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3100A9">
        <w:rPr>
          <w:b/>
        </w:rPr>
        <w:t>321</w:t>
      </w:r>
    </w:p>
    <w:p w:rsidR="00FF1003" w:rsidRPr="00874BA0" w:rsidRDefault="00FF1003" w:rsidP="00FF1003">
      <w:pPr>
        <w:jc w:val="center"/>
        <w:rPr>
          <w:b/>
          <w:bCs/>
        </w:rPr>
      </w:pPr>
      <w:r w:rsidRPr="00874BA0">
        <w:rPr>
          <w:b/>
          <w:bCs/>
        </w:rPr>
        <w:t>20</w:t>
      </w:r>
      <w:r>
        <w:rPr>
          <w:b/>
          <w:bCs/>
        </w:rPr>
        <w:t xml:space="preserve">22. gada </w:t>
      </w:r>
      <w:r w:rsidR="00E577C9">
        <w:rPr>
          <w:b/>
          <w:bCs/>
        </w:rPr>
        <w:t>14</w:t>
      </w:r>
      <w:r>
        <w:rPr>
          <w:b/>
          <w:bCs/>
        </w:rPr>
        <w:t xml:space="preserve">. </w:t>
      </w:r>
      <w:r w:rsidR="007B3505">
        <w:rPr>
          <w:b/>
          <w:bCs/>
        </w:rPr>
        <w:t>septembrī</w:t>
      </w:r>
    </w:p>
    <w:p w:rsidR="00FF1003" w:rsidRPr="00FD2913" w:rsidRDefault="00FF1003" w:rsidP="00FF1003">
      <w:pPr>
        <w:jc w:val="center"/>
        <w:rPr>
          <w:bCs/>
          <w:color w:val="FF0000"/>
        </w:rPr>
      </w:pPr>
      <w:r>
        <w:rPr>
          <w:bCs/>
        </w:rPr>
        <w:t xml:space="preserve"> </w:t>
      </w:r>
      <w:r w:rsidRPr="00437271">
        <w:rPr>
          <w:bCs/>
        </w:rPr>
        <w:t>Atklāta sēde, sākas plkst.</w:t>
      </w:r>
      <w:r w:rsidR="003100A9">
        <w:rPr>
          <w:bCs/>
        </w:rPr>
        <w:t xml:space="preserve"> 10.0</w:t>
      </w:r>
      <w:r w:rsidR="002A4737">
        <w:rPr>
          <w:bCs/>
        </w:rPr>
        <w:t>0</w:t>
      </w:r>
      <w:r w:rsidRPr="00437271">
        <w:rPr>
          <w:bCs/>
        </w:rPr>
        <w:t>, beidzas plkst.</w:t>
      </w:r>
      <w:r w:rsidR="003337B4">
        <w:rPr>
          <w:bCs/>
        </w:rPr>
        <w:t xml:space="preserve"> 1</w:t>
      </w:r>
      <w:r w:rsidR="00915518">
        <w:rPr>
          <w:bCs/>
        </w:rPr>
        <w:t>1.48</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9C1FF6" w:rsidRPr="00F86114">
        <w:rPr>
          <w:i/>
        </w:rPr>
        <w:t>(</w:t>
      </w:r>
      <w:r w:rsidR="009C1FF6">
        <w:rPr>
          <w:i/>
        </w:rPr>
        <w:t>priekšsēdētāja biedrs</w:t>
      </w:r>
      <w:r w:rsidR="009C1FF6" w:rsidRPr="00F86114">
        <w:rPr>
          <w:i/>
        </w:rPr>
        <w:t>)</w:t>
      </w:r>
    </w:p>
    <w:p w:rsidR="008B47E0" w:rsidRDefault="008B47E0" w:rsidP="00D956CF">
      <w:pPr>
        <w:pStyle w:val="ListParagraph"/>
        <w:ind w:left="0"/>
        <w:jc w:val="both"/>
        <w:rPr>
          <w:rStyle w:val="Strong"/>
          <w:b w:val="0"/>
          <w:i/>
        </w:rPr>
      </w:pPr>
      <w:r w:rsidRPr="00794C67">
        <w:rPr>
          <w:rStyle w:val="Strong"/>
          <w:bCs w:val="0"/>
        </w:rPr>
        <w:t>Ainars Bašķis</w:t>
      </w:r>
      <w:r w:rsidR="009C1FF6">
        <w:rPr>
          <w:rStyle w:val="Strong"/>
          <w:bCs w:val="0"/>
        </w:rPr>
        <w:t xml:space="preserve"> </w:t>
      </w:r>
      <w:r w:rsidR="009C1FF6" w:rsidRPr="00794C67">
        <w:rPr>
          <w:rStyle w:val="Strong"/>
          <w:b w:val="0"/>
          <w:i/>
        </w:rPr>
        <w:t>(komisijas sekretārs)</w:t>
      </w:r>
    </w:p>
    <w:p w:rsidR="00397E54" w:rsidRPr="00397E54" w:rsidRDefault="00397E54" w:rsidP="00D956CF">
      <w:pPr>
        <w:pStyle w:val="ListParagraph"/>
        <w:ind w:left="0"/>
        <w:jc w:val="both"/>
        <w:rPr>
          <w:rStyle w:val="Strong"/>
          <w:bCs w:val="0"/>
        </w:rPr>
      </w:pPr>
      <w:r>
        <w:rPr>
          <w:rStyle w:val="Strong"/>
        </w:rPr>
        <w:t>Raimonds Bergmanis</w:t>
      </w:r>
    </w:p>
    <w:p w:rsidR="007B3505" w:rsidRDefault="007B3505" w:rsidP="00D956CF">
      <w:pPr>
        <w:pStyle w:val="ListParagraph"/>
        <w:ind w:left="0"/>
        <w:jc w:val="both"/>
        <w:rPr>
          <w:rStyle w:val="Strong"/>
          <w:bCs w:val="0"/>
        </w:rPr>
      </w:pPr>
      <w:r>
        <w:rPr>
          <w:rStyle w:val="Strong"/>
          <w:bCs w:val="0"/>
        </w:rPr>
        <w:t>Ainars Latkovskis</w:t>
      </w:r>
    </w:p>
    <w:p w:rsidR="006978F0" w:rsidRPr="00794C67" w:rsidRDefault="006978F0" w:rsidP="00D956CF">
      <w:pPr>
        <w:pStyle w:val="ListParagraph"/>
        <w:ind w:left="0"/>
        <w:jc w:val="both"/>
        <w:rPr>
          <w:rStyle w:val="Strong"/>
          <w:bCs w:val="0"/>
        </w:rPr>
      </w:pPr>
      <w:r>
        <w:rPr>
          <w:rStyle w:val="Strong"/>
          <w:bCs w:val="0"/>
        </w:rPr>
        <w:t>Māris Možvillo</w:t>
      </w:r>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E80766" w:rsidRDefault="00E80766" w:rsidP="00D956CF">
      <w:pPr>
        <w:pStyle w:val="ListParagraph"/>
        <w:ind w:left="0"/>
        <w:jc w:val="both"/>
        <w:rPr>
          <w:rStyle w:val="Strong"/>
          <w:b w:val="0"/>
          <w:bCs w:val="0"/>
        </w:rPr>
      </w:pPr>
    </w:p>
    <w:p w:rsidR="00DF6E24" w:rsidRDefault="00DF6E24" w:rsidP="00DF6E24">
      <w:pPr>
        <w:pStyle w:val="ListParagraph"/>
        <w:numPr>
          <w:ilvl w:val="0"/>
          <w:numId w:val="9"/>
        </w:numPr>
        <w:rPr>
          <w:b/>
        </w:rPr>
      </w:pPr>
      <w:r w:rsidRPr="00B944B2">
        <w:t>Aizsardzības ministrijas valsts sekretārs</w:t>
      </w:r>
      <w:r>
        <w:rPr>
          <w:b/>
        </w:rPr>
        <w:t xml:space="preserve"> </w:t>
      </w:r>
      <w:r w:rsidRPr="00B944B2">
        <w:rPr>
          <w:b/>
        </w:rPr>
        <w:t>Jānis Garisons</w:t>
      </w:r>
      <w:r>
        <w:rPr>
          <w:b/>
        </w:rPr>
        <w:t>;</w:t>
      </w:r>
    </w:p>
    <w:p w:rsidR="00DF6E24" w:rsidRDefault="00DF6E24" w:rsidP="00DF6E24">
      <w:pPr>
        <w:pStyle w:val="ListParagraph"/>
        <w:numPr>
          <w:ilvl w:val="0"/>
          <w:numId w:val="9"/>
        </w:numPr>
        <w:rPr>
          <w:b/>
        </w:rPr>
      </w:pPr>
      <w:r w:rsidRPr="00B944B2">
        <w:t>Aizsardzības ministrijas parlamentārā sekretāre</w:t>
      </w:r>
      <w:r>
        <w:rPr>
          <w:b/>
        </w:rPr>
        <w:t xml:space="preserve"> </w:t>
      </w:r>
      <w:r w:rsidRPr="00B944B2">
        <w:rPr>
          <w:b/>
        </w:rPr>
        <w:t>Baiba Bļodniece</w:t>
      </w:r>
      <w:r>
        <w:rPr>
          <w:b/>
        </w:rPr>
        <w:t>;</w:t>
      </w:r>
    </w:p>
    <w:p w:rsidR="00DF6E24" w:rsidRDefault="00DF6E24" w:rsidP="00DF6E24">
      <w:pPr>
        <w:pStyle w:val="ListParagraph"/>
        <w:numPr>
          <w:ilvl w:val="0"/>
          <w:numId w:val="9"/>
        </w:numPr>
        <w:rPr>
          <w:b/>
        </w:rPr>
      </w:pPr>
      <w:r w:rsidRPr="00B944B2">
        <w:t xml:space="preserve">Aizsardzības ministrijas Tiesību aktu nodaļas vadītāja </w:t>
      </w:r>
      <w:r w:rsidRPr="00B944B2">
        <w:rPr>
          <w:b/>
        </w:rPr>
        <w:t>Vita Upeniece</w:t>
      </w:r>
      <w:r>
        <w:rPr>
          <w:b/>
        </w:rPr>
        <w:t>;</w:t>
      </w:r>
    </w:p>
    <w:p w:rsidR="00DF6E24" w:rsidRPr="00767DAC" w:rsidRDefault="00DF6E24" w:rsidP="00DF6E24">
      <w:pPr>
        <w:pStyle w:val="ListParagraph"/>
        <w:numPr>
          <w:ilvl w:val="0"/>
          <w:numId w:val="9"/>
        </w:numPr>
        <w:rPr>
          <w:b/>
        </w:rPr>
      </w:pPr>
      <w:r w:rsidRPr="00767DAC">
        <w:t>Aizsardzības ministrijas Politiskajs direktors - valsts sekretāra vietnieks</w:t>
      </w:r>
      <w:r w:rsidRPr="00767DAC">
        <w:rPr>
          <w:b/>
        </w:rPr>
        <w:t xml:space="preserve"> Rolands Heniņš</w:t>
      </w:r>
      <w:r>
        <w:rPr>
          <w:b/>
        </w:rPr>
        <w:t>;</w:t>
      </w:r>
    </w:p>
    <w:p w:rsidR="00DF6E24" w:rsidRPr="00767DAC" w:rsidRDefault="00DF6E24" w:rsidP="00DF6E24">
      <w:pPr>
        <w:pStyle w:val="ListParagraph"/>
        <w:numPr>
          <w:ilvl w:val="0"/>
          <w:numId w:val="9"/>
        </w:numPr>
        <w:rPr>
          <w:b/>
        </w:rPr>
      </w:pPr>
      <w:r w:rsidRPr="00767DAC">
        <w:t>Aizardzības ministrijas Aizsardzības padomniece medicīnas nodrošinājuma jautājumos</w:t>
      </w:r>
      <w:r w:rsidRPr="00767DAC">
        <w:rPr>
          <w:b/>
        </w:rPr>
        <w:t xml:space="preserve"> Biruta Kleina</w:t>
      </w:r>
      <w:r>
        <w:rPr>
          <w:b/>
        </w:rPr>
        <w:t>;</w:t>
      </w:r>
    </w:p>
    <w:p w:rsidR="00DF6E24" w:rsidRPr="00CB6418" w:rsidRDefault="00DF6E24" w:rsidP="00DF6E24">
      <w:pPr>
        <w:pStyle w:val="ListParagraph"/>
        <w:numPr>
          <w:ilvl w:val="0"/>
          <w:numId w:val="9"/>
        </w:numPr>
      </w:pPr>
      <w:r w:rsidRPr="00A8530C">
        <w:rPr>
          <w:rFonts w:ascii="RobustaTLPro-Regular" w:hAnsi="RobustaTLPro-Regular"/>
          <w:color w:val="1C1C1C"/>
          <w:sz w:val="23"/>
          <w:szCs w:val="23"/>
          <w:shd w:val="clear" w:color="auto" w:fill="FFFFFF"/>
        </w:rPr>
        <w:t xml:space="preserve">Veselības ministrijas </w:t>
      </w:r>
      <w:r w:rsidRPr="00A8530C">
        <w:t xml:space="preserve">Veselības aprūpes departamenta Ārstniecības kvalitātes nodaļas </w:t>
      </w:r>
      <w:r w:rsidRPr="00CB6418">
        <w:t xml:space="preserve">vadītājs </w:t>
      </w:r>
      <w:r w:rsidRPr="00CB6418">
        <w:rPr>
          <w:b/>
        </w:rPr>
        <w:t>Valdis Miķelsons;</w:t>
      </w:r>
    </w:p>
    <w:p w:rsidR="00DF6E24" w:rsidRPr="00CB6418" w:rsidRDefault="00DF6E24" w:rsidP="00DF6E24">
      <w:pPr>
        <w:pStyle w:val="ListParagraph"/>
        <w:numPr>
          <w:ilvl w:val="0"/>
          <w:numId w:val="9"/>
        </w:numPr>
      </w:pPr>
      <w:r w:rsidRPr="00CB6418">
        <w:rPr>
          <w:color w:val="1C1C1C"/>
          <w:shd w:val="clear" w:color="auto" w:fill="FFFFFF"/>
        </w:rPr>
        <w:t xml:space="preserve">Veselības ministrijas </w:t>
      </w:r>
      <w:r w:rsidRPr="00CB6418">
        <w:t xml:space="preserve">Juridiskā departamenta Tiesību aktu nodaļas vadītāja </w:t>
      </w:r>
      <w:r w:rsidRPr="00CB6418">
        <w:rPr>
          <w:b/>
        </w:rPr>
        <w:t>Kitija Kravale;</w:t>
      </w:r>
    </w:p>
    <w:p w:rsidR="00DF6E24" w:rsidRPr="00CB6418" w:rsidRDefault="00DF6E24" w:rsidP="00DF6E24">
      <w:pPr>
        <w:pStyle w:val="ListParagraph"/>
        <w:numPr>
          <w:ilvl w:val="0"/>
          <w:numId w:val="9"/>
        </w:numPr>
      </w:pPr>
      <w:r w:rsidRPr="00CB6418">
        <w:t xml:space="preserve">Tieslietu ministrijas Parlamentārā sekretāre </w:t>
      </w:r>
      <w:r w:rsidRPr="00CB6418">
        <w:rPr>
          <w:b/>
        </w:rPr>
        <w:t>Ilona Kronberga;</w:t>
      </w:r>
    </w:p>
    <w:p w:rsidR="00CB6418" w:rsidRPr="00CB6418" w:rsidRDefault="00CB6418" w:rsidP="00CB6418">
      <w:pPr>
        <w:numPr>
          <w:ilvl w:val="0"/>
          <w:numId w:val="9"/>
        </w:numPr>
        <w:autoSpaceDE w:val="0"/>
        <w:autoSpaceDN w:val="0"/>
        <w:adjustRightInd w:val="0"/>
        <w:rPr>
          <w:rFonts w:eastAsiaTheme="minorHAnsi"/>
          <w:color w:val="000000"/>
        </w:rPr>
      </w:pPr>
      <w:r w:rsidRPr="00CB6418">
        <w:t>Tieslietu ministrijas</w:t>
      </w:r>
      <w:r w:rsidRPr="00CB6418">
        <w:rPr>
          <w:rFonts w:eastAsiaTheme="minorHAnsi"/>
          <w:color w:val="000000"/>
        </w:rPr>
        <w:t xml:space="preserve">, Tiesu sistēmas </w:t>
      </w:r>
      <w:r w:rsidRPr="00CB6418">
        <w:rPr>
          <w:rFonts w:eastAsiaTheme="minorHAnsi"/>
          <w:color w:val="000000"/>
        </w:rPr>
        <w:t>politikas departamenta direktore</w:t>
      </w:r>
      <w:r w:rsidRPr="00CB6418">
        <w:rPr>
          <w:rFonts w:eastAsiaTheme="minorHAnsi"/>
          <w:color w:val="000000"/>
        </w:rPr>
        <w:t xml:space="preserve"> </w:t>
      </w:r>
      <w:r w:rsidRPr="00CB6418">
        <w:rPr>
          <w:rFonts w:eastAsiaTheme="minorHAnsi"/>
          <w:b/>
          <w:color w:val="000000"/>
        </w:rPr>
        <w:t>Kristīne Miļevska</w:t>
      </w:r>
      <w:r w:rsidRPr="00CB6418">
        <w:rPr>
          <w:rFonts w:eastAsiaTheme="minorHAnsi"/>
          <w:b/>
          <w:color w:val="000000"/>
        </w:rPr>
        <w:t>;</w:t>
      </w:r>
    </w:p>
    <w:p w:rsidR="00CB6418" w:rsidRPr="00CB6418" w:rsidRDefault="00CB6418" w:rsidP="00CB6418">
      <w:pPr>
        <w:numPr>
          <w:ilvl w:val="0"/>
          <w:numId w:val="9"/>
        </w:numPr>
        <w:autoSpaceDE w:val="0"/>
        <w:autoSpaceDN w:val="0"/>
        <w:adjustRightInd w:val="0"/>
        <w:rPr>
          <w:rFonts w:eastAsiaTheme="minorHAnsi"/>
          <w:color w:val="000000"/>
        </w:rPr>
      </w:pPr>
      <w:r w:rsidRPr="00CB6418">
        <w:t>Tieslietu ministrijas</w:t>
      </w:r>
      <w:r w:rsidRPr="00CB6418">
        <w:rPr>
          <w:rFonts w:eastAsiaTheme="minorHAnsi"/>
          <w:color w:val="000000"/>
        </w:rPr>
        <w:t xml:space="preserve">, </w:t>
      </w:r>
      <w:r w:rsidRPr="00CB6418">
        <w:rPr>
          <w:rFonts w:eastAsiaTheme="minorHAnsi"/>
          <w:color w:val="000000"/>
        </w:rPr>
        <w:t>Tiesu sistēma</w:t>
      </w:r>
      <w:r w:rsidRPr="00CB6418">
        <w:rPr>
          <w:rFonts w:eastAsiaTheme="minorHAnsi"/>
          <w:color w:val="000000"/>
        </w:rPr>
        <w:t>s politikas departamenta juriste</w:t>
      </w:r>
      <w:r w:rsidRPr="00CB6418">
        <w:rPr>
          <w:rFonts w:eastAsiaTheme="minorHAnsi"/>
          <w:color w:val="000000"/>
        </w:rPr>
        <w:t xml:space="preserve"> </w:t>
      </w:r>
      <w:r w:rsidRPr="00CB6418">
        <w:rPr>
          <w:rFonts w:eastAsiaTheme="minorHAnsi"/>
          <w:b/>
          <w:color w:val="000000"/>
        </w:rPr>
        <w:t>Sindija</w:t>
      </w:r>
      <w:r w:rsidRPr="00CB6418">
        <w:rPr>
          <w:rFonts w:eastAsiaTheme="minorHAnsi"/>
          <w:b/>
          <w:color w:val="000000"/>
        </w:rPr>
        <w:t xml:space="preserve"> Š</w:t>
      </w:r>
      <w:r w:rsidRPr="00CB6418">
        <w:rPr>
          <w:rFonts w:eastAsiaTheme="minorHAnsi"/>
          <w:b/>
          <w:color w:val="000000"/>
        </w:rPr>
        <w:t>ube;</w:t>
      </w:r>
    </w:p>
    <w:p w:rsidR="00CB6418" w:rsidRPr="00CB6418" w:rsidRDefault="00CB6418" w:rsidP="00CB6418">
      <w:pPr>
        <w:pStyle w:val="ListParagraph"/>
        <w:numPr>
          <w:ilvl w:val="0"/>
          <w:numId w:val="9"/>
        </w:numPr>
      </w:pPr>
      <w:r w:rsidRPr="00CB6418">
        <w:rPr>
          <w:rFonts w:eastAsiaTheme="minorHAnsi"/>
          <w:color w:val="000000"/>
        </w:rPr>
        <w:t>Uzturlīdzekļu garantiju fonda administrāc</w:t>
      </w:r>
      <w:r>
        <w:rPr>
          <w:rFonts w:eastAsiaTheme="minorHAnsi"/>
          <w:color w:val="000000"/>
        </w:rPr>
        <w:t>ijas Juridiskās nodaļas vadītāja</w:t>
      </w:r>
      <w:r w:rsidRPr="00CB6418">
        <w:rPr>
          <w:rFonts w:eastAsiaTheme="minorHAnsi"/>
          <w:color w:val="000000"/>
        </w:rPr>
        <w:t xml:space="preserve"> </w:t>
      </w:r>
      <w:r>
        <w:rPr>
          <w:rFonts w:eastAsiaTheme="minorHAnsi"/>
          <w:b/>
          <w:color w:val="000000"/>
        </w:rPr>
        <w:t>Linda Sparāne;</w:t>
      </w:r>
    </w:p>
    <w:p w:rsidR="00DF6E24" w:rsidRPr="0044469A" w:rsidRDefault="00DF6E24" w:rsidP="00DF6E24">
      <w:pPr>
        <w:pStyle w:val="ListParagraph"/>
        <w:numPr>
          <w:ilvl w:val="0"/>
          <w:numId w:val="9"/>
        </w:numPr>
        <w:tabs>
          <w:tab w:val="left" w:pos="1418"/>
        </w:tabs>
        <w:spacing w:after="240"/>
        <w:jc w:val="both"/>
      </w:pPr>
      <w:r w:rsidRPr="000D16F0">
        <w:t>Tieslietu ministrijas Valststiesību departamenta direktore</w:t>
      </w:r>
      <w:r>
        <w:rPr>
          <w:b/>
        </w:rPr>
        <w:t xml:space="preserve"> </w:t>
      </w:r>
      <w:r w:rsidRPr="000D16F0">
        <w:rPr>
          <w:b/>
        </w:rPr>
        <w:t>Sanita Armagana</w:t>
      </w:r>
      <w:r>
        <w:rPr>
          <w:b/>
        </w:rPr>
        <w:t>;</w:t>
      </w:r>
    </w:p>
    <w:p w:rsidR="00CB6418" w:rsidRDefault="00DF6E24" w:rsidP="00DF6E24">
      <w:pPr>
        <w:pStyle w:val="ListParagraph"/>
        <w:numPr>
          <w:ilvl w:val="0"/>
          <w:numId w:val="9"/>
        </w:numPr>
      </w:pPr>
      <w:r>
        <w:t xml:space="preserve">Iekšlietu ministrijas </w:t>
      </w:r>
      <w:r w:rsidR="00CB6418">
        <w:t xml:space="preserve">Personāla vadības un administratīvais departamenta direktore </w:t>
      </w:r>
      <w:r w:rsidR="00CB6418" w:rsidRPr="00CB6418">
        <w:rPr>
          <w:b/>
        </w:rPr>
        <w:t>Daiga Piebalga;</w:t>
      </w:r>
    </w:p>
    <w:p w:rsidR="00CB6418" w:rsidRDefault="00CB6418" w:rsidP="00CB6418">
      <w:pPr>
        <w:pStyle w:val="ListParagraph"/>
        <w:numPr>
          <w:ilvl w:val="0"/>
          <w:numId w:val="9"/>
        </w:numPr>
      </w:pPr>
      <w:r w:rsidRPr="00CB6418">
        <w:t>Izglītības un zinātnes ministrija</w:t>
      </w:r>
      <w:r>
        <w:t xml:space="preserve">s Augstakās izglītības, zinātnes un inovāciju departamenta eksperte </w:t>
      </w:r>
      <w:r w:rsidRPr="00CB6418">
        <w:rPr>
          <w:b/>
        </w:rPr>
        <w:t>Liene Levada;</w:t>
      </w:r>
    </w:p>
    <w:p w:rsidR="00CB6418" w:rsidRDefault="00CB6418" w:rsidP="00CB6418">
      <w:pPr>
        <w:pStyle w:val="ListParagraph"/>
        <w:numPr>
          <w:ilvl w:val="0"/>
          <w:numId w:val="9"/>
        </w:numPr>
      </w:pPr>
      <w:r>
        <w:t>Labklājības ministrijas pārstāvis</w:t>
      </w:r>
      <w:r>
        <w:t xml:space="preserve"> sociālo pakalpojumu un invaliditātes politikas departamenta direktors </w:t>
      </w:r>
      <w:r>
        <w:rPr>
          <w:b/>
        </w:rPr>
        <w:t>A</w:t>
      </w:r>
      <w:r w:rsidRPr="00CB6418">
        <w:rPr>
          <w:b/>
        </w:rPr>
        <w:t>ldis Dūdiņš;</w:t>
      </w:r>
    </w:p>
    <w:p w:rsidR="00DF6E24" w:rsidRDefault="00DF6E24" w:rsidP="00DF6E24">
      <w:pPr>
        <w:pStyle w:val="ListParagraph"/>
        <w:numPr>
          <w:ilvl w:val="0"/>
          <w:numId w:val="9"/>
        </w:numPr>
      </w:pPr>
      <w:r>
        <w:t>Latvijas Republikas Ģenerālprokuratūras pārstāvis</w:t>
      </w:r>
      <w:r w:rsidR="00951B3A">
        <w:t xml:space="preserve"> </w:t>
      </w:r>
      <w:r w:rsidR="00951B3A" w:rsidRPr="00951B3A">
        <w:rPr>
          <w:b/>
        </w:rPr>
        <w:t>Salvis Rūtiņš;</w:t>
      </w:r>
    </w:p>
    <w:p w:rsidR="00DF6E24" w:rsidRDefault="00DF6E24" w:rsidP="00DF6E24">
      <w:pPr>
        <w:pStyle w:val="ListParagraph"/>
        <w:numPr>
          <w:ilvl w:val="0"/>
          <w:numId w:val="9"/>
        </w:numPr>
      </w:pPr>
      <w:r w:rsidRPr="00B944B2">
        <w:t>Latvijas Darba devēju konfederācija</w:t>
      </w:r>
      <w:r>
        <w:t xml:space="preserve">s </w:t>
      </w:r>
      <w:r w:rsidR="00951B3A">
        <w:t xml:space="preserve">darba tiesību eksperts, jurists </w:t>
      </w:r>
      <w:r w:rsidR="00951B3A" w:rsidRPr="00951B3A">
        <w:rPr>
          <w:b/>
        </w:rPr>
        <w:t>Jānis Pumpiņš.</w:t>
      </w:r>
    </w:p>
    <w:p w:rsidR="00CB6418" w:rsidRPr="00CF734E" w:rsidRDefault="00CB6418" w:rsidP="00CB6418">
      <w:pPr>
        <w:pStyle w:val="ListParagraph"/>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CB6418">
        <w:t>vadītāja Dina Meistere.</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r w:rsidRPr="00323C0C">
        <w:rPr>
          <w:rStyle w:val="Strong"/>
          <w:b w:val="0"/>
        </w:rPr>
        <w:t xml:space="preserve">I.Barvika, </w:t>
      </w:r>
      <w:r w:rsidR="00AA0756" w:rsidRPr="00323C0C">
        <w:rPr>
          <w:rStyle w:val="Strong"/>
          <w:b w:val="0"/>
        </w:rPr>
        <w:t xml:space="preserve">konsultanti I.Silabriede, </w:t>
      </w:r>
      <w:r w:rsidRPr="00323C0C">
        <w:rPr>
          <w:rStyle w:val="Strong"/>
          <w:b w:val="0"/>
        </w:rPr>
        <w:t>M.Veinalds</w:t>
      </w:r>
      <w:r w:rsidR="00AA0756" w:rsidRPr="00323C0C">
        <w:rPr>
          <w:rStyle w:val="Strong"/>
          <w:b w:val="0"/>
        </w:rPr>
        <w:t>, E.Kalniņa un B.Veiskate</w:t>
      </w:r>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7B3505" w:rsidRPr="00E577C9" w:rsidRDefault="00D956CF" w:rsidP="00E577C9">
      <w:pPr>
        <w:pStyle w:val="BodyText3"/>
        <w:ind w:firstLine="567"/>
        <w:rPr>
          <w:u w:val="single"/>
        </w:rPr>
      </w:pPr>
      <w:r w:rsidRPr="00523121">
        <w:rPr>
          <w:u w:val="single"/>
        </w:rPr>
        <w:t>Darba kārtība:</w:t>
      </w:r>
    </w:p>
    <w:p w:rsidR="003100A9" w:rsidRPr="003100A9" w:rsidRDefault="003100A9" w:rsidP="003100A9">
      <w:pPr>
        <w:tabs>
          <w:tab w:val="left" w:pos="567"/>
        </w:tabs>
        <w:autoSpaceDE w:val="0"/>
        <w:autoSpaceDN w:val="0"/>
        <w:adjustRightInd w:val="0"/>
        <w:jc w:val="both"/>
        <w:rPr>
          <w:b/>
          <w:shd w:val="clear" w:color="auto" w:fill="FFFFFF"/>
        </w:rPr>
      </w:pPr>
      <w:r>
        <w:rPr>
          <w:shd w:val="clear" w:color="auto" w:fill="FFFFFF"/>
        </w:rPr>
        <w:lastRenderedPageBreak/>
        <w:tab/>
      </w:r>
      <w:r w:rsidRPr="003100A9">
        <w:rPr>
          <w:b/>
          <w:shd w:val="clear" w:color="auto" w:fill="FFFFFF"/>
        </w:rPr>
        <w:t>1. Valsts aizsardzības dienesta likums (1634/Lp13)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2. Grozījumi Valsts un pašvaldību institūciju amatpersonu un darbinieku atlīdzības likumā (1635/Lp13)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3. Grozījumi Oficiālās elektroniskās adreses likumā (1636/Lp13)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4. Grozījums Nacionālo bruņoto spēku likumā (1637/Lp13)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5. Grozījums Militārpersonu izdienas pensiju likumā (1638/Lp13)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6. Grozījumi Militārās disciplināratbildības likumā (1639/Lp13)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7. Grozījumi likumā "Par valsts sociālo apdrošināšanu” (1640/Lp13)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8. Grozījums Administratīvo sodu likumā par pārkāpumiem pārvaldes, sabiedriskās kārtības un valsts valodas lietošanas jomā (1641/Lp13) 1. lasījums.</w:t>
      </w:r>
    </w:p>
    <w:p w:rsidR="003100A9" w:rsidRP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9. Grozījums likumā "Par valsts pensijām” (1642/Lp13) 1. lasījums.</w:t>
      </w: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10. Grozījumi Militārā dienesta likumā (1643/Lp13) 1. lasījums.</w:t>
      </w:r>
    </w:p>
    <w:p w:rsidR="0050094A" w:rsidRPr="0050094A" w:rsidRDefault="0050094A" w:rsidP="003100A9">
      <w:pPr>
        <w:tabs>
          <w:tab w:val="left" w:pos="567"/>
        </w:tabs>
        <w:autoSpaceDE w:val="0"/>
        <w:autoSpaceDN w:val="0"/>
        <w:adjustRightInd w:val="0"/>
        <w:jc w:val="both"/>
        <w:rPr>
          <w:b/>
          <w:shd w:val="clear" w:color="auto" w:fill="FFFFFF"/>
        </w:rPr>
      </w:pPr>
      <w:r w:rsidRPr="0050094A">
        <w:rPr>
          <w:b/>
          <w:shd w:val="clear" w:color="auto" w:fill="FFFFFF"/>
        </w:rPr>
        <w:tab/>
        <w:t>11. Grozījums Pacientu tiesību likumā (1644/Lp13) 1. lasījums.</w:t>
      </w:r>
    </w:p>
    <w:p w:rsidR="007B3505" w:rsidRPr="00215ADA" w:rsidRDefault="007B3505" w:rsidP="00215ADA">
      <w:pPr>
        <w:rPr>
          <w:rStyle w:val="lmpnum"/>
          <w:b/>
          <w:szCs w:val="28"/>
          <w:shd w:val="clear" w:color="auto" w:fill="FFFFFF"/>
        </w:rPr>
      </w:pPr>
    </w:p>
    <w:p w:rsidR="00D956CF" w:rsidRPr="00646FD5" w:rsidRDefault="00DB1847" w:rsidP="00646FD5">
      <w:pPr>
        <w:tabs>
          <w:tab w:val="left" w:pos="1418"/>
        </w:tabs>
        <w:spacing w:after="240"/>
        <w:ind w:left="567"/>
        <w:jc w:val="both"/>
        <w:rPr>
          <w:b/>
          <w:sz w:val="22"/>
          <w:szCs w:val="28"/>
        </w:rPr>
      </w:pPr>
      <w:r w:rsidRPr="00646FD5">
        <w:rPr>
          <w:b/>
        </w:rPr>
        <w:t>J. Rancāns</w:t>
      </w:r>
      <w:r w:rsidR="001D488A">
        <w:t xml:space="preserve"> </w:t>
      </w:r>
      <w:r w:rsidR="00DB3621" w:rsidRPr="00DB3621">
        <w:t>atklāj komisijas sēdi, veic deputātu klātbūtnes pārbaudi un informē par izskatāmo darba kārtību un uzaicinātajām amatpersonām</w:t>
      </w:r>
      <w:r w:rsidR="00646FD5">
        <w:t xml:space="preserve">, dod vārdu </w:t>
      </w:r>
      <w:r w:rsidR="00324830">
        <w:t xml:space="preserve">Juridiskajam birojam saistībā ar Grozījumiem Imigrācijas likumā alternatīvajā versijā. </w:t>
      </w:r>
    </w:p>
    <w:p w:rsidR="003100A9" w:rsidRDefault="003100A9" w:rsidP="003100A9">
      <w:pPr>
        <w:tabs>
          <w:tab w:val="left" w:pos="567"/>
        </w:tabs>
        <w:autoSpaceDE w:val="0"/>
        <w:autoSpaceDN w:val="0"/>
        <w:adjustRightInd w:val="0"/>
        <w:jc w:val="both"/>
        <w:rPr>
          <w:b/>
          <w:shd w:val="clear" w:color="auto" w:fill="FFFFFF"/>
        </w:rPr>
      </w:pPr>
      <w:r>
        <w:tab/>
      </w:r>
      <w:r w:rsidR="00BE191D">
        <w:t>1</w:t>
      </w:r>
      <w:r w:rsidR="00725B49">
        <w:t xml:space="preserve">. </w:t>
      </w:r>
      <w:r w:rsidRPr="003100A9">
        <w:rPr>
          <w:b/>
          <w:shd w:val="clear" w:color="auto" w:fill="FFFFFF"/>
        </w:rPr>
        <w:t>Valsts aizsardzības dienesta likums (1634/Lp13) 1. lasījums.</w:t>
      </w:r>
    </w:p>
    <w:p w:rsidR="00E654DD" w:rsidRDefault="00E654DD" w:rsidP="003100A9">
      <w:pPr>
        <w:tabs>
          <w:tab w:val="left" w:pos="567"/>
        </w:tabs>
        <w:autoSpaceDE w:val="0"/>
        <w:autoSpaceDN w:val="0"/>
        <w:adjustRightInd w:val="0"/>
        <w:jc w:val="both"/>
        <w:rPr>
          <w:b/>
          <w:shd w:val="clear" w:color="auto" w:fill="FFFFFF"/>
        </w:rPr>
      </w:pPr>
    </w:p>
    <w:p w:rsidR="00F56A1C" w:rsidRDefault="00794BAF" w:rsidP="00F56A1C">
      <w:pPr>
        <w:tabs>
          <w:tab w:val="left" w:pos="1418"/>
        </w:tabs>
        <w:ind w:left="567"/>
        <w:jc w:val="both"/>
      </w:pPr>
      <w:r>
        <w:rPr>
          <w:b/>
          <w:szCs w:val="28"/>
        </w:rPr>
        <w:t xml:space="preserve">B. Bļodniece </w:t>
      </w:r>
      <w:r w:rsidR="00EE07AF">
        <w:rPr>
          <w:szCs w:val="28"/>
        </w:rPr>
        <w:t xml:space="preserve">pamato nepieciešamību šim likumam. </w:t>
      </w:r>
      <w:r w:rsidR="00EE07AF" w:rsidRPr="00EE07AF">
        <w:t>Pēc Krievijas iebrukuma Ukrainā 2022. gada 24. februārī ir mainījusies drošības situācija Eiropā. Šis karš apliecina, ka ir būtiski augusi, Krievijas vadības, politiskā gatavība veikt pilna mēroga neslēptus militārus uzbrukums pret kaimiņvalstīm, kuras Krievija uztver par savu ietekmes sfēru.</w:t>
      </w:r>
      <w:r w:rsidR="00EE07AF">
        <w:t xml:space="preserve"> </w:t>
      </w:r>
      <w:r w:rsidR="00EE07AF" w:rsidRPr="00EE07AF">
        <w:t>Ukrainas spēcīgā aizsardzība ir devusi laiku Latvijai sagatavoties – attīstīt savas aizsardzības spējas.</w:t>
      </w:r>
      <w:r w:rsidR="00EE07AF">
        <w:t xml:space="preserve"> </w:t>
      </w:r>
      <w:r w:rsidR="00EE07AF" w:rsidRPr="00EE07AF">
        <w:t>Ukrainas aizsardzība apliecina, ka ir iespējams veiksmīgi aizsargāties arī pret pretinieku, kam ir ievērojamas personāla un materiāltehnisko resursu priekšrocības. Šīs priekšrocības nevar pilnībā atsvērt tikai paaugstinot aizsardzības spēku tehnoloģisko un profesionālo kvalitāti. Ņemot vērā pieaugošos draudus, nepieciešams audzēt NBS kaujas spējas gan kvalitatīvi, gan kvantitatīvi, turklāt tas jādara straujākā tempā kā plānots līdz šim.</w:t>
      </w:r>
      <w:r w:rsidR="00EE07AF">
        <w:t xml:space="preserve"> </w:t>
      </w:r>
      <w:r w:rsidR="00EE07AF" w:rsidRPr="00EE07AF">
        <w:t>Ņemot vēra drošības situācijas maiņu reģionā, jaunā NBS struktūra tiek plānota divreiz lielāka – līdz 51 tūkstošiem personāla. Jaunās struktūras ietvaros paredzēts veidot arī aktīvās rezerves vienības, kuras aktivējamas kara gadījumā, miera laikā gatavojot tām personālu (rezerves jautājumu regulēs vienlaikus virzāmie grozījumi Militārā dienesta likumā)</w:t>
      </w:r>
      <w:r w:rsidR="00EE07AF">
        <w:t xml:space="preserve">. </w:t>
      </w:r>
      <w:r w:rsidR="00EE07AF" w:rsidRPr="00EE07AF">
        <w:t>Valsts aizsardzības dienesta ieviešana garantēs, ka valsts aizsardzība tiks nodrošināta ar nepieciešamo personāla skaitu, turklāt sasniedzot to ievērojami ātrāk, nekā paļaujoties uz brīvprātības principu. Vispārējā karaklausība bez izņēmumiem ir būtisks priekšnosacījums sabiedrības vēlmē ņemt dalību valsts aizsardzībā, jo šādi tiek novērsta nosacīta segregācija. Tas nozīmē, ka pienākums pildīt dienestu ir visiem pilsoņiem vienlīdzīgi, nevis tikai tiem, kuri nezināja vai nemācēja atrast veidu, kā no dienesta izvairīties. Ilgtermiņā ievērojami lielāka sabiedrības daļa būs sagatavota krīzes situācijām. Latvijas sabiedrībai ir jāapzinās svarīgākais izdzīvošanas priekšnoteikums – jo lielāks būs militāri sagatavotu un apmācītu iedzīvotāju skaits, jo mazāka kļūs iespējamība, ka citai valstij būs vēlēšanās vērst savu militāro agresiju pret Latviju.</w:t>
      </w:r>
      <w:r w:rsidR="00F56A1C">
        <w:t xml:space="preserve"> </w:t>
      </w:r>
    </w:p>
    <w:p w:rsidR="00F56A1C" w:rsidRDefault="00E654DD" w:rsidP="00F56A1C">
      <w:pPr>
        <w:tabs>
          <w:tab w:val="left" w:pos="1418"/>
        </w:tabs>
        <w:ind w:left="567"/>
        <w:jc w:val="both"/>
        <w:rPr>
          <w:szCs w:val="28"/>
        </w:rPr>
      </w:pPr>
      <w:r w:rsidRPr="00413817">
        <w:rPr>
          <w:b/>
          <w:szCs w:val="28"/>
        </w:rPr>
        <w:t>J. Rancāns</w:t>
      </w:r>
      <w:r>
        <w:rPr>
          <w:b/>
          <w:szCs w:val="28"/>
        </w:rPr>
        <w:t xml:space="preserve"> </w:t>
      </w:r>
      <w:r w:rsidR="00F56A1C">
        <w:rPr>
          <w:szCs w:val="28"/>
        </w:rPr>
        <w:t>pasakās par sniegto</w:t>
      </w:r>
      <w:r w:rsidR="00DD0361">
        <w:rPr>
          <w:szCs w:val="28"/>
        </w:rPr>
        <w:t xml:space="preserve"> priekšstatu šī likuma konceptam</w:t>
      </w:r>
      <w:r>
        <w:rPr>
          <w:szCs w:val="28"/>
        </w:rPr>
        <w:t>.</w:t>
      </w:r>
    </w:p>
    <w:p w:rsidR="00F56A1C" w:rsidRDefault="00F56A1C" w:rsidP="00F56A1C">
      <w:pPr>
        <w:tabs>
          <w:tab w:val="left" w:pos="1418"/>
        </w:tabs>
        <w:ind w:left="567"/>
        <w:jc w:val="both"/>
        <w:rPr>
          <w:szCs w:val="28"/>
        </w:rPr>
      </w:pPr>
      <w:r w:rsidRPr="00DD0361">
        <w:rPr>
          <w:b/>
          <w:szCs w:val="28"/>
        </w:rPr>
        <w:t xml:space="preserve">V. Miķelsons </w:t>
      </w:r>
      <w:r w:rsidRPr="00DD0361">
        <w:rPr>
          <w:szCs w:val="28"/>
        </w:rPr>
        <w:t xml:space="preserve">skaidro, ka </w:t>
      </w:r>
      <w:r w:rsidR="00DD0361" w:rsidRPr="00DD0361">
        <w:rPr>
          <w:szCs w:val="28"/>
        </w:rPr>
        <w:t>Veselības ministrija</w:t>
      </w:r>
      <w:r w:rsidR="00DD0361" w:rsidRPr="00DD0361">
        <w:rPr>
          <w:b/>
          <w:szCs w:val="28"/>
        </w:rPr>
        <w:t xml:space="preserve"> </w:t>
      </w:r>
      <w:r w:rsidR="00DD0361" w:rsidRPr="00DD0361">
        <w:rPr>
          <w:szCs w:val="28"/>
        </w:rPr>
        <w:t>konceptuāli atbalsta, galvenie jautājumi bija saistīti ar veselības parūpi jauniesauktajiem.</w:t>
      </w:r>
      <w:r w:rsidR="00DD0361">
        <w:rPr>
          <w:szCs w:val="28"/>
        </w:rPr>
        <w:t xml:space="preserve"> </w:t>
      </w:r>
    </w:p>
    <w:p w:rsidR="00F56A1C" w:rsidRDefault="00F56A1C" w:rsidP="00F56A1C">
      <w:pPr>
        <w:tabs>
          <w:tab w:val="left" w:pos="1418"/>
        </w:tabs>
        <w:ind w:left="567"/>
        <w:jc w:val="both"/>
        <w:rPr>
          <w:b/>
          <w:szCs w:val="28"/>
        </w:rPr>
      </w:pPr>
      <w:r>
        <w:rPr>
          <w:b/>
          <w:szCs w:val="28"/>
        </w:rPr>
        <w:t>K. Kravale</w:t>
      </w:r>
      <w:r w:rsidRPr="00F56A1C">
        <w:rPr>
          <w:szCs w:val="28"/>
        </w:rPr>
        <w:t xml:space="preserve"> </w:t>
      </w:r>
      <w:r w:rsidR="00DD0361">
        <w:rPr>
          <w:szCs w:val="28"/>
        </w:rPr>
        <w:t xml:space="preserve">papildina un </w:t>
      </w:r>
      <w:r w:rsidRPr="00F56A1C">
        <w:rPr>
          <w:szCs w:val="28"/>
        </w:rPr>
        <w:t>vērš uzmanību uz to, ka</w:t>
      </w:r>
      <w:r>
        <w:rPr>
          <w:b/>
          <w:szCs w:val="28"/>
        </w:rPr>
        <w:t xml:space="preserve"> </w:t>
      </w:r>
      <w:r w:rsidRPr="00F56A1C">
        <w:rPr>
          <w:szCs w:val="28"/>
        </w:rPr>
        <w:t xml:space="preserve">māc bažas par to, ka Aizsardzības ministrijai ir pārlieku </w:t>
      </w:r>
      <w:r w:rsidR="00DD0361">
        <w:rPr>
          <w:szCs w:val="28"/>
        </w:rPr>
        <w:t>plašas</w:t>
      </w:r>
      <w:r w:rsidRPr="00F56A1C">
        <w:rPr>
          <w:szCs w:val="28"/>
        </w:rPr>
        <w:t xml:space="preserve"> tiesības uz </w:t>
      </w:r>
      <w:r w:rsidR="00DD0361">
        <w:rPr>
          <w:szCs w:val="28"/>
        </w:rPr>
        <w:t>jauniesaucamā veselības datu pārbaudi e-veselībā un reģistrā, kurā tiek fiksēti ar noteiktām slimībām slimojoši pacienti.</w:t>
      </w:r>
      <w:r w:rsidRPr="00F56A1C">
        <w:rPr>
          <w:szCs w:val="28"/>
        </w:rPr>
        <w:t xml:space="preserve"> </w:t>
      </w:r>
    </w:p>
    <w:p w:rsidR="00F56A1C" w:rsidRPr="00DD0361" w:rsidRDefault="00F56A1C" w:rsidP="00F56A1C">
      <w:pPr>
        <w:tabs>
          <w:tab w:val="left" w:pos="1418"/>
        </w:tabs>
        <w:ind w:left="567"/>
        <w:jc w:val="both"/>
        <w:rPr>
          <w:szCs w:val="28"/>
        </w:rPr>
      </w:pPr>
      <w:r w:rsidRPr="00DD0361">
        <w:rPr>
          <w:b/>
          <w:szCs w:val="28"/>
        </w:rPr>
        <w:t xml:space="preserve">I. Kronberga </w:t>
      </w:r>
      <w:r w:rsidRPr="00DD0361">
        <w:rPr>
          <w:szCs w:val="28"/>
        </w:rPr>
        <w:t>Tieslietu ministrija</w:t>
      </w:r>
      <w:r w:rsidRPr="00DD0361">
        <w:rPr>
          <w:b/>
          <w:szCs w:val="28"/>
        </w:rPr>
        <w:t xml:space="preserve"> </w:t>
      </w:r>
      <w:r w:rsidRPr="00DD0361">
        <w:rPr>
          <w:szCs w:val="28"/>
        </w:rPr>
        <w:t>konceptuāli atbalsta, piebilst, ka nepieciešama atsevišķa s</w:t>
      </w:r>
      <w:r w:rsidR="00DD0361" w:rsidRPr="00DD0361">
        <w:rPr>
          <w:szCs w:val="28"/>
        </w:rPr>
        <w:t xml:space="preserve">aruna saistībā ar administratīvajiem sodiem, gadījumā, ja kāds varētu vēlēties izvairīties. </w:t>
      </w:r>
      <w:r w:rsidRPr="00DD0361">
        <w:rPr>
          <w:szCs w:val="28"/>
        </w:rPr>
        <w:t xml:space="preserve"> </w:t>
      </w:r>
      <w:r w:rsidR="00DD0361" w:rsidRPr="00DD0361">
        <w:rPr>
          <w:szCs w:val="28"/>
        </w:rPr>
        <w:t>V</w:t>
      </w:r>
      <w:r w:rsidRPr="00DD0361">
        <w:rPr>
          <w:szCs w:val="28"/>
        </w:rPr>
        <w:t>ērš uzmanību uz uzturlīdzekļu izmaksu</w:t>
      </w:r>
      <w:r w:rsidR="00DD0361">
        <w:rPr>
          <w:szCs w:val="28"/>
        </w:rPr>
        <w:t>, kuri ir šiem valsts obligātā dienesta karavīriem</w:t>
      </w:r>
      <w:r w:rsidRPr="00DD0361">
        <w:rPr>
          <w:szCs w:val="28"/>
        </w:rPr>
        <w:t>.</w:t>
      </w:r>
    </w:p>
    <w:p w:rsidR="00F56A1C" w:rsidRPr="00DD0361" w:rsidRDefault="00F56A1C" w:rsidP="00F56A1C">
      <w:pPr>
        <w:tabs>
          <w:tab w:val="left" w:pos="1418"/>
        </w:tabs>
        <w:ind w:left="567"/>
        <w:jc w:val="both"/>
        <w:rPr>
          <w:szCs w:val="28"/>
        </w:rPr>
      </w:pPr>
      <w:r w:rsidRPr="00DD0361">
        <w:rPr>
          <w:b/>
          <w:szCs w:val="28"/>
        </w:rPr>
        <w:lastRenderedPageBreak/>
        <w:t xml:space="preserve">K. Miļevska </w:t>
      </w:r>
      <w:r w:rsidR="00DD0361">
        <w:rPr>
          <w:szCs w:val="28"/>
        </w:rPr>
        <w:t>papildina</w:t>
      </w:r>
      <w:r w:rsidRPr="00DD0361">
        <w:rPr>
          <w:szCs w:val="28"/>
        </w:rPr>
        <w:t xml:space="preserve">, ka uzturlīdzekļi, karavīram dienējot, </w:t>
      </w:r>
      <w:r w:rsidR="0082455A">
        <w:rPr>
          <w:szCs w:val="28"/>
        </w:rPr>
        <w:t>bērna uzturēšanai šie līdzekļi tiek segti no fonda, bet Tieslietu ministrijas redzējums ir, ka šo normu nepieciešams precizēt, uzsverot, ka šis atbalsts tiek sniegts, caur valsts sociālo pabalstu sistēmu. Ja likums pašlaik tiktu pieņemts šādā redakcijā, tad pēc būtības fonda administrācijai tiktu noteikta jauna funkcija.</w:t>
      </w:r>
    </w:p>
    <w:p w:rsidR="00F56A1C" w:rsidRPr="00DD0361" w:rsidRDefault="00F56A1C" w:rsidP="00F56A1C">
      <w:pPr>
        <w:tabs>
          <w:tab w:val="left" w:pos="1418"/>
        </w:tabs>
        <w:ind w:left="567"/>
        <w:jc w:val="both"/>
        <w:rPr>
          <w:szCs w:val="28"/>
        </w:rPr>
      </w:pPr>
      <w:r w:rsidRPr="00DD0361">
        <w:rPr>
          <w:b/>
          <w:szCs w:val="28"/>
        </w:rPr>
        <w:t xml:space="preserve">S. Armagana </w:t>
      </w:r>
      <w:r w:rsidRPr="00DD0361">
        <w:rPr>
          <w:szCs w:val="28"/>
        </w:rPr>
        <w:t xml:space="preserve">piebilst, ka no Tieslietu ministrijas puses </w:t>
      </w:r>
      <w:r w:rsidR="0082455A">
        <w:rPr>
          <w:szCs w:val="28"/>
        </w:rPr>
        <w:t>tiktu norādīts, ka nevajadzētu krustot divus procesus, ja ir administratīvā procesa ietvaros pieņemts lēmums par personas iesaukšanu</w:t>
      </w:r>
      <w:r w:rsidR="00AF085F">
        <w:rPr>
          <w:szCs w:val="28"/>
        </w:rPr>
        <w:t>, tad</w:t>
      </w:r>
      <w:r w:rsidR="0082455A">
        <w:rPr>
          <w:szCs w:val="28"/>
        </w:rPr>
        <w:t xml:space="preserve"> tādā gadījumā, ja persona neierodas</w:t>
      </w:r>
      <w:r w:rsidR="00AF085F">
        <w:rPr>
          <w:szCs w:val="28"/>
        </w:rPr>
        <w:t>, tad nepieciešams turpināt to pašu procesu, un administratīvā procesa ietvaros piemērojam piespiedu naudas sodu. Pretējā gadījumā var rasties</w:t>
      </w:r>
      <w:r w:rsidR="0082455A">
        <w:rPr>
          <w:szCs w:val="28"/>
        </w:rPr>
        <w:t xml:space="preserve"> </w:t>
      </w:r>
      <w:r w:rsidR="00AF085F">
        <w:rPr>
          <w:szCs w:val="28"/>
        </w:rPr>
        <w:t>problēmas</w:t>
      </w:r>
      <w:r w:rsidR="00517B6E" w:rsidRPr="00DD0361">
        <w:rPr>
          <w:szCs w:val="28"/>
        </w:rPr>
        <w:t>,</w:t>
      </w:r>
      <w:r w:rsidR="00AF085F">
        <w:rPr>
          <w:szCs w:val="28"/>
        </w:rPr>
        <w:t xml:space="preserve"> ka vienu lēmumu pārsūdz administratīvajā procesā, paralēli ir uzsākts administratīvo pārkāpumu </w:t>
      </w:r>
      <w:r w:rsidR="00517B6E" w:rsidRPr="00DD0361">
        <w:rPr>
          <w:szCs w:val="28"/>
        </w:rPr>
        <w:t xml:space="preserve"> </w:t>
      </w:r>
      <w:r w:rsidR="00AF085F">
        <w:rPr>
          <w:szCs w:val="28"/>
        </w:rPr>
        <w:t>process. U</w:t>
      </w:r>
      <w:r w:rsidR="00517B6E" w:rsidRPr="00DD0361">
        <w:rPr>
          <w:szCs w:val="28"/>
        </w:rPr>
        <w:t xml:space="preserve">zsver, ka šo var atrisināt kopā ar Aizsardzības ministriju. </w:t>
      </w:r>
    </w:p>
    <w:p w:rsidR="00517B6E" w:rsidRPr="00AF085F" w:rsidRDefault="00517B6E" w:rsidP="00F56A1C">
      <w:pPr>
        <w:tabs>
          <w:tab w:val="left" w:pos="1418"/>
        </w:tabs>
        <w:ind w:left="567"/>
        <w:jc w:val="both"/>
      </w:pPr>
      <w:r w:rsidRPr="00AF085F">
        <w:rPr>
          <w:b/>
        </w:rPr>
        <w:t>D. Piebalga</w:t>
      </w:r>
      <w:r w:rsidRPr="00AF085F">
        <w:t xml:space="preserve"> Iekšlietu ministrija konceptuāli atbalsta, taču piebilst, ka ir fiksēts viens risks saistībā ar personāla atjaunošanu</w:t>
      </w:r>
      <w:r w:rsidR="00AF085F">
        <w:t>, tas kad aizsardzības dienestā tiek iesaukti jaunieši uzreiz pēc vidusskolas beigšanas un tur ir risks, lai komplektētu Policijas koledžas pirmos kursa studentus. Uzsver, ka attiecība uz civilā dienesta likumu Iekšlietu ministrija ir iesaistīta dažādās darba grupās, lai varētu veidot sistēmu tādu</w:t>
      </w:r>
      <w:r w:rsidRPr="00AF085F">
        <w:t>,</w:t>
      </w:r>
      <w:r w:rsidR="00AF085F">
        <w:t xml:space="preserve"> lai maksimāli efektīvi izmantotu civilā dienesta iespējas un resursus</w:t>
      </w:r>
      <w:r w:rsidRPr="00AF085F">
        <w:t>.</w:t>
      </w:r>
    </w:p>
    <w:p w:rsidR="00517B6E" w:rsidRDefault="00517B6E" w:rsidP="00F56A1C">
      <w:pPr>
        <w:tabs>
          <w:tab w:val="left" w:pos="1418"/>
        </w:tabs>
        <w:ind w:left="567"/>
        <w:jc w:val="both"/>
        <w:rPr>
          <w:szCs w:val="28"/>
        </w:rPr>
      </w:pPr>
      <w:r w:rsidRPr="00AF085F">
        <w:rPr>
          <w:b/>
        </w:rPr>
        <w:t xml:space="preserve">L. Levada </w:t>
      </w:r>
      <w:r w:rsidR="00AF085F" w:rsidRPr="0040252E">
        <w:t>Izglītības un zinātnes ministrija</w:t>
      </w:r>
      <w:r w:rsidR="0040252E">
        <w:rPr>
          <w:b/>
        </w:rPr>
        <w:t xml:space="preserve"> </w:t>
      </w:r>
      <w:r w:rsidR="0040252E">
        <w:rPr>
          <w:szCs w:val="28"/>
        </w:rPr>
        <w:t>konceptuāli atbalsta.</w:t>
      </w:r>
    </w:p>
    <w:p w:rsidR="00517B6E" w:rsidRPr="0040252E" w:rsidRDefault="00517B6E" w:rsidP="00F56A1C">
      <w:pPr>
        <w:tabs>
          <w:tab w:val="left" w:pos="1418"/>
        </w:tabs>
        <w:ind w:left="567"/>
        <w:jc w:val="both"/>
        <w:rPr>
          <w:szCs w:val="28"/>
        </w:rPr>
      </w:pPr>
      <w:r w:rsidRPr="0040252E">
        <w:rPr>
          <w:b/>
        </w:rPr>
        <w:t>A. Dūdiņš</w:t>
      </w:r>
      <w:r w:rsidRPr="0040252E">
        <w:t xml:space="preserve"> Labklājības ministrija </w:t>
      </w:r>
      <w:r w:rsidRPr="0040252E">
        <w:rPr>
          <w:szCs w:val="28"/>
        </w:rPr>
        <w:t xml:space="preserve">konceptuāli atbalsta, piekrīt Veselības ministrijas saistībā par </w:t>
      </w:r>
      <w:r w:rsidR="0040252E">
        <w:rPr>
          <w:szCs w:val="28"/>
        </w:rPr>
        <w:t xml:space="preserve">datu iegūšanu, uzreiz ir jāprecizē mērķis. </w:t>
      </w:r>
      <w:r w:rsidRPr="0040252E">
        <w:rPr>
          <w:szCs w:val="28"/>
        </w:rPr>
        <w:t>Vērš uzmanību uz likuma nosaukumu, ka arī neskaidrība ir par</w:t>
      </w:r>
      <w:r w:rsidR="00D5045A">
        <w:rPr>
          <w:szCs w:val="28"/>
        </w:rPr>
        <w:t xml:space="preserve"> likumā minēto</w:t>
      </w:r>
      <w:r w:rsidRPr="0040252E">
        <w:rPr>
          <w:szCs w:val="28"/>
        </w:rPr>
        <w:t xml:space="preserve"> kontroles komisiju, saistība par to, cik daudz </w:t>
      </w:r>
      <w:r w:rsidR="00CD3D5D" w:rsidRPr="0040252E">
        <w:rPr>
          <w:szCs w:val="28"/>
        </w:rPr>
        <w:t xml:space="preserve">uzdevumi </w:t>
      </w:r>
      <w:r w:rsidR="00CD3D5D">
        <w:rPr>
          <w:szCs w:val="28"/>
        </w:rPr>
        <w:t>ir paredzēti šai</w:t>
      </w:r>
      <w:r w:rsidRPr="0040252E">
        <w:rPr>
          <w:szCs w:val="28"/>
        </w:rPr>
        <w:t xml:space="preserve"> komisijai. Nevēlas piekrist Tieslietu ministrijai saistība par uzturlīdzekļu garantijas fondu. </w:t>
      </w:r>
    </w:p>
    <w:p w:rsidR="00517B6E" w:rsidRPr="00CD3D5D" w:rsidRDefault="00517B6E" w:rsidP="00F56A1C">
      <w:pPr>
        <w:tabs>
          <w:tab w:val="left" w:pos="1418"/>
        </w:tabs>
        <w:ind w:left="567"/>
        <w:jc w:val="both"/>
        <w:rPr>
          <w:b/>
        </w:rPr>
      </w:pPr>
      <w:r w:rsidRPr="00CD3D5D">
        <w:rPr>
          <w:b/>
        </w:rPr>
        <w:t xml:space="preserve">S. Rūtiņš </w:t>
      </w:r>
      <w:r w:rsidRPr="00CD3D5D">
        <w:t>Ģenerālprokuratūra atbalsta šo likumprojektu. Vērš uzmanību uz prokuroru iesaukš</w:t>
      </w:r>
      <w:r w:rsidR="00EE58BB" w:rsidRPr="00CD3D5D">
        <w:t>anu, atzīmē, ka tiks pārrunāts ar Aizsardzības ministriju.</w:t>
      </w:r>
      <w:r w:rsidR="00EE58BB" w:rsidRPr="00CD3D5D">
        <w:rPr>
          <w:b/>
        </w:rPr>
        <w:t xml:space="preserve"> </w:t>
      </w:r>
    </w:p>
    <w:p w:rsidR="00EE58BB" w:rsidRDefault="00EE58BB" w:rsidP="00F56A1C">
      <w:pPr>
        <w:tabs>
          <w:tab w:val="left" w:pos="1418"/>
        </w:tabs>
        <w:ind w:left="567"/>
        <w:jc w:val="both"/>
        <w:rPr>
          <w:b/>
        </w:rPr>
      </w:pPr>
      <w:r w:rsidRPr="00CD3D5D">
        <w:rPr>
          <w:b/>
        </w:rPr>
        <w:t xml:space="preserve">J. Pumpiņš </w:t>
      </w:r>
      <w:r w:rsidR="00CD3D5D" w:rsidRPr="00CD3D5D">
        <w:t>Latvijas Darba devēju konfederācija</w:t>
      </w:r>
      <w:r w:rsidR="00CD3D5D">
        <w:t xml:space="preserve"> </w:t>
      </w:r>
      <w:r w:rsidRPr="00CD3D5D">
        <w:t>atbalsta likumprojektu, taču nepieciešams to papildināt saistībā ar apmaksāto atvaļinājuma laiku</w:t>
      </w:r>
      <w:r w:rsidR="00CD3D5D">
        <w:t>, to nevajadzētu ieskaitīt uz valsts aizsardzības dienesta laiku, lai neapgrūtinātu darba devēju</w:t>
      </w:r>
      <w:r w:rsidRPr="00CD3D5D">
        <w:t>.</w:t>
      </w:r>
      <w:r w:rsidRPr="00EE58BB">
        <w:t xml:space="preserve"> Jāizvērtē vai nav jāveic grozījumi Darba likumā.</w:t>
      </w:r>
    </w:p>
    <w:p w:rsidR="00EE58BB" w:rsidRDefault="00EE58BB" w:rsidP="00F56A1C">
      <w:pPr>
        <w:tabs>
          <w:tab w:val="left" w:pos="1418"/>
        </w:tabs>
        <w:ind w:left="567"/>
        <w:jc w:val="both"/>
      </w:pPr>
      <w:r>
        <w:rPr>
          <w:b/>
        </w:rPr>
        <w:t xml:space="preserve">R. Bergmanis </w:t>
      </w:r>
      <w:r w:rsidRPr="00EE58BB">
        <w:t xml:space="preserve">jautā par Valsts aizsardzības mācībām, jo pašlaik tas nav iekļauts </w:t>
      </w:r>
      <w:r w:rsidR="00CD3D5D">
        <w:t xml:space="preserve">obligāto </w:t>
      </w:r>
      <w:r w:rsidRPr="00EE58BB">
        <w:t>mācību saturā.</w:t>
      </w:r>
      <w:r>
        <w:rPr>
          <w:b/>
        </w:rPr>
        <w:t xml:space="preserve"> </w:t>
      </w:r>
      <w:r w:rsidR="00CD3D5D">
        <w:t>Norāda uz iespējamiem trūkumiem šīs sistēmas ieviešanā</w:t>
      </w:r>
      <w:r w:rsidR="0070338A">
        <w:t xml:space="preserve">. </w:t>
      </w:r>
      <w:r>
        <w:t xml:space="preserve">Uzsver, ka šis nav iekļauts </w:t>
      </w:r>
      <w:r w:rsidR="00CD3D5D">
        <w:t xml:space="preserve">Valsts aizsardzības koncepcijā, </w:t>
      </w:r>
      <w:r w:rsidR="0070338A">
        <w:t>kas ir stratēģiskais dokuments uz, kura tiek būvēta visa aizsardzības attīstība. U</w:t>
      </w:r>
      <w:r>
        <w:t>zsver, ka v</w:t>
      </w:r>
      <w:r w:rsidR="0070338A">
        <w:t>ēlētos redzēt visu šo iesaukšanas</w:t>
      </w:r>
      <w:r>
        <w:t>, veselības izvērtēšanu</w:t>
      </w:r>
      <w:r w:rsidR="0070338A" w:rsidRPr="0070338A">
        <w:t xml:space="preserve"> </w:t>
      </w:r>
      <w:r w:rsidR="0070338A">
        <w:t>procesā, kā arī infrastruktūru</w:t>
      </w:r>
      <w:r>
        <w:t xml:space="preserve"> </w:t>
      </w:r>
      <w:r w:rsidR="0070338A">
        <w:t>un kā tas reāli notiktu</w:t>
      </w:r>
      <w:r>
        <w:t>. Piebilst, ka šim procesam ir jābūt patī</w:t>
      </w:r>
      <w:r w:rsidR="00B9530C">
        <w:t xml:space="preserve">kamam un </w:t>
      </w:r>
      <w:r w:rsidR="0070338A">
        <w:t>kvalitatīvi</w:t>
      </w:r>
      <w:r w:rsidR="00B9530C">
        <w:t xml:space="preserve"> sagatavotam.</w:t>
      </w:r>
      <w:r w:rsidR="009C20A5">
        <w:t xml:space="preserve"> Uzsver, ka arī sabiedrībā šī apspriede nav bijusi pietiekami plaša, sabiedrībai noteikti ir jautājumi un ir nepieciešamas atbildes. </w:t>
      </w:r>
    </w:p>
    <w:p w:rsidR="00B9530C" w:rsidRDefault="00B9530C" w:rsidP="00F56A1C">
      <w:pPr>
        <w:tabs>
          <w:tab w:val="left" w:pos="1418"/>
        </w:tabs>
        <w:ind w:left="567"/>
        <w:jc w:val="both"/>
      </w:pPr>
      <w:r>
        <w:rPr>
          <w:b/>
        </w:rPr>
        <w:t xml:space="preserve">B. Bļodniece </w:t>
      </w:r>
      <w:r>
        <w:t xml:space="preserve">atbild, ka šī ir liela izšķiršanās šajā </w:t>
      </w:r>
      <w:r w:rsidR="000016A2">
        <w:t xml:space="preserve">13. </w:t>
      </w:r>
      <w:r>
        <w:t xml:space="preserve">Saeimā. Visas pieminētās lietas, gan dienesta kapacitāte, gan infrastruktūra tiek apzinātas, lai ieviestu šo dienestu. Pašlaik nav iespēja atļauties vilcināties. Uzsver, ka dienests nav lēts, bet pašlaik ģeopolitiskā situācija neatļauj nemaz ieguldīt aizsardzībā mazāk. </w:t>
      </w:r>
    </w:p>
    <w:p w:rsidR="00B9530C" w:rsidRDefault="00B9530C" w:rsidP="00F56A1C">
      <w:pPr>
        <w:tabs>
          <w:tab w:val="left" w:pos="1418"/>
        </w:tabs>
        <w:ind w:left="567"/>
        <w:jc w:val="both"/>
      </w:pPr>
      <w:r>
        <w:rPr>
          <w:b/>
        </w:rPr>
        <w:t xml:space="preserve">J. Garisons </w:t>
      </w:r>
      <w:r w:rsidRPr="00B9530C">
        <w:t>papildina, ka šis uzdevums ir grūts un sarežģīts.</w:t>
      </w:r>
      <w:r>
        <w:rPr>
          <w:b/>
        </w:rPr>
        <w:t xml:space="preserve"> </w:t>
      </w:r>
      <w:r>
        <w:t xml:space="preserve">Pieredze rāda, ka jo ātrāk sāksim, jo vieglāk būs </w:t>
      </w:r>
      <w:r w:rsidR="000016A2">
        <w:t>adaptēties un veidot</w:t>
      </w:r>
      <w:r>
        <w:t xml:space="preserve"> sistēmu. Budžetā lielie skaitļi</w:t>
      </w:r>
      <w:r w:rsidR="000016A2">
        <w:t xml:space="preserve"> rodas no tā, ka, ja mēs vēlamies rezerves vienības ne tikai uz papīra, bet arī reāli, tad tām </w:t>
      </w:r>
      <w:r>
        <w:t xml:space="preserve">ir jāiegādājas bruņojums aktīvajai rezervei. </w:t>
      </w:r>
    </w:p>
    <w:p w:rsidR="00B2597E" w:rsidRDefault="00B2597E" w:rsidP="00F56A1C">
      <w:pPr>
        <w:tabs>
          <w:tab w:val="left" w:pos="1418"/>
        </w:tabs>
        <w:ind w:left="567"/>
        <w:jc w:val="both"/>
      </w:pPr>
      <w:r>
        <w:rPr>
          <w:b/>
        </w:rPr>
        <w:t xml:space="preserve">R. Bergmanis </w:t>
      </w:r>
      <w:r w:rsidRPr="00B2597E">
        <w:t>piebilst, ka nesagaidīja atbildi saistībā ar atsevišķiem izvērtējumiem</w:t>
      </w:r>
      <w:r w:rsidR="00072ACE">
        <w:t>, uzsver, ka nevienā brīdī netaisās ietekmēt Latvijas valsts drošību, jautājumi ir nepieciešami, lai deputātiem tiktu radīta pārliecība par to, ka visi solījumi arī piepildītos.</w:t>
      </w:r>
      <w:r w:rsidRPr="00B2597E">
        <w:t xml:space="preserve"> </w:t>
      </w:r>
    </w:p>
    <w:p w:rsidR="00092B03" w:rsidRDefault="00092B03" w:rsidP="00F56A1C">
      <w:pPr>
        <w:tabs>
          <w:tab w:val="left" w:pos="1418"/>
        </w:tabs>
        <w:ind w:left="567"/>
        <w:jc w:val="both"/>
      </w:pPr>
      <w:r>
        <w:rPr>
          <w:b/>
        </w:rPr>
        <w:t xml:space="preserve">M. Možvillo </w:t>
      </w:r>
      <w:r w:rsidRPr="00092B03">
        <w:t>īsti nesaprot, kur ir problēmas sakārtot esošās lietas (atsaucas uz Latvijas Republikas Valsts kontroli), nevis veidot jaunu sistēmu</w:t>
      </w:r>
      <w:r>
        <w:t xml:space="preserve"> un steidzami, piekrīt R. Bergmaņa viedoklim</w:t>
      </w:r>
      <w:r w:rsidRPr="00092B03">
        <w:t xml:space="preserve">. </w:t>
      </w:r>
    </w:p>
    <w:p w:rsidR="00092B03" w:rsidRDefault="00092B03" w:rsidP="00F56A1C">
      <w:pPr>
        <w:tabs>
          <w:tab w:val="left" w:pos="1418"/>
        </w:tabs>
        <w:ind w:left="567"/>
        <w:jc w:val="both"/>
      </w:pPr>
      <w:r>
        <w:rPr>
          <w:b/>
        </w:rPr>
        <w:t xml:space="preserve">E. Šnore </w:t>
      </w:r>
      <w:r>
        <w:t>uzsver, ka labāk ir sākt vēlāk nekā nekad. Aicina atbalstīt likumprojektus.</w:t>
      </w:r>
    </w:p>
    <w:p w:rsidR="00092B03" w:rsidRDefault="00092B03" w:rsidP="00F56A1C">
      <w:pPr>
        <w:tabs>
          <w:tab w:val="left" w:pos="1418"/>
        </w:tabs>
        <w:ind w:left="567"/>
        <w:jc w:val="both"/>
        <w:rPr>
          <w:b/>
        </w:rPr>
      </w:pPr>
      <w:r>
        <w:rPr>
          <w:b/>
        </w:rPr>
        <w:t xml:space="preserve">J. Rancāns </w:t>
      </w:r>
      <w:r w:rsidRPr="00092B03">
        <w:t>jautā par steidzamību.</w:t>
      </w:r>
      <w:r>
        <w:rPr>
          <w:b/>
        </w:rPr>
        <w:t xml:space="preserve"> </w:t>
      </w:r>
    </w:p>
    <w:p w:rsidR="00092B03" w:rsidRPr="00072ACE" w:rsidRDefault="00092B03" w:rsidP="00F56A1C">
      <w:pPr>
        <w:tabs>
          <w:tab w:val="left" w:pos="1418"/>
        </w:tabs>
        <w:ind w:left="567"/>
        <w:jc w:val="both"/>
      </w:pPr>
      <w:r w:rsidRPr="00072ACE">
        <w:rPr>
          <w:b/>
        </w:rPr>
        <w:lastRenderedPageBreak/>
        <w:t xml:space="preserve">B. Bļodniece </w:t>
      </w:r>
      <w:r w:rsidRPr="00072ACE">
        <w:t>ir pilnīgi pārliecināta, ka detaļas var apspriest vēl gadiem, taču nepieciešams darīt</w:t>
      </w:r>
      <w:r w:rsidR="00072ACE">
        <w:t xml:space="preserve"> tagad</w:t>
      </w:r>
      <w:r w:rsidRPr="00072ACE">
        <w:t xml:space="preserve">. </w:t>
      </w:r>
      <w:r w:rsidR="00072ACE">
        <w:t>Steidzamība</w:t>
      </w:r>
      <w:r w:rsidRPr="00072ACE">
        <w:t xml:space="preserve"> ir nepieciešams, lai tagad un tūlīt maksimāli stiprinātu valsts drošību</w:t>
      </w:r>
      <w:r w:rsidR="00072ACE">
        <w:t>, nav iespēja vilcināties</w:t>
      </w:r>
      <w:r w:rsidRPr="00072ACE">
        <w:t>.</w:t>
      </w:r>
      <w:r w:rsidRPr="00072ACE">
        <w:rPr>
          <w:b/>
        </w:rPr>
        <w:t xml:space="preserve"> </w:t>
      </w:r>
    </w:p>
    <w:p w:rsidR="0089228C" w:rsidRDefault="0089228C" w:rsidP="00F56A1C">
      <w:pPr>
        <w:tabs>
          <w:tab w:val="left" w:pos="1418"/>
        </w:tabs>
        <w:ind w:left="567"/>
        <w:jc w:val="both"/>
      </w:pPr>
      <w:r w:rsidRPr="00072ACE">
        <w:rPr>
          <w:b/>
        </w:rPr>
        <w:t xml:space="preserve">J. Garisons </w:t>
      </w:r>
      <w:r w:rsidR="00072ACE" w:rsidRPr="00072ACE">
        <w:t>pamato, ka</w:t>
      </w:r>
      <w:r w:rsidR="00072ACE">
        <w:rPr>
          <w:b/>
        </w:rPr>
        <w:t xml:space="preserve"> </w:t>
      </w:r>
      <w:r w:rsidRPr="00072ACE">
        <w:t xml:space="preserve">steidzamība ir nepieciešama, lai sāktu valsts obligāto dienestu pēc iespējas ātrāk. </w:t>
      </w:r>
      <w:r w:rsidR="00072ACE" w:rsidRPr="00072ACE">
        <w:t>Atsaucoties uz Valsts kontroles ziņojum</w:t>
      </w:r>
      <w:r w:rsidR="00072ACE">
        <w:t xml:space="preserve">u, </w:t>
      </w:r>
      <w:r w:rsidRPr="00072ACE">
        <w:t xml:space="preserve">tika analizēta iespēja, </w:t>
      </w:r>
      <w:r w:rsidR="00072ACE" w:rsidRPr="00072ACE">
        <w:t>kad tiek paceltas algas</w:t>
      </w:r>
      <w:r w:rsidR="00072ACE">
        <w:t>, lielākas, nekā Valsts kontrole norādīja</w:t>
      </w:r>
      <w:r w:rsidRPr="00072ACE">
        <w:t>, taču tad ir situācijā, ka nevar palielināt skaitlisko sastāvu.</w:t>
      </w:r>
      <w:r>
        <w:t xml:space="preserve"> </w:t>
      </w:r>
    </w:p>
    <w:p w:rsidR="00897F3D" w:rsidRDefault="0089228C" w:rsidP="00F56A1C">
      <w:pPr>
        <w:tabs>
          <w:tab w:val="left" w:pos="1418"/>
        </w:tabs>
        <w:ind w:left="567"/>
        <w:jc w:val="both"/>
      </w:pPr>
      <w:r>
        <w:rPr>
          <w:b/>
        </w:rPr>
        <w:t xml:space="preserve">J. Rancāns </w:t>
      </w:r>
      <w:r w:rsidRPr="0089228C">
        <w:t>aici</w:t>
      </w:r>
      <w:r w:rsidR="00897F3D">
        <w:t>na noteikt priekšlikuma termiņu. Izsaka absolūtu atbalstu šī likuma virzīšanai, ka arī likumprojekta paketes virzīšanu. Krievijā</w:t>
      </w:r>
      <w:r w:rsidRPr="0089228C">
        <w:t xml:space="preserve"> ir izsludināta daļēja mobilizācija</w:t>
      </w:r>
      <w:r w:rsidR="00897F3D">
        <w:t xml:space="preserve"> šajā situācijā, </w:t>
      </w:r>
      <w:r w:rsidRPr="0089228C">
        <w:t>šī nav sacensība par to, k</w:t>
      </w:r>
      <w:r w:rsidR="00897F3D">
        <w:t>ura valsts ātrāk apmācīs savu rezervi un būs gatava iespējamam konfliktam. T</w:t>
      </w:r>
      <w:r w:rsidR="00897F3D" w:rsidRPr="0089228C">
        <w:t>aču,</w:t>
      </w:r>
      <w:r w:rsidRPr="0089228C">
        <w:t xml:space="preserve"> ja mūsu </w:t>
      </w:r>
      <w:r w:rsidR="00897F3D" w:rsidRPr="0089228C">
        <w:t>potenciālais</w:t>
      </w:r>
      <w:r w:rsidRPr="0089228C">
        <w:t xml:space="preserve"> ienaidnieks </w:t>
      </w:r>
      <w:r w:rsidR="00897F3D">
        <w:t xml:space="preserve">un uzbrucējs </w:t>
      </w:r>
      <w:r w:rsidRPr="0089228C">
        <w:t xml:space="preserve">ir </w:t>
      </w:r>
      <w:r w:rsidR="00897F3D">
        <w:t xml:space="preserve">tik tālu, kad ir izsludinājis daļēju mobilizāciju un ir </w:t>
      </w:r>
      <w:r w:rsidRPr="0089228C">
        <w:t xml:space="preserve">sācis savu </w:t>
      </w:r>
      <w:r w:rsidR="00897F3D">
        <w:t>jau iepriekš apmācīto</w:t>
      </w:r>
      <w:r w:rsidRPr="0089228C">
        <w:t xml:space="preserve"> karavīru atkārotu apmācību, </w:t>
      </w:r>
      <w:r w:rsidR="00897F3D">
        <w:t>nav laika un nav variantu, kā tikai steidzamības kārtībā pieņemt šo likumu un attiecīgi ar priekšlikumiem labot šīs detaļas</w:t>
      </w:r>
      <w:r w:rsidRPr="0089228C">
        <w:t xml:space="preserve">. </w:t>
      </w:r>
    </w:p>
    <w:p w:rsidR="0089228C" w:rsidRDefault="0089228C" w:rsidP="00F56A1C">
      <w:pPr>
        <w:tabs>
          <w:tab w:val="left" w:pos="1418"/>
        </w:tabs>
        <w:ind w:left="567"/>
        <w:jc w:val="both"/>
        <w:rPr>
          <w:b/>
        </w:rPr>
      </w:pPr>
      <w:r w:rsidRPr="0089228C">
        <w:t>Mērķis ir visiem viens</w:t>
      </w:r>
      <w:r w:rsidR="00897F3D">
        <w:t>, lai valsts aizsardzība būtu un būtu pēc iespējas ātrāk</w:t>
      </w:r>
      <w:r w:rsidRPr="0089228C">
        <w:t xml:space="preserve">. Piedāvā visu likumprojektu paketi izskatīt rītdienas Saeimas </w:t>
      </w:r>
      <w:r w:rsidR="00897F3D">
        <w:t>p</w:t>
      </w:r>
      <w:r w:rsidRPr="0089228C">
        <w:t>lenārsēdē. Dod vārdu Juridiskajam birojam.</w:t>
      </w:r>
      <w:r>
        <w:rPr>
          <w:b/>
        </w:rPr>
        <w:t xml:space="preserve"> </w:t>
      </w:r>
    </w:p>
    <w:p w:rsidR="0089228C" w:rsidRDefault="0089228C" w:rsidP="00F56A1C">
      <w:pPr>
        <w:tabs>
          <w:tab w:val="left" w:pos="1418"/>
        </w:tabs>
        <w:ind w:left="567"/>
        <w:jc w:val="both"/>
        <w:rPr>
          <w:b/>
        </w:rPr>
      </w:pPr>
      <w:r>
        <w:rPr>
          <w:b/>
        </w:rPr>
        <w:t xml:space="preserve">D. Meistere </w:t>
      </w:r>
      <w:r w:rsidRPr="0089228C">
        <w:t>skaidro, ka</w:t>
      </w:r>
      <w:r w:rsidR="00897F3D">
        <w:t xml:space="preserve"> saprot to, ka ir lietas šajā valstī, kuras nepieciešamas darīt steidzami, taču </w:t>
      </w:r>
      <w:r w:rsidRPr="0089228C">
        <w:t xml:space="preserve">zem katra likuma normas ir </w:t>
      </w:r>
      <w:r w:rsidR="00897F3D">
        <w:t>cilvēks</w:t>
      </w:r>
      <w:r w:rsidRPr="0089228C">
        <w:t>, Juridiskais birojs nesaprot, kā var kaut ko tik nekvalitatīvu izstrādāt un saņemt no Ministru kabineta</w:t>
      </w:r>
      <w:r w:rsidR="00897F3D">
        <w:t xml:space="preserve"> tik būtiskā un konceptuāla jautājumā, kas skar visas valsts intereses</w:t>
      </w:r>
      <w:r w:rsidRPr="0089228C">
        <w:t xml:space="preserve">. </w:t>
      </w:r>
      <w:r w:rsidR="00897F3D">
        <w:t>Piebilst, ka R. Bergmaņa uzdotie jautājumi bija pamatoti, taču</w:t>
      </w:r>
      <w:r w:rsidR="00C31CDD">
        <w:t xml:space="preserve"> atbilde nebija neviena, tāpat kā </w:t>
      </w:r>
      <w:r w:rsidRPr="0089228C">
        <w:t>anotācijā</w:t>
      </w:r>
      <w:r w:rsidR="00C31CDD">
        <w:t xml:space="preserve">. Attieksme par to, ka mēs tagad pieņemsim un tad labosim nav laba likumdošanas prakse it sevišķi pēdējā laika, projekti ir nekvalitatīvi izstrādāti. </w:t>
      </w:r>
      <w:r w:rsidRPr="0089228C">
        <w:t>Pievienojas ministriju paustajam par nepieciešamajiem labojumiem. Aicina ieklausīties</w:t>
      </w:r>
      <w:r w:rsidR="00C31CDD">
        <w:t xml:space="preserve"> Juridiskā biroja viedoklī</w:t>
      </w:r>
      <w:r w:rsidRPr="0089228C">
        <w:t>.</w:t>
      </w:r>
    </w:p>
    <w:p w:rsidR="0089228C" w:rsidRDefault="0089228C" w:rsidP="00F56A1C">
      <w:pPr>
        <w:tabs>
          <w:tab w:val="left" w:pos="1418"/>
        </w:tabs>
        <w:ind w:left="567"/>
        <w:jc w:val="both"/>
      </w:pPr>
      <w:r>
        <w:rPr>
          <w:b/>
        </w:rPr>
        <w:t xml:space="preserve">J. Rancāns </w:t>
      </w:r>
      <w:r w:rsidR="00782B78">
        <w:t>skaidro, ka nav variantu un laika.</w:t>
      </w:r>
    </w:p>
    <w:p w:rsidR="00782B78" w:rsidRDefault="00782B78" w:rsidP="00F56A1C">
      <w:pPr>
        <w:tabs>
          <w:tab w:val="left" w:pos="1418"/>
        </w:tabs>
        <w:ind w:left="567"/>
        <w:jc w:val="both"/>
        <w:rPr>
          <w:b/>
        </w:rPr>
      </w:pPr>
      <w:r>
        <w:rPr>
          <w:b/>
        </w:rPr>
        <w:t xml:space="preserve">M. Šteins </w:t>
      </w:r>
      <w:r w:rsidRPr="00782B78">
        <w:t>uzsver, ka konceptuāli atbalsta.</w:t>
      </w:r>
      <w:r>
        <w:rPr>
          <w:b/>
        </w:rPr>
        <w:t xml:space="preserve"> </w:t>
      </w:r>
    </w:p>
    <w:p w:rsidR="00EE58BB" w:rsidRPr="00517B6E" w:rsidRDefault="00EE58BB" w:rsidP="00782B78">
      <w:pPr>
        <w:tabs>
          <w:tab w:val="left" w:pos="1418"/>
        </w:tabs>
        <w:jc w:val="both"/>
        <w:rPr>
          <w:b/>
        </w:rPr>
      </w:pPr>
    </w:p>
    <w:p w:rsidR="00E654DD" w:rsidRDefault="00E654DD" w:rsidP="00F56A1C">
      <w:pPr>
        <w:tabs>
          <w:tab w:val="left" w:pos="1418"/>
        </w:tabs>
        <w:ind w:left="567"/>
        <w:jc w:val="both"/>
      </w:pPr>
      <w:r>
        <w:rPr>
          <w:b/>
        </w:rPr>
        <w:t xml:space="preserve">J. Rancāns </w:t>
      </w:r>
      <w:r>
        <w:t xml:space="preserve">aicina komisiju atbalstīt likumprojektu </w:t>
      </w:r>
      <w:r w:rsidR="00782B78">
        <w:t xml:space="preserve">un tā </w:t>
      </w:r>
      <w:r w:rsidR="00961913">
        <w:t xml:space="preserve">saistīto likumprojekta </w:t>
      </w:r>
      <w:r w:rsidR="00782B78">
        <w:t xml:space="preserve">paketi </w:t>
      </w:r>
      <w:r>
        <w:t>pirmajā lasījumā.</w:t>
      </w:r>
    </w:p>
    <w:p w:rsidR="00E654DD" w:rsidRPr="002B69B7" w:rsidRDefault="00E654DD" w:rsidP="00E654DD">
      <w:pPr>
        <w:ind w:firstLine="567"/>
        <w:jc w:val="both"/>
        <w:rPr>
          <w:i/>
          <w:u w:val="single"/>
        </w:rPr>
      </w:pPr>
      <w:r w:rsidRPr="002B69B7">
        <w:rPr>
          <w:i/>
          <w:u w:val="single"/>
        </w:rPr>
        <w:t>Balsojums:</w:t>
      </w:r>
    </w:p>
    <w:p w:rsidR="00E654DD" w:rsidRPr="00210E83" w:rsidRDefault="00E654DD" w:rsidP="00E654DD">
      <w:pPr>
        <w:ind w:left="567"/>
        <w:jc w:val="both"/>
        <w:rPr>
          <w:i/>
        </w:rPr>
      </w:pPr>
      <w:r>
        <w:rPr>
          <w:i/>
        </w:rPr>
        <w:t>J. Rancāns – par, E. Šnore – par, A. Bašķis – par</w:t>
      </w:r>
      <w:r w:rsidRPr="002B69B7">
        <w:rPr>
          <w:i/>
        </w:rPr>
        <w:t xml:space="preserve">, R.Bergmanis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 xml:space="preserve">Z. </w:t>
      </w:r>
      <w:r w:rsidR="00782B78">
        <w:rPr>
          <w:i/>
        </w:rPr>
        <w:t>Tretjaka – par.</w:t>
      </w:r>
    </w:p>
    <w:p w:rsidR="003100A9" w:rsidRPr="00E654DD" w:rsidRDefault="00E654DD" w:rsidP="00E654DD">
      <w:pPr>
        <w:tabs>
          <w:tab w:val="left" w:pos="426"/>
        </w:tabs>
        <w:ind w:firstLine="567"/>
        <w:jc w:val="both"/>
        <w:rPr>
          <w:bCs/>
          <w:i/>
        </w:rPr>
      </w:pPr>
      <w:r w:rsidRPr="00985857">
        <w:rPr>
          <w:bCs/>
          <w:i/>
        </w:rPr>
        <w:t>Deputāti</w:t>
      </w:r>
      <w:r w:rsidR="00C31CDD">
        <w:rPr>
          <w:bCs/>
          <w:i/>
        </w:rPr>
        <w:t xml:space="preserve"> vienbalsīgi</w:t>
      </w:r>
      <w:r w:rsidRPr="00985857">
        <w:rPr>
          <w:bCs/>
          <w:i/>
        </w:rPr>
        <w:t xml:space="preserve"> </w:t>
      </w:r>
      <w:r w:rsidRPr="00985857">
        <w:rPr>
          <w:b/>
          <w:bCs/>
          <w:i/>
        </w:rPr>
        <w:t>atbalsta</w:t>
      </w:r>
      <w:r>
        <w:rPr>
          <w:bCs/>
          <w:i/>
        </w:rPr>
        <w:t xml:space="preserve"> likumprojektu 1.lasījumā.</w:t>
      </w:r>
    </w:p>
    <w:p w:rsidR="003100A9" w:rsidRDefault="003100A9" w:rsidP="003100A9">
      <w:pPr>
        <w:tabs>
          <w:tab w:val="left" w:pos="567"/>
        </w:tabs>
        <w:autoSpaceDE w:val="0"/>
        <w:autoSpaceDN w:val="0"/>
        <w:adjustRightInd w:val="0"/>
        <w:jc w:val="both"/>
        <w:rPr>
          <w:b/>
          <w:shd w:val="clear" w:color="auto" w:fill="FFFFFF"/>
        </w:rPr>
      </w:pPr>
    </w:p>
    <w:p w:rsidR="003100A9" w:rsidRDefault="003100A9" w:rsidP="003100A9">
      <w:pPr>
        <w:ind w:firstLine="567"/>
        <w:jc w:val="both"/>
      </w:pPr>
      <w:r w:rsidRPr="00875F4F">
        <w:rPr>
          <w:b/>
        </w:rPr>
        <w:t>J. Rancāns</w:t>
      </w:r>
      <w:r>
        <w:t xml:space="preserve"> aicina</w:t>
      </w:r>
      <w:r w:rsidRPr="00A3198B">
        <w:t xml:space="preserve"> de</w:t>
      </w:r>
      <w:r>
        <w:t>putātus balsot par likumprojekta steidzamību.</w:t>
      </w:r>
    </w:p>
    <w:p w:rsidR="003100A9" w:rsidRPr="002B69B7" w:rsidRDefault="003100A9" w:rsidP="003100A9">
      <w:pPr>
        <w:ind w:firstLine="567"/>
        <w:jc w:val="both"/>
        <w:rPr>
          <w:i/>
          <w:u w:val="single"/>
        </w:rPr>
      </w:pPr>
      <w:r w:rsidRPr="002B69B7">
        <w:rPr>
          <w:i/>
          <w:u w:val="single"/>
        </w:rPr>
        <w:t>Balsojums:</w:t>
      </w:r>
    </w:p>
    <w:p w:rsidR="003100A9" w:rsidRPr="00210E83" w:rsidRDefault="003100A9" w:rsidP="003100A9">
      <w:pPr>
        <w:ind w:left="567"/>
        <w:jc w:val="both"/>
        <w:rPr>
          <w:i/>
        </w:rPr>
      </w:pPr>
      <w:r>
        <w:rPr>
          <w:i/>
        </w:rPr>
        <w:t>J. Rancāns – par, E. Šnore – par, A. Bašķis – par</w:t>
      </w:r>
      <w:r w:rsidRPr="002B69B7">
        <w:rPr>
          <w:i/>
        </w:rPr>
        <w:t xml:space="preserve">, </w:t>
      </w:r>
      <w:r w:rsidR="00782B78">
        <w:rPr>
          <w:i/>
        </w:rPr>
        <w:t>R. Bergmanis – atturas</w:t>
      </w:r>
      <w:r w:rsidRPr="002B69B7">
        <w:rPr>
          <w:i/>
        </w:rPr>
        <w:t xml:space="preserve">, </w:t>
      </w:r>
      <w:r>
        <w:rPr>
          <w:i/>
        </w:rPr>
        <w:t xml:space="preserve">A. Latkovskis – par, M.Možvillo – </w:t>
      </w:r>
      <w:r w:rsidR="00782B78">
        <w:rPr>
          <w:i/>
        </w:rPr>
        <w:t>pret</w:t>
      </w:r>
      <w:r>
        <w:rPr>
          <w:i/>
        </w:rPr>
        <w:t>, M. Šteins</w:t>
      </w:r>
      <w:r w:rsidRPr="002B69B7">
        <w:rPr>
          <w:i/>
        </w:rPr>
        <w:t xml:space="preserve"> – </w:t>
      </w:r>
      <w:r>
        <w:rPr>
          <w:i/>
        </w:rPr>
        <w:t>par</w:t>
      </w:r>
      <w:r w:rsidRPr="002B69B7">
        <w:rPr>
          <w:i/>
        </w:rPr>
        <w:t xml:space="preserve">, </w:t>
      </w:r>
      <w:r>
        <w:rPr>
          <w:i/>
        </w:rPr>
        <w:t xml:space="preserve">Z. Tretjaka – </w:t>
      </w:r>
      <w:r w:rsidR="00782B78">
        <w:rPr>
          <w:i/>
        </w:rPr>
        <w:t>pret.</w:t>
      </w:r>
    </w:p>
    <w:p w:rsidR="003100A9" w:rsidRDefault="003100A9" w:rsidP="003100A9">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 </w:t>
      </w:r>
    </w:p>
    <w:p w:rsidR="003100A9" w:rsidRDefault="003100A9" w:rsidP="003100A9">
      <w:pPr>
        <w:tabs>
          <w:tab w:val="left" w:pos="426"/>
        </w:tabs>
        <w:ind w:firstLine="567"/>
        <w:jc w:val="both"/>
        <w:rPr>
          <w:bCs/>
          <w:i/>
        </w:rPr>
      </w:pPr>
    </w:p>
    <w:p w:rsidR="003100A9" w:rsidRDefault="003100A9" w:rsidP="003100A9">
      <w:pPr>
        <w:ind w:firstLine="567"/>
        <w:jc w:val="both"/>
        <w:rPr>
          <w:rFonts w:eastAsiaTheme="minorHAnsi" w:cstheme="minorBidi"/>
          <w:b/>
          <w:bCs/>
          <w:szCs w:val="22"/>
        </w:rPr>
      </w:pPr>
      <w:r>
        <w:rPr>
          <w:b/>
        </w:rPr>
        <w:t>J. Rancāns</w:t>
      </w:r>
      <w:r w:rsidRPr="00A4038B">
        <w:t xml:space="preserve">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Pr>
          <w:rFonts w:eastAsiaTheme="minorHAnsi" w:cstheme="minorBidi"/>
          <w:bCs/>
          <w:szCs w:val="22"/>
        </w:rPr>
        <w:t xml:space="preserve"> šim likumprojektam – </w:t>
      </w:r>
      <w:r w:rsidR="00782B78">
        <w:rPr>
          <w:rFonts w:eastAsiaTheme="minorHAnsi" w:cstheme="minorBidi"/>
          <w:b/>
          <w:bCs/>
          <w:szCs w:val="22"/>
        </w:rPr>
        <w:t>13</w:t>
      </w:r>
      <w:r w:rsidR="00915518">
        <w:rPr>
          <w:rFonts w:eastAsiaTheme="minorHAnsi" w:cstheme="minorBidi"/>
          <w:b/>
          <w:bCs/>
          <w:szCs w:val="22"/>
        </w:rPr>
        <w:t xml:space="preserve">. septembris (divas nedēļas). </w:t>
      </w:r>
    </w:p>
    <w:p w:rsidR="003100A9" w:rsidRDefault="003100A9" w:rsidP="003100A9">
      <w:pPr>
        <w:ind w:firstLine="567"/>
        <w:jc w:val="both"/>
        <w:rPr>
          <w:rFonts w:eastAsiaTheme="minorHAnsi" w:cstheme="minorBidi"/>
          <w:bCs/>
          <w:i/>
          <w:szCs w:val="22"/>
        </w:rPr>
      </w:pPr>
      <w:r>
        <w:rPr>
          <w:rFonts w:eastAsiaTheme="minorHAnsi" w:cstheme="minorBidi"/>
          <w:bCs/>
          <w:i/>
          <w:szCs w:val="22"/>
        </w:rPr>
        <w:t>Deputātiem nav iebildumu.</w:t>
      </w:r>
    </w:p>
    <w:p w:rsidR="003100A9" w:rsidRDefault="003100A9" w:rsidP="003100A9">
      <w:pPr>
        <w:widowControl w:val="0"/>
        <w:tabs>
          <w:tab w:val="left" w:pos="426"/>
        </w:tabs>
        <w:jc w:val="both"/>
        <w:rPr>
          <w:b/>
        </w:rPr>
      </w:pPr>
    </w:p>
    <w:p w:rsidR="003100A9" w:rsidRPr="00755A60" w:rsidRDefault="003100A9" w:rsidP="003100A9">
      <w:pPr>
        <w:widowControl w:val="0"/>
        <w:tabs>
          <w:tab w:val="left" w:pos="426"/>
        </w:tabs>
        <w:ind w:firstLine="567"/>
        <w:jc w:val="both"/>
        <w:rPr>
          <w:b/>
        </w:rPr>
      </w:pPr>
      <w:r w:rsidRPr="00755A60">
        <w:rPr>
          <w:b/>
        </w:rPr>
        <w:t xml:space="preserve">LĒMUMS: </w:t>
      </w:r>
    </w:p>
    <w:p w:rsidR="003100A9" w:rsidRDefault="003100A9" w:rsidP="003100A9">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Pr="003100A9">
        <w:rPr>
          <w:b/>
          <w:shd w:val="clear" w:color="auto" w:fill="FFFFFF"/>
        </w:rPr>
        <w:t xml:space="preserve">Valsts aizsardzības dienesta </w:t>
      </w:r>
      <w:r>
        <w:rPr>
          <w:b/>
          <w:shd w:val="clear" w:color="auto" w:fill="FFFFFF"/>
        </w:rPr>
        <w:t>likums</w:t>
      </w:r>
      <w:r>
        <w:rPr>
          <w:b/>
          <w:szCs w:val="28"/>
        </w:rPr>
        <w:t xml:space="preserve">” </w:t>
      </w:r>
      <w:r>
        <w:rPr>
          <w:szCs w:val="28"/>
        </w:rPr>
        <w:t>(1634</w:t>
      </w:r>
      <w:r w:rsidRPr="00324830">
        <w:rPr>
          <w:szCs w:val="28"/>
        </w:rPr>
        <w:t>/Lp13)</w:t>
      </w:r>
      <w:r>
        <w:rPr>
          <w:b/>
          <w:szCs w:val="28"/>
        </w:rPr>
        <w:t xml:space="preserve"> </w:t>
      </w:r>
      <w:r>
        <w:t>1. lasījumā, iesniegt Saeimā</w:t>
      </w:r>
      <w:r w:rsidR="00915518">
        <w:t xml:space="preserve"> izsk</w:t>
      </w:r>
      <w:r w:rsidR="003201BC">
        <w:t>atīšanai rīt (2022. gada 29</w:t>
      </w:r>
      <w:r>
        <w:t>. septembrī) plenārsēdē;</w:t>
      </w:r>
    </w:p>
    <w:p w:rsidR="003100A9" w:rsidRDefault="003100A9" w:rsidP="003100A9">
      <w:pPr>
        <w:widowControl w:val="0"/>
        <w:tabs>
          <w:tab w:val="left" w:pos="426"/>
        </w:tabs>
        <w:ind w:firstLine="567"/>
        <w:jc w:val="both"/>
      </w:pPr>
      <w:r>
        <w:t>- lūgt Saeim</w:t>
      </w:r>
      <w:r w:rsidRPr="00726117">
        <w:t>u noteikt likumprojektam steidzamību;</w:t>
      </w:r>
    </w:p>
    <w:p w:rsidR="003100A9" w:rsidRDefault="003100A9" w:rsidP="003100A9">
      <w:pPr>
        <w:widowControl w:val="0"/>
        <w:tabs>
          <w:tab w:val="left" w:pos="426"/>
        </w:tabs>
        <w:ind w:firstLine="567"/>
        <w:jc w:val="both"/>
      </w:pPr>
      <w:r w:rsidRPr="00726117">
        <w:t xml:space="preserve">- lūgt noteikt priekšlikumu iesniegšanas </w:t>
      </w:r>
      <w:r w:rsidR="003201BC">
        <w:t xml:space="preserve">otrajam lasījumam – 13. </w:t>
      </w:r>
      <w:r w:rsidR="00D45F63">
        <w:t>oktobris</w:t>
      </w:r>
      <w:r>
        <w:t>;</w:t>
      </w:r>
    </w:p>
    <w:p w:rsidR="003100A9" w:rsidRDefault="003100A9" w:rsidP="003100A9">
      <w:pPr>
        <w:widowControl w:val="0"/>
        <w:tabs>
          <w:tab w:val="left" w:pos="426"/>
        </w:tabs>
        <w:ind w:firstLine="567"/>
        <w:jc w:val="both"/>
      </w:pPr>
      <w:r>
        <w:t xml:space="preserve">- noteikt par referentu </w:t>
      </w:r>
      <w:r w:rsidR="00915518">
        <w:t>M. Šteins</w:t>
      </w:r>
      <w:r>
        <w:t>;</w:t>
      </w:r>
    </w:p>
    <w:p w:rsidR="003100A9" w:rsidRDefault="003100A9" w:rsidP="003100A9">
      <w:pPr>
        <w:tabs>
          <w:tab w:val="left" w:pos="567"/>
        </w:tabs>
        <w:autoSpaceDE w:val="0"/>
        <w:autoSpaceDN w:val="0"/>
        <w:adjustRightInd w:val="0"/>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Pr>
          <w:b/>
          <w:shd w:val="clear" w:color="auto" w:fill="FFFFFF"/>
        </w:rPr>
        <w:tab/>
      </w:r>
      <w:r w:rsidRPr="003100A9">
        <w:rPr>
          <w:b/>
          <w:shd w:val="clear" w:color="auto" w:fill="FFFFFF"/>
        </w:rPr>
        <w:t>2. Grozījumi Valsts un pašvaldību institūciju amatpersonu un darbinieku atlīdzības likumā (1635/Lp13) 1. lasījums.</w:t>
      </w:r>
    </w:p>
    <w:p w:rsidR="003100A9" w:rsidRDefault="003100A9"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E654DD" w:rsidRPr="003100A9">
        <w:rPr>
          <w:b/>
          <w:shd w:val="clear" w:color="auto" w:fill="FFFFFF"/>
        </w:rPr>
        <w:t>Grozījumi Valsts un pašvaldību institūciju amatpersonu un darbinieku atlīdzības likumā</w:t>
      </w:r>
      <w:r>
        <w:rPr>
          <w:b/>
          <w:szCs w:val="28"/>
        </w:rPr>
        <w:t xml:space="preserve">” </w:t>
      </w:r>
      <w:r w:rsidR="00E654DD">
        <w:rPr>
          <w:szCs w:val="28"/>
        </w:rPr>
        <w:t>(1635</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ind w:firstLine="567"/>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3. Grozījumi Oficiālās elektroniskās adreses likumā (1636/Lp13) 1. lasījums.</w:t>
      </w:r>
    </w:p>
    <w:p w:rsidR="003100A9" w:rsidRDefault="003100A9"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Grozījumi Oficiālās elektroniskās adreses likumā</w:t>
      </w:r>
      <w:r>
        <w:rPr>
          <w:b/>
          <w:szCs w:val="28"/>
        </w:rPr>
        <w:t xml:space="preserve">” </w:t>
      </w:r>
      <w:r w:rsidR="00323BD1">
        <w:rPr>
          <w:szCs w:val="28"/>
        </w:rPr>
        <w:t>(1636</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ind w:firstLine="567"/>
        <w:jc w:val="both"/>
        <w:rPr>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4. Grozījums Nacionālo bruņoto spēku likumā (1637/Lp13) 1. lasījums.</w:t>
      </w:r>
    </w:p>
    <w:p w:rsidR="00D865AB" w:rsidRDefault="00D865AB"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Grozījums Nacionālo bruņoto spēku likumā</w:t>
      </w:r>
      <w:r>
        <w:rPr>
          <w:b/>
          <w:szCs w:val="28"/>
        </w:rPr>
        <w:t xml:space="preserve">” </w:t>
      </w:r>
      <w:r w:rsidR="00323BD1">
        <w:rPr>
          <w:szCs w:val="28"/>
        </w:rPr>
        <w:t>(1637</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ind w:firstLine="567"/>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5. Grozījums Militārpersonu izdienas pensiju likumā (1638/Lp13) 1. lasījums.</w:t>
      </w:r>
    </w:p>
    <w:p w:rsidR="003100A9" w:rsidRDefault="003100A9"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Grozījums Militārpersonu izdienas pensiju likumā</w:t>
      </w:r>
      <w:r>
        <w:rPr>
          <w:b/>
          <w:szCs w:val="28"/>
        </w:rPr>
        <w:t xml:space="preserve">” </w:t>
      </w:r>
      <w:r w:rsidR="00323BD1">
        <w:rPr>
          <w:szCs w:val="28"/>
        </w:rPr>
        <w:t>(1638</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ind w:firstLine="567"/>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6. Grozījumi Militārās disciplināratbildības likumā (1639/Lp13) 1. lasījums.</w:t>
      </w:r>
    </w:p>
    <w:p w:rsidR="00D865AB" w:rsidRPr="00D865AB" w:rsidRDefault="00D865AB" w:rsidP="003100A9">
      <w:pPr>
        <w:tabs>
          <w:tab w:val="left" w:pos="567"/>
        </w:tabs>
        <w:autoSpaceDE w:val="0"/>
        <w:autoSpaceDN w:val="0"/>
        <w:adjustRightInd w:val="0"/>
        <w:jc w:val="both"/>
        <w:rPr>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Grozījumi Militārās disciplināratbildības likumā</w:t>
      </w:r>
      <w:r>
        <w:rPr>
          <w:b/>
          <w:szCs w:val="28"/>
        </w:rPr>
        <w:t xml:space="preserve">” </w:t>
      </w:r>
      <w:r w:rsidR="00323BD1">
        <w:rPr>
          <w:szCs w:val="28"/>
        </w:rPr>
        <w:t>(1639</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7. Grozījumi likumā "Par valsts sociālo apdrošināšanu” (1640/Lp13) 1. lasījums.</w:t>
      </w:r>
    </w:p>
    <w:p w:rsidR="003100A9" w:rsidRDefault="003100A9"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3201BC" w:rsidRDefault="003100A9" w:rsidP="003201BC">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Grozījumi likumā "P</w:t>
      </w:r>
      <w:r w:rsidR="00323BD1">
        <w:rPr>
          <w:b/>
          <w:shd w:val="clear" w:color="auto" w:fill="FFFFFF"/>
        </w:rPr>
        <w:t>ar valsts sociālo apdrošināšanu”</w:t>
      </w:r>
      <w:r>
        <w:rPr>
          <w:b/>
          <w:szCs w:val="28"/>
        </w:rPr>
        <w:t xml:space="preserve">” </w:t>
      </w:r>
      <w:r w:rsidR="00323BD1">
        <w:rPr>
          <w:szCs w:val="28"/>
        </w:rPr>
        <w:t>(1640</w:t>
      </w:r>
      <w:r w:rsidRPr="00324830">
        <w:rPr>
          <w:szCs w:val="28"/>
        </w:rPr>
        <w:t>/Lp13)</w:t>
      </w:r>
      <w:r>
        <w:rPr>
          <w:b/>
          <w:szCs w:val="28"/>
        </w:rPr>
        <w:t xml:space="preserve"> </w:t>
      </w:r>
      <w:r>
        <w:t xml:space="preserve">1. lasījumā, </w:t>
      </w:r>
      <w:r w:rsidR="00D45F63">
        <w:t xml:space="preserve">iesniegt </w:t>
      </w:r>
      <w:r w:rsidR="003201BC">
        <w:t>Saeimā izskatīšanai rīt (2022. gada 29. septembrī) plenārsēdē;</w:t>
      </w:r>
    </w:p>
    <w:p w:rsidR="003201BC" w:rsidRDefault="003201BC" w:rsidP="003201BC">
      <w:pPr>
        <w:widowControl w:val="0"/>
        <w:tabs>
          <w:tab w:val="left" w:pos="426"/>
        </w:tabs>
        <w:ind w:firstLine="567"/>
        <w:jc w:val="both"/>
      </w:pPr>
      <w:r>
        <w:t>- lūgt Saeim</w:t>
      </w:r>
      <w:r w:rsidRPr="00726117">
        <w:t>u noteikt likumprojektam steidzamību;</w:t>
      </w:r>
    </w:p>
    <w:p w:rsidR="003201BC" w:rsidRDefault="003201BC" w:rsidP="003201BC">
      <w:pPr>
        <w:widowControl w:val="0"/>
        <w:tabs>
          <w:tab w:val="left" w:pos="426"/>
        </w:tabs>
        <w:ind w:firstLine="567"/>
        <w:jc w:val="both"/>
      </w:pPr>
      <w:r w:rsidRPr="00726117">
        <w:lastRenderedPageBreak/>
        <w:t xml:space="preserve">- lūgt noteikt priekšlikumu iesniegšanas </w:t>
      </w:r>
      <w:r>
        <w:t xml:space="preserve">otrajam lasījumam – 13. </w:t>
      </w:r>
      <w:r w:rsidR="00D45F63">
        <w:t>oktobris</w:t>
      </w:r>
      <w:r>
        <w:t>;</w:t>
      </w:r>
    </w:p>
    <w:p w:rsidR="003201BC" w:rsidRDefault="003201BC" w:rsidP="003201BC">
      <w:pPr>
        <w:widowControl w:val="0"/>
        <w:tabs>
          <w:tab w:val="left" w:pos="426"/>
        </w:tabs>
        <w:ind w:firstLine="567"/>
        <w:jc w:val="both"/>
      </w:pPr>
      <w:r>
        <w:t>- noteikt par referentu M. Šteins;</w:t>
      </w:r>
    </w:p>
    <w:p w:rsidR="003100A9" w:rsidRPr="003100A9" w:rsidRDefault="003100A9" w:rsidP="003201BC">
      <w:pPr>
        <w:widowControl w:val="0"/>
        <w:tabs>
          <w:tab w:val="left" w:pos="426"/>
        </w:tabs>
        <w:ind w:firstLine="567"/>
        <w:jc w:val="both"/>
        <w:rPr>
          <w:b/>
          <w:shd w:val="clear" w:color="auto" w:fill="FFFFFF"/>
        </w:rPr>
      </w:pPr>
    </w:p>
    <w:p w:rsidR="003100A9"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8. Grozījums Administratīvo sodu likumā par pārkāpumiem pārvaldes, sabiedriskās kārtības un valsts valodas lietošanas jomā (1641/Lp13) 1. lasījums.</w:t>
      </w:r>
    </w:p>
    <w:p w:rsidR="00D45F63" w:rsidRDefault="00D45F63" w:rsidP="003100A9">
      <w:pPr>
        <w:tabs>
          <w:tab w:val="left" w:pos="567"/>
        </w:tabs>
        <w:autoSpaceDE w:val="0"/>
        <w:autoSpaceDN w:val="0"/>
        <w:adjustRightInd w:val="0"/>
        <w:jc w:val="both"/>
        <w:rPr>
          <w:b/>
          <w:shd w:val="clear" w:color="auto" w:fill="FFFFFF"/>
        </w:rPr>
      </w:pPr>
    </w:p>
    <w:p w:rsidR="003100A9" w:rsidRPr="00755A60" w:rsidRDefault="003100A9" w:rsidP="003100A9">
      <w:pPr>
        <w:widowControl w:val="0"/>
        <w:tabs>
          <w:tab w:val="left" w:pos="426"/>
        </w:tabs>
        <w:ind w:firstLine="567"/>
        <w:jc w:val="both"/>
        <w:rPr>
          <w:b/>
        </w:rPr>
      </w:pPr>
      <w:r w:rsidRPr="00755A60">
        <w:rPr>
          <w:b/>
        </w:rPr>
        <w:t xml:space="preserve">LĒMUMS: </w:t>
      </w:r>
    </w:p>
    <w:p w:rsidR="00D45F63" w:rsidRDefault="003100A9" w:rsidP="00D45F63">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Grozījums Administratīvo sodu likumā par pārkāpumiem pārvaldes, sabiedriskās kārtības un valsts valodas lietošanas jomā</w:t>
      </w:r>
      <w:r>
        <w:rPr>
          <w:b/>
          <w:szCs w:val="28"/>
        </w:rPr>
        <w:t xml:space="preserve">” </w:t>
      </w:r>
      <w:r w:rsidR="00323BD1">
        <w:rPr>
          <w:szCs w:val="28"/>
        </w:rPr>
        <w:t>(1641</w:t>
      </w:r>
      <w:r w:rsidRPr="00324830">
        <w:rPr>
          <w:szCs w:val="28"/>
        </w:rPr>
        <w:t>/Lp13)</w:t>
      </w:r>
      <w:r>
        <w:rPr>
          <w:b/>
          <w:szCs w:val="28"/>
        </w:rPr>
        <w:t xml:space="preserve"> </w:t>
      </w:r>
      <w:r>
        <w:t xml:space="preserve">1. lasījumā, </w:t>
      </w:r>
      <w:r w:rsidR="00D45F63">
        <w:t>iesniegt Saeimā izskatīšanai rīt (2022. gada 29. septembrī) plenārsēdē;</w:t>
      </w:r>
    </w:p>
    <w:p w:rsidR="00D45F63" w:rsidRDefault="00D45F63" w:rsidP="00D45F63">
      <w:pPr>
        <w:widowControl w:val="0"/>
        <w:tabs>
          <w:tab w:val="left" w:pos="426"/>
        </w:tabs>
        <w:ind w:firstLine="567"/>
        <w:jc w:val="both"/>
      </w:pPr>
      <w:r>
        <w:t>- lūgt Saeim</w:t>
      </w:r>
      <w:r w:rsidRPr="00726117">
        <w:t>u noteikt likumprojektam steidzamību;</w:t>
      </w:r>
    </w:p>
    <w:p w:rsidR="00D45F63" w:rsidRDefault="00D45F63" w:rsidP="00D45F63">
      <w:pPr>
        <w:widowControl w:val="0"/>
        <w:tabs>
          <w:tab w:val="left" w:pos="426"/>
        </w:tabs>
        <w:ind w:firstLine="567"/>
        <w:jc w:val="both"/>
      </w:pPr>
      <w:r w:rsidRPr="00726117">
        <w:t xml:space="preserve">- lūgt noteikt priekšlikumu iesniegšanas </w:t>
      </w:r>
      <w:r>
        <w:t>otrajam lasījumam – 13. oktobris;</w:t>
      </w:r>
    </w:p>
    <w:p w:rsidR="00D45F63" w:rsidRDefault="00D45F63" w:rsidP="00D45F63">
      <w:pPr>
        <w:widowControl w:val="0"/>
        <w:tabs>
          <w:tab w:val="left" w:pos="426"/>
        </w:tabs>
        <w:ind w:firstLine="567"/>
        <w:jc w:val="both"/>
      </w:pPr>
      <w:r>
        <w:t>- noteikt par referentu M. Šteins;</w:t>
      </w:r>
    </w:p>
    <w:p w:rsidR="003100A9" w:rsidRPr="003100A9" w:rsidRDefault="003100A9" w:rsidP="00D45F63">
      <w:pPr>
        <w:widowControl w:val="0"/>
        <w:tabs>
          <w:tab w:val="left" w:pos="426"/>
        </w:tabs>
        <w:ind w:firstLine="567"/>
        <w:jc w:val="both"/>
        <w:rPr>
          <w:b/>
          <w:shd w:val="clear" w:color="auto" w:fill="FFFFFF"/>
        </w:rPr>
      </w:pPr>
    </w:p>
    <w:p w:rsidR="00D865AB" w:rsidRPr="00782B78" w:rsidRDefault="003100A9" w:rsidP="00782B78">
      <w:pPr>
        <w:tabs>
          <w:tab w:val="left" w:pos="567"/>
        </w:tabs>
        <w:autoSpaceDE w:val="0"/>
        <w:autoSpaceDN w:val="0"/>
        <w:adjustRightInd w:val="0"/>
        <w:jc w:val="both"/>
        <w:rPr>
          <w:b/>
          <w:shd w:val="clear" w:color="auto" w:fill="FFFFFF"/>
        </w:rPr>
      </w:pPr>
      <w:r w:rsidRPr="003100A9">
        <w:rPr>
          <w:b/>
          <w:shd w:val="clear" w:color="auto" w:fill="FFFFFF"/>
        </w:rPr>
        <w:tab/>
        <w:t>9. Grozījums likumā "Par valsts pensijām” (1642/Lp13) 1. lasījums.</w:t>
      </w:r>
      <w:r w:rsidR="00D865AB">
        <w:rPr>
          <w:szCs w:val="28"/>
        </w:rPr>
        <w:t xml:space="preserve"> </w:t>
      </w:r>
    </w:p>
    <w:p w:rsidR="00D865AB" w:rsidRDefault="00D865AB" w:rsidP="00D865AB">
      <w:pPr>
        <w:tabs>
          <w:tab w:val="left" w:pos="567"/>
        </w:tabs>
        <w:jc w:val="both"/>
        <w:rPr>
          <w:szCs w:val="28"/>
        </w:rPr>
      </w:pPr>
    </w:p>
    <w:p w:rsidR="003100A9" w:rsidRPr="00755A60" w:rsidRDefault="003100A9" w:rsidP="003100A9">
      <w:pPr>
        <w:widowControl w:val="0"/>
        <w:tabs>
          <w:tab w:val="left" w:pos="426"/>
        </w:tabs>
        <w:ind w:firstLine="567"/>
        <w:jc w:val="both"/>
        <w:rPr>
          <w:b/>
        </w:rPr>
      </w:pPr>
      <w:r w:rsidRPr="00755A60">
        <w:rPr>
          <w:b/>
        </w:rPr>
        <w:t xml:space="preserve">LĒMUMS: </w:t>
      </w:r>
    </w:p>
    <w:p w:rsidR="00D45F63" w:rsidRDefault="003100A9" w:rsidP="00D45F63">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w:t>
      </w:r>
      <w:r w:rsidR="00323BD1">
        <w:rPr>
          <w:b/>
          <w:shd w:val="clear" w:color="auto" w:fill="FFFFFF"/>
        </w:rPr>
        <w:t>ums likumā "Par valsts pensijām</w:t>
      </w:r>
      <w:r>
        <w:rPr>
          <w:b/>
          <w:szCs w:val="28"/>
        </w:rPr>
        <w:t xml:space="preserve">” </w:t>
      </w:r>
      <w:r w:rsidR="00323BD1">
        <w:rPr>
          <w:szCs w:val="28"/>
        </w:rPr>
        <w:t>(1642</w:t>
      </w:r>
      <w:r w:rsidRPr="00324830">
        <w:rPr>
          <w:szCs w:val="28"/>
        </w:rPr>
        <w:t>/Lp13)</w:t>
      </w:r>
      <w:r>
        <w:rPr>
          <w:b/>
          <w:szCs w:val="28"/>
        </w:rPr>
        <w:t xml:space="preserve"> </w:t>
      </w:r>
      <w:r>
        <w:t>1. lasījumā,</w:t>
      </w:r>
      <w:r w:rsidR="00D45F63" w:rsidRPr="00D45F63">
        <w:t xml:space="preserve"> </w:t>
      </w:r>
      <w:r w:rsidR="00D45F63">
        <w:t>iesniegt</w:t>
      </w:r>
      <w:r>
        <w:t xml:space="preserve"> </w:t>
      </w:r>
      <w:r w:rsidR="00D45F63">
        <w:t>Saeimā izskatīšanai rīt (2022. gada 29. septembrī) plenārsēdē;</w:t>
      </w:r>
    </w:p>
    <w:p w:rsidR="00D45F63" w:rsidRDefault="00D45F63" w:rsidP="00D45F63">
      <w:pPr>
        <w:widowControl w:val="0"/>
        <w:tabs>
          <w:tab w:val="left" w:pos="426"/>
        </w:tabs>
        <w:ind w:firstLine="567"/>
        <w:jc w:val="both"/>
      </w:pPr>
      <w:r>
        <w:t>- lūgt Saeim</w:t>
      </w:r>
      <w:r w:rsidRPr="00726117">
        <w:t>u noteikt likumprojektam steidzamību;</w:t>
      </w:r>
    </w:p>
    <w:p w:rsidR="00D45F63" w:rsidRDefault="00D45F63" w:rsidP="00D45F63">
      <w:pPr>
        <w:widowControl w:val="0"/>
        <w:tabs>
          <w:tab w:val="left" w:pos="426"/>
        </w:tabs>
        <w:ind w:firstLine="567"/>
        <w:jc w:val="both"/>
      </w:pPr>
      <w:r w:rsidRPr="00726117">
        <w:t xml:space="preserve">- lūgt noteikt priekšlikumu iesniegšanas </w:t>
      </w:r>
      <w:r>
        <w:t>otrajam lasījumam – 13. oktobris;</w:t>
      </w:r>
    </w:p>
    <w:p w:rsidR="00D45F63" w:rsidRDefault="00D45F63" w:rsidP="00D45F63">
      <w:pPr>
        <w:widowControl w:val="0"/>
        <w:tabs>
          <w:tab w:val="left" w:pos="426"/>
        </w:tabs>
        <w:ind w:firstLine="567"/>
        <w:jc w:val="both"/>
      </w:pPr>
      <w:r>
        <w:t>- noteikt par referentu M. Šteins;</w:t>
      </w:r>
    </w:p>
    <w:p w:rsidR="003100A9" w:rsidRPr="003100A9" w:rsidRDefault="003100A9" w:rsidP="00D45F63">
      <w:pPr>
        <w:widowControl w:val="0"/>
        <w:tabs>
          <w:tab w:val="left" w:pos="426"/>
        </w:tabs>
        <w:ind w:firstLine="567"/>
        <w:jc w:val="both"/>
        <w:rPr>
          <w:b/>
          <w:shd w:val="clear" w:color="auto" w:fill="FFFFFF"/>
        </w:rPr>
      </w:pPr>
    </w:p>
    <w:p w:rsidR="00D865AB" w:rsidRDefault="003100A9" w:rsidP="003100A9">
      <w:pPr>
        <w:tabs>
          <w:tab w:val="left" w:pos="567"/>
        </w:tabs>
        <w:autoSpaceDE w:val="0"/>
        <w:autoSpaceDN w:val="0"/>
        <w:adjustRightInd w:val="0"/>
        <w:jc w:val="both"/>
        <w:rPr>
          <w:b/>
          <w:shd w:val="clear" w:color="auto" w:fill="FFFFFF"/>
        </w:rPr>
      </w:pPr>
      <w:r w:rsidRPr="003100A9">
        <w:rPr>
          <w:b/>
          <w:shd w:val="clear" w:color="auto" w:fill="FFFFFF"/>
        </w:rPr>
        <w:tab/>
        <w:t>10. Grozījumi Militārā dienesta likumā (1643/Lp13) 1. lasījums.</w:t>
      </w:r>
    </w:p>
    <w:p w:rsidR="00D45F63" w:rsidRDefault="00D45F63" w:rsidP="003100A9">
      <w:pPr>
        <w:tabs>
          <w:tab w:val="left" w:pos="567"/>
        </w:tabs>
        <w:autoSpaceDE w:val="0"/>
        <w:autoSpaceDN w:val="0"/>
        <w:adjustRightInd w:val="0"/>
        <w:jc w:val="both"/>
        <w:rPr>
          <w:b/>
          <w:shd w:val="clear" w:color="auto" w:fill="FFFFFF"/>
        </w:rPr>
      </w:pPr>
    </w:p>
    <w:p w:rsidR="00D865AB" w:rsidRPr="00755A60" w:rsidRDefault="00D865AB" w:rsidP="00D865AB">
      <w:pPr>
        <w:widowControl w:val="0"/>
        <w:tabs>
          <w:tab w:val="left" w:pos="426"/>
        </w:tabs>
        <w:ind w:firstLine="567"/>
        <w:jc w:val="both"/>
        <w:rPr>
          <w:b/>
        </w:rPr>
      </w:pPr>
      <w:r w:rsidRPr="00755A60">
        <w:rPr>
          <w:b/>
        </w:rPr>
        <w:t xml:space="preserve">LĒMUMS: </w:t>
      </w:r>
    </w:p>
    <w:p w:rsidR="00D45F63" w:rsidRDefault="00D865AB" w:rsidP="00D45F63">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00323BD1" w:rsidRPr="003100A9">
        <w:rPr>
          <w:b/>
          <w:shd w:val="clear" w:color="auto" w:fill="FFFFFF"/>
        </w:rPr>
        <w:t>Grozījumi Militārā dienesta likumā</w:t>
      </w:r>
      <w:r>
        <w:rPr>
          <w:b/>
          <w:szCs w:val="28"/>
        </w:rPr>
        <w:t xml:space="preserve">” </w:t>
      </w:r>
      <w:r w:rsidR="00323BD1">
        <w:rPr>
          <w:szCs w:val="28"/>
        </w:rPr>
        <w:t>(1643</w:t>
      </w:r>
      <w:r w:rsidRPr="00324830">
        <w:rPr>
          <w:szCs w:val="28"/>
        </w:rPr>
        <w:t>/Lp13)</w:t>
      </w:r>
      <w:r>
        <w:rPr>
          <w:b/>
          <w:szCs w:val="28"/>
        </w:rPr>
        <w:t xml:space="preserve"> </w:t>
      </w:r>
      <w:r>
        <w:t xml:space="preserve">1. lasījumā, </w:t>
      </w:r>
      <w:r w:rsidR="00D45F63">
        <w:t>iesniegt Saeimā izskatīšanai rīt (2022. gada 29. septembrī) plenārsēdē;</w:t>
      </w:r>
    </w:p>
    <w:p w:rsidR="00D45F63" w:rsidRDefault="00D45F63" w:rsidP="00D45F63">
      <w:pPr>
        <w:widowControl w:val="0"/>
        <w:tabs>
          <w:tab w:val="left" w:pos="426"/>
        </w:tabs>
        <w:ind w:firstLine="567"/>
        <w:jc w:val="both"/>
      </w:pPr>
      <w:r>
        <w:t>- lūgt Saeim</w:t>
      </w:r>
      <w:r w:rsidRPr="00726117">
        <w:t>u noteikt likumprojektam steidzamību;</w:t>
      </w:r>
    </w:p>
    <w:p w:rsidR="00D45F63" w:rsidRDefault="00D45F63" w:rsidP="00D45F63">
      <w:pPr>
        <w:widowControl w:val="0"/>
        <w:tabs>
          <w:tab w:val="left" w:pos="426"/>
        </w:tabs>
        <w:ind w:firstLine="567"/>
        <w:jc w:val="both"/>
      </w:pPr>
      <w:r w:rsidRPr="00726117">
        <w:t xml:space="preserve">- lūgt noteikt priekšlikumu iesniegšanas </w:t>
      </w:r>
      <w:r>
        <w:t>otrajam lasījumam – 13. oktobris;</w:t>
      </w:r>
    </w:p>
    <w:p w:rsidR="00D45F63" w:rsidRDefault="00D45F63" w:rsidP="00D45F63">
      <w:pPr>
        <w:widowControl w:val="0"/>
        <w:tabs>
          <w:tab w:val="left" w:pos="426"/>
        </w:tabs>
        <w:ind w:firstLine="567"/>
        <w:jc w:val="both"/>
      </w:pPr>
      <w:r>
        <w:t>- noteikt par referentu M. Šteins;</w:t>
      </w:r>
    </w:p>
    <w:p w:rsidR="002E73F0" w:rsidRDefault="00E577C9" w:rsidP="00D45F63">
      <w:pPr>
        <w:widowControl w:val="0"/>
        <w:tabs>
          <w:tab w:val="left" w:pos="426"/>
        </w:tabs>
        <w:ind w:firstLine="567"/>
        <w:jc w:val="both"/>
      </w:pPr>
      <w:r>
        <w:rPr>
          <w:b/>
          <w:szCs w:val="28"/>
        </w:rPr>
        <w:tab/>
      </w:r>
      <w:r w:rsidR="003025C2" w:rsidRPr="003025C2">
        <w:t xml:space="preserve"> </w:t>
      </w:r>
    </w:p>
    <w:p w:rsidR="0050094A" w:rsidRPr="00D45F63" w:rsidRDefault="0050094A" w:rsidP="00D45F63">
      <w:pPr>
        <w:tabs>
          <w:tab w:val="left" w:pos="567"/>
        </w:tabs>
        <w:autoSpaceDE w:val="0"/>
        <w:autoSpaceDN w:val="0"/>
        <w:adjustRightInd w:val="0"/>
        <w:jc w:val="both"/>
        <w:rPr>
          <w:b/>
          <w:shd w:val="clear" w:color="auto" w:fill="FFFFFF"/>
        </w:rPr>
      </w:pPr>
      <w:r w:rsidRPr="0050094A">
        <w:rPr>
          <w:b/>
          <w:shd w:val="clear" w:color="auto" w:fill="FFFFFF"/>
        </w:rPr>
        <w:tab/>
        <w:t xml:space="preserve">11. Grozījums Pacientu tiesību </w:t>
      </w:r>
      <w:r w:rsidR="00782B78">
        <w:rPr>
          <w:b/>
          <w:shd w:val="clear" w:color="auto" w:fill="FFFFFF"/>
        </w:rPr>
        <w:t>likumā (1644/Lp13) 1. lasījums.</w:t>
      </w:r>
      <w:r>
        <w:rPr>
          <w:szCs w:val="28"/>
        </w:rPr>
        <w:t xml:space="preserve"> </w:t>
      </w:r>
    </w:p>
    <w:p w:rsidR="0050094A" w:rsidRDefault="0050094A" w:rsidP="0050094A">
      <w:pPr>
        <w:tabs>
          <w:tab w:val="left" w:pos="567"/>
        </w:tabs>
        <w:autoSpaceDE w:val="0"/>
        <w:autoSpaceDN w:val="0"/>
        <w:adjustRightInd w:val="0"/>
        <w:jc w:val="both"/>
        <w:rPr>
          <w:b/>
          <w:shd w:val="clear" w:color="auto" w:fill="FFFFFF"/>
        </w:rPr>
      </w:pPr>
    </w:p>
    <w:p w:rsidR="0050094A" w:rsidRPr="00755A60" w:rsidRDefault="0050094A" w:rsidP="0050094A">
      <w:pPr>
        <w:widowControl w:val="0"/>
        <w:tabs>
          <w:tab w:val="left" w:pos="426"/>
        </w:tabs>
        <w:ind w:firstLine="567"/>
        <w:jc w:val="both"/>
        <w:rPr>
          <w:b/>
        </w:rPr>
      </w:pPr>
      <w:r w:rsidRPr="00755A60">
        <w:rPr>
          <w:b/>
        </w:rPr>
        <w:t xml:space="preserve">LĒMUMS: </w:t>
      </w:r>
    </w:p>
    <w:p w:rsidR="00D45F63" w:rsidRDefault="0050094A" w:rsidP="00D45F63">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Pr>
          <w:b/>
        </w:rPr>
        <w:t>“</w:t>
      </w:r>
      <w:r w:rsidRPr="0050094A">
        <w:rPr>
          <w:b/>
          <w:shd w:val="clear" w:color="auto" w:fill="FFFFFF"/>
        </w:rPr>
        <w:t>Grozījums Pacientu tiesību likumā</w:t>
      </w:r>
      <w:r>
        <w:rPr>
          <w:b/>
          <w:szCs w:val="28"/>
        </w:rPr>
        <w:t xml:space="preserve">” </w:t>
      </w:r>
      <w:r>
        <w:rPr>
          <w:szCs w:val="28"/>
        </w:rPr>
        <w:t>(1644</w:t>
      </w:r>
      <w:r w:rsidRPr="00324830">
        <w:rPr>
          <w:szCs w:val="28"/>
        </w:rPr>
        <w:t>/Lp13)</w:t>
      </w:r>
      <w:r>
        <w:rPr>
          <w:b/>
          <w:szCs w:val="28"/>
        </w:rPr>
        <w:t xml:space="preserve"> </w:t>
      </w:r>
      <w:r>
        <w:t xml:space="preserve">1. lasījumā, </w:t>
      </w:r>
      <w:r w:rsidR="00D45F63">
        <w:t>iesniegt Saeimā izskatīšanai rīt (2022. gada 29. septembrī) plenārsēdē;</w:t>
      </w:r>
    </w:p>
    <w:p w:rsidR="00D45F63" w:rsidRDefault="00D45F63" w:rsidP="00D45F63">
      <w:pPr>
        <w:widowControl w:val="0"/>
        <w:tabs>
          <w:tab w:val="left" w:pos="426"/>
        </w:tabs>
        <w:ind w:firstLine="567"/>
        <w:jc w:val="both"/>
      </w:pPr>
      <w:r>
        <w:t>- lūgt Saeim</w:t>
      </w:r>
      <w:r w:rsidRPr="00726117">
        <w:t>u noteikt likumprojektam steidzamību;</w:t>
      </w:r>
    </w:p>
    <w:p w:rsidR="00D45F63" w:rsidRDefault="00D45F63" w:rsidP="00D45F63">
      <w:pPr>
        <w:widowControl w:val="0"/>
        <w:tabs>
          <w:tab w:val="left" w:pos="426"/>
        </w:tabs>
        <w:ind w:firstLine="567"/>
        <w:jc w:val="both"/>
      </w:pPr>
      <w:r w:rsidRPr="00726117">
        <w:t xml:space="preserve">- lūgt noteikt priekšlikumu iesniegšanas </w:t>
      </w:r>
      <w:r>
        <w:t>otrajam lasījumam – 13. oktobris;</w:t>
      </w:r>
    </w:p>
    <w:p w:rsidR="0050094A" w:rsidRDefault="00D45F63" w:rsidP="00D45F63">
      <w:pPr>
        <w:widowControl w:val="0"/>
        <w:tabs>
          <w:tab w:val="left" w:pos="426"/>
        </w:tabs>
        <w:ind w:firstLine="567"/>
        <w:jc w:val="both"/>
      </w:pPr>
      <w:r>
        <w:t>- noteikt par referentu M. Šteins;</w:t>
      </w:r>
    </w:p>
    <w:p w:rsidR="008F58C0" w:rsidRPr="004B6187" w:rsidRDefault="008F58C0" w:rsidP="00162DB0">
      <w:pPr>
        <w:widowControl w:val="0"/>
        <w:jc w:val="both"/>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162DB0" w:rsidRDefault="00162DB0" w:rsidP="004B6187">
      <w:pPr>
        <w:jc w:val="both"/>
      </w:pPr>
    </w:p>
    <w:p w:rsidR="00795C34" w:rsidRDefault="00594973" w:rsidP="00997FE8">
      <w:pPr>
        <w:ind w:firstLine="567"/>
        <w:jc w:val="both"/>
      </w:pPr>
      <w:r>
        <w:t>S</w:t>
      </w:r>
      <w:r w:rsidR="004A0372">
        <w:t xml:space="preserve">ēde pabeigta plkst. </w:t>
      </w:r>
      <w:r w:rsidR="00915518">
        <w:t>11.48</w:t>
      </w:r>
    </w:p>
    <w:p w:rsidR="00997FE8" w:rsidRDefault="00997FE8" w:rsidP="00997FE8">
      <w:pPr>
        <w:ind w:firstLine="567"/>
        <w:jc w:val="both"/>
      </w:pPr>
    </w:p>
    <w:p w:rsidR="00997FE8" w:rsidRDefault="00997FE8" w:rsidP="00997FE8">
      <w:pPr>
        <w:ind w:firstLine="567"/>
        <w:jc w:val="both"/>
      </w:pPr>
      <w:bookmarkStart w:id="0" w:name="_GoBack"/>
      <w:bookmarkEnd w:id="0"/>
    </w:p>
    <w:p w:rsidR="006021E2" w:rsidRPr="00523121" w:rsidRDefault="006021E2" w:rsidP="006021E2">
      <w:pPr>
        <w:jc w:val="both"/>
      </w:pPr>
    </w:p>
    <w:p w:rsidR="00D45F63" w:rsidRDefault="0005165A" w:rsidP="00997FE8">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997FE8" w:rsidRDefault="00997FE8" w:rsidP="00997FE8">
      <w:pPr>
        <w:tabs>
          <w:tab w:val="left" w:pos="426"/>
          <w:tab w:val="left" w:pos="4253"/>
          <w:tab w:val="left" w:pos="7655"/>
        </w:tabs>
        <w:ind w:firstLine="426"/>
        <w:jc w:val="both"/>
      </w:pPr>
    </w:p>
    <w:p w:rsidR="00997FE8" w:rsidRDefault="00997FE8" w:rsidP="00997FE8">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E20CFB">
        <w:t>A. Bašķis</w:t>
      </w:r>
    </w:p>
    <w:sectPr w:rsidR="0049323D" w:rsidRPr="000537E6" w:rsidSect="00997FE8">
      <w:footerReference w:type="even" r:id="rId8"/>
      <w:footerReference w:type="default" r:id="rId9"/>
      <w:pgSz w:w="11906" w:h="16838"/>
      <w:pgMar w:top="851" w:right="849" w:bottom="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F5" w:rsidRDefault="001E41F5">
      <w:r>
        <w:separator/>
      </w:r>
    </w:p>
  </w:endnote>
  <w:endnote w:type="continuationSeparator" w:id="0">
    <w:p w:rsidR="001E41F5" w:rsidRDefault="001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24" w:rsidRDefault="00DF6E24"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E24" w:rsidRDefault="00DF6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F6E24" w:rsidRDefault="00DF6E24" w:rsidP="000537E6">
        <w:pPr>
          <w:pStyle w:val="Footer"/>
          <w:jc w:val="right"/>
        </w:pPr>
        <w:r>
          <w:fldChar w:fldCharType="begin"/>
        </w:r>
        <w:r>
          <w:instrText xml:space="preserve"> PAGE   \* MERGEFORMAT </w:instrText>
        </w:r>
        <w:r>
          <w:fldChar w:fldCharType="separate"/>
        </w:r>
        <w:r w:rsidR="00997FE8">
          <w:rPr>
            <w:noProof/>
          </w:rPr>
          <w:t>4</w:t>
        </w:r>
        <w:r>
          <w:rPr>
            <w:noProof/>
          </w:rPr>
          <w:fldChar w:fldCharType="end"/>
        </w:r>
      </w:p>
    </w:sdtContent>
  </w:sdt>
  <w:p w:rsidR="00DF6E24" w:rsidRPr="00987E51" w:rsidRDefault="00DF6E24"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F5" w:rsidRDefault="001E41F5">
      <w:r>
        <w:separator/>
      </w:r>
    </w:p>
  </w:footnote>
  <w:footnote w:type="continuationSeparator" w:id="0">
    <w:p w:rsidR="001E41F5" w:rsidRDefault="001E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43"/>
    <w:multiLevelType w:val="hybridMultilevel"/>
    <w:tmpl w:val="C2E679DE"/>
    <w:lvl w:ilvl="0" w:tplc="D7740070">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11C51"/>
    <w:multiLevelType w:val="hybridMultilevel"/>
    <w:tmpl w:val="329E2A92"/>
    <w:lvl w:ilvl="0" w:tplc="6F96414C">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543868"/>
    <w:multiLevelType w:val="hybridMultilevel"/>
    <w:tmpl w:val="470643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B332A7"/>
    <w:multiLevelType w:val="hybridMultilevel"/>
    <w:tmpl w:val="C6461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4A75EB7"/>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635AB1"/>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4232F8"/>
    <w:multiLevelType w:val="hybridMultilevel"/>
    <w:tmpl w:val="FE36F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F2773"/>
    <w:multiLevelType w:val="hybridMultilevel"/>
    <w:tmpl w:val="60AAF73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4A6094"/>
    <w:multiLevelType w:val="hybridMultilevel"/>
    <w:tmpl w:val="B4E681FE"/>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5" w15:restartNumberingAfterBreak="0">
    <w:nsid w:val="730711BD"/>
    <w:multiLevelType w:val="hybridMultilevel"/>
    <w:tmpl w:val="5EE04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A3C16EF"/>
    <w:multiLevelType w:val="multilevel"/>
    <w:tmpl w:val="E2E649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40"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4"/>
  </w:num>
  <w:num w:numId="2">
    <w:abstractNumId w:val="9"/>
  </w:num>
  <w:num w:numId="3">
    <w:abstractNumId w:val="1"/>
  </w:num>
  <w:num w:numId="4">
    <w:abstractNumId w:val="26"/>
  </w:num>
  <w:num w:numId="5">
    <w:abstractNumId w:val="25"/>
  </w:num>
  <w:num w:numId="6">
    <w:abstractNumId w:val="22"/>
  </w:num>
  <w:num w:numId="7">
    <w:abstractNumId w:val="19"/>
  </w:num>
  <w:num w:numId="8">
    <w:abstractNumId w:val="18"/>
  </w:num>
  <w:num w:numId="9">
    <w:abstractNumId w:val="21"/>
  </w:num>
  <w:num w:numId="10">
    <w:abstractNumId w:val="15"/>
  </w:num>
  <w:num w:numId="11">
    <w:abstractNumId w:val="37"/>
  </w:num>
  <w:num w:numId="12">
    <w:abstractNumId w:val="17"/>
  </w:num>
  <w:num w:numId="13">
    <w:abstractNumId w:val="27"/>
  </w:num>
  <w:num w:numId="14">
    <w:abstractNumId w:val="14"/>
  </w:num>
  <w:num w:numId="15">
    <w:abstractNumId w:val="11"/>
  </w:num>
  <w:num w:numId="16">
    <w:abstractNumId w:val="29"/>
  </w:num>
  <w:num w:numId="17">
    <w:abstractNumId w:val="28"/>
  </w:num>
  <w:num w:numId="18">
    <w:abstractNumId w:val="33"/>
  </w:num>
  <w:num w:numId="19">
    <w:abstractNumId w:val="16"/>
  </w:num>
  <w:num w:numId="20">
    <w:abstractNumId w:val="7"/>
  </w:num>
  <w:num w:numId="21">
    <w:abstractNumId w:val="12"/>
  </w:num>
  <w:num w:numId="22">
    <w:abstractNumId w:val="23"/>
  </w:num>
  <w:num w:numId="23">
    <w:abstractNumId w:val="10"/>
  </w:num>
  <w:num w:numId="24">
    <w:abstractNumId w:val="5"/>
  </w:num>
  <w:num w:numId="25">
    <w:abstractNumId w:val="2"/>
  </w:num>
  <w:num w:numId="26">
    <w:abstractNumId w:val="31"/>
  </w:num>
  <w:num w:numId="27">
    <w:abstractNumId w:val="24"/>
  </w:num>
  <w:num w:numId="28">
    <w:abstractNumId w:val="36"/>
  </w:num>
  <w:num w:numId="29">
    <w:abstractNumId w:val="13"/>
  </w:num>
  <w:num w:numId="30">
    <w:abstractNumId w:val="20"/>
  </w:num>
  <w:num w:numId="31">
    <w:abstractNumId w:val="35"/>
  </w:num>
  <w:num w:numId="32">
    <w:abstractNumId w:val="3"/>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9"/>
  </w:num>
  <w:num w:numId="37">
    <w:abstractNumId w:val="6"/>
  </w:num>
  <w:num w:numId="38">
    <w:abstractNumId w:val="0"/>
  </w:num>
  <w:num w:numId="39">
    <w:abstractNumId w:val="8"/>
  </w:num>
  <w:num w:numId="40">
    <w:abstractNumId w:val="30"/>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16A2"/>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5659B"/>
    <w:rsid w:val="00061B81"/>
    <w:rsid w:val="00062DF4"/>
    <w:rsid w:val="00065D28"/>
    <w:rsid w:val="00070D4F"/>
    <w:rsid w:val="00070E20"/>
    <w:rsid w:val="0007184D"/>
    <w:rsid w:val="00072ACE"/>
    <w:rsid w:val="00073440"/>
    <w:rsid w:val="0007378E"/>
    <w:rsid w:val="0007407F"/>
    <w:rsid w:val="00076701"/>
    <w:rsid w:val="00076CB6"/>
    <w:rsid w:val="00077CC3"/>
    <w:rsid w:val="00077D77"/>
    <w:rsid w:val="00081C13"/>
    <w:rsid w:val="000822B2"/>
    <w:rsid w:val="000846F5"/>
    <w:rsid w:val="000862CC"/>
    <w:rsid w:val="00087F59"/>
    <w:rsid w:val="000909B8"/>
    <w:rsid w:val="00092B03"/>
    <w:rsid w:val="00093A31"/>
    <w:rsid w:val="00094D8B"/>
    <w:rsid w:val="00096D51"/>
    <w:rsid w:val="00097CB7"/>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46A9"/>
    <w:rsid w:val="000E54AF"/>
    <w:rsid w:val="000E5505"/>
    <w:rsid w:val="000E5AD8"/>
    <w:rsid w:val="000E6C04"/>
    <w:rsid w:val="000F0C7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60DB"/>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A561A"/>
    <w:rsid w:val="001A61BD"/>
    <w:rsid w:val="001B1546"/>
    <w:rsid w:val="001B1F7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D7480"/>
    <w:rsid w:val="001E0CDA"/>
    <w:rsid w:val="001E2AAF"/>
    <w:rsid w:val="001E2DF4"/>
    <w:rsid w:val="001E41F5"/>
    <w:rsid w:val="001E4515"/>
    <w:rsid w:val="001E4913"/>
    <w:rsid w:val="001E4E94"/>
    <w:rsid w:val="001F102E"/>
    <w:rsid w:val="001F10E5"/>
    <w:rsid w:val="001F10F5"/>
    <w:rsid w:val="001F1E00"/>
    <w:rsid w:val="001F2199"/>
    <w:rsid w:val="001F3012"/>
    <w:rsid w:val="001F4DAC"/>
    <w:rsid w:val="001F5692"/>
    <w:rsid w:val="0020020C"/>
    <w:rsid w:val="00200820"/>
    <w:rsid w:val="00201802"/>
    <w:rsid w:val="00202D12"/>
    <w:rsid w:val="00203543"/>
    <w:rsid w:val="002043EE"/>
    <w:rsid w:val="00204977"/>
    <w:rsid w:val="00206511"/>
    <w:rsid w:val="002105FD"/>
    <w:rsid w:val="00210A8F"/>
    <w:rsid w:val="00210E83"/>
    <w:rsid w:val="002114CA"/>
    <w:rsid w:val="00214057"/>
    <w:rsid w:val="00215ADA"/>
    <w:rsid w:val="00215B1E"/>
    <w:rsid w:val="00216DA3"/>
    <w:rsid w:val="002200DE"/>
    <w:rsid w:val="002221F7"/>
    <w:rsid w:val="00222E56"/>
    <w:rsid w:val="00224A16"/>
    <w:rsid w:val="00226A15"/>
    <w:rsid w:val="00230713"/>
    <w:rsid w:val="00230741"/>
    <w:rsid w:val="00230E15"/>
    <w:rsid w:val="00231C40"/>
    <w:rsid w:val="00233049"/>
    <w:rsid w:val="00233134"/>
    <w:rsid w:val="002377A6"/>
    <w:rsid w:val="00241EB1"/>
    <w:rsid w:val="00243B74"/>
    <w:rsid w:val="00244A06"/>
    <w:rsid w:val="00244EBC"/>
    <w:rsid w:val="0024637C"/>
    <w:rsid w:val="002500A1"/>
    <w:rsid w:val="00250C91"/>
    <w:rsid w:val="0025248D"/>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73C0"/>
    <w:rsid w:val="002A751B"/>
    <w:rsid w:val="002A7702"/>
    <w:rsid w:val="002B1853"/>
    <w:rsid w:val="002B2CF0"/>
    <w:rsid w:val="002B3119"/>
    <w:rsid w:val="002B4C8B"/>
    <w:rsid w:val="002B5FA2"/>
    <w:rsid w:val="002C0897"/>
    <w:rsid w:val="002C0B2E"/>
    <w:rsid w:val="002C1377"/>
    <w:rsid w:val="002C1E9B"/>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E73F0"/>
    <w:rsid w:val="002F0389"/>
    <w:rsid w:val="002F2435"/>
    <w:rsid w:val="002F3BE6"/>
    <w:rsid w:val="002F3FAA"/>
    <w:rsid w:val="002F4860"/>
    <w:rsid w:val="002F7DC4"/>
    <w:rsid w:val="003012AD"/>
    <w:rsid w:val="00301CD0"/>
    <w:rsid w:val="003025C2"/>
    <w:rsid w:val="0030313D"/>
    <w:rsid w:val="00305BE8"/>
    <w:rsid w:val="00305EC6"/>
    <w:rsid w:val="0030631B"/>
    <w:rsid w:val="00306DFA"/>
    <w:rsid w:val="00307195"/>
    <w:rsid w:val="003077DB"/>
    <w:rsid w:val="003100A9"/>
    <w:rsid w:val="00310770"/>
    <w:rsid w:val="00310A0E"/>
    <w:rsid w:val="00310D2B"/>
    <w:rsid w:val="00311823"/>
    <w:rsid w:val="00314C80"/>
    <w:rsid w:val="0031792E"/>
    <w:rsid w:val="003201BC"/>
    <w:rsid w:val="0032052E"/>
    <w:rsid w:val="00320ECA"/>
    <w:rsid w:val="00321839"/>
    <w:rsid w:val="00322300"/>
    <w:rsid w:val="0032335F"/>
    <w:rsid w:val="00323BD1"/>
    <w:rsid w:val="00323C09"/>
    <w:rsid w:val="00323C0C"/>
    <w:rsid w:val="00323D08"/>
    <w:rsid w:val="00324830"/>
    <w:rsid w:val="00326595"/>
    <w:rsid w:val="00326CFD"/>
    <w:rsid w:val="003312AE"/>
    <w:rsid w:val="003336B8"/>
    <w:rsid w:val="003337B4"/>
    <w:rsid w:val="00333EBA"/>
    <w:rsid w:val="0033511B"/>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1951"/>
    <w:rsid w:val="00392A2E"/>
    <w:rsid w:val="00395994"/>
    <w:rsid w:val="00397E5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031C"/>
    <w:rsid w:val="003E25EB"/>
    <w:rsid w:val="003E350C"/>
    <w:rsid w:val="003E4183"/>
    <w:rsid w:val="003E733B"/>
    <w:rsid w:val="003E76A6"/>
    <w:rsid w:val="003F0B27"/>
    <w:rsid w:val="003F143E"/>
    <w:rsid w:val="003F1AB5"/>
    <w:rsid w:val="003F1E12"/>
    <w:rsid w:val="003F5F99"/>
    <w:rsid w:val="003F63A2"/>
    <w:rsid w:val="00400524"/>
    <w:rsid w:val="00401A30"/>
    <w:rsid w:val="0040252E"/>
    <w:rsid w:val="00402DD5"/>
    <w:rsid w:val="00404C12"/>
    <w:rsid w:val="00404D6E"/>
    <w:rsid w:val="004064BA"/>
    <w:rsid w:val="00411892"/>
    <w:rsid w:val="0041290C"/>
    <w:rsid w:val="00412ACC"/>
    <w:rsid w:val="00413817"/>
    <w:rsid w:val="0041693C"/>
    <w:rsid w:val="00420E51"/>
    <w:rsid w:val="00421C3D"/>
    <w:rsid w:val="00426F70"/>
    <w:rsid w:val="00432E03"/>
    <w:rsid w:val="00435A01"/>
    <w:rsid w:val="00442A99"/>
    <w:rsid w:val="004432CA"/>
    <w:rsid w:val="004465B2"/>
    <w:rsid w:val="004466B8"/>
    <w:rsid w:val="004513D3"/>
    <w:rsid w:val="004518F6"/>
    <w:rsid w:val="00451CEC"/>
    <w:rsid w:val="00451E77"/>
    <w:rsid w:val="00454224"/>
    <w:rsid w:val="0045437B"/>
    <w:rsid w:val="00454BB5"/>
    <w:rsid w:val="0045533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03EB"/>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E7E3A"/>
    <w:rsid w:val="004F2AA8"/>
    <w:rsid w:val="004F2C79"/>
    <w:rsid w:val="004F44BB"/>
    <w:rsid w:val="004F623D"/>
    <w:rsid w:val="004F7219"/>
    <w:rsid w:val="0050094A"/>
    <w:rsid w:val="00501AAC"/>
    <w:rsid w:val="00503098"/>
    <w:rsid w:val="005050E4"/>
    <w:rsid w:val="005054BA"/>
    <w:rsid w:val="0050577D"/>
    <w:rsid w:val="00505BC7"/>
    <w:rsid w:val="00505E78"/>
    <w:rsid w:val="0050617D"/>
    <w:rsid w:val="00506585"/>
    <w:rsid w:val="005070FC"/>
    <w:rsid w:val="00510DD4"/>
    <w:rsid w:val="005123AD"/>
    <w:rsid w:val="00513057"/>
    <w:rsid w:val="00516427"/>
    <w:rsid w:val="00517B6E"/>
    <w:rsid w:val="00524962"/>
    <w:rsid w:val="00524D2B"/>
    <w:rsid w:val="00524DAA"/>
    <w:rsid w:val="00524EDF"/>
    <w:rsid w:val="0052607D"/>
    <w:rsid w:val="00530D64"/>
    <w:rsid w:val="005319C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6717"/>
    <w:rsid w:val="00567401"/>
    <w:rsid w:val="005700BF"/>
    <w:rsid w:val="00572FA2"/>
    <w:rsid w:val="005759BC"/>
    <w:rsid w:val="00576317"/>
    <w:rsid w:val="00580A35"/>
    <w:rsid w:val="00581B24"/>
    <w:rsid w:val="00581BF5"/>
    <w:rsid w:val="00582577"/>
    <w:rsid w:val="0058415C"/>
    <w:rsid w:val="0058532B"/>
    <w:rsid w:val="00586EF8"/>
    <w:rsid w:val="00590679"/>
    <w:rsid w:val="00590AC7"/>
    <w:rsid w:val="00592E41"/>
    <w:rsid w:val="00594973"/>
    <w:rsid w:val="00595FE9"/>
    <w:rsid w:val="00597E49"/>
    <w:rsid w:val="005A0B26"/>
    <w:rsid w:val="005A446F"/>
    <w:rsid w:val="005A6026"/>
    <w:rsid w:val="005A67C9"/>
    <w:rsid w:val="005A73AA"/>
    <w:rsid w:val="005B2F12"/>
    <w:rsid w:val="005B5B95"/>
    <w:rsid w:val="005B6BC9"/>
    <w:rsid w:val="005C06EC"/>
    <w:rsid w:val="005C0C9E"/>
    <w:rsid w:val="005C196B"/>
    <w:rsid w:val="005C20AE"/>
    <w:rsid w:val="005C2B9C"/>
    <w:rsid w:val="005C3331"/>
    <w:rsid w:val="005C45A3"/>
    <w:rsid w:val="005C46EF"/>
    <w:rsid w:val="005C4A69"/>
    <w:rsid w:val="005C6045"/>
    <w:rsid w:val="005D3F05"/>
    <w:rsid w:val="005D5212"/>
    <w:rsid w:val="005D6A4C"/>
    <w:rsid w:val="005D7D4B"/>
    <w:rsid w:val="005E22AE"/>
    <w:rsid w:val="005E35B0"/>
    <w:rsid w:val="005E36B3"/>
    <w:rsid w:val="005F3C45"/>
    <w:rsid w:val="005F40BE"/>
    <w:rsid w:val="005F5253"/>
    <w:rsid w:val="00601869"/>
    <w:rsid w:val="006021E2"/>
    <w:rsid w:val="006025E0"/>
    <w:rsid w:val="00605F97"/>
    <w:rsid w:val="0060663F"/>
    <w:rsid w:val="00607570"/>
    <w:rsid w:val="00607689"/>
    <w:rsid w:val="006101D3"/>
    <w:rsid w:val="0061064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7577"/>
    <w:rsid w:val="00657DA9"/>
    <w:rsid w:val="006601BE"/>
    <w:rsid w:val="0066120A"/>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1E"/>
    <w:rsid w:val="00692CA4"/>
    <w:rsid w:val="00693735"/>
    <w:rsid w:val="00694DB2"/>
    <w:rsid w:val="00695C3B"/>
    <w:rsid w:val="006978B0"/>
    <w:rsid w:val="006978F0"/>
    <w:rsid w:val="006A00B9"/>
    <w:rsid w:val="006A0B2D"/>
    <w:rsid w:val="006A142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0E92"/>
    <w:rsid w:val="006D144D"/>
    <w:rsid w:val="006D3534"/>
    <w:rsid w:val="006D4887"/>
    <w:rsid w:val="006D5CF6"/>
    <w:rsid w:val="006D6D31"/>
    <w:rsid w:val="006D6E91"/>
    <w:rsid w:val="006E02DE"/>
    <w:rsid w:val="006E0333"/>
    <w:rsid w:val="006E0A42"/>
    <w:rsid w:val="006E0B54"/>
    <w:rsid w:val="006E1B4C"/>
    <w:rsid w:val="006E1D52"/>
    <w:rsid w:val="006E2834"/>
    <w:rsid w:val="006E34D8"/>
    <w:rsid w:val="006E36CF"/>
    <w:rsid w:val="006E4A4A"/>
    <w:rsid w:val="006E4DCC"/>
    <w:rsid w:val="006E6447"/>
    <w:rsid w:val="006E6ACD"/>
    <w:rsid w:val="006E6D3D"/>
    <w:rsid w:val="006F0839"/>
    <w:rsid w:val="006F1068"/>
    <w:rsid w:val="006F35D5"/>
    <w:rsid w:val="006F54B9"/>
    <w:rsid w:val="006F7AF0"/>
    <w:rsid w:val="007000A5"/>
    <w:rsid w:val="00700926"/>
    <w:rsid w:val="0070173C"/>
    <w:rsid w:val="007026D5"/>
    <w:rsid w:val="007027B9"/>
    <w:rsid w:val="0070338A"/>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726"/>
    <w:rsid w:val="00751A64"/>
    <w:rsid w:val="007521E3"/>
    <w:rsid w:val="007527A0"/>
    <w:rsid w:val="007530CB"/>
    <w:rsid w:val="00753ACC"/>
    <w:rsid w:val="00755A60"/>
    <w:rsid w:val="0075687D"/>
    <w:rsid w:val="00757182"/>
    <w:rsid w:val="00757832"/>
    <w:rsid w:val="00760457"/>
    <w:rsid w:val="00761212"/>
    <w:rsid w:val="007624EC"/>
    <w:rsid w:val="00763AEB"/>
    <w:rsid w:val="00764702"/>
    <w:rsid w:val="0076478C"/>
    <w:rsid w:val="0076585C"/>
    <w:rsid w:val="007677F1"/>
    <w:rsid w:val="00770149"/>
    <w:rsid w:val="00770E6C"/>
    <w:rsid w:val="007718C8"/>
    <w:rsid w:val="00773369"/>
    <w:rsid w:val="007756A7"/>
    <w:rsid w:val="007758D0"/>
    <w:rsid w:val="00776732"/>
    <w:rsid w:val="00782B78"/>
    <w:rsid w:val="007830BD"/>
    <w:rsid w:val="00783F68"/>
    <w:rsid w:val="0078400C"/>
    <w:rsid w:val="0078407D"/>
    <w:rsid w:val="00784126"/>
    <w:rsid w:val="00784571"/>
    <w:rsid w:val="0078532D"/>
    <w:rsid w:val="00787159"/>
    <w:rsid w:val="00787C38"/>
    <w:rsid w:val="007902FD"/>
    <w:rsid w:val="007903C9"/>
    <w:rsid w:val="007906A5"/>
    <w:rsid w:val="00791A4D"/>
    <w:rsid w:val="00791C42"/>
    <w:rsid w:val="00793B8F"/>
    <w:rsid w:val="00794BAF"/>
    <w:rsid w:val="00794C67"/>
    <w:rsid w:val="007950C1"/>
    <w:rsid w:val="007952D7"/>
    <w:rsid w:val="00795C34"/>
    <w:rsid w:val="00796A45"/>
    <w:rsid w:val="007972D2"/>
    <w:rsid w:val="00797502"/>
    <w:rsid w:val="00797E8A"/>
    <w:rsid w:val="007A0464"/>
    <w:rsid w:val="007A48E7"/>
    <w:rsid w:val="007A4C60"/>
    <w:rsid w:val="007A5AE0"/>
    <w:rsid w:val="007A7846"/>
    <w:rsid w:val="007B0F86"/>
    <w:rsid w:val="007B153D"/>
    <w:rsid w:val="007B3505"/>
    <w:rsid w:val="007B56AF"/>
    <w:rsid w:val="007B59CE"/>
    <w:rsid w:val="007B5A93"/>
    <w:rsid w:val="007B60C5"/>
    <w:rsid w:val="007C098C"/>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117A"/>
    <w:rsid w:val="007F347D"/>
    <w:rsid w:val="007F4DDC"/>
    <w:rsid w:val="008000DC"/>
    <w:rsid w:val="008002A4"/>
    <w:rsid w:val="00802142"/>
    <w:rsid w:val="008035AB"/>
    <w:rsid w:val="0080369C"/>
    <w:rsid w:val="008052E6"/>
    <w:rsid w:val="00805A09"/>
    <w:rsid w:val="0080730C"/>
    <w:rsid w:val="00810D86"/>
    <w:rsid w:val="00811D1A"/>
    <w:rsid w:val="008124BC"/>
    <w:rsid w:val="00812AA8"/>
    <w:rsid w:val="0081316E"/>
    <w:rsid w:val="00813621"/>
    <w:rsid w:val="00823DE5"/>
    <w:rsid w:val="0082455A"/>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28C"/>
    <w:rsid w:val="00892E6B"/>
    <w:rsid w:val="00895736"/>
    <w:rsid w:val="0089579C"/>
    <w:rsid w:val="008961AF"/>
    <w:rsid w:val="008966FF"/>
    <w:rsid w:val="00897581"/>
    <w:rsid w:val="00897F3D"/>
    <w:rsid w:val="008A012A"/>
    <w:rsid w:val="008A14E9"/>
    <w:rsid w:val="008A282E"/>
    <w:rsid w:val="008A317B"/>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19E4"/>
    <w:rsid w:val="008D322A"/>
    <w:rsid w:val="008D44E6"/>
    <w:rsid w:val="008D7D9B"/>
    <w:rsid w:val="008E26F3"/>
    <w:rsid w:val="008E4DE0"/>
    <w:rsid w:val="008E653C"/>
    <w:rsid w:val="008E6CA9"/>
    <w:rsid w:val="008E7369"/>
    <w:rsid w:val="008F0656"/>
    <w:rsid w:val="008F2789"/>
    <w:rsid w:val="008F46F5"/>
    <w:rsid w:val="008F4B7D"/>
    <w:rsid w:val="008F58C0"/>
    <w:rsid w:val="008F6D93"/>
    <w:rsid w:val="008F78A0"/>
    <w:rsid w:val="00901512"/>
    <w:rsid w:val="00901A6A"/>
    <w:rsid w:val="0090487C"/>
    <w:rsid w:val="00905193"/>
    <w:rsid w:val="00906B76"/>
    <w:rsid w:val="00907201"/>
    <w:rsid w:val="00910648"/>
    <w:rsid w:val="009122B7"/>
    <w:rsid w:val="009138D8"/>
    <w:rsid w:val="00914766"/>
    <w:rsid w:val="00915518"/>
    <w:rsid w:val="00917141"/>
    <w:rsid w:val="0092206C"/>
    <w:rsid w:val="00922635"/>
    <w:rsid w:val="00924EE5"/>
    <w:rsid w:val="0092685F"/>
    <w:rsid w:val="00926D43"/>
    <w:rsid w:val="009312EE"/>
    <w:rsid w:val="00931FC8"/>
    <w:rsid w:val="00932A52"/>
    <w:rsid w:val="00933A14"/>
    <w:rsid w:val="009344E9"/>
    <w:rsid w:val="00936D68"/>
    <w:rsid w:val="00940103"/>
    <w:rsid w:val="00940A7B"/>
    <w:rsid w:val="00943D16"/>
    <w:rsid w:val="00943D69"/>
    <w:rsid w:val="00945E18"/>
    <w:rsid w:val="009516F3"/>
    <w:rsid w:val="00951A28"/>
    <w:rsid w:val="00951B3A"/>
    <w:rsid w:val="00951F7C"/>
    <w:rsid w:val="00953C5D"/>
    <w:rsid w:val="0095573C"/>
    <w:rsid w:val="00956ACA"/>
    <w:rsid w:val="009605F5"/>
    <w:rsid w:val="00961913"/>
    <w:rsid w:val="009626FE"/>
    <w:rsid w:val="00962723"/>
    <w:rsid w:val="009647E0"/>
    <w:rsid w:val="00964C7A"/>
    <w:rsid w:val="0097298E"/>
    <w:rsid w:val="009733FD"/>
    <w:rsid w:val="009755C7"/>
    <w:rsid w:val="009760FC"/>
    <w:rsid w:val="009774BA"/>
    <w:rsid w:val="00980683"/>
    <w:rsid w:val="009826B3"/>
    <w:rsid w:val="009827CC"/>
    <w:rsid w:val="00983054"/>
    <w:rsid w:val="00983A77"/>
    <w:rsid w:val="00984272"/>
    <w:rsid w:val="00985411"/>
    <w:rsid w:val="00985857"/>
    <w:rsid w:val="00986D0E"/>
    <w:rsid w:val="00986E91"/>
    <w:rsid w:val="00987138"/>
    <w:rsid w:val="0098774B"/>
    <w:rsid w:val="00987EED"/>
    <w:rsid w:val="00990B1C"/>
    <w:rsid w:val="00992369"/>
    <w:rsid w:val="00993125"/>
    <w:rsid w:val="00997FE8"/>
    <w:rsid w:val="009A0FC0"/>
    <w:rsid w:val="009A103E"/>
    <w:rsid w:val="009A1B7E"/>
    <w:rsid w:val="009A23E5"/>
    <w:rsid w:val="009A251B"/>
    <w:rsid w:val="009A272C"/>
    <w:rsid w:val="009A27C8"/>
    <w:rsid w:val="009A3DF4"/>
    <w:rsid w:val="009A5275"/>
    <w:rsid w:val="009A64CA"/>
    <w:rsid w:val="009A656C"/>
    <w:rsid w:val="009A7EE8"/>
    <w:rsid w:val="009B06BF"/>
    <w:rsid w:val="009B239B"/>
    <w:rsid w:val="009B280B"/>
    <w:rsid w:val="009B3BF0"/>
    <w:rsid w:val="009B447D"/>
    <w:rsid w:val="009B44CE"/>
    <w:rsid w:val="009B7690"/>
    <w:rsid w:val="009B779A"/>
    <w:rsid w:val="009B7FFB"/>
    <w:rsid w:val="009C0AC4"/>
    <w:rsid w:val="009C1FF6"/>
    <w:rsid w:val="009C20A5"/>
    <w:rsid w:val="009C4CF1"/>
    <w:rsid w:val="009C57AE"/>
    <w:rsid w:val="009C6737"/>
    <w:rsid w:val="009C693F"/>
    <w:rsid w:val="009D191C"/>
    <w:rsid w:val="009D4E0C"/>
    <w:rsid w:val="009D5F3F"/>
    <w:rsid w:val="009D6600"/>
    <w:rsid w:val="009D7011"/>
    <w:rsid w:val="009E2CD8"/>
    <w:rsid w:val="009E44CC"/>
    <w:rsid w:val="009E6E9E"/>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59F1"/>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588D"/>
    <w:rsid w:val="00A67069"/>
    <w:rsid w:val="00A6787B"/>
    <w:rsid w:val="00A704BB"/>
    <w:rsid w:val="00A708B9"/>
    <w:rsid w:val="00A728CF"/>
    <w:rsid w:val="00A733C0"/>
    <w:rsid w:val="00A7737E"/>
    <w:rsid w:val="00A80437"/>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6563"/>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2D43"/>
    <w:rsid w:val="00AC3581"/>
    <w:rsid w:val="00AC40DD"/>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85F"/>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597E"/>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77FB7"/>
    <w:rsid w:val="00B8061D"/>
    <w:rsid w:val="00B8301C"/>
    <w:rsid w:val="00B8368C"/>
    <w:rsid w:val="00B836E1"/>
    <w:rsid w:val="00B837D2"/>
    <w:rsid w:val="00B83989"/>
    <w:rsid w:val="00B847C3"/>
    <w:rsid w:val="00B857CA"/>
    <w:rsid w:val="00B865E9"/>
    <w:rsid w:val="00B86B46"/>
    <w:rsid w:val="00B87032"/>
    <w:rsid w:val="00B93BBC"/>
    <w:rsid w:val="00B94073"/>
    <w:rsid w:val="00B9530C"/>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5E4"/>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CDD"/>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9D2"/>
    <w:rsid w:val="00C55C79"/>
    <w:rsid w:val="00C56D16"/>
    <w:rsid w:val="00C57AB0"/>
    <w:rsid w:val="00C57C5D"/>
    <w:rsid w:val="00C6019D"/>
    <w:rsid w:val="00C63880"/>
    <w:rsid w:val="00C65712"/>
    <w:rsid w:val="00C65E84"/>
    <w:rsid w:val="00C671F5"/>
    <w:rsid w:val="00C676F9"/>
    <w:rsid w:val="00C67B04"/>
    <w:rsid w:val="00C72DC4"/>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B5AF8"/>
    <w:rsid w:val="00CB6418"/>
    <w:rsid w:val="00CC0537"/>
    <w:rsid w:val="00CC10BA"/>
    <w:rsid w:val="00CC2140"/>
    <w:rsid w:val="00CC3FFA"/>
    <w:rsid w:val="00CC4314"/>
    <w:rsid w:val="00CC5989"/>
    <w:rsid w:val="00CC5C38"/>
    <w:rsid w:val="00CC63A8"/>
    <w:rsid w:val="00CD1644"/>
    <w:rsid w:val="00CD1D3A"/>
    <w:rsid w:val="00CD3620"/>
    <w:rsid w:val="00CD3D5D"/>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2120"/>
    <w:rsid w:val="00D33ADD"/>
    <w:rsid w:val="00D34655"/>
    <w:rsid w:val="00D35A0A"/>
    <w:rsid w:val="00D4027F"/>
    <w:rsid w:val="00D44475"/>
    <w:rsid w:val="00D45F63"/>
    <w:rsid w:val="00D5045A"/>
    <w:rsid w:val="00D51150"/>
    <w:rsid w:val="00D5170E"/>
    <w:rsid w:val="00D51D56"/>
    <w:rsid w:val="00D522CE"/>
    <w:rsid w:val="00D53C7C"/>
    <w:rsid w:val="00D54EA6"/>
    <w:rsid w:val="00D55FE4"/>
    <w:rsid w:val="00D572F9"/>
    <w:rsid w:val="00D574BB"/>
    <w:rsid w:val="00D60E3F"/>
    <w:rsid w:val="00D62969"/>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5AB"/>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056F"/>
    <w:rsid w:val="00DC2BD5"/>
    <w:rsid w:val="00DC445E"/>
    <w:rsid w:val="00DC53AF"/>
    <w:rsid w:val="00DC5AD1"/>
    <w:rsid w:val="00DC67B9"/>
    <w:rsid w:val="00DD0361"/>
    <w:rsid w:val="00DD1142"/>
    <w:rsid w:val="00DD2BD7"/>
    <w:rsid w:val="00DD3ADE"/>
    <w:rsid w:val="00DD3FD8"/>
    <w:rsid w:val="00DD4CB1"/>
    <w:rsid w:val="00DD692E"/>
    <w:rsid w:val="00DD7333"/>
    <w:rsid w:val="00DE0105"/>
    <w:rsid w:val="00DE0329"/>
    <w:rsid w:val="00DE0A7B"/>
    <w:rsid w:val="00DE1102"/>
    <w:rsid w:val="00DE28C6"/>
    <w:rsid w:val="00DE30E7"/>
    <w:rsid w:val="00DE6F4F"/>
    <w:rsid w:val="00DF21C7"/>
    <w:rsid w:val="00DF22D5"/>
    <w:rsid w:val="00DF401B"/>
    <w:rsid w:val="00DF5D02"/>
    <w:rsid w:val="00DF6E24"/>
    <w:rsid w:val="00DF73C4"/>
    <w:rsid w:val="00DF7463"/>
    <w:rsid w:val="00DF747B"/>
    <w:rsid w:val="00E00A40"/>
    <w:rsid w:val="00E05525"/>
    <w:rsid w:val="00E055B9"/>
    <w:rsid w:val="00E06039"/>
    <w:rsid w:val="00E07B1F"/>
    <w:rsid w:val="00E1011E"/>
    <w:rsid w:val="00E1042D"/>
    <w:rsid w:val="00E1070B"/>
    <w:rsid w:val="00E117AD"/>
    <w:rsid w:val="00E12584"/>
    <w:rsid w:val="00E1273F"/>
    <w:rsid w:val="00E12D46"/>
    <w:rsid w:val="00E20CFB"/>
    <w:rsid w:val="00E218A7"/>
    <w:rsid w:val="00E21948"/>
    <w:rsid w:val="00E22F80"/>
    <w:rsid w:val="00E24AAD"/>
    <w:rsid w:val="00E251FF"/>
    <w:rsid w:val="00E25E39"/>
    <w:rsid w:val="00E27C7B"/>
    <w:rsid w:val="00E3080B"/>
    <w:rsid w:val="00E30CF4"/>
    <w:rsid w:val="00E30D47"/>
    <w:rsid w:val="00E31EB0"/>
    <w:rsid w:val="00E324D7"/>
    <w:rsid w:val="00E32A02"/>
    <w:rsid w:val="00E332A3"/>
    <w:rsid w:val="00E3401E"/>
    <w:rsid w:val="00E34104"/>
    <w:rsid w:val="00E351C7"/>
    <w:rsid w:val="00E37313"/>
    <w:rsid w:val="00E404B5"/>
    <w:rsid w:val="00E41E5B"/>
    <w:rsid w:val="00E44484"/>
    <w:rsid w:val="00E445BE"/>
    <w:rsid w:val="00E4493C"/>
    <w:rsid w:val="00E456D8"/>
    <w:rsid w:val="00E474CA"/>
    <w:rsid w:val="00E50280"/>
    <w:rsid w:val="00E555F7"/>
    <w:rsid w:val="00E5629E"/>
    <w:rsid w:val="00E56417"/>
    <w:rsid w:val="00E56ED4"/>
    <w:rsid w:val="00E577C9"/>
    <w:rsid w:val="00E57CC3"/>
    <w:rsid w:val="00E60324"/>
    <w:rsid w:val="00E61155"/>
    <w:rsid w:val="00E61934"/>
    <w:rsid w:val="00E61B16"/>
    <w:rsid w:val="00E6300F"/>
    <w:rsid w:val="00E64D42"/>
    <w:rsid w:val="00E654DD"/>
    <w:rsid w:val="00E66A02"/>
    <w:rsid w:val="00E677A6"/>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0D0C"/>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7AF"/>
    <w:rsid w:val="00EE0F35"/>
    <w:rsid w:val="00EE179E"/>
    <w:rsid w:val="00EE1A93"/>
    <w:rsid w:val="00EE1FD7"/>
    <w:rsid w:val="00EE357F"/>
    <w:rsid w:val="00EE36D9"/>
    <w:rsid w:val="00EE5481"/>
    <w:rsid w:val="00EE58BB"/>
    <w:rsid w:val="00EE632D"/>
    <w:rsid w:val="00EE74C2"/>
    <w:rsid w:val="00EF121E"/>
    <w:rsid w:val="00EF26B0"/>
    <w:rsid w:val="00EF30D2"/>
    <w:rsid w:val="00EF387A"/>
    <w:rsid w:val="00EF49B8"/>
    <w:rsid w:val="00EF5401"/>
    <w:rsid w:val="00EF64D0"/>
    <w:rsid w:val="00EF6EC6"/>
    <w:rsid w:val="00F001D3"/>
    <w:rsid w:val="00F00F2B"/>
    <w:rsid w:val="00F029B3"/>
    <w:rsid w:val="00F02A42"/>
    <w:rsid w:val="00F036F2"/>
    <w:rsid w:val="00F10863"/>
    <w:rsid w:val="00F11C2C"/>
    <w:rsid w:val="00F1290F"/>
    <w:rsid w:val="00F1314B"/>
    <w:rsid w:val="00F13C5B"/>
    <w:rsid w:val="00F144D7"/>
    <w:rsid w:val="00F145E3"/>
    <w:rsid w:val="00F14BBA"/>
    <w:rsid w:val="00F15A4C"/>
    <w:rsid w:val="00F16F8E"/>
    <w:rsid w:val="00F171A4"/>
    <w:rsid w:val="00F17725"/>
    <w:rsid w:val="00F17AA4"/>
    <w:rsid w:val="00F20F44"/>
    <w:rsid w:val="00F22816"/>
    <w:rsid w:val="00F24A23"/>
    <w:rsid w:val="00F250C9"/>
    <w:rsid w:val="00F26812"/>
    <w:rsid w:val="00F34080"/>
    <w:rsid w:val="00F342E8"/>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56A1C"/>
    <w:rsid w:val="00F603CD"/>
    <w:rsid w:val="00F62895"/>
    <w:rsid w:val="00F64CC3"/>
    <w:rsid w:val="00F65A1D"/>
    <w:rsid w:val="00F674C6"/>
    <w:rsid w:val="00F6780A"/>
    <w:rsid w:val="00F732E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43B8"/>
    <w:rsid w:val="00FA606E"/>
    <w:rsid w:val="00FA66B5"/>
    <w:rsid w:val="00FA77B8"/>
    <w:rsid w:val="00FA788E"/>
    <w:rsid w:val="00FB0607"/>
    <w:rsid w:val="00FB2042"/>
    <w:rsid w:val="00FB261F"/>
    <w:rsid w:val="00FB2D9B"/>
    <w:rsid w:val="00FB3154"/>
    <w:rsid w:val="00FB7FED"/>
    <w:rsid w:val="00FC1132"/>
    <w:rsid w:val="00FC2D4B"/>
    <w:rsid w:val="00FC3B6A"/>
    <w:rsid w:val="00FC4613"/>
    <w:rsid w:val="00FC7C5A"/>
    <w:rsid w:val="00FD0C7D"/>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9FE1"/>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 w:type="character" w:customStyle="1" w:styleId="data-node--2cb2ec67-2c1a-4b8e-874c-9448f2da5310">
    <w:name w:val="data-node--2cb2ec67-2c1a-4b8e-874c-9448f2da5310"/>
    <w:rsid w:val="00E20CFB"/>
  </w:style>
  <w:style w:type="paragraph" w:styleId="EndnoteText">
    <w:name w:val="endnote text"/>
    <w:basedOn w:val="Normal"/>
    <w:link w:val="EndnoteTextChar"/>
    <w:uiPriority w:val="99"/>
    <w:semiHidden/>
    <w:unhideWhenUsed/>
    <w:rsid w:val="001B1F76"/>
    <w:rPr>
      <w:sz w:val="20"/>
      <w:szCs w:val="20"/>
    </w:rPr>
  </w:style>
  <w:style w:type="character" w:customStyle="1" w:styleId="EndnoteTextChar">
    <w:name w:val="Endnote Text Char"/>
    <w:basedOn w:val="DefaultParagraphFont"/>
    <w:link w:val="EndnoteText"/>
    <w:uiPriority w:val="99"/>
    <w:semiHidden/>
    <w:rsid w:val="001B1F76"/>
    <w:rPr>
      <w:rFonts w:eastAsia="Times New Roman" w:cs="Times New Roman"/>
      <w:sz w:val="20"/>
      <w:szCs w:val="20"/>
    </w:rPr>
  </w:style>
  <w:style w:type="character" w:styleId="EndnoteReference">
    <w:name w:val="endnote reference"/>
    <w:basedOn w:val="DefaultParagraphFont"/>
    <w:uiPriority w:val="99"/>
    <w:semiHidden/>
    <w:unhideWhenUsed/>
    <w:rsid w:val="001B1F76"/>
    <w:rPr>
      <w:vertAlign w:val="superscript"/>
    </w:rPr>
  </w:style>
  <w:style w:type="paragraph" w:styleId="NormalWeb">
    <w:name w:val="Normal (Web)"/>
    <w:basedOn w:val="Normal"/>
    <w:uiPriority w:val="99"/>
    <w:unhideWhenUsed/>
    <w:rsid w:val="00E24AA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69777947">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889267966">
      <w:bodyDiv w:val="1"/>
      <w:marLeft w:val="0"/>
      <w:marRight w:val="0"/>
      <w:marTop w:val="0"/>
      <w:marBottom w:val="0"/>
      <w:divBdr>
        <w:top w:val="none" w:sz="0" w:space="0" w:color="auto"/>
        <w:left w:val="none" w:sz="0" w:space="0" w:color="auto"/>
        <w:bottom w:val="none" w:sz="0" w:space="0" w:color="auto"/>
        <w:right w:val="none" w:sz="0" w:space="0" w:color="auto"/>
      </w:divBdr>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1415475975">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4CC3-3A87-47AC-AD9F-F026BC3D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6</Pages>
  <Words>11647</Words>
  <Characters>6639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124</cp:revision>
  <dcterms:created xsi:type="dcterms:W3CDTF">2022-04-05T08:19:00Z</dcterms:created>
  <dcterms:modified xsi:type="dcterms:W3CDTF">2022-09-28T12:49:00Z</dcterms:modified>
</cp:coreProperties>
</file>