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C1" w:rsidRDefault="00AB6FC1" w:rsidP="00D956CF">
      <w:pPr>
        <w:pStyle w:val="Title"/>
      </w:pPr>
    </w:p>
    <w:p w:rsidR="00C33991" w:rsidRDefault="00C33991" w:rsidP="00D956CF">
      <w:pPr>
        <w:pStyle w:val="Title"/>
      </w:pPr>
    </w:p>
    <w:p w:rsidR="00D956CF" w:rsidRPr="00523121" w:rsidRDefault="00D956CF" w:rsidP="00D956CF">
      <w:pPr>
        <w:pStyle w:val="Title"/>
      </w:pPr>
      <w:r w:rsidRPr="00523121">
        <w:t>SAEIMAS AIZSARDZĪBAS, IEKŠLIETU UN KORUPCIJAS</w:t>
      </w:r>
    </w:p>
    <w:p w:rsidR="00D956CF" w:rsidRPr="00523121" w:rsidRDefault="00D956CF" w:rsidP="00D956CF">
      <w:pPr>
        <w:pStyle w:val="Title"/>
      </w:pPr>
      <w:r w:rsidRPr="00523121">
        <w:t>NOVĒRŠANAS KOMISIJAS SĒDES</w:t>
      </w:r>
    </w:p>
    <w:p w:rsidR="00D956CF" w:rsidRPr="00523121" w:rsidRDefault="00D956CF" w:rsidP="00D956CF">
      <w:pPr>
        <w:pStyle w:val="Title"/>
      </w:pPr>
      <w:r w:rsidRPr="00523121">
        <w:rPr>
          <w:caps/>
        </w:rPr>
        <w:t>PROTOKOLS</w:t>
      </w:r>
      <w:r w:rsidRPr="00523121">
        <w:t xml:space="preserve"> Nr</w:t>
      </w:r>
      <w:r w:rsidR="00DD3ADE">
        <w:t xml:space="preserve">. </w:t>
      </w:r>
      <w:r w:rsidR="00DD3ADE" w:rsidRPr="009E6992">
        <w:t>2</w:t>
      </w:r>
      <w:r w:rsidR="00536AD9">
        <w:t>72</w:t>
      </w:r>
    </w:p>
    <w:p w:rsidR="00D956CF" w:rsidRPr="00523121" w:rsidRDefault="003414FD" w:rsidP="00D956CF">
      <w:pPr>
        <w:jc w:val="center"/>
        <w:rPr>
          <w:b/>
          <w:bCs/>
        </w:rPr>
      </w:pPr>
      <w:r>
        <w:rPr>
          <w:b/>
          <w:bCs/>
        </w:rPr>
        <w:t>2022</w:t>
      </w:r>
      <w:r w:rsidR="00D956CF" w:rsidRPr="00523121">
        <w:rPr>
          <w:b/>
          <w:bCs/>
        </w:rPr>
        <w:t>.</w:t>
      </w:r>
      <w:r w:rsidR="000D5A80">
        <w:rPr>
          <w:b/>
          <w:bCs/>
        </w:rPr>
        <w:t xml:space="preserve"> gada 3. martā</w:t>
      </w:r>
      <w:r w:rsidR="00D956CF" w:rsidRPr="00523121">
        <w:rPr>
          <w:b/>
          <w:bCs/>
        </w:rPr>
        <w:t xml:space="preserve"> plkst.</w:t>
      </w:r>
      <w:r w:rsidR="00DD3ADE">
        <w:rPr>
          <w:b/>
          <w:bCs/>
        </w:rPr>
        <w:t xml:space="preserve"> </w:t>
      </w:r>
      <w:r w:rsidR="002F420B">
        <w:rPr>
          <w:b/>
          <w:bCs/>
        </w:rPr>
        <w:t>10.</w:t>
      </w:r>
      <w:r w:rsidR="004867B6">
        <w:rPr>
          <w:b/>
          <w:bCs/>
        </w:rPr>
        <w:t>30</w:t>
      </w:r>
      <w:bookmarkStart w:id="0" w:name="_GoBack"/>
      <w:bookmarkEnd w:id="0"/>
    </w:p>
    <w:p w:rsidR="00D956CF" w:rsidRPr="00523121" w:rsidRDefault="00D956CF" w:rsidP="001B6DD8">
      <w:pPr>
        <w:pStyle w:val="BodyText3"/>
        <w:jc w:val="center"/>
      </w:pPr>
      <w:r>
        <w:t>Videokonferences formātā</w:t>
      </w:r>
    </w:p>
    <w:p w:rsidR="00D956CF" w:rsidRDefault="00D956CF" w:rsidP="00D956CF">
      <w:pPr>
        <w:pStyle w:val="BodyText3"/>
      </w:pPr>
    </w:p>
    <w:p w:rsidR="00E80766" w:rsidRDefault="00E80766" w:rsidP="00D956CF">
      <w:pPr>
        <w:pStyle w:val="BodyText3"/>
      </w:pPr>
    </w:p>
    <w:p w:rsidR="00E80766" w:rsidRDefault="00E80766" w:rsidP="00D956CF">
      <w:pPr>
        <w:pStyle w:val="BodyText3"/>
      </w:pPr>
    </w:p>
    <w:p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:rsidR="00D956CF" w:rsidRPr="00523121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Juris Rancāns</w:t>
      </w:r>
    </w:p>
    <w:p w:rsidR="00D956CF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Edvīns Šnore</w:t>
      </w:r>
    </w:p>
    <w:p w:rsidR="008B47E0" w:rsidRPr="00E36193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Ainars </w:t>
      </w:r>
      <w:proofErr w:type="spellStart"/>
      <w:r>
        <w:rPr>
          <w:rStyle w:val="Strong"/>
          <w:b w:val="0"/>
          <w:bCs w:val="0"/>
        </w:rPr>
        <w:t>Bašķis</w:t>
      </w:r>
      <w:proofErr w:type="spellEnd"/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Raimonds Bergmanis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Ivans Klementjevs</w:t>
      </w:r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Ainars Latkovskis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Māris </w:t>
      </w:r>
      <w:proofErr w:type="spellStart"/>
      <w:r>
        <w:rPr>
          <w:rStyle w:val="Strong"/>
          <w:b w:val="0"/>
          <w:bCs w:val="0"/>
        </w:rPr>
        <w:t>Možvillo</w:t>
      </w:r>
      <w:proofErr w:type="spellEnd"/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</w:t>
      </w:r>
    </w:p>
    <w:p w:rsidR="00E80766" w:rsidRDefault="00E80766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1B6DD8" w:rsidRPr="001B6DD8" w:rsidRDefault="001B6DD8" w:rsidP="00D956CF">
      <w:pPr>
        <w:pStyle w:val="ListParagraph"/>
        <w:ind w:left="0"/>
        <w:jc w:val="both"/>
      </w:pPr>
    </w:p>
    <w:p w:rsidR="00D37EC2" w:rsidRPr="00E36193" w:rsidRDefault="00D37EC2" w:rsidP="00D37EC2">
      <w:pPr>
        <w:pStyle w:val="ListParagraph"/>
        <w:ind w:left="0"/>
        <w:jc w:val="both"/>
        <w:rPr>
          <w:b/>
          <w:u w:val="single"/>
        </w:rPr>
      </w:pPr>
      <w:r w:rsidRPr="00E36193">
        <w:rPr>
          <w:b/>
          <w:u w:val="single"/>
        </w:rPr>
        <w:t>uzaicinātās personas:</w:t>
      </w:r>
    </w:p>
    <w:p w:rsidR="00D37EC2" w:rsidRPr="00063F06" w:rsidRDefault="002F5ED2" w:rsidP="00D37EC2">
      <w:pPr>
        <w:numPr>
          <w:ilvl w:val="0"/>
          <w:numId w:val="5"/>
        </w:numPr>
        <w:jc w:val="both"/>
      </w:pPr>
      <w:r w:rsidRPr="002F5ED2">
        <w:rPr>
          <w:bCs/>
        </w:rPr>
        <w:t>Iekšlietu ministrijas valsts sekretārs</w:t>
      </w:r>
      <w:r w:rsidRPr="002F5ED2">
        <w:rPr>
          <w:b/>
          <w:bCs/>
        </w:rPr>
        <w:t xml:space="preserve"> Dmitrijs </w:t>
      </w:r>
      <w:proofErr w:type="spellStart"/>
      <w:r w:rsidRPr="002F5ED2">
        <w:rPr>
          <w:b/>
          <w:bCs/>
        </w:rPr>
        <w:t>Trofimovs</w:t>
      </w:r>
      <w:proofErr w:type="spellEnd"/>
      <w:r w:rsidR="00D37EC2" w:rsidRPr="002F5ED2">
        <w:rPr>
          <w:b/>
          <w:bCs/>
        </w:rPr>
        <w:t>;</w:t>
      </w:r>
    </w:p>
    <w:p w:rsidR="00063F06" w:rsidRPr="00063F06" w:rsidRDefault="00063F06" w:rsidP="00063F06">
      <w:pPr>
        <w:numPr>
          <w:ilvl w:val="0"/>
          <w:numId w:val="5"/>
        </w:numPr>
        <w:jc w:val="both"/>
      </w:pPr>
      <w:r w:rsidRPr="00063F06">
        <w:t xml:space="preserve">Iekšlietu ministrijas parlamentārais sekretārs </w:t>
      </w:r>
      <w:r w:rsidRPr="00063F06">
        <w:rPr>
          <w:b/>
        </w:rPr>
        <w:t xml:space="preserve">Mārtiņš Šteins, </w:t>
      </w:r>
      <w:r w:rsidRPr="00063F06">
        <w:t>Saeimas deputāts</w:t>
      </w:r>
      <w:r w:rsidRPr="00063F06">
        <w:rPr>
          <w:b/>
        </w:rPr>
        <w:t>;</w:t>
      </w:r>
    </w:p>
    <w:p w:rsidR="00063F06" w:rsidRPr="002F5ED2" w:rsidRDefault="00063F06" w:rsidP="005A6785">
      <w:pPr>
        <w:numPr>
          <w:ilvl w:val="0"/>
          <w:numId w:val="5"/>
        </w:numPr>
        <w:jc w:val="both"/>
      </w:pPr>
      <w:r w:rsidRPr="00063F06">
        <w:t>Iekšlietu ministrijas valsts sekretāra vietnieks Juridiskā departamenta direktors</w:t>
      </w:r>
      <w:r w:rsidRPr="00063F06">
        <w:rPr>
          <w:b/>
        </w:rPr>
        <w:t xml:space="preserve"> Vilnis Vītoliņš;</w:t>
      </w:r>
    </w:p>
    <w:p w:rsidR="002F5ED2" w:rsidRPr="00364508" w:rsidRDefault="002F5ED2" w:rsidP="002F5ED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</w:pPr>
      <w:r w:rsidRPr="00364508">
        <w:rPr>
          <w:bCs/>
        </w:rPr>
        <w:t>Labklājības ministrijas</w:t>
      </w:r>
      <w:r w:rsidRPr="00364508">
        <w:rPr>
          <w:b/>
          <w:bCs/>
        </w:rPr>
        <w:t xml:space="preserve"> </w:t>
      </w:r>
      <w:hyperlink r:id="rId8" w:history="1">
        <w:r w:rsidRPr="00364508">
          <w:rPr>
            <w:lang w:eastAsia="lv-LV"/>
          </w:rPr>
          <w:t xml:space="preserve">Darba tirgus politikas </w:t>
        </w:r>
      </w:hyperlink>
      <w:r>
        <w:rPr>
          <w:lang w:eastAsia="lv-LV"/>
        </w:rPr>
        <w:t>departamenta direktora vietniece</w:t>
      </w:r>
      <w:r w:rsidRPr="00364508">
        <w:rPr>
          <w:lang w:eastAsia="lv-LV"/>
        </w:rPr>
        <w:t xml:space="preserve"> </w:t>
      </w:r>
      <w:r w:rsidRPr="00364508">
        <w:rPr>
          <w:b/>
          <w:lang w:eastAsia="lv-LV"/>
        </w:rPr>
        <w:t xml:space="preserve">Ilze </w:t>
      </w:r>
      <w:proofErr w:type="spellStart"/>
      <w:r w:rsidRPr="00364508">
        <w:rPr>
          <w:b/>
          <w:lang w:eastAsia="lv-LV"/>
        </w:rPr>
        <w:t>Zvīdriņa</w:t>
      </w:r>
      <w:proofErr w:type="spellEnd"/>
      <w:r w:rsidRPr="00364508">
        <w:rPr>
          <w:b/>
          <w:lang w:eastAsia="lv-LV"/>
        </w:rPr>
        <w:t>;</w:t>
      </w:r>
    </w:p>
    <w:p w:rsidR="002F5ED2" w:rsidRPr="00364508" w:rsidRDefault="002F5ED2" w:rsidP="002F5ED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</w:pPr>
      <w:r w:rsidRPr="00364508">
        <w:rPr>
          <w:bCs/>
        </w:rPr>
        <w:t>Labklājības ministrijas</w:t>
      </w:r>
      <w:r w:rsidRPr="00364508">
        <w:rPr>
          <w:b/>
          <w:bCs/>
        </w:rPr>
        <w:t xml:space="preserve"> </w:t>
      </w:r>
      <w:hyperlink r:id="rId9" w:history="1">
        <w:r w:rsidRPr="00364508">
          <w:rPr>
            <w:lang w:eastAsia="lv-LV"/>
          </w:rPr>
          <w:t>Sociālās politikas plānošanas un attīstības departament</w:t>
        </w:r>
      </w:hyperlink>
      <w:r>
        <w:rPr>
          <w:lang w:eastAsia="lv-LV"/>
        </w:rPr>
        <w:t>a</w:t>
      </w:r>
      <w:r w:rsidRPr="00364508">
        <w:rPr>
          <w:lang w:eastAsia="lv-LV"/>
        </w:rPr>
        <w:t xml:space="preserve"> direktore </w:t>
      </w:r>
      <w:r w:rsidRPr="00364508">
        <w:rPr>
          <w:b/>
          <w:lang w:eastAsia="lv-LV"/>
        </w:rPr>
        <w:t>Sanita Vasiļjeva</w:t>
      </w:r>
      <w:r>
        <w:rPr>
          <w:b/>
          <w:lang w:eastAsia="lv-LV"/>
        </w:rPr>
        <w:t>;</w:t>
      </w:r>
    </w:p>
    <w:p w:rsidR="002F5ED2" w:rsidRPr="00364508" w:rsidRDefault="002F5ED2" w:rsidP="002F5ED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b/>
        </w:rPr>
      </w:pPr>
      <w:r w:rsidRPr="00364508">
        <w:rPr>
          <w:bCs/>
        </w:rPr>
        <w:t>Labklājības ministrijas</w:t>
      </w:r>
      <w:r w:rsidRPr="00364508">
        <w:rPr>
          <w:b/>
          <w:bCs/>
        </w:rPr>
        <w:t xml:space="preserve"> </w:t>
      </w:r>
      <w:hyperlink r:id="rId10" w:history="1">
        <w:r w:rsidRPr="00364508">
          <w:rPr>
            <w:lang w:eastAsia="lv-LV"/>
          </w:rPr>
          <w:t>Sociālā darba un sociālās palīdzības politikas d</w:t>
        </w:r>
      </w:hyperlink>
      <w:r w:rsidRPr="00364508">
        <w:rPr>
          <w:lang w:eastAsia="lv-LV"/>
        </w:rPr>
        <w:t xml:space="preserve">epartamenta direktore </w:t>
      </w:r>
      <w:r w:rsidRPr="00364508">
        <w:rPr>
          <w:b/>
          <w:lang w:eastAsia="lv-LV"/>
        </w:rPr>
        <w:t xml:space="preserve">Ilze </w:t>
      </w:r>
      <w:proofErr w:type="spellStart"/>
      <w:r w:rsidRPr="00364508">
        <w:rPr>
          <w:b/>
          <w:lang w:eastAsia="lv-LV"/>
        </w:rPr>
        <w:t>Skrodele-Dubrovska;</w:t>
      </w:r>
      <w:proofErr w:type="spellEnd"/>
    </w:p>
    <w:p w:rsidR="002F5ED2" w:rsidRPr="00364508" w:rsidRDefault="002F5ED2" w:rsidP="002F5ED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b/>
        </w:rPr>
      </w:pPr>
      <w:r w:rsidRPr="00364508">
        <w:rPr>
          <w:bCs/>
        </w:rPr>
        <w:t>Labklājības ministrijas</w:t>
      </w:r>
      <w:r w:rsidRPr="00364508">
        <w:rPr>
          <w:b/>
          <w:bCs/>
        </w:rPr>
        <w:t xml:space="preserve"> </w:t>
      </w:r>
      <w:hyperlink r:id="rId11" w:history="1">
        <w:r w:rsidRPr="00364508">
          <w:rPr>
            <w:lang w:eastAsia="lv-LV"/>
          </w:rPr>
          <w:t xml:space="preserve">Sociālo pakalpojumu un invaliditātes politikas </w:t>
        </w:r>
      </w:hyperlink>
      <w:r w:rsidRPr="00364508">
        <w:rPr>
          <w:lang w:eastAsia="lv-LV"/>
        </w:rPr>
        <w:t xml:space="preserve">departamenta direktors </w:t>
      </w:r>
      <w:r w:rsidRPr="00364508">
        <w:rPr>
          <w:b/>
          <w:lang w:eastAsia="lv-LV"/>
        </w:rPr>
        <w:t xml:space="preserve">Aldis </w:t>
      </w:r>
      <w:proofErr w:type="spellStart"/>
      <w:r w:rsidRPr="00364508">
        <w:rPr>
          <w:b/>
          <w:lang w:eastAsia="lv-LV"/>
        </w:rPr>
        <w:t>Dūdiņš</w:t>
      </w:r>
      <w:proofErr w:type="spellEnd"/>
      <w:r w:rsidRPr="00364508">
        <w:rPr>
          <w:b/>
          <w:lang w:eastAsia="lv-LV"/>
        </w:rPr>
        <w:t>;</w:t>
      </w:r>
    </w:p>
    <w:p w:rsidR="002F5ED2" w:rsidRDefault="002F5ED2" w:rsidP="002F5ED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b/>
        </w:rPr>
      </w:pPr>
      <w:r w:rsidRPr="00364508">
        <w:rPr>
          <w:bCs/>
        </w:rPr>
        <w:t xml:space="preserve">Labklājības ministrijas </w:t>
      </w:r>
      <w:hyperlink r:id="rId12" w:history="1">
        <w:r w:rsidRPr="00364508">
          <w:rPr>
            <w:lang w:eastAsia="lv-LV"/>
          </w:rPr>
          <w:t>Darba tirgus politikas departament</w:t>
        </w:r>
      </w:hyperlink>
      <w:r w:rsidRPr="00364508">
        <w:rPr>
          <w:lang w:eastAsia="lv-LV"/>
        </w:rPr>
        <w:t>a direktors</w:t>
      </w:r>
      <w:r w:rsidRPr="00364508">
        <w:rPr>
          <w:b/>
        </w:rPr>
        <w:t xml:space="preserve"> </w:t>
      </w:r>
      <w:r w:rsidRPr="00364508">
        <w:rPr>
          <w:b/>
          <w:lang w:eastAsia="lv-LV"/>
        </w:rPr>
        <w:t>Imants Lipskis;</w:t>
      </w:r>
    </w:p>
    <w:p w:rsidR="00B71B3C" w:rsidRPr="00364508" w:rsidRDefault="00B71B3C" w:rsidP="002F5ED2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jc w:val="both"/>
        <w:rPr>
          <w:b/>
        </w:rPr>
      </w:pPr>
      <w:r w:rsidRPr="00B71B3C">
        <w:rPr>
          <w:lang w:eastAsia="lv-LV"/>
        </w:rPr>
        <w:t>Zemkopības ministra biroja vadītājs</w:t>
      </w:r>
      <w:r>
        <w:rPr>
          <w:b/>
          <w:lang w:eastAsia="lv-LV"/>
        </w:rPr>
        <w:t xml:space="preserve"> Jānis </w:t>
      </w:r>
      <w:proofErr w:type="spellStart"/>
      <w:r>
        <w:rPr>
          <w:b/>
          <w:lang w:eastAsia="lv-LV"/>
        </w:rPr>
        <w:t>Eglīts</w:t>
      </w:r>
      <w:proofErr w:type="spellEnd"/>
      <w:r>
        <w:rPr>
          <w:b/>
          <w:lang w:eastAsia="lv-LV"/>
        </w:rPr>
        <w:t>;</w:t>
      </w:r>
    </w:p>
    <w:p w:rsidR="002F5ED2" w:rsidRPr="008D45B6" w:rsidRDefault="002F5ED2" w:rsidP="00D37EC2">
      <w:pPr>
        <w:numPr>
          <w:ilvl w:val="0"/>
          <w:numId w:val="5"/>
        </w:numPr>
        <w:jc w:val="both"/>
      </w:pPr>
      <w:r w:rsidRPr="00B15E83">
        <w:t>Zemkopības ministrijas valsts sekretārs</w:t>
      </w:r>
      <w:r w:rsidRPr="00B15E83">
        <w:rPr>
          <w:b/>
        </w:rPr>
        <w:t xml:space="preserve"> Raivis Kronbergs;</w:t>
      </w:r>
    </w:p>
    <w:p w:rsidR="008D45B6" w:rsidRPr="00364508" w:rsidRDefault="008D45B6" w:rsidP="008D45B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4508">
        <w:t>Izg</w:t>
      </w:r>
      <w:r>
        <w:t>lītības un zinātnes m</w:t>
      </w:r>
      <w:r w:rsidRPr="00364508">
        <w:rPr>
          <w:lang w:eastAsia="lv-LV"/>
        </w:rPr>
        <w:t xml:space="preserve">inistres padomnieks </w:t>
      </w:r>
      <w:r w:rsidRPr="00364508">
        <w:rPr>
          <w:b/>
          <w:lang w:eastAsia="lv-LV"/>
        </w:rPr>
        <w:t>Jānis Ozols;</w:t>
      </w:r>
    </w:p>
    <w:p w:rsidR="008D45B6" w:rsidRPr="00364508" w:rsidRDefault="008D45B6" w:rsidP="008D45B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4508">
        <w:t xml:space="preserve">Izglītības un </w:t>
      </w:r>
      <w:r>
        <w:t>zinātnes ministrijas v</w:t>
      </w:r>
      <w:r w:rsidRPr="00364508">
        <w:t>alsts sekretāre</w:t>
      </w:r>
      <w:r w:rsidRPr="00364508">
        <w:rPr>
          <w:b/>
        </w:rPr>
        <w:t xml:space="preserve"> Līga Lejiņa; </w:t>
      </w:r>
    </w:p>
    <w:p w:rsidR="008D45B6" w:rsidRPr="00364508" w:rsidRDefault="008D45B6" w:rsidP="008D45B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4508">
        <w:t xml:space="preserve">Izglītības un zinātnes ministrijas Juridiskā un nekustamo īpašumu departamenta direktors </w:t>
      </w:r>
      <w:r w:rsidRPr="00364508">
        <w:rPr>
          <w:b/>
        </w:rPr>
        <w:t>Raimonds Kārkliņš;</w:t>
      </w:r>
    </w:p>
    <w:p w:rsidR="008D45B6" w:rsidRPr="00364508" w:rsidRDefault="008D45B6" w:rsidP="008D45B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4508">
        <w:t xml:space="preserve">Izglītības un zinātnes ministrijas Izglītības departamenta direktora vecākā eksperte </w:t>
      </w:r>
      <w:r w:rsidRPr="00364508">
        <w:rPr>
          <w:b/>
        </w:rPr>
        <w:t xml:space="preserve">Olita </w:t>
      </w:r>
      <w:proofErr w:type="spellStart"/>
      <w:r w:rsidRPr="00364508">
        <w:rPr>
          <w:b/>
        </w:rPr>
        <w:t>Arkle</w:t>
      </w:r>
      <w:proofErr w:type="spellEnd"/>
      <w:r w:rsidRPr="00364508">
        <w:rPr>
          <w:b/>
        </w:rPr>
        <w:t>;</w:t>
      </w:r>
    </w:p>
    <w:p w:rsidR="00794C95" w:rsidRPr="00364508" w:rsidRDefault="00794C95" w:rsidP="00794C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lang w:eastAsia="lv-LV"/>
        </w:rPr>
        <w:t>Kultūras ministrijas v</w:t>
      </w:r>
      <w:r w:rsidRPr="00364508">
        <w:rPr>
          <w:lang w:eastAsia="lv-LV"/>
        </w:rPr>
        <w:t xml:space="preserve">alsts sekretāres vietnieks kultūrpolitikas jautājumos </w:t>
      </w:r>
      <w:hyperlink r:id="rId13" w:history="1">
        <w:r w:rsidRPr="00364508">
          <w:rPr>
            <w:b/>
            <w:lang w:eastAsia="lv-LV"/>
          </w:rPr>
          <w:t>Uldis Zariņš</w:t>
        </w:r>
      </w:hyperlink>
      <w:r w:rsidRPr="00364508">
        <w:rPr>
          <w:b/>
          <w:lang w:eastAsia="lv-LV"/>
        </w:rPr>
        <w:t>;</w:t>
      </w:r>
    </w:p>
    <w:p w:rsidR="00794C95" w:rsidRPr="00364508" w:rsidRDefault="00794C95" w:rsidP="00794C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4508">
        <w:rPr>
          <w:lang w:eastAsia="lv-LV"/>
        </w:rPr>
        <w:t xml:space="preserve">Kultūras ministrijas Mediju politikas nodaļas vadītājs </w:t>
      </w:r>
      <w:r w:rsidRPr="00364508">
        <w:rPr>
          <w:b/>
          <w:lang w:eastAsia="lv-LV"/>
        </w:rPr>
        <w:t xml:space="preserve">Kristers </w:t>
      </w:r>
      <w:proofErr w:type="spellStart"/>
      <w:r w:rsidRPr="00364508">
        <w:rPr>
          <w:b/>
          <w:lang w:eastAsia="lv-LV"/>
        </w:rPr>
        <w:t>Pļešakovs</w:t>
      </w:r>
      <w:proofErr w:type="spellEnd"/>
      <w:r w:rsidRPr="00364508">
        <w:rPr>
          <w:b/>
          <w:lang w:eastAsia="lv-LV"/>
        </w:rPr>
        <w:t>;</w:t>
      </w:r>
    </w:p>
    <w:p w:rsidR="00794C95" w:rsidRPr="00AF09ED" w:rsidRDefault="00794C95" w:rsidP="00794C9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AF09ED">
        <w:t xml:space="preserve">Finanšu ministrijas konsultants </w:t>
      </w:r>
      <w:r w:rsidRPr="00AF09ED">
        <w:rPr>
          <w:b/>
          <w:bCs/>
        </w:rPr>
        <w:t xml:space="preserve">Jurijs </w:t>
      </w:r>
      <w:proofErr w:type="spellStart"/>
      <w:r w:rsidRPr="00AF09ED">
        <w:rPr>
          <w:b/>
          <w:bCs/>
        </w:rPr>
        <w:t>Jenuševskis</w:t>
      </w:r>
      <w:proofErr w:type="spellEnd"/>
      <w:r w:rsidRPr="00AF09ED">
        <w:t>;</w:t>
      </w:r>
    </w:p>
    <w:p w:rsidR="00794C95" w:rsidRPr="00364508" w:rsidRDefault="00794C95" w:rsidP="00794C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4508">
        <w:rPr>
          <w:lang w:eastAsia="lv-LV"/>
        </w:rPr>
        <w:t>Finanšu ministrijas Komercdarbības a</w:t>
      </w:r>
      <w:r>
        <w:rPr>
          <w:lang w:eastAsia="lv-LV"/>
        </w:rPr>
        <w:t>tbalsta kontroles departamenta j</w:t>
      </w:r>
      <w:r w:rsidRPr="00364508">
        <w:rPr>
          <w:lang w:eastAsia="lv-LV"/>
        </w:rPr>
        <w:t xml:space="preserve">uriskonsulte </w:t>
      </w:r>
      <w:r w:rsidRPr="00364508">
        <w:rPr>
          <w:b/>
          <w:lang w:eastAsia="lv-LV"/>
        </w:rPr>
        <w:t xml:space="preserve">Ieva </w:t>
      </w:r>
      <w:proofErr w:type="spellStart"/>
      <w:r w:rsidRPr="00364508">
        <w:rPr>
          <w:b/>
          <w:lang w:eastAsia="lv-LV"/>
        </w:rPr>
        <w:t>Mažuika</w:t>
      </w:r>
      <w:proofErr w:type="spellEnd"/>
      <w:r w:rsidRPr="00364508">
        <w:rPr>
          <w:b/>
          <w:lang w:eastAsia="lv-LV"/>
        </w:rPr>
        <w:t>;</w:t>
      </w:r>
    </w:p>
    <w:p w:rsidR="00794C95" w:rsidRPr="00364508" w:rsidRDefault="00794C95" w:rsidP="00794C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>
        <w:rPr>
          <w:lang w:eastAsia="lv-LV"/>
        </w:rPr>
        <w:t>Ekonomikas ministrijas v</w:t>
      </w:r>
      <w:r w:rsidRPr="00364508">
        <w:rPr>
          <w:lang w:eastAsia="lv-LV"/>
        </w:rPr>
        <w:t>alsts sekretārs</w:t>
      </w:r>
      <w:r w:rsidRPr="00364508">
        <w:rPr>
          <w:b/>
          <w:lang w:eastAsia="lv-LV"/>
        </w:rPr>
        <w:t xml:space="preserve"> Edmunds </w:t>
      </w:r>
      <w:proofErr w:type="spellStart"/>
      <w:r w:rsidRPr="00364508">
        <w:rPr>
          <w:b/>
          <w:lang w:eastAsia="lv-LV"/>
        </w:rPr>
        <w:t>Valantis</w:t>
      </w:r>
      <w:proofErr w:type="spellEnd"/>
      <w:r w:rsidRPr="00364508">
        <w:rPr>
          <w:b/>
          <w:lang w:eastAsia="lv-LV"/>
        </w:rPr>
        <w:t>;</w:t>
      </w:r>
    </w:p>
    <w:p w:rsidR="00794C95" w:rsidRDefault="00794C95" w:rsidP="00794C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4508">
        <w:lastRenderedPageBreak/>
        <w:t>Satiksmes ministrijas valsts sekretāre</w:t>
      </w:r>
      <w:r w:rsidRPr="00364508">
        <w:rPr>
          <w:b/>
        </w:rPr>
        <w:t xml:space="preserve"> </w:t>
      </w:r>
      <w:proofErr w:type="spellStart"/>
      <w:r w:rsidRPr="00364508">
        <w:rPr>
          <w:b/>
        </w:rPr>
        <w:t>Ilonda</w:t>
      </w:r>
      <w:proofErr w:type="spellEnd"/>
      <w:r w:rsidRPr="00364508">
        <w:rPr>
          <w:b/>
        </w:rPr>
        <w:t xml:space="preserve"> Stepanova;</w:t>
      </w:r>
    </w:p>
    <w:p w:rsidR="008D45B6" w:rsidRPr="00B71B3C" w:rsidRDefault="00794C95" w:rsidP="0003617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64508">
        <w:t>Pilsonības un migrācijas lietu pārvaldes priekšniece</w:t>
      </w:r>
      <w:r w:rsidRPr="00794C95">
        <w:rPr>
          <w:b/>
        </w:rPr>
        <w:t xml:space="preserve"> Maira Roze;</w:t>
      </w:r>
    </w:p>
    <w:p w:rsidR="00B71B3C" w:rsidRPr="00F72C3B" w:rsidRDefault="00B71B3C" w:rsidP="00B71B3C">
      <w:pPr>
        <w:pStyle w:val="ListParagraph"/>
        <w:numPr>
          <w:ilvl w:val="0"/>
          <w:numId w:val="5"/>
        </w:numPr>
        <w:jc w:val="both"/>
      </w:pPr>
      <w:r w:rsidRPr="001C4198">
        <w:rPr>
          <w:bCs/>
        </w:rPr>
        <w:t xml:space="preserve">Latvijas darba devēju konfederācijas jurists, darba tiesību eksperts </w:t>
      </w:r>
      <w:r w:rsidRPr="001C4198">
        <w:rPr>
          <w:b/>
        </w:rPr>
        <w:t xml:space="preserve">Jānis </w:t>
      </w:r>
      <w:proofErr w:type="spellStart"/>
      <w:r w:rsidRPr="001C4198">
        <w:rPr>
          <w:b/>
        </w:rPr>
        <w:t>Pumpiņš</w:t>
      </w:r>
      <w:proofErr w:type="spellEnd"/>
      <w:r w:rsidRPr="001C4198">
        <w:rPr>
          <w:b/>
        </w:rPr>
        <w:t>;</w:t>
      </w:r>
    </w:p>
    <w:p w:rsidR="00D37EC2" w:rsidRPr="001F342C" w:rsidRDefault="00D37EC2" w:rsidP="00D37EC2">
      <w:pPr>
        <w:pStyle w:val="ListParagraph"/>
        <w:numPr>
          <w:ilvl w:val="0"/>
          <w:numId w:val="8"/>
        </w:numPr>
        <w:jc w:val="both"/>
      </w:pPr>
      <w:r w:rsidRPr="001F342C">
        <w:rPr>
          <w:color w:val="000000"/>
        </w:rPr>
        <w:t xml:space="preserve">Latvijas Pašvaldību savienības padomnieks </w:t>
      </w:r>
      <w:r w:rsidRPr="001F342C">
        <w:rPr>
          <w:b/>
          <w:color w:val="000000"/>
        </w:rPr>
        <w:t>Aino Salmiņš</w:t>
      </w:r>
      <w:r w:rsidR="00794C95" w:rsidRPr="00794C95">
        <w:rPr>
          <w:b/>
          <w:color w:val="000000"/>
        </w:rPr>
        <w:t>.</w:t>
      </w:r>
    </w:p>
    <w:p w:rsidR="00FE75D4" w:rsidRPr="000376E9" w:rsidRDefault="00FE75D4" w:rsidP="00FE75D4">
      <w:pPr>
        <w:jc w:val="both"/>
      </w:pPr>
    </w:p>
    <w:p w:rsidR="00E80766" w:rsidRPr="00E80766" w:rsidRDefault="00E80766" w:rsidP="00E80766">
      <w:pPr>
        <w:jc w:val="both"/>
        <w:rPr>
          <w:szCs w:val="28"/>
        </w:rPr>
      </w:pPr>
    </w:p>
    <w:p w:rsidR="00D956CF" w:rsidRDefault="00D956CF" w:rsidP="00D956CF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</w:t>
      </w:r>
      <w:r w:rsidRPr="00E36193">
        <w:rPr>
          <w:rStyle w:val="Strong"/>
          <w:u w:val="single"/>
        </w:rPr>
        <w:t>itas personas:</w:t>
      </w:r>
    </w:p>
    <w:p w:rsidR="00D37EC2" w:rsidRDefault="00D37EC2" w:rsidP="00D37EC2">
      <w:pPr>
        <w:jc w:val="both"/>
        <w:rPr>
          <w:rStyle w:val="Strong"/>
          <w:b w:val="0"/>
        </w:rPr>
      </w:pPr>
      <w:r>
        <w:t>Saeimas Juridiskā</w:t>
      </w:r>
      <w:r w:rsidRPr="00BE44B8">
        <w:t xml:space="preserve"> biroja </w:t>
      </w:r>
      <w:r w:rsidR="00D4165B">
        <w:t xml:space="preserve">vadītāja Dina Meistere, </w:t>
      </w:r>
      <w:r>
        <w:rPr>
          <w:rStyle w:val="Strong"/>
          <w:b w:val="0"/>
        </w:rPr>
        <w:t>vecākā juridiskā padomniece</w:t>
      </w:r>
      <w:r w:rsidRPr="00523121">
        <w:rPr>
          <w:rStyle w:val="Strong"/>
        </w:rPr>
        <w:t xml:space="preserve"> </w:t>
      </w:r>
      <w:r w:rsidRPr="007F7577">
        <w:rPr>
          <w:rStyle w:val="Strong"/>
          <w:b w:val="0"/>
        </w:rPr>
        <w:t>Līvija Millere</w:t>
      </w:r>
      <w:r w:rsidR="008326DF">
        <w:rPr>
          <w:rStyle w:val="Strong"/>
          <w:b w:val="0"/>
        </w:rPr>
        <w:t xml:space="preserve">, juridiskais padomnieks Mārtiņš </w:t>
      </w:r>
      <w:proofErr w:type="spellStart"/>
      <w:r w:rsidR="008326DF">
        <w:rPr>
          <w:rStyle w:val="Strong"/>
          <w:b w:val="0"/>
        </w:rPr>
        <w:t>Birģelis</w:t>
      </w:r>
      <w:proofErr w:type="spellEnd"/>
      <w:r w:rsidRPr="00523121">
        <w:rPr>
          <w:rStyle w:val="Strong"/>
          <w:b w:val="0"/>
        </w:rPr>
        <w:t xml:space="preserve"> </w:t>
      </w:r>
    </w:p>
    <w:p w:rsidR="00D956CF" w:rsidRDefault="00D956CF" w:rsidP="00D74D96">
      <w:pPr>
        <w:spacing w:after="240"/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 xml:space="preserve">Aizsardzības, iekšlietu un korupcijas novēršanas komisijas vecākā konsultante </w:t>
      </w:r>
      <w:proofErr w:type="spellStart"/>
      <w:r>
        <w:rPr>
          <w:rStyle w:val="Strong"/>
          <w:b w:val="0"/>
        </w:rPr>
        <w:t>I.</w:t>
      </w:r>
      <w:r w:rsidRPr="00E36193">
        <w:rPr>
          <w:rStyle w:val="Strong"/>
          <w:b w:val="0"/>
        </w:rPr>
        <w:t>Barvika</w:t>
      </w:r>
      <w:proofErr w:type="spellEnd"/>
      <w:r>
        <w:rPr>
          <w:rStyle w:val="Strong"/>
          <w:b w:val="0"/>
        </w:rPr>
        <w:t>,</w:t>
      </w:r>
      <w:r w:rsidRPr="00523121">
        <w:rPr>
          <w:rStyle w:val="Strong"/>
          <w:b w:val="0"/>
        </w:rPr>
        <w:t xml:space="preserve"> </w:t>
      </w:r>
      <w:r w:rsidR="00AA0756">
        <w:rPr>
          <w:rStyle w:val="Strong"/>
          <w:b w:val="0"/>
        </w:rPr>
        <w:t xml:space="preserve">konsultanti </w:t>
      </w:r>
      <w:proofErr w:type="spellStart"/>
      <w:r w:rsidR="00AA0756">
        <w:rPr>
          <w:rStyle w:val="Strong"/>
          <w:b w:val="0"/>
        </w:rPr>
        <w:t>I.Silabriede</w:t>
      </w:r>
      <w:proofErr w:type="spellEnd"/>
      <w:r w:rsidR="00AA0756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M.</w:t>
      </w:r>
      <w:r w:rsidRPr="00E36193">
        <w:rPr>
          <w:rStyle w:val="Strong"/>
          <w:b w:val="0"/>
        </w:rPr>
        <w:t>Veinalds</w:t>
      </w:r>
      <w:proofErr w:type="spellEnd"/>
      <w:r w:rsidR="00AA0756">
        <w:rPr>
          <w:rStyle w:val="Strong"/>
          <w:b w:val="0"/>
        </w:rPr>
        <w:t xml:space="preserve">, E.Kalniņa </w:t>
      </w:r>
      <w:r w:rsidR="00AA0756" w:rsidRPr="00735BE3">
        <w:rPr>
          <w:rStyle w:val="Strong"/>
          <w:b w:val="0"/>
        </w:rPr>
        <w:t xml:space="preserve">un </w:t>
      </w:r>
      <w:proofErr w:type="spellStart"/>
      <w:r w:rsidR="00AA0756" w:rsidRPr="00735BE3">
        <w:rPr>
          <w:rStyle w:val="Strong"/>
          <w:b w:val="0"/>
        </w:rPr>
        <w:t>B.Veiskate</w:t>
      </w:r>
      <w:proofErr w:type="spellEnd"/>
    </w:p>
    <w:p w:rsidR="00E80766" w:rsidRDefault="00E80766" w:rsidP="00D956CF">
      <w:pPr>
        <w:tabs>
          <w:tab w:val="left" w:pos="1418"/>
        </w:tabs>
        <w:jc w:val="both"/>
        <w:rPr>
          <w:rStyle w:val="Strong"/>
          <w:b w:val="0"/>
        </w:rPr>
      </w:pPr>
    </w:p>
    <w:p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>
        <w:t>priekšsēdētājs J.Rancāns</w:t>
      </w:r>
    </w:p>
    <w:p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467BD8">
        <w:rPr>
          <w:bCs/>
        </w:rPr>
        <w:t>E.Kalniņa</w:t>
      </w:r>
    </w:p>
    <w:p w:rsidR="00D956CF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:rsidR="00E80766" w:rsidRPr="00523121" w:rsidRDefault="00E80766" w:rsidP="00D956CF">
      <w:pPr>
        <w:jc w:val="both"/>
        <w:rPr>
          <w:bCs/>
        </w:rPr>
      </w:pPr>
    </w:p>
    <w:p w:rsidR="00D956CF" w:rsidRDefault="00D956CF" w:rsidP="00D956CF">
      <w:pPr>
        <w:jc w:val="both"/>
        <w:rPr>
          <w:bCs/>
        </w:rPr>
      </w:pPr>
    </w:p>
    <w:p w:rsidR="00AB6FC1" w:rsidRDefault="00AB6FC1" w:rsidP="00D956CF">
      <w:pPr>
        <w:pStyle w:val="BodyText3"/>
        <w:ind w:firstLine="567"/>
        <w:rPr>
          <w:u w:val="single"/>
        </w:rPr>
      </w:pPr>
    </w:p>
    <w:p w:rsidR="00D956CF" w:rsidRDefault="00D956CF" w:rsidP="00D956CF">
      <w:pPr>
        <w:pStyle w:val="BodyText3"/>
        <w:ind w:firstLine="567"/>
        <w:rPr>
          <w:u w:val="single"/>
        </w:rPr>
      </w:pPr>
      <w:r w:rsidRPr="00523121">
        <w:rPr>
          <w:u w:val="single"/>
        </w:rPr>
        <w:t>Darba kārtība:</w:t>
      </w:r>
    </w:p>
    <w:p w:rsidR="00A919BB" w:rsidRPr="003414FD" w:rsidRDefault="003414FD" w:rsidP="00A919BB">
      <w:pPr>
        <w:pStyle w:val="BodyText3"/>
        <w:ind w:firstLine="567"/>
      </w:pPr>
      <w:r>
        <w:t xml:space="preserve">1. </w:t>
      </w:r>
      <w:r w:rsidR="00F1264F">
        <w:t>Ukrainas civiliedzīvotāju atbalsta likums (1369/Lp13) 1.lasījums</w:t>
      </w:r>
      <w:r w:rsidR="00A919BB" w:rsidRPr="003414FD">
        <w:t>.</w:t>
      </w:r>
    </w:p>
    <w:p w:rsidR="009647E0" w:rsidRDefault="003414FD" w:rsidP="009647E0">
      <w:pPr>
        <w:pStyle w:val="BodyText3"/>
        <w:ind w:firstLine="567"/>
      </w:pPr>
      <w:r>
        <w:t xml:space="preserve">2. </w:t>
      </w:r>
      <w:r w:rsidR="009647E0" w:rsidRPr="009647E0">
        <w:t>Dažādi.</w:t>
      </w:r>
    </w:p>
    <w:p w:rsidR="00E80766" w:rsidRDefault="00E80766" w:rsidP="009647E0">
      <w:pPr>
        <w:pStyle w:val="BodyText3"/>
        <w:ind w:firstLine="567"/>
      </w:pPr>
    </w:p>
    <w:p w:rsidR="00D956CF" w:rsidRDefault="00D956CF" w:rsidP="00D956CF">
      <w:pPr>
        <w:pStyle w:val="BodyText3"/>
        <w:rPr>
          <w:u w:val="single"/>
        </w:rPr>
      </w:pPr>
    </w:p>
    <w:p w:rsidR="00AB6FC1" w:rsidRDefault="00AB6FC1" w:rsidP="00D956CF">
      <w:pPr>
        <w:shd w:val="clear" w:color="auto" w:fill="FFFFFF"/>
        <w:ind w:firstLine="567"/>
        <w:jc w:val="both"/>
        <w:rPr>
          <w:b/>
        </w:rPr>
      </w:pPr>
    </w:p>
    <w:p w:rsidR="00D956CF" w:rsidRPr="00106508" w:rsidRDefault="00D956CF" w:rsidP="00D956CF">
      <w:pPr>
        <w:shd w:val="clear" w:color="auto" w:fill="FFFFFF"/>
        <w:ind w:firstLine="567"/>
        <w:jc w:val="both"/>
      </w:pPr>
      <w:r w:rsidRPr="00A4038B">
        <w:rPr>
          <w:b/>
        </w:rPr>
        <w:t>J.Rancāns</w:t>
      </w:r>
      <w:r w:rsidRPr="00A4038B">
        <w:t xml:space="preserve"> atklāj komisijas sēdi</w:t>
      </w:r>
      <w:r>
        <w:t xml:space="preserve">, </w:t>
      </w:r>
      <w:r w:rsidRPr="00A4038B">
        <w:t>ve</w:t>
      </w:r>
      <w:r>
        <w:t>ic deputātu klātbūtnes pārbaudi un informē par izskatāmo darba kārtību</w:t>
      </w:r>
      <w:r w:rsidR="00B2754E">
        <w:t xml:space="preserve"> un uzaicinātajām amatpersonām</w:t>
      </w:r>
      <w:r>
        <w:t xml:space="preserve">. </w:t>
      </w:r>
    </w:p>
    <w:p w:rsidR="00D956CF" w:rsidRDefault="00D956CF" w:rsidP="00D956CF">
      <w:pPr>
        <w:pStyle w:val="BodyText3"/>
        <w:rPr>
          <w:u w:val="single"/>
        </w:rPr>
      </w:pPr>
    </w:p>
    <w:p w:rsidR="00AB6FC1" w:rsidRDefault="00AB6FC1" w:rsidP="00ED7B63">
      <w:pPr>
        <w:pStyle w:val="BodyText3"/>
        <w:ind w:firstLine="567"/>
      </w:pPr>
    </w:p>
    <w:p w:rsidR="00ED7B63" w:rsidRPr="003414FD" w:rsidRDefault="00ED7B63" w:rsidP="00ED7B63">
      <w:pPr>
        <w:pStyle w:val="BodyText3"/>
        <w:ind w:firstLine="567"/>
      </w:pPr>
      <w:r>
        <w:t>1. Ukrainas civiliedzīvotāju atbalsta likums (1369/Lp13) 1.lasījums</w:t>
      </w:r>
      <w:r w:rsidRPr="003414FD">
        <w:t>.</w:t>
      </w:r>
    </w:p>
    <w:p w:rsidR="00F274D1" w:rsidRDefault="00F274D1" w:rsidP="009A3DF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9277E1" w:rsidRPr="009277E1" w:rsidRDefault="004B355F" w:rsidP="009277E1">
      <w:pPr>
        <w:widowControl w:val="0"/>
        <w:tabs>
          <w:tab w:val="left" w:pos="709"/>
        </w:tabs>
        <w:ind w:firstLine="567"/>
        <w:jc w:val="both"/>
      </w:pPr>
      <w:r w:rsidRPr="006748CE">
        <w:rPr>
          <w:rFonts w:eastAsiaTheme="minorHAnsi" w:cstheme="minorBidi"/>
          <w:b/>
          <w:bCs/>
          <w:szCs w:val="22"/>
        </w:rPr>
        <w:t>J.Rancāns</w:t>
      </w:r>
      <w:r w:rsidRPr="006748CE">
        <w:rPr>
          <w:rFonts w:eastAsiaTheme="minorHAnsi" w:cstheme="minorBidi"/>
          <w:szCs w:val="22"/>
        </w:rPr>
        <w:t xml:space="preserve"> </w:t>
      </w:r>
      <w:r w:rsidR="00766062">
        <w:t>d</w:t>
      </w:r>
      <w:r w:rsidR="00656E82">
        <w:t>od vārdu likumprojekta autoriem</w:t>
      </w:r>
      <w:r w:rsidR="006B6EB1">
        <w:t>, aicinot atbalstīt likumprojektu bez priekšlikumiem, lai varētu to šodien pieņemt</w:t>
      </w:r>
      <w:r w:rsidR="003A547E">
        <w:t>, un lai Valsts prezidents rīt varētu izsludināt (nākamajā nedēļā to varētu vērt vaļā un precizēt)</w:t>
      </w:r>
      <w:r w:rsidR="00656E82">
        <w:t>.</w:t>
      </w:r>
      <w:r w:rsidR="009277E1" w:rsidRPr="009277E1">
        <w:t xml:space="preserve"> </w:t>
      </w:r>
    </w:p>
    <w:p w:rsidR="008E3B13" w:rsidRDefault="00775E48" w:rsidP="002A214D">
      <w:pPr>
        <w:widowControl w:val="0"/>
        <w:tabs>
          <w:tab w:val="left" w:pos="709"/>
        </w:tabs>
        <w:ind w:firstLine="567"/>
        <w:jc w:val="both"/>
      </w:pPr>
      <w:r>
        <w:rPr>
          <w:rFonts w:eastAsiaTheme="minorHAnsi" w:cstheme="minorBidi"/>
          <w:b/>
          <w:bCs/>
          <w:szCs w:val="22"/>
        </w:rPr>
        <w:t>M.Šteins</w:t>
      </w:r>
      <w:r w:rsidR="0045222D" w:rsidRPr="006748CE">
        <w:rPr>
          <w:rFonts w:eastAsiaTheme="minorHAnsi" w:cstheme="minorBidi"/>
          <w:szCs w:val="22"/>
        </w:rPr>
        <w:t xml:space="preserve"> </w:t>
      </w:r>
      <w:r w:rsidR="008D6413">
        <w:t>inform</w:t>
      </w:r>
      <w:r w:rsidR="0045222D">
        <w:t>ē</w:t>
      </w:r>
      <w:r w:rsidR="005A743B">
        <w:t xml:space="preserve">, ka </w:t>
      </w:r>
      <w:r w:rsidR="002A214D">
        <w:t>Iekšlietu ministrija ir izstrādājusi</w:t>
      </w:r>
      <w:r w:rsidR="0032768F">
        <w:t xml:space="preserve"> un valdība ir atbalstījusi</w:t>
      </w:r>
      <w:r w:rsidR="002A214D">
        <w:t xml:space="preserve"> </w:t>
      </w:r>
      <w:r w:rsidR="0032768F">
        <w:t xml:space="preserve">izskatāmo </w:t>
      </w:r>
      <w:r w:rsidR="002A214D">
        <w:t xml:space="preserve">likumprojektu, kura mērķis ir </w:t>
      </w:r>
      <w:r w:rsidR="00E45F79" w:rsidRPr="00E45F79">
        <w:t>pēc iespējas ātrāk</w:t>
      </w:r>
      <w:r w:rsidR="00E45F79">
        <w:t xml:space="preserve"> un efektīvāk nodrošināt</w:t>
      </w:r>
      <w:r w:rsidR="00E45F79" w:rsidRPr="00E45F79">
        <w:t xml:space="preserve"> atbalsta sniegšanu Ukrainas pilsoņiem un viņu ģimenes locekļiem, kuri izceļo no Ukrainas vai kuri nevar </w:t>
      </w:r>
      <w:r w:rsidR="00E45F79">
        <w:t>atgriezties Ukrainā Krievijas Federācijas izraisītā bruņotā konflikta dēļ</w:t>
      </w:r>
      <w:r w:rsidR="00E45F79" w:rsidRPr="00E45F79">
        <w:t xml:space="preserve">, kā arī </w:t>
      </w:r>
      <w:r w:rsidR="00E45F79">
        <w:t xml:space="preserve">nodrošināt </w:t>
      </w:r>
      <w:r w:rsidR="00E45F79" w:rsidRPr="00E45F79">
        <w:t>vispārēja atbalsta sniegšanu Ukrainas sabiedrībai.</w:t>
      </w:r>
    </w:p>
    <w:p w:rsidR="006A1398" w:rsidRDefault="006A1398" w:rsidP="002A214D">
      <w:pPr>
        <w:widowControl w:val="0"/>
        <w:tabs>
          <w:tab w:val="left" w:pos="709"/>
        </w:tabs>
        <w:ind w:firstLine="567"/>
        <w:jc w:val="both"/>
      </w:pPr>
      <w:r w:rsidRPr="006A1398">
        <w:t>Ar likumprojektu netiek atcelta vai mainīta patvēruma pieteikšanas un izskatīšanas procedūra</w:t>
      </w:r>
      <w:r>
        <w:t>, bet gan tiek noteikts papildu</w:t>
      </w:r>
      <w:r w:rsidRPr="006A1398">
        <w:t xml:space="preserve"> mehānisms</w:t>
      </w:r>
      <w:r>
        <w:t>,</w:t>
      </w:r>
      <w:r w:rsidRPr="006A1398">
        <w:t xml:space="preserve"> kā Ukrainas civiliedzīvotāji varēs ātri saņemt atbalstu, kā arī uzturēšanās un darba tiesības Latvijas Republikā.</w:t>
      </w:r>
    </w:p>
    <w:p w:rsidR="004272CF" w:rsidRDefault="004272CF" w:rsidP="002A214D">
      <w:pPr>
        <w:widowControl w:val="0"/>
        <w:tabs>
          <w:tab w:val="left" w:pos="709"/>
        </w:tabs>
        <w:ind w:firstLine="567"/>
        <w:jc w:val="both"/>
      </w:pPr>
      <w:r>
        <w:t>Paredzēts, ka šis atbalsts strādās bruņotā konflikta norises laikā.</w:t>
      </w:r>
    </w:p>
    <w:p w:rsidR="00636DAB" w:rsidRDefault="00636DAB" w:rsidP="002A214D">
      <w:pPr>
        <w:widowControl w:val="0"/>
        <w:tabs>
          <w:tab w:val="left" w:pos="709"/>
        </w:tabs>
        <w:ind w:firstLine="567"/>
        <w:jc w:val="both"/>
      </w:pPr>
      <w:r>
        <w:t>Kopā ar pašvaldību, ar civilajām aizsardzības komisijām (CAK) šobrīd tiek pieņemti Ukrainas civilo iedzīvotāju pieteikumi – jau saņemti 1158 pieteikumi. Pieteikumus pieņem VUGD</w:t>
      </w:r>
      <w:r w:rsidR="005B7FE7">
        <w:t>,</w:t>
      </w:r>
      <w:r w:rsidR="006A41DD">
        <w:t xml:space="preserve"> un</w:t>
      </w:r>
      <w:r>
        <w:t xml:space="preserve"> kopā ar CAK </w:t>
      </w:r>
      <w:r w:rsidR="006A41DD">
        <w:t xml:space="preserve">tad </w:t>
      </w:r>
      <w:r w:rsidR="005E40BE">
        <w:t>veic atbalsta</w:t>
      </w:r>
      <w:r>
        <w:t xml:space="preserve"> pasākumus</w:t>
      </w:r>
      <w:r w:rsidR="00631627">
        <w:t>.</w:t>
      </w:r>
    </w:p>
    <w:p w:rsidR="00AE2D6D" w:rsidRDefault="00AE2D6D" w:rsidP="008E3B13">
      <w:pPr>
        <w:widowControl w:val="0"/>
        <w:tabs>
          <w:tab w:val="left" w:pos="709"/>
        </w:tabs>
        <w:ind w:firstLine="567"/>
        <w:jc w:val="both"/>
      </w:pPr>
    </w:p>
    <w:p w:rsidR="00AE2D6D" w:rsidRDefault="00AE2D6D" w:rsidP="008E3B13">
      <w:pPr>
        <w:widowControl w:val="0"/>
        <w:tabs>
          <w:tab w:val="left" w:pos="709"/>
        </w:tabs>
        <w:ind w:firstLine="567"/>
        <w:jc w:val="both"/>
      </w:pPr>
    </w:p>
    <w:p w:rsidR="002A214D" w:rsidRDefault="00B71A86" w:rsidP="008E3B13">
      <w:pPr>
        <w:widowControl w:val="0"/>
        <w:tabs>
          <w:tab w:val="left" w:pos="709"/>
        </w:tabs>
        <w:ind w:firstLine="567"/>
        <w:jc w:val="both"/>
      </w:pPr>
      <w:r>
        <w:t>Lūdz piedāvāto</w:t>
      </w:r>
      <w:r w:rsidR="002A214D">
        <w:t xml:space="preserve"> likumprojektu</w:t>
      </w:r>
      <w:r w:rsidR="008E3B13" w:rsidRPr="008E3B13">
        <w:t xml:space="preserve"> </w:t>
      </w:r>
      <w:r>
        <w:t>izskatīt</w:t>
      </w:r>
      <w:r w:rsidR="008E3B13" w:rsidRPr="008E3B13">
        <w:t xml:space="preserve"> steidzamības kārtā, ņemot vērā</w:t>
      </w:r>
      <w:r w:rsidR="00B03BA4">
        <w:t xml:space="preserve"> esošo situāciju.</w:t>
      </w:r>
      <w:r w:rsidR="008E3B13" w:rsidRPr="008E3B13">
        <w:t xml:space="preserve"> </w:t>
      </w:r>
      <w:r w:rsidR="00BB443D">
        <w:t>Nākamajā nedēļā piedāvās grozījumus.</w:t>
      </w:r>
    </w:p>
    <w:p w:rsidR="00B30134" w:rsidRDefault="00655C9A" w:rsidP="00245B35">
      <w:pPr>
        <w:widowControl w:val="0"/>
        <w:tabs>
          <w:tab w:val="left" w:pos="709"/>
        </w:tabs>
        <w:ind w:firstLine="567"/>
        <w:jc w:val="both"/>
      </w:pPr>
      <w:r w:rsidRPr="00655C9A">
        <w:rPr>
          <w:b/>
          <w:color w:val="000000"/>
          <w:lang w:eastAsia="lv-LV"/>
        </w:rPr>
        <w:t>J.Rancāns</w:t>
      </w:r>
      <w:r w:rsidR="00245B35">
        <w:rPr>
          <w:color w:val="000000"/>
          <w:lang w:eastAsia="lv-LV"/>
        </w:rPr>
        <w:t xml:space="preserve"> dod vārdu ministrijām</w:t>
      </w:r>
      <w:r w:rsidR="003627B2">
        <w:rPr>
          <w:color w:val="000000"/>
          <w:lang w:eastAsia="lv-LV"/>
        </w:rPr>
        <w:t>, Tiesībsarga birojam un Juridiskajam birojam</w:t>
      </w:r>
      <w:r w:rsidR="00B30134">
        <w:t>.</w:t>
      </w:r>
    </w:p>
    <w:p w:rsidR="00D14F09" w:rsidRPr="00D14F09" w:rsidRDefault="00D14F09" w:rsidP="00245B35">
      <w:pPr>
        <w:widowControl w:val="0"/>
        <w:tabs>
          <w:tab w:val="left" w:pos="709"/>
        </w:tabs>
        <w:ind w:firstLine="567"/>
        <w:jc w:val="both"/>
        <w:rPr>
          <w:i/>
          <w:color w:val="000000"/>
          <w:lang w:eastAsia="lv-LV"/>
        </w:rPr>
      </w:pPr>
      <w:r w:rsidRPr="00D14F09">
        <w:rPr>
          <w:i/>
        </w:rPr>
        <w:t>Visi pārstāvji konceptuāli atbalsta likumprojektu</w:t>
      </w:r>
      <w:r w:rsidR="00B1420A">
        <w:rPr>
          <w:i/>
        </w:rPr>
        <w:t>, grozījumus iesniegs uz nākamo nedēļu</w:t>
      </w:r>
      <w:r w:rsidRPr="00D14F09">
        <w:rPr>
          <w:i/>
        </w:rPr>
        <w:t>.</w:t>
      </w:r>
    </w:p>
    <w:p w:rsidR="00365C42" w:rsidRDefault="00365C42" w:rsidP="00D14F09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bCs/>
          <w:szCs w:val="22"/>
        </w:rPr>
      </w:pPr>
      <w:r w:rsidRPr="00365C42">
        <w:rPr>
          <w:rFonts w:eastAsiaTheme="minorHAnsi" w:cstheme="minorBidi"/>
          <w:b/>
          <w:szCs w:val="22"/>
        </w:rPr>
        <w:t>J.Rancāns</w:t>
      </w:r>
      <w:r w:rsidRPr="00365C42">
        <w:rPr>
          <w:rFonts w:eastAsiaTheme="minorHAnsi" w:cstheme="minorBidi"/>
          <w:b/>
          <w:bCs/>
          <w:szCs w:val="22"/>
        </w:rPr>
        <w:t xml:space="preserve"> </w:t>
      </w:r>
      <w:r w:rsidRPr="00365C42">
        <w:rPr>
          <w:rFonts w:eastAsiaTheme="minorHAnsi" w:cstheme="minorBidi"/>
          <w:bCs/>
          <w:szCs w:val="22"/>
        </w:rPr>
        <w:t xml:space="preserve">pateicas </w:t>
      </w:r>
      <w:r w:rsidR="00D14F09">
        <w:rPr>
          <w:rFonts w:eastAsiaTheme="minorHAnsi" w:cstheme="minorBidi"/>
          <w:bCs/>
          <w:szCs w:val="22"/>
        </w:rPr>
        <w:t>sēdes dalībniekiem</w:t>
      </w:r>
      <w:r w:rsidRPr="00365C42">
        <w:rPr>
          <w:rFonts w:eastAsiaTheme="minorHAnsi" w:cstheme="minorBidi"/>
          <w:bCs/>
          <w:szCs w:val="22"/>
        </w:rPr>
        <w:t xml:space="preserve"> un</w:t>
      </w:r>
      <w:r>
        <w:rPr>
          <w:rFonts w:eastAsiaTheme="minorHAnsi" w:cstheme="minorBidi"/>
          <w:b/>
          <w:bCs/>
          <w:szCs w:val="22"/>
        </w:rPr>
        <w:t xml:space="preserve"> </w:t>
      </w:r>
      <w:r w:rsidRPr="00365C42">
        <w:rPr>
          <w:rFonts w:eastAsiaTheme="minorHAnsi" w:cstheme="minorBidi"/>
          <w:bCs/>
          <w:szCs w:val="22"/>
        </w:rPr>
        <w:t xml:space="preserve">aicina deputātus </w:t>
      </w:r>
      <w:r w:rsidR="006D7029">
        <w:rPr>
          <w:rFonts w:eastAsiaTheme="minorHAnsi" w:cstheme="minorBidi"/>
          <w:bCs/>
          <w:szCs w:val="22"/>
        </w:rPr>
        <w:t xml:space="preserve">konceptuāli </w:t>
      </w:r>
      <w:r w:rsidRPr="00365C42">
        <w:rPr>
          <w:rFonts w:eastAsiaTheme="minorHAnsi" w:cstheme="minorBidi"/>
          <w:bCs/>
          <w:szCs w:val="22"/>
        </w:rPr>
        <w:t>atbalstīt</w:t>
      </w:r>
      <w:r w:rsidR="00982304">
        <w:rPr>
          <w:rFonts w:eastAsiaTheme="minorHAnsi" w:cstheme="minorBidi"/>
          <w:bCs/>
          <w:szCs w:val="22"/>
        </w:rPr>
        <w:t xml:space="preserve"> </w:t>
      </w:r>
      <w:r w:rsidR="00D14F09">
        <w:rPr>
          <w:rFonts w:eastAsiaTheme="minorHAnsi" w:cstheme="minorBidi"/>
          <w:bCs/>
          <w:szCs w:val="22"/>
        </w:rPr>
        <w:t>likumprojektu</w:t>
      </w:r>
      <w:r w:rsidR="002571E6">
        <w:rPr>
          <w:rFonts w:eastAsiaTheme="minorHAnsi" w:cstheme="minorBidi"/>
          <w:bCs/>
          <w:szCs w:val="22"/>
        </w:rPr>
        <w:t>, tā virzību 1.lasījumam</w:t>
      </w:r>
      <w:r w:rsidR="00D14F09">
        <w:rPr>
          <w:rFonts w:eastAsiaTheme="minorHAnsi" w:cstheme="minorBidi"/>
          <w:bCs/>
          <w:szCs w:val="22"/>
        </w:rPr>
        <w:t xml:space="preserve"> </w:t>
      </w:r>
      <w:r w:rsidR="006D7029">
        <w:rPr>
          <w:rFonts w:eastAsiaTheme="minorHAnsi" w:cstheme="minorBidi"/>
          <w:bCs/>
          <w:szCs w:val="22"/>
        </w:rPr>
        <w:t>un</w:t>
      </w:r>
      <w:r w:rsidR="00982304">
        <w:rPr>
          <w:rFonts w:eastAsiaTheme="minorHAnsi" w:cstheme="minorBidi"/>
          <w:bCs/>
          <w:szCs w:val="22"/>
        </w:rPr>
        <w:t xml:space="preserve"> </w:t>
      </w:r>
      <w:r w:rsidR="006D7029">
        <w:rPr>
          <w:rFonts w:eastAsiaTheme="minorHAnsi" w:cstheme="minorBidi"/>
          <w:bCs/>
          <w:szCs w:val="22"/>
        </w:rPr>
        <w:t>steidzamību</w:t>
      </w:r>
      <w:r>
        <w:rPr>
          <w:rFonts w:eastAsiaTheme="minorHAnsi" w:cstheme="minorBidi"/>
          <w:bCs/>
          <w:szCs w:val="22"/>
        </w:rPr>
        <w:t>.</w:t>
      </w:r>
    </w:p>
    <w:p w:rsidR="00D95D77" w:rsidRDefault="00D95D77" w:rsidP="00365C42">
      <w:pPr>
        <w:ind w:firstLine="567"/>
        <w:jc w:val="both"/>
        <w:rPr>
          <w:rFonts w:eastAsiaTheme="minorHAnsi" w:cstheme="minorBidi"/>
          <w:bCs/>
          <w:szCs w:val="22"/>
        </w:rPr>
      </w:pPr>
    </w:p>
    <w:p w:rsidR="00365C42" w:rsidRPr="00365C42" w:rsidRDefault="00365C42" w:rsidP="00365C42">
      <w:pPr>
        <w:ind w:firstLine="567"/>
        <w:jc w:val="both"/>
        <w:rPr>
          <w:rFonts w:eastAsiaTheme="minorHAnsi" w:cstheme="minorBidi"/>
          <w:bCs/>
          <w:szCs w:val="22"/>
        </w:rPr>
      </w:pPr>
      <w:r w:rsidRPr="00365C42">
        <w:rPr>
          <w:rFonts w:eastAsiaTheme="minorHAnsi" w:cstheme="minorBidi"/>
          <w:b/>
          <w:szCs w:val="22"/>
        </w:rPr>
        <w:t>J.Rancāns</w:t>
      </w:r>
      <w:r w:rsidRPr="00365C42">
        <w:rPr>
          <w:rFonts w:eastAsiaTheme="minorHAnsi" w:cstheme="minorBidi"/>
          <w:b/>
          <w:bCs/>
          <w:szCs w:val="22"/>
        </w:rPr>
        <w:t xml:space="preserve"> </w:t>
      </w:r>
      <w:r w:rsidRPr="00365C42">
        <w:rPr>
          <w:rFonts w:eastAsiaTheme="minorHAnsi" w:cstheme="minorBidi"/>
          <w:bCs/>
          <w:szCs w:val="22"/>
        </w:rPr>
        <w:t xml:space="preserve">aicina balsot par </w:t>
      </w:r>
      <w:r w:rsidRPr="00365C42">
        <w:rPr>
          <w:rFonts w:eastAsiaTheme="minorHAnsi" w:cstheme="minorBidi"/>
          <w:b/>
          <w:bCs/>
          <w:szCs w:val="22"/>
        </w:rPr>
        <w:t>steidzamības</w:t>
      </w:r>
      <w:r w:rsidRPr="00365C42">
        <w:rPr>
          <w:rFonts w:eastAsiaTheme="minorHAnsi" w:cstheme="minorBidi"/>
          <w:bCs/>
          <w:szCs w:val="22"/>
        </w:rPr>
        <w:t xml:space="preserve"> noteikšanu šim likumprojektam.</w:t>
      </w:r>
    </w:p>
    <w:p w:rsidR="00365C42" w:rsidRPr="00365C42" w:rsidRDefault="00365C42" w:rsidP="00365C42">
      <w:pPr>
        <w:ind w:firstLine="567"/>
        <w:jc w:val="both"/>
        <w:rPr>
          <w:bCs/>
          <w:i/>
          <w:iCs/>
        </w:rPr>
      </w:pPr>
      <w:r w:rsidRPr="00365C42">
        <w:rPr>
          <w:bCs/>
          <w:i/>
          <w:iCs/>
        </w:rPr>
        <w:t>Notiek balsošana.</w:t>
      </w:r>
    </w:p>
    <w:p w:rsidR="00B21B7C" w:rsidRPr="00365C42" w:rsidRDefault="00B21B7C" w:rsidP="00B21B7C">
      <w:pPr>
        <w:ind w:firstLine="567"/>
        <w:jc w:val="both"/>
        <w:rPr>
          <w:i/>
          <w:iCs/>
        </w:rPr>
      </w:pPr>
      <w:r>
        <w:rPr>
          <w:i/>
          <w:iCs/>
        </w:rPr>
        <w:t>Par – 8</w:t>
      </w:r>
      <w:r w:rsidRPr="00365C42">
        <w:rPr>
          <w:i/>
          <w:iCs/>
        </w:rPr>
        <w:t xml:space="preserve"> (J.Rancāns, E.Šnore, </w:t>
      </w:r>
      <w:proofErr w:type="spellStart"/>
      <w:r w:rsidRPr="00365C42">
        <w:rPr>
          <w:i/>
          <w:iCs/>
        </w:rPr>
        <w:t>A.Bašķis</w:t>
      </w:r>
      <w:proofErr w:type="spellEnd"/>
      <w:r w:rsidRPr="00365C42">
        <w:rPr>
          <w:i/>
          <w:iCs/>
        </w:rPr>
        <w:t xml:space="preserve">, </w:t>
      </w:r>
      <w:r>
        <w:rPr>
          <w:i/>
          <w:iCs/>
        </w:rPr>
        <w:t xml:space="preserve">R.Bergmanis, I.Klementjevs, </w:t>
      </w:r>
      <w:r w:rsidRPr="00365C42">
        <w:rPr>
          <w:i/>
          <w:iCs/>
        </w:rPr>
        <w:t xml:space="preserve">A.Latkovskis, </w:t>
      </w:r>
      <w:proofErr w:type="spellStart"/>
      <w:r>
        <w:rPr>
          <w:i/>
          <w:iCs/>
        </w:rPr>
        <w:t>M.Možvillo</w:t>
      </w:r>
      <w:proofErr w:type="spellEnd"/>
      <w:r>
        <w:rPr>
          <w:i/>
          <w:iCs/>
        </w:rPr>
        <w:t xml:space="preserve">, </w:t>
      </w:r>
      <w:r w:rsidRPr="00365C42">
        <w:rPr>
          <w:i/>
          <w:iCs/>
        </w:rPr>
        <w:t>M.Št</w:t>
      </w:r>
      <w:r>
        <w:rPr>
          <w:i/>
          <w:iCs/>
        </w:rPr>
        <w:t>eins); pret – nav</w:t>
      </w:r>
      <w:r w:rsidRPr="00365C42">
        <w:rPr>
          <w:i/>
          <w:iCs/>
        </w:rPr>
        <w:t>; att</w:t>
      </w:r>
      <w:r>
        <w:rPr>
          <w:i/>
          <w:iCs/>
        </w:rPr>
        <w:t>uras – nav</w:t>
      </w:r>
      <w:r w:rsidRPr="00365C42">
        <w:rPr>
          <w:i/>
          <w:iCs/>
        </w:rPr>
        <w:t>.</w:t>
      </w:r>
    </w:p>
    <w:p w:rsidR="00365C42" w:rsidRDefault="00365C42" w:rsidP="00365C42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365C42">
        <w:rPr>
          <w:i/>
        </w:rPr>
        <w:t>Deputāti</w:t>
      </w:r>
      <w:r w:rsidR="00242495">
        <w:rPr>
          <w:i/>
        </w:rPr>
        <w:t xml:space="preserve"> vienbalsīgi</w:t>
      </w:r>
      <w:r w:rsidRPr="00365C42">
        <w:rPr>
          <w:b/>
          <w:i/>
        </w:rPr>
        <w:t xml:space="preserve"> atbalsta</w:t>
      </w:r>
      <w:r w:rsidRPr="00365C42">
        <w:rPr>
          <w:i/>
        </w:rPr>
        <w:t xml:space="preserve"> likumprojekta </w:t>
      </w:r>
      <w:r w:rsidRPr="00365C42">
        <w:rPr>
          <w:b/>
          <w:i/>
        </w:rPr>
        <w:t>steidzamību</w:t>
      </w:r>
      <w:r w:rsidRPr="00365C42">
        <w:rPr>
          <w:rFonts w:eastAsiaTheme="minorHAnsi" w:cstheme="minorBidi"/>
          <w:bCs/>
          <w:i/>
          <w:szCs w:val="22"/>
        </w:rPr>
        <w:t>.</w:t>
      </w:r>
    </w:p>
    <w:p w:rsidR="006D7029" w:rsidRDefault="006D7029" w:rsidP="00365C42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6D7029" w:rsidRPr="00365C42" w:rsidRDefault="006D7029" w:rsidP="006D7029">
      <w:pPr>
        <w:ind w:firstLine="567"/>
        <w:jc w:val="both"/>
        <w:rPr>
          <w:rFonts w:eastAsiaTheme="minorHAnsi" w:cstheme="minorBidi"/>
          <w:bCs/>
          <w:szCs w:val="22"/>
        </w:rPr>
      </w:pPr>
      <w:r w:rsidRPr="00365C42">
        <w:rPr>
          <w:rFonts w:eastAsiaTheme="minorHAnsi" w:cstheme="minorBidi"/>
          <w:b/>
          <w:szCs w:val="22"/>
        </w:rPr>
        <w:t>J.Rancāns</w:t>
      </w:r>
      <w:r w:rsidRPr="00365C42">
        <w:rPr>
          <w:rFonts w:eastAsiaTheme="minorHAnsi" w:cstheme="minorBidi"/>
          <w:b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</w:rPr>
        <w:t>aicina atbalstīt</w:t>
      </w:r>
      <w:r w:rsidRPr="00726117">
        <w:rPr>
          <w:rFonts w:eastAsiaTheme="minorHAnsi" w:cstheme="minorBidi"/>
          <w:b/>
          <w:bCs/>
          <w:szCs w:val="22"/>
        </w:rPr>
        <w:t xml:space="preserve"> </w:t>
      </w:r>
      <w:r w:rsidRPr="00365C42">
        <w:rPr>
          <w:rFonts w:eastAsiaTheme="minorHAnsi" w:cstheme="minorBidi"/>
          <w:b/>
          <w:bCs/>
          <w:szCs w:val="22"/>
        </w:rPr>
        <w:t>likumprojektu</w:t>
      </w:r>
      <w:r w:rsidR="0054266E">
        <w:rPr>
          <w:rFonts w:eastAsiaTheme="minorHAnsi" w:cstheme="minorBidi"/>
          <w:b/>
          <w:bCs/>
          <w:szCs w:val="22"/>
        </w:rPr>
        <w:t xml:space="preserve"> </w:t>
      </w:r>
      <w:r w:rsidR="0054266E">
        <w:rPr>
          <w:rFonts w:eastAsiaTheme="minorHAnsi" w:cstheme="minorBidi"/>
          <w:bCs/>
          <w:szCs w:val="22"/>
        </w:rPr>
        <w:t xml:space="preserve">konceptuāli un </w:t>
      </w:r>
      <w:r w:rsidRPr="006F33F1">
        <w:rPr>
          <w:rFonts w:eastAsiaTheme="minorHAnsi" w:cstheme="minorBidi"/>
          <w:bCs/>
          <w:szCs w:val="22"/>
        </w:rPr>
        <w:t>1.lasījumam</w:t>
      </w:r>
      <w:r w:rsidR="0054266E">
        <w:rPr>
          <w:rFonts w:eastAsiaTheme="minorHAnsi" w:cstheme="minorBidi"/>
          <w:bCs/>
          <w:szCs w:val="22"/>
        </w:rPr>
        <w:t>,</w:t>
      </w:r>
      <w:r w:rsidRPr="00365C42">
        <w:rPr>
          <w:rFonts w:eastAsiaTheme="minorHAnsi" w:cstheme="minorBidi"/>
          <w:bCs/>
          <w:szCs w:val="22"/>
        </w:rPr>
        <w:t xml:space="preserve"> un balsot.</w:t>
      </w:r>
    </w:p>
    <w:p w:rsidR="006D7029" w:rsidRPr="00365C42" w:rsidRDefault="006D7029" w:rsidP="006D7029">
      <w:pPr>
        <w:ind w:firstLine="567"/>
        <w:jc w:val="both"/>
        <w:rPr>
          <w:bCs/>
          <w:i/>
          <w:iCs/>
        </w:rPr>
      </w:pPr>
      <w:r w:rsidRPr="00365C42">
        <w:rPr>
          <w:bCs/>
          <w:i/>
          <w:iCs/>
        </w:rPr>
        <w:t>Notiek balsošana.</w:t>
      </w:r>
    </w:p>
    <w:p w:rsidR="006D7029" w:rsidRPr="00365C42" w:rsidRDefault="006D7029" w:rsidP="006D7029">
      <w:pPr>
        <w:ind w:firstLine="567"/>
        <w:jc w:val="both"/>
        <w:rPr>
          <w:i/>
          <w:iCs/>
        </w:rPr>
      </w:pPr>
      <w:r>
        <w:rPr>
          <w:i/>
          <w:iCs/>
        </w:rPr>
        <w:t>Par – 8</w:t>
      </w:r>
      <w:r w:rsidRPr="00365C42">
        <w:rPr>
          <w:i/>
          <w:iCs/>
        </w:rPr>
        <w:t xml:space="preserve"> (J.Rancāns, E.Šnore, </w:t>
      </w:r>
      <w:proofErr w:type="spellStart"/>
      <w:r w:rsidRPr="00365C42">
        <w:rPr>
          <w:i/>
          <w:iCs/>
        </w:rPr>
        <w:t>A.Bašķis</w:t>
      </w:r>
      <w:proofErr w:type="spellEnd"/>
      <w:r w:rsidRPr="00365C42">
        <w:rPr>
          <w:i/>
          <w:iCs/>
        </w:rPr>
        <w:t xml:space="preserve">, </w:t>
      </w:r>
      <w:r>
        <w:rPr>
          <w:i/>
          <w:iCs/>
        </w:rPr>
        <w:t xml:space="preserve">R.Bergmanis, I.Klementjevs, </w:t>
      </w:r>
      <w:r w:rsidRPr="00365C42">
        <w:rPr>
          <w:i/>
          <w:iCs/>
        </w:rPr>
        <w:t xml:space="preserve">A.Latkovskis, </w:t>
      </w:r>
      <w:proofErr w:type="spellStart"/>
      <w:r>
        <w:rPr>
          <w:i/>
          <w:iCs/>
        </w:rPr>
        <w:t>M.Možvillo</w:t>
      </w:r>
      <w:proofErr w:type="spellEnd"/>
      <w:r>
        <w:rPr>
          <w:i/>
          <w:iCs/>
        </w:rPr>
        <w:t xml:space="preserve">, </w:t>
      </w:r>
      <w:r w:rsidRPr="00365C42">
        <w:rPr>
          <w:i/>
          <w:iCs/>
        </w:rPr>
        <w:t>M.Št</w:t>
      </w:r>
      <w:r>
        <w:rPr>
          <w:i/>
          <w:iCs/>
        </w:rPr>
        <w:t>eins); pret – nav</w:t>
      </w:r>
      <w:r w:rsidRPr="00365C42">
        <w:rPr>
          <w:i/>
          <w:iCs/>
        </w:rPr>
        <w:t>; att</w:t>
      </w:r>
      <w:r>
        <w:rPr>
          <w:i/>
          <w:iCs/>
        </w:rPr>
        <w:t>uras – nav</w:t>
      </w:r>
      <w:r w:rsidRPr="00365C42">
        <w:rPr>
          <w:i/>
          <w:iCs/>
        </w:rPr>
        <w:t>.</w:t>
      </w:r>
    </w:p>
    <w:p w:rsidR="006D7029" w:rsidRPr="00365C42" w:rsidRDefault="006D7029" w:rsidP="006D7029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365C42">
        <w:rPr>
          <w:i/>
        </w:rPr>
        <w:t>Deputāti</w:t>
      </w:r>
      <w:r w:rsidR="00367B18">
        <w:rPr>
          <w:i/>
        </w:rPr>
        <w:t xml:space="preserve"> vienbalsīgi</w:t>
      </w:r>
      <w:r w:rsidRPr="00365C42">
        <w:rPr>
          <w:b/>
          <w:i/>
        </w:rPr>
        <w:t xml:space="preserve"> atbalsta</w:t>
      </w:r>
      <w:r w:rsidRPr="00726117">
        <w:rPr>
          <w:b/>
          <w:i/>
        </w:rPr>
        <w:t xml:space="preserve"> </w:t>
      </w:r>
      <w:r>
        <w:rPr>
          <w:b/>
          <w:i/>
        </w:rPr>
        <w:t>likumprojekta</w:t>
      </w:r>
      <w:r w:rsidRPr="00365C42">
        <w:rPr>
          <w:i/>
        </w:rPr>
        <w:t xml:space="preserve"> </w:t>
      </w:r>
      <w:r w:rsidRPr="00BC10D7">
        <w:rPr>
          <w:i/>
        </w:rPr>
        <w:t>virzīšanu iz</w:t>
      </w:r>
      <w:r w:rsidR="00D87C88">
        <w:rPr>
          <w:i/>
        </w:rPr>
        <w:t>skatīšanai Saeimas šīsdien</w:t>
      </w:r>
      <w:r w:rsidRPr="00BC10D7">
        <w:rPr>
          <w:i/>
        </w:rPr>
        <w:t>as plenārsēdē</w:t>
      </w:r>
      <w:r w:rsidRPr="00365C42">
        <w:rPr>
          <w:i/>
        </w:rPr>
        <w:t xml:space="preserve"> </w:t>
      </w:r>
      <w:r w:rsidRPr="006F33F1">
        <w:rPr>
          <w:i/>
        </w:rPr>
        <w:t>1.lasījumā.</w:t>
      </w:r>
    </w:p>
    <w:p w:rsidR="006D7029" w:rsidRPr="00365C42" w:rsidRDefault="006D7029" w:rsidP="00365C42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365C42" w:rsidRPr="00365C42" w:rsidRDefault="00365C42" w:rsidP="00365C42">
      <w:pPr>
        <w:ind w:firstLine="567"/>
        <w:jc w:val="both"/>
        <w:rPr>
          <w:rFonts w:eastAsiaTheme="minorHAnsi" w:cstheme="minorBidi"/>
          <w:bCs/>
          <w:szCs w:val="22"/>
        </w:rPr>
      </w:pPr>
      <w:r w:rsidRPr="00365C42">
        <w:rPr>
          <w:rFonts w:eastAsiaTheme="minorHAnsi" w:cstheme="minorBidi"/>
          <w:b/>
          <w:szCs w:val="22"/>
        </w:rPr>
        <w:t>J.Rancāns</w:t>
      </w:r>
      <w:r w:rsidRPr="00365C42">
        <w:rPr>
          <w:rFonts w:eastAsiaTheme="minorHAnsi" w:cstheme="minorBidi"/>
          <w:b/>
          <w:bCs/>
          <w:szCs w:val="22"/>
        </w:rPr>
        <w:t xml:space="preserve"> </w:t>
      </w:r>
      <w:r w:rsidRPr="00365C42">
        <w:rPr>
          <w:rFonts w:eastAsiaTheme="minorHAnsi" w:cstheme="minorBidi"/>
          <w:bCs/>
          <w:szCs w:val="22"/>
        </w:rPr>
        <w:t xml:space="preserve">aicina noteikt </w:t>
      </w:r>
      <w:r w:rsidRPr="00365C42">
        <w:rPr>
          <w:rFonts w:eastAsiaTheme="minorHAnsi" w:cstheme="minorBidi"/>
          <w:b/>
          <w:bCs/>
          <w:szCs w:val="22"/>
        </w:rPr>
        <w:t>referentu</w:t>
      </w:r>
      <w:r w:rsidRPr="00365C42">
        <w:rPr>
          <w:rFonts w:eastAsiaTheme="minorHAnsi" w:cstheme="minorBidi"/>
          <w:bCs/>
          <w:szCs w:val="22"/>
        </w:rPr>
        <w:t xml:space="preserve"> šim likumprojektam, aicina pieteikties brīvprātīgos.</w:t>
      </w:r>
    </w:p>
    <w:p w:rsidR="00365C42" w:rsidRPr="00365C42" w:rsidRDefault="00D45A90" w:rsidP="00365C42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Cs/>
          <w:i/>
          <w:szCs w:val="22"/>
        </w:rPr>
        <w:t xml:space="preserve">M.Šteins </w:t>
      </w:r>
      <w:r w:rsidR="00365C42" w:rsidRPr="00365C42">
        <w:rPr>
          <w:rFonts w:eastAsiaTheme="minorHAnsi" w:cstheme="minorBidi"/>
          <w:bCs/>
          <w:i/>
          <w:szCs w:val="22"/>
        </w:rPr>
        <w:t>piesakās</w:t>
      </w:r>
      <w:r>
        <w:rPr>
          <w:rFonts w:eastAsiaTheme="minorHAnsi" w:cstheme="minorBidi"/>
          <w:bCs/>
          <w:i/>
          <w:szCs w:val="22"/>
        </w:rPr>
        <w:t xml:space="preserve"> būt par referentu likumprojektam,</w:t>
      </w:r>
      <w:r w:rsidR="00365C42" w:rsidRPr="00365C42">
        <w:rPr>
          <w:rFonts w:eastAsiaTheme="minorHAnsi" w:cstheme="minorBidi"/>
          <w:b/>
          <w:bCs/>
          <w:i/>
          <w:szCs w:val="22"/>
        </w:rPr>
        <w:t xml:space="preserve"> referents </w:t>
      </w:r>
      <w:r w:rsidR="00365C42" w:rsidRPr="00365C42">
        <w:rPr>
          <w:rFonts w:eastAsiaTheme="minorHAnsi" w:cstheme="minorBidi"/>
          <w:bCs/>
          <w:i/>
          <w:szCs w:val="22"/>
        </w:rPr>
        <w:t xml:space="preserve">par likumprojektu – </w:t>
      </w:r>
      <w:proofErr w:type="spellStart"/>
      <w:r w:rsidRPr="00726117">
        <w:rPr>
          <w:rFonts w:eastAsiaTheme="minorHAnsi" w:cstheme="minorBidi"/>
          <w:b/>
          <w:bCs/>
          <w:i/>
          <w:szCs w:val="22"/>
        </w:rPr>
        <w:t>M.Štei</w:t>
      </w:r>
      <w:r w:rsidR="00365C42" w:rsidRPr="00365C42">
        <w:rPr>
          <w:rFonts w:eastAsiaTheme="minorHAnsi" w:cstheme="minorBidi"/>
          <w:b/>
          <w:bCs/>
          <w:i/>
          <w:szCs w:val="22"/>
        </w:rPr>
        <w:t>ns</w:t>
      </w:r>
      <w:proofErr w:type="spellEnd"/>
      <w:r w:rsidR="00365C42" w:rsidRPr="00365C42">
        <w:rPr>
          <w:rFonts w:eastAsiaTheme="minorHAnsi" w:cstheme="minorBidi"/>
          <w:bCs/>
          <w:i/>
          <w:szCs w:val="22"/>
        </w:rPr>
        <w:t>.</w:t>
      </w:r>
    </w:p>
    <w:p w:rsidR="00D45A90" w:rsidRDefault="00D45A90" w:rsidP="00D45A90">
      <w:pPr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>Deputātiem nav iebildumu.</w:t>
      </w:r>
    </w:p>
    <w:p w:rsidR="00001283" w:rsidRDefault="00001283" w:rsidP="00D45A90">
      <w:pPr>
        <w:ind w:firstLine="567"/>
        <w:jc w:val="both"/>
        <w:rPr>
          <w:bCs/>
          <w:i/>
          <w:iCs/>
        </w:rPr>
      </w:pPr>
    </w:p>
    <w:p w:rsidR="00361BC6" w:rsidRDefault="00361BC6" w:rsidP="00361BC6">
      <w:pPr>
        <w:ind w:firstLine="567"/>
        <w:jc w:val="both"/>
        <w:rPr>
          <w:rFonts w:eastAsiaTheme="minorHAnsi" w:cstheme="minorBidi"/>
          <w:b/>
          <w:bCs/>
          <w:szCs w:val="22"/>
        </w:rPr>
      </w:pPr>
      <w:r w:rsidRPr="00726117">
        <w:rPr>
          <w:rFonts w:eastAsiaTheme="minorHAnsi" w:cstheme="minorBidi"/>
          <w:b/>
          <w:szCs w:val="22"/>
        </w:rPr>
        <w:t>J.Rancāns</w:t>
      </w:r>
      <w:r w:rsidRPr="00726117">
        <w:rPr>
          <w:rFonts w:eastAsiaTheme="minorHAnsi" w:cstheme="minorBidi"/>
          <w:b/>
          <w:bCs/>
          <w:szCs w:val="22"/>
        </w:rPr>
        <w:t xml:space="preserve"> </w:t>
      </w:r>
      <w:r w:rsidRPr="00726117">
        <w:rPr>
          <w:rFonts w:eastAsiaTheme="minorHAnsi" w:cstheme="minorBidi"/>
          <w:bCs/>
          <w:szCs w:val="22"/>
        </w:rPr>
        <w:t xml:space="preserve">aicina </w:t>
      </w:r>
      <w:r>
        <w:rPr>
          <w:rFonts w:eastAsiaTheme="minorHAnsi" w:cstheme="minorBidi"/>
          <w:bCs/>
          <w:szCs w:val="22"/>
        </w:rPr>
        <w:t xml:space="preserve">noteikt </w:t>
      </w:r>
      <w:r w:rsidRPr="007A79D8">
        <w:rPr>
          <w:rFonts w:eastAsiaTheme="minorHAnsi" w:cstheme="minorBidi"/>
          <w:b/>
          <w:bCs/>
          <w:szCs w:val="22"/>
        </w:rPr>
        <w:t>priekšlikumu iesniegšanas termi</w:t>
      </w:r>
      <w:r>
        <w:rPr>
          <w:rFonts w:eastAsiaTheme="minorHAnsi" w:cstheme="minorBidi"/>
          <w:b/>
          <w:bCs/>
          <w:szCs w:val="22"/>
        </w:rPr>
        <w:t>ņu</w:t>
      </w:r>
      <w:r>
        <w:rPr>
          <w:rFonts w:eastAsiaTheme="minorHAnsi" w:cstheme="minorBidi"/>
          <w:bCs/>
          <w:szCs w:val="22"/>
        </w:rPr>
        <w:t xml:space="preserve"> šim likumprojektam.</w:t>
      </w:r>
    </w:p>
    <w:p w:rsidR="00361BC6" w:rsidRDefault="00361BC6" w:rsidP="00361BC6">
      <w:pPr>
        <w:ind w:firstLine="567"/>
        <w:jc w:val="both"/>
        <w:rPr>
          <w:rFonts w:eastAsiaTheme="minorHAnsi" w:cstheme="minorBidi"/>
          <w:b/>
          <w:bCs/>
          <w:szCs w:val="22"/>
        </w:rPr>
      </w:pPr>
      <w:r w:rsidRPr="00726117">
        <w:rPr>
          <w:rFonts w:eastAsiaTheme="minorHAnsi" w:cstheme="minorBidi"/>
          <w:b/>
          <w:szCs w:val="22"/>
        </w:rPr>
        <w:t>J.Rancāns</w:t>
      </w:r>
      <w:r w:rsidRPr="00726117">
        <w:rPr>
          <w:rFonts w:eastAsiaTheme="minorHAnsi" w:cstheme="minorBidi"/>
          <w:b/>
          <w:bCs/>
          <w:szCs w:val="22"/>
        </w:rPr>
        <w:t xml:space="preserve"> </w:t>
      </w:r>
      <w:r w:rsidRPr="00726117">
        <w:rPr>
          <w:rFonts w:eastAsiaTheme="minorHAnsi" w:cstheme="minorBidi"/>
          <w:bCs/>
          <w:szCs w:val="22"/>
        </w:rPr>
        <w:t xml:space="preserve">aicina </w:t>
      </w:r>
      <w:r>
        <w:rPr>
          <w:rFonts w:eastAsiaTheme="minorHAnsi" w:cstheme="minorBidi"/>
          <w:bCs/>
          <w:szCs w:val="22"/>
        </w:rPr>
        <w:t xml:space="preserve">virzīt likumprojektu </w:t>
      </w:r>
      <w:r w:rsidRPr="007A79D8">
        <w:rPr>
          <w:rFonts w:eastAsiaTheme="minorHAnsi" w:cstheme="minorBidi"/>
          <w:b/>
          <w:bCs/>
          <w:szCs w:val="22"/>
        </w:rPr>
        <w:t>bez priekšlikumu iesniegšanas termiņa noteikšanas</w:t>
      </w:r>
      <w:r w:rsidR="000163B1">
        <w:rPr>
          <w:rFonts w:eastAsiaTheme="minorHAnsi" w:cstheme="minorBidi"/>
          <w:b/>
          <w:bCs/>
          <w:szCs w:val="22"/>
        </w:rPr>
        <w:t xml:space="preserve">, </w:t>
      </w:r>
      <w:r w:rsidR="000163B1">
        <w:rPr>
          <w:rFonts w:eastAsiaTheme="minorHAnsi" w:cstheme="minorBidi"/>
          <w:bCs/>
          <w:szCs w:val="22"/>
        </w:rPr>
        <w:t>lai pēc pieņemšanas 1.lasījumā to uzreiz varētu pieņemt arī 2.lasījumā</w:t>
      </w:r>
      <w:r>
        <w:rPr>
          <w:rFonts w:eastAsiaTheme="minorHAnsi" w:cstheme="minorBidi"/>
          <w:bCs/>
          <w:szCs w:val="22"/>
        </w:rPr>
        <w:t xml:space="preserve">, bet nepieciešamības gadījumam </w:t>
      </w:r>
      <w:r w:rsidR="000163B1">
        <w:rPr>
          <w:rFonts w:eastAsiaTheme="minorHAnsi" w:cstheme="minorBidi"/>
          <w:bCs/>
          <w:szCs w:val="22"/>
        </w:rPr>
        <w:t xml:space="preserve">aicina </w:t>
      </w:r>
      <w:r w:rsidRPr="00726117">
        <w:rPr>
          <w:rFonts w:eastAsiaTheme="minorHAnsi" w:cstheme="minorBidi"/>
          <w:bCs/>
          <w:szCs w:val="22"/>
        </w:rPr>
        <w:t xml:space="preserve">noteikt </w:t>
      </w:r>
      <w:r w:rsidRPr="00726117">
        <w:rPr>
          <w:rFonts w:eastAsiaTheme="minorHAnsi" w:cstheme="minorBidi"/>
          <w:b/>
          <w:bCs/>
          <w:szCs w:val="22"/>
        </w:rPr>
        <w:t>priekšlikumu iesniegšanas termiņu</w:t>
      </w:r>
      <w:r w:rsidRPr="007A79D8">
        <w:rPr>
          <w:rFonts w:eastAsiaTheme="minorHAnsi" w:cstheme="minorBidi"/>
          <w:b/>
          <w:bCs/>
          <w:szCs w:val="22"/>
        </w:rPr>
        <w:t xml:space="preserve"> –</w:t>
      </w:r>
      <w:r w:rsidRPr="00726117">
        <w:rPr>
          <w:rFonts w:eastAsiaTheme="minorHAnsi" w:cstheme="minorBidi"/>
          <w:bCs/>
          <w:szCs w:val="22"/>
        </w:rPr>
        <w:t xml:space="preserve"> </w:t>
      </w:r>
      <w:r w:rsidR="00362969">
        <w:rPr>
          <w:rFonts w:eastAsiaTheme="minorHAnsi" w:cstheme="minorBidi"/>
          <w:b/>
          <w:bCs/>
          <w:szCs w:val="22"/>
        </w:rPr>
        <w:t>5 minūtes</w:t>
      </w:r>
      <w:r w:rsidRPr="00726117">
        <w:rPr>
          <w:rFonts w:eastAsiaTheme="minorHAnsi" w:cstheme="minorBidi"/>
          <w:b/>
          <w:bCs/>
          <w:szCs w:val="22"/>
        </w:rPr>
        <w:t>.</w:t>
      </w:r>
    </w:p>
    <w:p w:rsidR="00361BC6" w:rsidRPr="00726117" w:rsidRDefault="00361BC6" w:rsidP="00361BC6">
      <w:pPr>
        <w:ind w:firstLine="567"/>
        <w:jc w:val="both"/>
        <w:rPr>
          <w:bCs/>
          <w:i/>
        </w:rPr>
      </w:pPr>
      <w:r w:rsidRPr="00726117">
        <w:rPr>
          <w:rFonts w:eastAsiaTheme="minorHAnsi" w:cstheme="minorBidi"/>
          <w:bCs/>
          <w:i/>
          <w:szCs w:val="22"/>
        </w:rPr>
        <w:t>Deputātiem nav iebildumu.</w:t>
      </w: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  <w:rPr>
          <w:bCs/>
        </w:rPr>
      </w:pP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  <w:rPr>
          <w:b/>
        </w:rPr>
      </w:pP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  <w:rPr>
          <w:b/>
        </w:rPr>
      </w:pPr>
      <w:r w:rsidRPr="00726117">
        <w:rPr>
          <w:b/>
        </w:rPr>
        <w:t xml:space="preserve">LĒMUMS: </w:t>
      </w: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</w:pPr>
      <w:r w:rsidRPr="00726117">
        <w:rPr>
          <w:b/>
        </w:rPr>
        <w:t xml:space="preserve">- </w:t>
      </w:r>
      <w:r w:rsidR="00252D41" w:rsidRPr="00252D41">
        <w:t xml:space="preserve">konceptuāli </w:t>
      </w:r>
      <w:r w:rsidR="00252D41">
        <w:t>atbalstīt</w:t>
      </w:r>
      <w:r w:rsidR="00B44CEF" w:rsidRPr="00B44CEF">
        <w:rPr>
          <w:rFonts w:eastAsiaTheme="minorHAnsi" w:cstheme="minorBidi"/>
          <w:bCs/>
          <w:szCs w:val="22"/>
        </w:rPr>
        <w:t xml:space="preserve"> </w:t>
      </w:r>
      <w:r w:rsidR="00B44CEF" w:rsidRPr="00365C42">
        <w:rPr>
          <w:rFonts w:eastAsiaTheme="minorHAnsi" w:cstheme="minorBidi"/>
          <w:bCs/>
          <w:szCs w:val="22"/>
        </w:rPr>
        <w:t>likumprojektu</w:t>
      </w:r>
      <w:r w:rsidRPr="00726117">
        <w:rPr>
          <w:b/>
        </w:rPr>
        <w:t xml:space="preserve"> </w:t>
      </w:r>
      <w:r w:rsidR="00357CAA">
        <w:rPr>
          <w:b/>
        </w:rPr>
        <w:t>“</w:t>
      </w:r>
      <w:r w:rsidR="00357CAA">
        <w:t>Ukrainas civiliedzīvotāju atbalsta likums” (1369/Lp13)</w:t>
      </w:r>
      <w:r w:rsidRPr="00726117">
        <w:t>un</w:t>
      </w:r>
      <w:r w:rsidRPr="00726117">
        <w:rPr>
          <w:b/>
        </w:rPr>
        <w:t xml:space="preserve"> </w:t>
      </w:r>
      <w:r w:rsidRPr="00726117">
        <w:t>virzīt to izskatīšanai Saeimas</w:t>
      </w:r>
      <w:r w:rsidR="00EE56E9">
        <w:t xml:space="preserve"> </w:t>
      </w:r>
      <w:r w:rsidR="00252D41">
        <w:t>šīsdien</w:t>
      </w:r>
      <w:r w:rsidR="00B44CEF">
        <w:t>as plenār</w:t>
      </w:r>
      <w:r w:rsidRPr="00726117">
        <w:t xml:space="preserve">sēdē </w:t>
      </w:r>
      <w:r w:rsidR="00AB6FC1">
        <w:t>1.</w:t>
      </w:r>
      <w:r w:rsidRPr="00AB6FC1">
        <w:t>lasījumā</w:t>
      </w:r>
      <w:r w:rsidRPr="00726117">
        <w:t>;</w:t>
      </w:r>
    </w:p>
    <w:p w:rsidR="00726117" w:rsidRPr="00726117" w:rsidRDefault="00361BC6" w:rsidP="00726117">
      <w:pPr>
        <w:widowControl w:val="0"/>
        <w:tabs>
          <w:tab w:val="left" w:pos="426"/>
        </w:tabs>
        <w:ind w:firstLine="567"/>
        <w:jc w:val="both"/>
      </w:pPr>
      <w:r>
        <w:t>- lūgt Saeim</w:t>
      </w:r>
      <w:r w:rsidR="00726117" w:rsidRPr="00726117">
        <w:t>u noteikt likumprojektam steidzamību;</w:t>
      </w: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</w:pPr>
      <w:r w:rsidRPr="00726117">
        <w:t xml:space="preserve">- </w:t>
      </w:r>
      <w:r w:rsidR="00361BC6">
        <w:t xml:space="preserve">virzīt likumprojektu bez priekšlikumu iesniegšanas termiņa noteikšanas, bet nepieciešamības gadījumā </w:t>
      </w:r>
      <w:r w:rsidRPr="00726117">
        <w:t>lūgt noteikt priekšlikumu iesniegšanas termi</w:t>
      </w:r>
      <w:r w:rsidR="00EE56E9">
        <w:t>ņu – 5 minūtes</w:t>
      </w:r>
      <w:r w:rsidRPr="00726117">
        <w:t>;</w:t>
      </w:r>
    </w:p>
    <w:p w:rsidR="00726117" w:rsidRPr="00726117" w:rsidRDefault="00726117" w:rsidP="00726117">
      <w:pPr>
        <w:widowControl w:val="0"/>
        <w:tabs>
          <w:tab w:val="left" w:pos="426"/>
        </w:tabs>
        <w:ind w:firstLine="567"/>
        <w:jc w:val="both"/>
      </w:pPr>
      <w:r w:rsidRPr="00726117">
        <w:t xml:space="preserve">- </w:t>
      </w:r>
      <w:r w:rsidR="00B44CEF">
        <w:t xml:space="preserve">noteikt par referentu </w:t>
      </w:r>
      <w:proofErr w:type="spellStart"/>
      <w:r w:rsidRPr="00726117">
        <w:t>M.Štei</w:t>
      </w:r>
      <w:r w:rsidR="00B44CEF">
        <w:t>nu</w:t>
      </w:r>
      <w:proofErr w:type="spellEnd"/>
      <w:r w:rsidRPr="00726117">
        <w:t>.</w:t>
      </w:r>
      <w:r w:rsidRPr="00726117">
        <w:rPr>
          <w:bCs/>
        </w:rPr>
        <w:t xml:space="preserve"> </w:t>
      </w:r>
    </w:p>
    <w:p w:rsidR="00726117" w:rsidRDefault="00726117" w:rsidP="009A3DF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725B49" w:rsidRDefault="00725B49" w:rsidP="009A3DF4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AE2D6D" w:rsidRDefault="00AE2D6D" w:rsidP="00594973">
      <w:pPr>
        <w:pStyle w:val="BodyText3"/>
        <w:tabs>
          <w:tab w:val="left" w:pos="426"/>
        </w:tabs>
        <w:ind w:firstLine="567"/>
        <w:rPr>
          <w:color w:val="000000"/>
          <w:lang w:eastAsia="lv-LV"/>
        </w:rPr>
      </w:pPr>
      <w:bookmarkStart w:id="1" w:name="mainRow"/>
    </w:p>
    <w:p w:rsidR="00AE2D6D" w:rsidRDefault="00AE2D6D" w:rsidP="00594973">
      <w:pPr>
        <w:pStyle w:val="BodyText3"/>
        <w:tabs>
          <w:tab w:val="left" w:pos="426"/>
        </w:tabs>
        <w:ind w:firstLine="567"/>
        <w:rPr>
          <w:color w:val="000000"/>
          <w:lang w:eastAsia="lv-LV"/>
        </w:rPr>
      </w:pPr>
    </w:p>
    <w:p w:rsidR="00594973" w:rsidRDefault="00594973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  <w:r>
        <w:rPr>
          <w:color w:val="000000"/>
          <w:lang w:eastAsia="lv-LV"/>
        </w:rPr>
        <w:t>J.Rancāns</w:t>
      </w:r>
      <w:r>
        <w:rPr>
          <w:b w:val="0"/>
          <w:color w:val="000000"/>
          <w:lang w:eastAsia="lv-LV"/>
        </w:rPr>
        <w:t xml:space="preserve"> pateicas uzaicinātajām personām par piedalīšanos komisijas sēdē un slēdz sēdi.</w:t>
      </w:r>
    </w:p>
    <w:p w:rsidR="00AE2D6D" w:rsidRDefault="00AE2D6D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</w:p>
    <w:p w:rsidR="00AA1A04" w:rsidRDefault="00AA1A04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</w:p>
    <w:bookmarkEnd w:id="1"/>
    <w:p w:rsidR="00594973" w:rsidRDefault="00594973" w:rsidP="00594973">
      <w:pPr>
        <w:ind w:firstLine="567"/>
        <w:jc w:val="both"/>
      </w:pPr>
      <w:r>
        <w:t>S</w:t>
      </w:r>
      <w:r w:rsidR="00EE56E9">
        <w:t>ēde pabeigta plkst. 10.5</w:t>
      </w:r>
      <w:r w:rsidR="00787D0F">
        <w:t>5</w:t>
      </w:r>
      <w:r>
        <w:t>.</w:t>
      </w:r>
    </w:p>
    <w:p w:rsidR="00AE2D6D" w:rsidRDefault="00AE2D6D" w:rsidP="00594973">
      <w:pPr>
        <w:ind w:firstLine="567"/>
        <w:jc w:val="both"/>
      </w:pPr>
    </w:p>
    <w:p w:rsidR="00AE2D6D" w:rsidRDefault="00AE2D6D" w:rsidP="00594973">
      <w:pPr>
        <w:ind w:firstLine="567"/>
        <w:jc w:val="both"/>
      </w:pPr>
    </w:p>
    <w:p w:rsidR="00AA1A04" w:rsidRDefault="00AA1A04" w:rsidP="00594973">
      <w:pPr>
        <w:ind w:firstLine="567"/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  <w:r w:rsidRPr="00523121">
        <w:t>Komisijas priekšsēdētājs</w:t>
      </w:r>
      <w:r w:rsidRPr="00523121">
        <w:tab/>
      </w:r>
      <w:r w:rsidRPr="00523121">
        <w:tab/>
      </w:r>
      <w:r>
        <w:t>(paraksts*)</w:t>
      </w:r>
      <w:r w:rsidRPr="00523121">
        <w:tab/>
      </w:r>
      <w:proofErr w:type="gramStart"/>
      <w:r>
        <w:t xml:space="preserve">                             </w:t>
      </w:r>
      <w:proofErr w:type="gramEnd"/>
      <w:r>
        <w:t>J.Rancāns</w:t>
      </w:r>
    </w:p>
    <w:p w:rsidR="00AE2D6D" w:rsidRDefault="00AE2D6D" w:rsidP="000537E6">
      <w:pPr>
        <w:tabs>
          <w:tab w:val="left" w:pos="426"/>
        </w:tabs>
        <w:ind w:firstLine="567"/>
        <w:jc w:val="both"/>
      </w:pPr>
    </w:p>
    <w:p w:rsidR="00AE2D6D" w:rsidRPr="00523121" w:rsidRDefault="00AE2D6D" w:rsidP="000537E6">
      <w:pPr>
        <w:tabs>
          <w:tab w:val="left" w:pos="426"/>
        </w:tabs>
        <w:ind w:firstLine="567"/>
        <w:jc w:val="both"/>
      </w:pPr>
    </w:p>
    <w:p w:rsidR="000537E6" w:rsidRPr="00523121" w:rsidRDefault="000537E6" w:rsidP="000537E6">
      <w:pPr>
        <w:jc w:val="both"/>
      </w:pPr>
    </w:p>
    <w:p w:rsidR="000537E6" w:rsidRDefault="000537E6" w:rsidP="000537E6">
      <w:pPr>
        <w:ind w:firstLine="567"/>
        <w:jc w:val="both"/>
      </w:pPr>
    </w:p>
    <w:p w:rsidR="0049323D" w:rsidRPr="000537E6" w:rsidRDefault="000537E6" w:rsidP="001B6DD8">
      <w:pPr>
        <w:ind w:firstLine="567"/>
        <w:jc w:val="both"/>
      </w:pPr>
      <w:r>
        <w:t>Komisijas sekretārs</w:t>
      </w:r>
      <w:r w:rsidRPr="00523121">
        <w:tab/>
      </w:r>
      <w:r w:rsidRPr="00523121">
        <w:tab/>
      </w:r>
      <w:r w:rsidRPr="00523121">
        <w:tab/>
      </w:r>
      <w:r>
        <w:t>(paraksts*)</w:t>
      </w:r>
      <w:r w:rsidRPr="00523121">
        <w:tab/>
      </w:r>
      <w:r w:rsidRPr="00523121">
        <w:tab/>
      </w:r>
      <w:r w:rsidR="001B6DD8">
        <w:t xml:space="preserve">        </w:t>
      </w:r>
      <w:r w:rsidR="001B6DD8">
        <w:tab/>
        <w:t xml:space="preserve">    </w:t>
      </w:r>
      <w:r w:rsidR="00AE2D6D">
        <w:t xml:space="preserve">    </w:t>
      </w:r>
      <w:r w:rsidR="001B6DD8">
        <w:t>E. Š</w:t>
      </w:r>
      <w:r>
        <w:t>nore</w:t>
      </w:r>
    </w:p>
    <w:sectPr w:rsidR="0049323D" w:rsidRPr="000537E6" w:rsidSect="00E00EBB">
      <w:footerReference w:type="even" r:id="rId14"/>
      <w:footerReference w:type="default" r:id="rId15"/>
      <w:footerReference w:type="first" r:id="rId16"/>
      <w:pgSz w:w="11906" w:h="16838"/>
      <w:pgMar w:top="851" w:right="1700" w:bottom="851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5D" w:rsidRDefault="0015465D">
      <w:r>
        <w:separator/>
      </w:r>
    </w:p>
  </w:endnote>
  <w:endnote w:type="continuationSeparator" w:id="0">
    <w:p w:rsidR="0015465D" w:rsidRDefault="0015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E9" w:rsidRDefault="00B865E9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5E9" w:rsidRDefault="00B865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5E9" w:rsidRDefault="003B0991" w:rsidP="000537E6">
        <w:pPr>
          <w:pStyle w:val="Footer"/>
          <w:jc w:val="right"/>
        </w:pPr>
      </w:p>
    </w:sdtContent>
  </w:sdt>
  <w:p w:rsidR="00B865E9" w:rsidRDefault="00B865E9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sdt>
    <w:sdtPr>
      <w:id w:val="-319580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EBB" w:rsidRDefault="00E00EBB" w:rsidP="00E00E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0EBB" w:rsidRDefault="00E00EBB" w:rsidP="000537E6">
    <w:pPr>
      <w:spacing w:before="360" w:after="360"/>
      <w:rPr>
        <w:sz w:val="22"/>
      </w:rPr>
    </w:pPr>
  </w:p>
  <w:p w:rsidR="00B865E9" w:rsidRPr="00987E51" w:rsidRDefault="00B865E9" w:rsidP="0005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E9" w:rsidRDefault="00B865E9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B865E9" w:rsidRDefault="00B8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5D" w:rsidRDefault="0015465D">
      <w:r>
        <w:separator/>
      </w:r>
    </w:p>
  </w:footnote>
  <w:footnote w:type="continuationSeparator" w:id="0">
    <w:p w:rsidR="0015465D" w:rsidRDefault="0015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F88428"/>
    <w:lvl w:ilvl="0">
      <w:numFmt w:val="bullet"/>
      <w:lvlText w:val="*"/>
      <w:lvlJc w:val="left"/>
    </w:lvl>
  </w:abstractNum>
  <w:abstractNum w:abstractNumId="1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4C08"/>
    <w:multiLevelType w:val="hybridMultilevel"/>
    <w:tmpl w:val="15FCA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22DC"/>
    <w:multiLevelType w:val="hybridMultilevel"/>
    <w:tmpl w:val="63A893E6"/>
    <w:lvl w:ilvl="0" w:tplc="854C2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01283"/>
    <w:rsid w:val="00003A2C"/>
    <w:rsid w:val="0000452D"/>
    <w:rsid w:val="000049AD"/>
    <w:rsid w:val="00005611"/>
    <w:rsid w:val="0000563D"/>
    <w:rsid w:val="000065BC"/>
    <w:rsid w:val="000076E4"/>
    <w:rsid w:val="000105C1"/>
    <w:rsid w:val="0001432F"/>
    <w:rsid w:val="00014FC1"/>
    <w:rsid w:val="000162D7"/>
    <w:rsid w:val="000163B1"/>
    <w:rsid w:val="00017691"/>
    <w:rsid w:val="00017E8A"/>
    <w:rsid w:val="00020396"/>
    <w:rsid w:val="00022897"/>
    <w:rsid w:val="000258B4"/>
    <w:rsid w:val="00025E62"/>
    <w:rsid w:val="00030FFB"/>
    <w:rsid w:val="000311E8"/>
    <w:rsid w:val="000322B9"/>
    <w:rsid w:val="0003238D"/>
    <w:rsid w:val="0003714D"/>
    <w:rsid w:val="00037166"/>
    <w:rsid w:val="000376E9"/>
    <w:rsid w:val="00037E86"/>
    <w:rsid w:val="00040A7E"/>
    <w:rsid w:val="00042A64"/>
    <w:rsid w:val="00043074"/>
    <w:rsid w:val="0004672A"/>
    <w:rsid w:val="000474B7"/>
    <w:rsid w:val="000474BE"/>
    <w:rsid w:val="00050F48"/>
    <w:rsid w:val="000528BB"/>
    <w:rsid w:val="000537E6"/>
    <w:rsid w:val="00056E0F"/>
    <w:rsid w:val="00063720"/>
    <w:rsid w:val="00063F06"/>
    <w:rsid w:val="00064EC4"/>
    <w:rsid w:val="00065D28"/>
    <w:rsid w:val="0007407F"/>
    <w:rsid w:val="00074E5E"/>
    <w:rsid w:val="00077D77"/>
    <w:rsid w:val="00080365"/>
    <w:rsid w:val="000806B9"/>
    <w:rsid w:val="000822B2"/>
    <w:rsid w:val="0008325D"/>
    <w:rsid w:val="00084593"/>
    <w:rsid w:val="00084A8E"/>
    <w:rsid w:val="000866C1"/>
    <w:rsid w:val="00087F59"/>
    <w:rsid w:val="000909B8"/>
    <w:rsid w:val="000924C4"/>
    <w:rsid w:val="0009256D"/>
    <w:rsid w:val="00092F4A"/>
    <w:rsid w:val="000953F5"/>
    <w:rsid w:val="000A04A8"/>
    <w:rsid w:val="000A09FE"/>
    <w:rsid w:val="000A3696"/>
    <w:rsid w:val="000A4C45"/>
    <w:rsid w:val="000A5194"/>
    <w:rsid w:val="000A687E"/>
    <w:rsid w:val="000A7CFA"/>
    <w:rsid w:val="000B281F"/>
    <w:rsid w:val="000B2BB6"/>
    <w:rsid w:val="000B52CA"/>
    <w:rsid w:val="000B5471"/>
    <w:rsid w:val="000B6AA0"/>
    <w:rsid w:val="000B7D21"/>
    <w:rsid w:val="000C0340"/>
    <w:rsid w:val="000C04A9"/>
    <w:rsid w:val="000C07FC"/>
    <w:rsid w:val="000C3D6F"/>
    <w:rsid w:val="000C40FB"/>
    <w:rsid w:val="000C4914"/>
    <w:rsid w:val="000C6D00"/>
    <w:rsid w:val="000D1964"/>
    <w:rsid w:val="000D20B9"/>
    <w:rsid w:val="000D29D3"/>
    <w:rsid w:val="000D2A86"/>
    <w:rsid w:val="000D45D1"/>
    <w:rsid w:val="000D5A80"/>
    <w:rsid w:val="000D75C6"/>
    <w:rsid w:val="000E0D44"/>
    <w:rsid w:val="000E1464"/>
    <w:rsid w:val="000E1C30"/>
    <w:rsid w:val="000E4712"/>
    <w:rsid w:val="000E54AF"/>
    <w:rsid w:val="000E5505"/>
    <w:rsid w:val="000E6C04"/>
    <w:rsid w:val="000E7D34"/>
    <w:rsid w:val="000F14A0"/>
    <w:rsid w:val="000F494A"/>
    <w:rsid w:val="000F51A6"/>
    <w:rsid w:val="000F5B05"/>
    <w:rsid w:val="000F5F3D"/>
    <w:rsid w:val="00100E7E"/>
    <w:rsid w:val="0010143F"/>
    <w:rsid w:val="00101589"/>
    <w:rsid w:val="00107486"/>
    <w:rsid w:val="001102C6"/>
    <w:rsid w:val="00110409"/>
    <w:rsid w:val="00110586"/>
    <w:rsid w:val="00110C19"/>
    <w:rsid w:val="00110DB9"/>
    <w:rsid w:val="0011287A"/>
    <w:rsid w:val="001140D2"/>
    <w:rsid w:val="00115D21"/>
    <w:rsid w:val="00115E35"/>
    <w:rsid w:val="00116AE4"/>
    <w:rsid w:val="00116CBD"/>
    <w:rsid w:val="00117C8B"/>
    <w:rsid w:val="00120195"/>
    <w:rsid w:val="00120DC5"/>
    <w:rsid w:val="00121792"/>
    <w:rsid w:val="001226D0"/>
    <w:rsid w:val="0012387A"/>
    <w:rsid w:val="00125297"/>
    <w:rsid w:val="001262ED"/>
    <w:rsid w:val="00126924"/>
    <w:rsid w:val="00126CDA"/>
    <w:rsid w:val="001312E8"/>
    <w:rsid w:val="00131801"/>
    <w:rsid w:val="001336F0"/>
    <w:rsid w:val="00133760"/>
    <w:rsid w:val="00137BDD"/>
    <w:rsid w:val="001432A9"/>
    <w:rsid w:val="001460E8"/>
    <w:rsid w:val="00151B7D"/>
    <w:rsid w:val="00152621"/>
    <w:rsid w:val="00153175"/>
    <w:rsid w:val="001541B1"/>
    <w:rsid w:val="0015465D"/>
    <w:rsid w:val="00155C72"/>
    <w:rsid w:val="00160063"/>
    <w:rsid w:val="0016273B"/>
    <w:rsid w:val="00162E40"/>
    <w:rsid w:val="001632D3"/>
    <w:rsid w:val="00164715"/>
    <w:rsid w:val="00165E00"/>
    <w:rsid w:val="001673C4"/>
    <w:rsid w:val="00167D2C"/>
    <w:rsid w:val="00167EC6"/>
    <w:rsid w:val="001704C5"/>
    <w:rsid w:val="00175D2D"/>
    <w:rsid w:val="001768F9"/>
    <w:rsid w:val="001775AA"/>
    <w:rsid w:val="001801E8"/>
    <w:rsid w:val="0018103A"/>
    <w:rsid w:val="00181BE6"/>
    <w:rsid w:val="0018505D"/>
    <w:rsid w:val="001865BD"/>
    <w:rsid w:val="00186FCB"/>
    <w:rsid w:val="0018762D"/>
    <w:rsid w:val="00193D89"/>
    <w:rsid w:val="001952EB"/>
    <w:rsid w:val="001A03B5"/>
    <w:rsid w:val="001A3C0F"/>
    <w:rsid w:val="001A49F6"/>
    <w:rsid w:val="001A53EB"/>
    <w:rsid w:val="001A5D85"/>
    <w:rsid w:val="001A6544"/>
    <w:rsid w:val="001B3187"/>
    <w:rsid w:val="001B3B23"/>
    <w:rsid w:val="001B3B28"/>
    <w:rsid w:val="001B3EF5"/>
    <w:rsid w:val="001B6DD8"/>
    <w:rsid w:val="001C0712"/>
    <w:rsid w:val="001C2EC6"/>
    <w:rsid w:val="001C301E"/>
    <w:rsid w:val="001C3155"/>
    <w:rsid w:val="001C3756"/>
    <w:rsid w:val="001C3EC8"/>
    <w:rsid w:val="001C4001"/>
    <w:rsid w:val="001C47CD"/>
    <w:rsid w:val="001C67E6"/>
    <w:rsid w:val="001D1550"/>
    <w:rsid w:val="001D279E"/>
    <w:rsid w:val="001D3069"/>
    <w:rsid w:val="001D588E"/>
    <w:rsid w:val="001D6FE3"/>
    <w:rsid w:val="001F06DD"/>
    <w:rsid w:val="001F10E5"/>
    <w:rsid w:val="001F1DF9"/>
    <w:rsid w:val="001F2404"/>
    <w:rsid w:val="001F3012"/>
    <w:rsid w:val="001F342C"/>
    <w:rsid w:val="0020020C"/>
    <w:rsid w:val="002012FA"/>
    <w:rsid w:val="00204977"/>
    <w:rsid w:val="00206511"/>
    <w:rsid w:val="002105FD"/>
    <w:rsid w:val="00211571"/>
    <w:rsid w:val="002168B2"/>
    <w:rsid w:val="002200DE"/>
    <w:rsid w:val="00222E56"/>
    <w:rsid w:val="00224B7C"/>
    <w:rsid w:val="0022638F"/>
    <w:rsid w:val="00227796"/>
    <w:rsid w:val="00230713"/>
    <w:rsid w:val="00230741"/>
    <w:rsid w:val="00230E15"/>
    <w:rsid w:val="00234E00"/>
    <w:rsid w:val="00235141"/>
    <w:rsid w:val="00235BAA"/>
    <w:rsid w:val="002377A6"/>
    <w:rsid w:val="00237A61"/>
    <w:rsid w:val="00241EB1"/>
    <w:rsid w:val="00242495"/>
    <w:rsid w:val="00244EBC"/>
    <w:rsid w:val="00245B35"/>
    <w:rsid w:val="00246345"/>
    <w:rsid w:val="002500A1"/>
    <w:rsid w:val="002509B5"/>
    <w:rsid w:val="00250BD8"/>
    <w:rsid w:val="00250C91"/>
    <w:rsid w:val="00252D41"/>
    <w:rsid w:val="00254977"/>
    <w:rsid w:val="002567CE"/>
    <w:rsid w:val="00256E76"/>
    <w:rsid w:val="002570A5"/>
    <w:rsid w:val="002571E6"/>
    <w:rsid w:val="0025759F"/>
    <w:rsid w:val="0026080F"/>
    <w:rsid w:val="00260904"/>
    <w:rsid w:val="0026178D"/>
    <w:rsid w:val="00261B63"/>
    <w:rsid w:val="00263E00"/>
    <w:rsid w:val="00264C54"/>
    <w:rsid w:val="0026603D"/>
    <w:rsid w:val="00267849"/>
    <w:rsid w:val="00273518"/>
    <w:rsid w:val="00280BDE"/>
    <w:rsid w:val="00280C88"/>
    <w:rsid w:val="00281156"/>
    <w:rsid w:val="002814B1"/>
    <w:rsid w:val="0028518D"/>
    <w:rsid w:val="0028685B"/>
    <w:rsid w:val="00292A0E"/>
    <w:rsid w:val="00292B4A"/>
    <w:rsid w:val="00292D9F"/>
    <w:rsid w:val="0029422D"/>
    <w:rsid w:val="002965C1"/>
    <w:rsid w:val="002A214D"/>
    <w:rsid w:val="002A24C9"/>
    <w:rsid w:val="002A560C"/>
    <w:rsid w:val="002A66E3"/>
    <w:rsid w:val="002A73C0"/>
    <w:rsid w:val="002A783B"/>
    <w:rsid w:val="002B1853"/>
    <w:rsid w:val="002B2CF0"/>
    <w:rsid w:val="002B6406"/>
    <w:rsid w:val="002C0897"/>
    <w:rsid w:val="002C0B2E"/>
    <w:rsid w:val="002C44B1"/>
    <w:rsid w:val="002C470B"/>
    <w:rsid w:val="002C77A9"/>
    <w:rsid w:val="002D106F"/>
    <w:rsid w:val="002D1D35"/>
    <w:rsid w:val="002D2D30"/>
    <w:rsid w:val="002D65C7"/>
    <w:rsid w:val="002D6E49"/>
    <w:rsid w:val="002E2173"/>
    <w:rsid w:val="002E2959"/>
    <w:rsid w:val="002E42C4"/>
    <w:rsid w:val="002E50FF"/>
    <w:rsid w:val="002F1ABD"/>
    <w:rsid w:val="002F2387"/>
    <w:rsid w:val="002F25F0"/>
    <w:rsid w:val="002F420B"/>
    <w:rsid w:val="002F533E"/>
    <w:rsid w:val="002F5ED2"/>
    <w:rsid w:val="002F6541"/>
    <w:rsid w:val="00301032"/>
    <w:rsid w:val="00301625"/>
    <w:rsid w:val="003046F6"/>
    <w:rsid w:val="00305EC6"/>
    <w:rsid w:val="0030631B"/>
    <w:rsid w:val="00307195"/>
    <w:rsid w:val="00314737"/>
    <w:rsid w:val="00314C80"/>
    <w:rsid w:val="0031665F"/>
    <w:rsid w:val="0031704D"/>
    <w:rsid w:val="0032052E"/>
    <w:rsid w:val="00323D08"/>
    <w:rsid w:val="0032575A"/>
    <w:rsid w:val="00326463"/>
    <w:rsid w:val="00326595"/>
    <w:rsid w:val="0032768F"/>
    <w:rsid w:val="003312AE"/>
    <w:rsid w:val="003336B8"/>
    <w:rsid w:val="00333767"/>
    <w:rsid w:val="00336E22"/>
    <w:rsid w:val="00340C1E"/>
    <w:rsid w:val="00340D40"/>
    <w:rsid w:val="003411B5"/>
    <w:rsid w:val="003414FD"/>
    <w:rsid w:val="003432E7"/>
    <w:rsid w:val="0034366E"/>
    <w:rsid w:val="00343F68"/>
    <w:rsid w:val="00344F78"/>
    <w:rsid w:val="00345851"/>
    <w:rsid w:val="00345CD3"/>
    <w:rsid w:val="00345F01"/>
    <w:rsid w:val="00355682"/>
    <w:rsid w:val="00357A24"/>
    <w:rsid w:val="00357C91"/>
    <w:rsid w:val="00357CAA"/>
    <w:rsid w:val="00360714"/>
    <w:rsid w:val="0036116C"/>
    <w:rsid w:val="00361BC6"/>
    <w:rsid w:val="00361BF9"/>
    <w:rsid w:val="00361FEA"/>
    <w:rsid w:val="003627B2"/>
    <w:rsid w:val="00362969"/>
    <w:rsid w:val="00364209"/>
    <w:rsid w:val="00365368"/>
    <w:rsid w:val="00365C42"/>
    <w:rsid w:val="00365DC0"/>
    <w:rsid w:val="00367B18"/>
    <w:rsid w:val="003715FE"/>
    <w:rsid w:val="00371C2A"/>
    <w:rsid w:val="003741FC"/>
    <w:rsid w:val="00374F2A"/>
    <w:rsid w:val="00375159"/>
    <w:rsid w:val="003762C2"/>
    <w:rsid w:val="0037741B"/>
    <w:rsid w:val="00381B7C"/>
    <w:rsid w:val="00382449"/>
    <w:rsid w:val="00383D19"/>
    <w:rsid w:val="0038653C"/>
    <w:rsid w:val="003949E8"/>
    <w:rsid w:val="00397F88"/>
    <w:rsid w:val="003A2495"/>
    <w:rsid w:val="003A44B8"/>
    <w:rsid w:val="003A45E5"/>
    <w:rsid w:val="003A547E"/>
    <w:rsid w:val="003A6141"/>
    <w:rsid w:val="003A667D"/>
    <w:rsid w:val="003B1731"/>
    <w:rsid w:val="003B368E"/>
    <w:rsid w:val="003B3A4F"/>
    <w:rsid w:val="003B45A6"/>
    <w:rsid w:val="003C013B"/>
    <w:rsid w:val="003C328C"/>
    <w:rsid w:val="003C3AFA"/>
    <w:rsid w:val="003D0B20"/>
    <w:rsid w:val="003D0D8D"/>
    <w:rsid w:val="003D28E0"/>
    <w:rsid w:val="003D3621"/>
    <w:rsid w:val="003D4344"/>
    <w:rsid w:val="003D6E9F"/>
    <w:rsid w:val="003D7CC5"/>
    <w:rsid w:val="003D7F09"/>
    <w:rsid w:val="003E25EB"/>
    <w:rsid w:val="003E325E"/>
    <w:rsid w:val="003E350C"/>
    <w:rsid w:val="003E4326"/>
    <w:rsid w:val="003F096B"/>
    <w:rsid w:val="003F143E"/>
    <w:rsid w:val="003F26AA"/>
    <w:rsid w:val="003F5F99"/>
    <w:rsid w:val="003F6206"/>
    <w:rsid w:val="003F63A2"/>
    <w:rsid w:val="003F6695"/>
    <w:rsid w:val="003F7CA8"/>
    <w:rsid w:val="00400524"/>
    <w:rsid w:val="00400A62"/>
    <w:rsid w:val="00400D54"/>
    <w:rsid w:val="004072E7"/>
    <w:rsid w:val="004076E6"/>
    <w:rsid w:val="00415A90"/>
    <w:rsid w:val="0041693C"/>
    <w:rsid w:val="00420E51"/>
    <w:rsid w:val="00421B50"/>
    <w:rsid w:val="00426F70"/>
    <w:rsid w:val="00426F87"/>
    <w:rsid w:val="004272CF"/>
    <w:rsid w:val="00431667"/>
    <w:rsid w:val="004319E9"/>
    <w:rsid w:val="00431B53"/>
    <w:rsid w:val="00432E03"/>
    <w:rsid w:val="00433BD7"/>
    <w:rsid w:val="00434D91"/>
    <w:rsid w:val="00435A01"/>
    <w:rsid w:val="0043750B"/>
    <w:rsid w:val="004432CA"/>
    <w:rsid w:val="004466B8"/>
    <w:rsid w:val="0045149A"/>
    <w:rsid w:val="0045222D"/>
    <w:rsid w:val="00454224"/>
    <w:rsid w:val="0045437B"/>
    <w:rsid w:val="00462D3E"/>
    <w:rsid w:val="00463085"/>
    <w:rsid w:val="0046491F"/>
    <w:rsid w:val="0046643E"/>
    <w:rsid w:val="00467BD8"/>
    <w:rsid w:val="00470572"/>
    <w:rsid w:val="00471B63"/>
    <w:rsid w:val="00472C0A"/>
    <w:rsid w:val="00472C7F"/>
    <w:rsid w:val="00476FA6"/>
    <w:rsid w:val="0047743F"/>
    <w:rsid w:val="00477F5E"/>
    <w:rsid w:val="00484099"/>
    <w:rsid w:val="00486657"/>
    <w:rsid w:val="004867B6"/>
    <w:rsid w:val="00487BF6"/>
    <w:rsid w:val="0049323D"/>
    <w:rsid w:val="004940C7"/>
    <w:rsid w:val="004951FB"/>
    <w:rsid w:val="00496C38"/>
    <w:rsid w:val="004A3AF5"/>
    <w:rsid w:val="004A3BE9"/>
    <w:rsid w:val="004A55D7"/>
    <w:rsid w:val="004A59A0"/>
    <w:rsid w:val="004A6ACB"/>
    <w:rsid w:val="004B08A1"/>
    <w:rsid w:val="004B333B"/>
    <w:rsid w:val="004B355F"/>
    <w:rsid w:val="004B54DC"/>
    <w:rsid w:val="004B743B"/>
    <w:rsid w:val="004B7F85"/>
    <w:rsid w:val="004C0F79"/>
    <w:rsid w:val="004C37FD"/>
    <w:rsid w:val="004C3B05"/>
    <w:rsid w:val="004C46CB"/>
    <w:rsid w:val="004C4B42"/>
    <w:rsid w:val="004C5572"/>
    <w:rsid w:val="004C578C"/>
    <w:rsid w:val="004C5BE7"/>
    <w:rsid w:val="004C7DFA"/>
    <w:rsid w:val="004D153D"/>
    <w:rsid w:val="004D15C1"/>
    <w:rsid w:val="004D199E"/>
    <w:rsid w:val="004D315F"/>
    <w:rsid w:val="004D4434"/>
    <w:rsid w:val="004E117D"/>
    <w:rsid w:val="004E1443"/>
    <w:rsid w:val="004E37D8"/>
    <w:rsid w:val="004F2C79"/>
    <w:rsid w:val="00500A00"/>
    <w:rsid w:val="00503B43"/>
    <w:rsid w:val="00504235"/>
    <w:rsid w:val="005050E4"/>
    <w:rsid w:val="005054BA"/>
    <w:rsid w:val="00505E78"/>
    <w:rsid w:val="005119EF"/>
    <w:rsid w:val="0051724F"/>
    <w:rsid w:val="00522D97"/>
    <w:rsid w:val="00523FB3"/>
    <w:rsid w:val="00524EDF"/>
    <w:rsid w:val="005336E8"/>
    <w:rsid w:val="00533FA2"/>
    <w:rsid w:val="005343F6"/>
    <w:rsid w:val="0053503D"/>
    <w:rsid w:val="00535AD7"/>
    <w:rsid w:val="0053662E"/>
    <w:rsid w:val="00536AD9"/>
    <w:rsid w:val="00536BDE"/>
    <w:rsid w:val="0054266E"/>
    <w:rsid w:val="00547451"/>
    <w:rsid w:val="0054770C"/>
    <w:rsid w:val="00550472"/>
    <w:rsid w:val="00550D55"/>
    <w:rsid w:val="00554FBC"/>
    <w:rsid w:val="00554FD7"/>
    <w:rsid w:val="00556780"/>
    <w:rsid w:val="0056169B"/>
    <w:rsid w:val="005627DC"/>
    <w:rsid w:val="00563590"/>
    <w:rsid w:val="00564C12"/>
    <w:rsid w:val="00565B8B"/>
    <w:rsid w:val="00566088"/>
    <w:rsid w:val="00571832"/>
    <w:rsid w:val="005751A0"/>
    <w:rsid w:val="005759BC"/>
    <w:rsid w:val="0058010C"/>
    <w:rsid w:val="005809AA"/>
    <w:rsid w:val="00580A35"/>
    <w:rsid w:val="00581BF5"/>
    <w:rsid w:val="0058396D"/>
    <w:rsid w:val="00586EF8"/>
    <w:rsid w:val="0058760D"/>
    <w:rsid w:val="00587F2E"/>
    <w:rsid w:val="00592873"/>
    <w:rsid w:val="00593267"/>
    <w:rsid w:val="00594973"/>
    <w:rsid w:val="00597E49"/>
    <w:rsid w:val="005A0B53"/>
    <w:rsid w:val="005A19F6"/>
    <w:rsid w:val="005A21DC"/>
    <w:rsid w:val="005A446F"/>
    <w:rsid w:val="005A4665"/>
    <w:rsid w:val="005A4BD8"/>
    <w:rsid w:val="005A4CCD"/>
    <w:rsid w:val="005A67C9"/>
    <w:rsid w:val="005A743B"/>
    <w:rsid w:val="005B0689"/>
    <w:rsid w:val="005B1B72"/>
    <w:rsid w:val="005B5B95"/>
    <w:rsid w:val="005B7A2C"/>
    <w:rsid w:val="005B7FE7"/>
    <w:rsid w:val="005C0B70"/>
    <w:rsid w:val="005C196B"/>
    <w:rsid w:val="005C20AE"/>
    <w:rsid w:val="005C28D2"/>
    <w:rsid w:val="005C46EF"/>
    <w:rsid w:val="005C644E"/>
    <w:rsid w:val="005D0358"/>
    <w:rsid w:val="005D6D79"/>
    <w:rsid w:val="005E36B3"/>
    <w:rsid w:val="005E40BE"/>
    <w:rsid w:val="005F0A50"/>
    <w:rsid w:val="005F1CA4"/>
    <w:rsid w:val="005F5253"/>
    <w:rsid w:val="005F651A"/>
    <w:rsid w:val="005F7986"/>
    <w:rsid w:val="006025E0"/>
    <w:rsid w:val="006045DB"/>
    <w:rsid w:val="00611567"/>
    <w:rsid w:val="00611931"/>
    <w:rsid w:val="00613391"/>
    <w:rsid w:val="00613804"/>
    <w:rsid w:val="006142D2"/>
    <w:rsid w:val="00616AA7"/>
    <w:rsid w:val="00620609"/>
    <w:rsid w:val="00620CEA"/>
    <w:rsid w:val="00621C4A"/>
    <w:rsid w:val="00621F6E"/>
    <w:rsid w:val="0062250D"/>
    <w:rsid w:val="006227FF"/>
    <w:rsid w:val="00626AD1"/>
    <w:rsid w:val="00631627"/>
    <w:rsid w:val="00634BFA"/>
    <w:rsid w:val="00635533"/>
    <w:rsid w:val="00635BA1"/>
    <w:rsid w:val="00636C0B"/>
    <w:rsid w:val="00636DAB"/>
    <w:rsid w:val="006374C1"/>
    <w:rsid w:val="006406E0"/>
    <w:rsid w:val="006419FD"/>
    <w:rsid w:val="006425D6"/>
    <w:rsid w:val="0064477E"/>
    <w:rsid w:val="00645699"/>
    <w:rsid w:val="00647696"/>
    <w:rsid w:val="00647AF2"/>
    <w:rsid w:val="00650155"/>
    <w:rsid w:val="006519B6"/>
    <w:rsid w:val="00655A08"/>
    <w:rsid w:val="00655C48"/>
    <w:rsid w:val="00655C9A"/>
    <w:rsid w:val="00655D7C"/>
    <w:rsid w:val="00656A52"/>
    <w:rsid w:val="00656B57"/>
    <w:rsid w:val="00656E82"/>
    <w:rsid w:val="00657DA9"/>
    <w:rsid w:val="006649DD"/>
    <w:rsid w:val="0066512E"/>
    <w:rsid w:val="00665841"/>
    <w:rsid w:val="006658BB"/>
    <w:rsid w:val="00666EC2"/>
    <w:rsid w:val="006710AE"/>
    <w:rsid w:val="006727FD"/>
    <w:rsid w:val="006737AA"/>
    <w:rsid w:val="006746BB"/>
    <w:rsid w:val="006748CE"/>
    <w:rsid w:val="00675F8C"/>
    <w:rsid w:val="0067723E"/>
    <w:rsid w:val="00680010"/>
    <w:rsid w:val="00680646"/>
    <w:rsid w:val="00681102"/>
    <w:rsid w:val="0068597B"/>
    <w:rsid w:val="006920F0"/>
    <w:rsid w:val="006922DA"/>
    <w:rsid w:val="00692615"/>
    <w:rsid w:val="00692CA4"/>
    <w:rsid w:val="006954D8"/>
    <w:rsid w:val="00695C3B"/>
    <w:rsid w:val="00695D85"/>
    <w:rsid w:val="00696541"/>
    <w:rsid w:val="006A1398"/>
    <w:rsid w:val="006A41DD"/>
    <w:rsid w:val="006A4EE1"/>
    <w:rsid w:val="006A661F"/>
    <w:rsid w:val="006A6E45"/>
    <w:rsid w:val="006B08D4"/>
    <w:rsid w:val="006B1C40"/>
    <w:rsid w:val="006B2401"/>
    <w:rsid w:val="006B3E15"/>
    <w:rsid w:val="006B622E"/>
    <w:rsid w:val="006B64C9"/>
    <w:rsid w:val="006B6EB1"/>
    <w:rsid w:val="006C009A"/>
    <w:rsid w:val="006C0C90"/>
    <w:rsid w:val="006C58F4"/>
    <w:rsid w:val="006D005C"/>
    <w:rsid w:val="006D3679"/>
    <w:rsid w:val="006D36EA"/>
    <w:rsid w:val="006D613B"/>
    <w:rsid w:val="006D7029"/>
    <w:rsid w:val="006E1B4C"/>
    <w:rsid w:val="006E2682"/>
    <w:rsid w:val="006E26F5"/>
    <w:rsid w:val="006E2834"/>
    <w:rsid w:val="006F33B3"/>
    <w:rsid w:val="006F33F1"/>
    <w:rsid w:val="006F35D5"/>
    <w:rsid w:val="006F54B9"/>
    <w:rsid w:val="006F7B0F"/>
    <w:rsid w:val="0070224D"/>
    <w:rsid w:val="0070232B"/>
    <w:rsid w:val="00703723"/>
    <w:rsid w:val="007076E8"/>
    <w:rsid w:val="00707F2A"/>
    <w:rsid w:val="00711560"/>
    <w:rsid w:val="00712B93"/>
    <w:rsid w:val="0071436E"/>
    <w:rsid w:val="007160A7"/>
    <w:rsid w:val="0071794E"/>
    <w:rsid w:val="00720538"/>
    <w:rsid w:val="00720A8F"/>
    <w:rsid w:val="00720F5D"/>
    <w:rsid w:val="00723CE5"/>
    <w:rsid w:val="00724A94"/>
    <w:rsid w:val="00725B49"/>
    <w:rsid w:val="00726080"/>
    <w:rsid w:val="00726117"/>
    <w:rsid w:val="0072728B"/>
    <w:rsid w:val="007278BB"/>
    <w:rsid w:val="00727FBD"/>
    <w:rsid w:val="00730FE3"/>
    <w:rsid w:val="007312DA"/>
    <w:rsid w:val="00733C87"/>
    <w:rsid w:val="007348EB"/>
    <w:rsid w:val="00735BE3"/>
    <w:rsid w:val="00737183"/>
    <w:rsid w:val="00741D5D"/>
    <w:rsid w:val="007459C6"/>
    <w:rsid w:val="00750D0D"/>
    <w:rsid w:val="00750E7C"/>
    <w:rsid w:val="00751A64"/>
    <w:rsid w:val="00752944"/>
    <w:rsid w:val="007530CB"/>
    <w:rsid w:val="0075649A"/>
    <w:rsid w:val="0075687D"/>
    <w:rsid w:val="00757182"/>
    <w:rsid w:val="00757832"/>
    <w:rsid w:val="00757853"/>
    <w:rsid w:val="00757D30"/>
    <w:rsid w:val="00757EF1"/>
    <w:rsid w:val="00760BF3"/>
    <w:rsid w:val="00761212"/>
    <w:rsid w:val="0076230A"/>
    <w:rsid w:val="0076585C"/>
    <w:rsid w:val="00766062"/>
    <w:rsid w:val="00766433"/>
    <w:rsid w:val="007677F1"/>
    <w:rsid w:val="00770BE6"/>
    <w:rsid w:val="00770D81"/>
    <w:rsid w:val="00770E6C"/>
    <w:rsid w:val="0077103A"/>
    <w:rsid w:val="00771BF3"/>
    <w:rsid w:val="007755E4"/>
    <w:rsid w:val="007756A7"/>
    <w:rsid w:val="00775E48"/>
    <w:rsid w:val="007767F6"/>
    <w:rsid w:val="0077700C"/>
    <w:rsid w:val="00781E1A"/>
    <w:rsid w:val="00783F68"/>
    <w:rsid w:val="0078407D"/>
    <w:rsid w:val="00784126"/>
    <w:rsid w:val="00787A9F"/>
    <w:rsid w:val="00787D0F"/>
    <w:rsid w:val="00792761"/>
    <w:rsid w:val="007945CE"/>
    <w:rsid w:val="00794C95"/>
    <w:rsid w:val="007950C1"/>
    <w:rsid w:val="00796A45"/>
    <w:rsid w:val="007A0464"/>
    <w:rsid w:val="007A3B40"/>
    <w:rsid w:val="007A7415"/>
    <w:rsid w:val="007B0F86"/>
    <w:rsid w:val="007B1815"/>
    <w:rsid w:val="007B383D"/>
    <w:rsid w:val="007B56AF"/>
    <w:rsid w:val="007B7AFC"/>
    <w:rsid w:val="007C0059"/>
    <w:rsid w:val="007C351D"/>
    <w:rsid w:val="007C4BEF"/>
    <w:rsid w:val="007C60E2"/>
    <w:rsid w:val="007C73E2"/>
    <w:rsid w:val="007D26BE"/>
    <w:rsid w:val="007D2EAF"/>
    <w:rsid w:val="007D365D"/>
    <w:rsid w:val="007D39E7"/>
    <w:rsid w:val="007D559F"/>
    <w:rsid w:val="007D5E61"/>
    <w:rsid w:val="007E1048"/>
    <w:rsid w:val="007E3D69"/>
    <w:rsid w:val="007E4BE0"/>
    <w:rsid w:val="007E5BDE"/>
    <w:rsid w:val="007E6F07"/>
    <w:rsid w:val="007F038F"/>
    <w:rsid w:val="007F347D"/>
    <w:rsid w:val="007F34B4"/>
    <w:rsid w:val="007F34BF"/>
    <w:rsid w:val="007F7711"/>
    <w:rsid w:val="008002A4"/>
    <w:rsid w:val="008017D3"/>
    <w:rsid w:val="00802142"/>
    <w:rsid w:val="00803043"/>
    <w:rsid w:val="00810D86"/>
    <w:rsid w:val="00811454"/>
    <w:rsid w:val="00811475"/>
    <w:rsid w:val="008164BE"/>
    <w:rsid w:val="0082214A"/>
    <w:rsid w:val="008243D4"/>
    <w:rsid w:val="0082561B"/>
    <w:rsid w:val="0082561E"/>
    <w:rsid w:val="00826D26"/>
    <w:rsid w:val="008270B6"/>
    <w:rsid w:val="00827E56"/>
    <w:rsid w:val="00830F33"/>
    <w:rsid w:val="008326DF"/>
    <w:rsid w:val="008342BE"/>
    <w:rsid w:val="0083625C"/>
    <w:rsid w:val="00837170"/>
    <w:rsid w:val="0083778B"/>
    <w:rsid w:val="00837B4F"/>
    <w:rsid w:val="0084041A"/>
    <w:rsid w:val="00841847"/>
    <w:rsid w:val="008434DA"/>
    <w:rsid w:val="00843C16"/>
    <w:rsid w:val="00850C38"/>
    <w:rsid w:val="00850C55"/>
    <w:rsid w:val="00850CEA"/>
    <w:rsid w:val="0085270B"/>
    <w:rsid w:val="00854751"/>
    <w:rsid w:val="008560D2"/>
    <w:rsid w:val="00857D1F"/>
    <w:rsid w:val="00860417"/>
    <w:rsid w:val="00860D0E"/>
    <w:rsid w:val="008618CC"/>
    <w:rsid w:val="00863CFC"/>
    <w:rsid w:val="00866460"/>
    <w:rsid w:val="00871409"/>
    <w:rsid w:val="008735B6"/>
    <w:rsid w:val="00873F4D"/>
    <w:rsid w:val="00874850"/>
    <w:rsid w:val="00874A85"/>
    <w:rsid w:val="00875126"/>
    <w:rsid w:val="0087555F"/>
    <w:rsid w:val="00875F69"/>
    <w:rsid w:val="0088066D"/>
    <w:rsid w:val="0088180D"/>
    <w:rsid w:val="00886C88"/>
    <w:rsid w:val="0088742D"/>
    <w:rsid w:val="00891562"/>
    <w:rsid w:val="0089579C"/>
    <w:rsid w:val="008A40D0"/>
    <w:rsid w:val="008B0E1F"/>
    <w:rsid w:val="008B1C87"/>
    <w:rsid w:val="008B47E0"/>
    <w:rsid w:val="008B6198"/>
    <w:rsid w:val="008C105C"/>
    <w:rsid w:val="008C1377"/>
    <w:rsid w:val="008C243D"/>
    <w:rsid w:val="008C30FD"/>
    <w:rsid w:val="008C3D48"/>
    <w:rsid w:val="008D12E3"/>
    <w:rsid w:val="008D1603"/>
    <w:rsid w:val="008D322A"/>
    <w:rsid w:val="008D40C4"/>
    <w:rsid w:val="008D44E6"/>
    <w:rsid w:val="008D45B6"/>
    <w:rsid w:val="008D6413"/>
    <w:rsid w:val="008D7D9B"/>
    <w:rsid w:val="008E26F3"/>
    <w:rsid w:val="008E3B13"/>
    <w:rsid w:val="008E3FF9"/>
    <w:rsid w:val="008E4551"/>
    <w:rsid w:val="008E7260"/>
    <w:rsid w:val="008E7E79"/>
    <w:rsid w:val="008F2789"/>
    <w:rsid w:val="008F46DC"/>
    <w:rsid w:val="008F46F5"/>
    <w:rsid w:val="008F5FEA"/>
    <w:rsid w:val="008F78A0"/>
    <w:rsid w:val="00900BDA"/>
    <w:rsid w:val="00901512"/>
    <w:rsid w:val="00901A6A"/>
    <w:rsid w:val="009031F8"/>
    <w:rsid w:val="00903E01"/>
    <w:rsid w:val="009040C2"/>
    <w:rsid w:val="00904363"/>
    <w:rsid w:val="00905193"/>
    <w:rsid w:val="009105F4"/>
    <w:rsid w:val="00910648"/>
    <w:rsid w:val="00911CC9"/>
    <w:rsid w:val="009122B7"/>
    <w:rsid w:val="00915D2F"/>
    <w:rsid w:val="0092097B"/>
    <w:rsid w:val="00923622"/>
    <w:rsid w:val="00924EE5"/>
    <w:rsid w:val="00925898"/>
    <w:rsid w:val="00927454"/>
    <w:rsid w:val="009277E1"/>
    <w:rsid w:val="00931965"/>
    <w:rsid w:val="00933600"/>
    <w:rsid w:val="009352BE"/>
    <w:rsid w:val="00936B5F"/>
    <w:rsid w:val="00936D68"/>
    <w:rsid w:val="00937DAB"/>
    <w:rsid w:val="00943D69"/>
    <w:rsid w:val="00946062"/>
    <w:rsid w:val="0094715B"/>
    <w:rsid w:val="00951F7C"/>
    <w:rsid w:val="00954EA4"/>
    <w:rsid w:val="00954FEB"/>
    <w:rsid w:val="0095573C"/>
    <w:rsid w:val="00957BC2"/>
    <w:rsid w:val="00960477"/>
    <w:rsid w:val="009647E0"/>
    <w:rsid w:val="00964C7A"/>
    <w:rsid w:val="009652DA"/>
    <w:rsid w:val="0096590A"/>
    <w:rsid w:val="00967550"/>
    <w:rsid w:val="0097001F"/>
    <w:rsid w:val="00973ED3"/>
    <w:rsid w:val="009760FC"/>
    <w:rsid w:val="0097638C"/>
    <w:rsid w:val="009774BA"/>
    <w:rsid w:val="00980683"/>
    <w:rsid w:val="00980A78"/>
    <w:rsid w:val="00980E54"/>
    <w:rsid w:val="00982304"/>
    <w:rsid w:val="009827CC"/>
    <w:rsid w:val="00983A77"/>
    <w:rsid w:val="00984DF5"/>
    <w:rsid w:val="00985411"/>
    <w:rsid w:val="00985857"/>
    <w:rsid w:val="00987138"/>
    <w:rsid w:val="0098774B"/>
    <w:rsid w:val="00987EED"/>
    <w:rsid w:val="0099077A"/>
    <w:rsid w:val="0099092D"/>
    <w:rsid w:val="009924AE"/>
    <w:rsid w:val="009A1605"/>
    <w:rsid w:val="009A23E5"/>
    <w:rsid w:val="009A272C"/>
    <w:rsid w:val="009A3DF4"/>
    <w:rsid w:val="009A6366"/>
    <w:rsid w:val="009B06BF"/>
    <w:rsid w:val="009B1D2F"/>
    <w:rsid w:val="009B324A"/>
    <w:rsid w:val="009B446E"/>
    <w:rsid w:val="009B447D"/>
    <w:rsid w:val="009B779A"/>
    <w:rsid w:val="009C01F0"/>
    <w:rsid w:val="009C0AC4"/>
    <w:rsid w:val="009C247A"/>
    <w:rsid w:val="009C6737"/>
    <w:rsid w:val="009C693F"/>
    <w:rsid w:val="009D0E34"/>
    <w:rsid w:val="009D4E0C"/>
    <w:rsid w:val="009D5DD9"/>
    <w:rsid w:val="009D6600"/>
    <w:rsid w:val="009D7011"/>
    <w:rsid w:val="009E21DF"/>
    <w:rsid w:val="009E6992"/>
    <w:rsid w:val="009E7887"/>
    <w:rsid w:val="009F1B71"/>
    <w:rsid w:val="009F4C42"/>
    <w:rsid w:val="009F4FF2"/>
    <w:rsid w:val="009F5D50"/>
    <w:rsid w:val="00A00338"/>
    <w:rsid w:val="00A02A76"/>
    <w:rsid w:val="00A02BB2"/>
    <w:rsid w:val="00A0436C"/>
    <w:rsid w:val="00A05709"/>
    <w:rsid w:val="00A07907"/>
    <w:rsid w:val="00A1024E"/>
    <w:rsid w:val="00A11A60"/>
    <w:rsid w:val="00A12D20"/>
    <w:rsid w:val="00A14186"/>
    <w:rsid w:val="00A14CD1"/>
    <w:rsid w:val="00A213B0"/>
    <w:rsid w:val="00A21879"/>
    <w:rsid w:val="00A2266B"/>
    <w:rsid w:val="00A258DF"/>
    <w:rsid w:val="00A26E79"/>
    <w:rsid w:val="00A308E6"/>
    <w:rsid w:val="00A352EA"/>
    <w:rsid w:val="00A37779"/>
    <w:rsid w:val="00A410D1"/>
    <w:rsid w:val="00A427E4"/>
    <w:rsid w:val="00A441EA"/>
    <w:rsid w:val="00A45A44"/>
    <w:rsid w:val="00A46152"/>
    <w:rsid w:val="00A461F8"/>
    <w:rsid w:val="00A47394"/>
    <w:rsid w:val="00A50C00"/>
    <w:rsid w:val="00A5137E"/>
    <w:rsid w:val="00A616A9"/>
    <w:rsid w:val="00A61DD9"/>
    <w:rsid w:val="00A64BBC"/>
    <w:rsid w:val="00A67F5F"/>
    <w:rsid w:val="00A7737E"/>
    <w:rsid w:val="00A80517"/>
    <w:rsid w:val="00A810FE"/>
    <w:rsid w:val="00A8285D"/>
    <w:rsid w:val="00A83AD6"/>
    <w:rsid w:val="00A85206"/>
    <w:rsid w:val="00A87C63"/>
    <w:rsid w:val="00A919BB"/>
    <w:rsid w:val="00A9208C"/>
    <w:rsid w:val="00A929E8"/>
    <w:rsid w:val="00A9332B"/>
    <w:rsid w:val="00A944DF"/>
    <w:rsid w:val="00A9466F"/>
    <w:rsid w:val="00A95005"/>
    <w:rsid w:val="00A9606A"/>
    <w:rsid w:val="00A97300"/>
    <w:rsid w:val="00AA0756"/>
    <w:rsid w:val="00AA1A04"/>
    <w:rsid w:val="00AA2E05"/>
    <w:rsid w:val="00AA34E5"/>
    <w:rsid w:val="00AA3769"/>
    <w:rsid w:val="00AA383D"/>
    <w:rsid w:val="00AA5423"/>
    <w:rsid w:val="00AA5B45"/>
    <w:rsid w:val="00AB087F"/>
    <w:rsid w:val="00AB0ECE"/>
    <w:rsid w:val="00AB3AD4"/>
    <w:rsid w:val="00AB5315"/>
    <w:rsid w:val="00AB5964"/>
    <w:rsid w:val="00AB5BFE"/>
    <w:rsid w:val="00AB6FC1"/>
    <w:rsid w:val="00AC1ACD"/>
    <w:rsid w:val="00AC4C6B"/>
    <w:rsid w:val="00AC6901"/>
    <w:rsid w:val="00AD0C9D"/>
    <w:rsid w:val="00AD1217"/>
    <w:rsid w:val="00AD1DD7"/>
    <w:rsid w:val="00AD4146"/>
    <w:rsid w:val="00AD7AF1"/>
    <w:rsid w:val="00AE0064"/>
    <w:rsid w:val="00AE1A3E"/>
    <w:rsid w:val="00AE2B49"/>
    <w:rsid w:val="00AE2D6D"/>
    <w:rsid w:val="00AE6094"/>
    <w:rsid w:val="00AE637D"/>
    <w:rsid w:val="00AE7441"/>
    <w:rsid w:val="00AF0292"/>
    <w:rsid w:val="00AF09C8"/>
    <w:rsid w:val="00AF0EA8"/>
    <w:rsid w:val="00AF4D64"/>
    <w:rsid w:val="00AF588C"/>
    <w:rsid w:val="00B011CB"/>
    <w:rsid w:val="00B02F7E"/>
    <w:rsid w:val="00B03BA4"/>
    <w:rsid w:val="00B03CE2"/>
    <w:rsid w:val="00B05A8F"/>
    <w:rsid w:val="00B13278"/>
    <w:rsid w:val="00B1420A"/>
    <w:rsid w:val="00B14D4D"/>
    <w:rsid w:val="00B15E83"/>
    <w:rsid w:val="00B16BFB"/>
    <w:rsid w:val="00B1759B"/>
    <w:rsid w:val="00B17B98"/>
    <w:rsid w:val="00B20F94"/>
    <w:rsid w:val="00B21881"/>
    <w:rsid w:val="00B21B7C"/>
    <w:rsid w:val="00B24821"/>
    <w:rsid w:val="00B265DB"/>
    <w:rsid w:val="00B27058"/>
    <w:rsid w:val="00B2754E"/>
    <w:rsid w:val="00B278F8"/>
    <w:rsid w:val="00B30134"/>
    <w:rsid w:val="00B30465"/>
    <w:rsid w:val="00B30EB3"/>
    <w:rsid w:val="00B31CAF"/>
    <w:rsid w:val="00B34285"/>
    <w:rsid w:val="00B34654"/>
    <w:rsid w:val="00B34FFF"/>
    <w:rsid w:val="00B42749"/>
    <w:rsid w:val="00B430B1"/>
    <w:rsid w:val="00B44CEF"/>
    <w:rsid w:val="00B45BC9"/>
    <w:rsid w:val="00B46D2E"/>
    <w:rsid w:val="00B501C0"/>
    <w:rsid w:val="00B5239A"/>
    <w:rsid w:val="00B528AE"/>
    <w:rsid w:val="00B55D7B"/>
    <w:rsid w:val="00B60561"/>
    <w:rsid w:val="00B60769"/>
    <w:rsid w:val="00B623CF"/>
    <w:rsid w:val="00B625FE"/>
    <w:rsid w:val="00B66C69"/>
    <w:rsid w:val="00B67EB4"/>
    <w:rsid w:val="00B67FE2"/>
    <w:rsid w:val="00B71A86"/>
    <w:rsid w:val="00B71B3C"/>
    <w:rsid w:val="00B7218F"/>
    <w:rsid w:val="00B72512"/>
    <w:rsid w:val="00B72FAE"/>
    <w:rsid w:val="00B7347D"/>
    <w:rsid w:val="00B73BFF"/>
    <w:rsid w:val="00B74DBF"/>
    <w:rsid w:val="00B75242"/>
    <w:rsid w:val="00B755E9"/>
    <w:rsid w:val="00B7588A"/>
    <w:rsid w:val="00B7749C"/>
    <w:rsid w:val="00B774CF"/>
    <w:rsid w:val="00B8061D"/>
    <w:rsid w:val="00B8368C"/>
    <w:rsid w:val="00B837D2"/>
    <w:rsid w:val="00B83989"/>
    <w:rsid w:val="00B865E9"/>
    <w:rsid w:val="00B86CB2"/>
    <w:rsid w:val="00B87032"/>
    <w:rsid w:val="00B87E6A"/>
    <w:rsid w:val="00B90191"/>
    <w:rsid w:val="00B93BBC"/>
    <w:rsid w:val="00B93F32"/>
    <w:rsid w:val="00B94073"/>
    <w:rsid w:val="00B95545"/>
    <w:rsid w:val="00B969DD"/>
    <w:rsid w:val="00BA15A5"/>
    <w:rsid w:val="00BA3C09"/>
    <w:rsid w:val="00BB02AB"/>
    <w:rsid w:val="00BB24E1"/>
    <w:rsid w:val="00BB2776"/>
    <w:rsid w:val="00BB37F7"/>
    <w:rsid w:val="00BB3B25"/>
    <w:rsid w:val="00BB3D86"/>
    <w:rsid w:val="00BB443D"/>
    <w:rsid w:val="00BB470E"/>
    <w:rsid w:val="00BB61EB"/>
    <w:rsid w:val="00BB67F4"/>
    <w:rsid w:val="00BB6C68"/>
    <w:rsid w:val="00BB7FF8"/>
    <w:rsid w:val="00BC10D7"/>
    <w:rsid w:val="00BD288E"/>
    <w:rsid w:val="00BD3381"/>
    <w:rsid w:val="00BD39B2"/>
    <w:rsid w:val="00BD4032"/>
    <w:rsid w:val="00BD43B3"/>
    <w:rsid w:val="00BD767F"/>
    <w:rsid w:val="00BE19B6"/>
    <w:rsid w:val="00BE38BB"/>
    <w:rsid w:val="00BE546D"/>
    <w:rsid w:val="00BE7B63"/>
    <w:rsid w:val="00BF0364"/>
    <w:rsid w:val="00BF5E1A"/>
    <w:rsid w:val="00C00570"/>
    <w:rsid w:val="00C012E2"/>
    <w:rsid w:val="00C01870"/>
    <w:rsid w:val="00C018F4"/>
    <w:rsid w:val="00C0225A"/>
    <w:rsid w:val="00C03C88"/>
    <w:rsid w:val="00C0494F"/>
    <w:rsid w:val="00C0644D"/>
    <w:rsid w:val="00C07C39"/>
    <w:rsid w:val="00C109E7"/>
    <w:rsid w:val="00C128AE"/>
    <w:rsid w:val="00C202B3"/>
    <w:rsid w:val="00C21A90"/>
    <w:rsid w:val="00C24803"/>
    <w:rsid w:val="00C257F4"/>
    <w:rsid w:val="00C25A5A"/>
    <w:rsid w:val="00C276C4"/>
    <w:rsid w:val="00C27EEC"/>
    <w:rsid w:val="00C317BD"/>
    <w:rsid w:val="00C31FAC"/>
    <w:rsid w:val="00C32C1A"/>
    <w:rsid w:val="00C33991"/>
    <w:rsid w:val="00C33C03"/>
    <w:rsid w:val="00C35037"/>
    <w:rsid w:val="00C37379"/>
    <w:rsid w:val="00C41914"/>
    <w:rsid w:val="00C45C6E"/>
    <w:rsid w:val="00C473AA"/>
    <w:rsid w:val="00C477F4"/>
    <w:rsid w:val="00C50311"/>
    <w:rsid w:val="00C52CE0"/>
    <w:rsid w:val="00C53624"/>
    <w:rsid w:val="00C56D16"/>
    <w:rsid w:val="00C57AB0"/>
    <w:rsid w:val="00C6019D"/>
    <w:rsid w:val="00C613BC"/>
    <w:rsid w:val="00C61995"/>
    <w:rsid w:val="00C61D7B"/>
    <w:rsid w:val="00C64390"/>
    <w:rsid w:val="00C650DE"/>
    <w:rsid w:val="00C671F5"/>
    <w:rsid w:val="00C700EC"/>
    <w:rsid w:val="00C70544"/>
    <w:rsid w:val="00C71E46"/>
    <w:rsid w:val="00C72DC4"/>
    <w:rsid w:val="00C76633"/>
    <w:rsid w:val="00C76C1A"/>
    <w:rsid w:val="00C81572"/>
    <w:rsid w:val="00C839E5"/>
    <w:rsid w:val="00C84F4C"/>
    <w:rsid w:val="00C87BAE"/>
    <w:rsid w:val="00C87E48"/>
    <w:rsid w:val="00C94891"/>
    <w:rsid w:val="00C96980"/>
    <w:rsid w:val="00C96DDA"/>
    <w:rsid w:val="00CA3205"/>
    <w:rsid w:val="00CA326C"/>
    <w:rsid w:val="00CA375A"/>
    <w:rsid w:val="00CA3AB7"/>
    <w:rsid w:val="00CA6ABD"/>
    <w:rsid w:val="00CB165B"/>
    <w:rsid w:val="00CB6239"/>
    <w:rsid w:val="00CB756E"/>
    <w:rsid w:val="00CC10BA"/>
    <w:rsid w:val="00CC2140"/>
    <w:rsid w:val="00CC4314"/>
    <w:rsid w:val="00CC5C38"/>
    <w:rsid w:val="00CC63A8"/>
    <w:rsid w:val="00CD1644"/>
    <w:rsid w:val="00CD5514"/>
    <w:rsid w:val="00CE03BA"/>
    <w:rsid w:val="00CE1C4C"/>
    <w:rsid w:val="00CE1D2D"/>
    <w:rsid w:val="00CE250B"/>
    <w:rsid w:val="00CE439F"/>
    <w:rsid w:val="00CE68A4"/>
    <w:rsid w:val="00CE71C6"/>
    <w:rsid w:val="00CF00D0"/>
    <w:rsid w:val="00CF145B"/>
    <w:rsid w:val="00CF5B74"/>
    <w:rsid w:val="00CF5FE6"/>
    <w:rsid w:val="00CF78CF"/>
    <w:rsid w:val="00D0144D"/>
    <w:rsid w:val="00D016EE"/>
    <w:rsid w:val="00D025EB"/>
    <w:rsid w:val="00D03BA0"/>
    <w:rsid w:val="00D04172"/>
    <w:rsid w:val="00D04D38"/>
    <w:rsid w:val="00D04E17"/>
    <w:rsid w:val="00D11438"/>
    <w:rsid w:val="00D11494"/>
    <w:rsid w:val="00D13358"/>
    <w:rsid w:val="00D14F09"/>
    <w:rsid w:val="00D163B1"/>
    <w:rsid w:val="00D1722C"/>
    <w:rsid w:val="00D20BBC"/>
    <w:rsid w:val="00D20D04"/>
    <w:rsid w:val="00D20F8E"/>
    <w:rsid w:val="00D21D89"/>
    <w:rsid w:val="00D224A7"/>
    <w:rsid w:val="00D22E4E"/>
    <w:rsid w:val="00D24507"/>
    <w:rsid w:val="00D24FB1"/>
    <w:rsid w:val="00D2692F"/>
    <w:rsid w:val="00D27590"/>
    <w:rsid w:val="00D30207"/>
    <w:rsid w:val="00D33ADD"/>
    <w:rsid w:val="00D346E1"/>
    <w:rsid w:val="00D34F66"/>
    <w:rsid w:val="00D35E7D"/>
    <w:rsid w:val="00D36AB6"/>
    <w:rsid w:val="00D37EC2"/>
    <w:rsid w:val="00D4027F"/>
    <w:rsid w:val="00D4165B"/>
    <w:rsid w:val="00D41950"/>
    <w:rsid w:val="00D42D94"/>
    <w:rsid w:val="00D4396D"/>
    <w:rsid w:val="00D44DB6"/>
    <w:rsid w:val="00D45374"/>
    <w:rsid w:val="00D45A90"/>
    <w:rsid w:val="00D50A5F"/>
    <w:rsid w:val="00D5170E"/>
    <w:rsid w:val="00D51D56"/>
    <w:rsid w:val="00D52EB5"/>
    <w:rsid w:val="00D53C7C"/>
    <w:rsid w:val="00D57BF9"/>
    <w:rsid w:val="00D60089"/>
    <w:rsid w:val="00D62019"/>
    <w:rsid w:val="00D62061"/>
    <w:rsid w:val="00D652BF"/>
    <w:rsid w:val="00D709D5"/>
    <w:rsid w:val="00D711E5"/>
    <w:rsid w:val="00D7252F"/>
    <w:rsid w:val="00D73F3F"/>
    <w:rsid w:val="00D74042"/>
    <w:rsid w:val="00D7443E"/>
    <w:rsid w:val="00D74D96"/>
    <w:rsid w:val="00D757F5"/>
    <w:rsid w:val="00D7596E"/>
    <w:rsid w:val="00D82216"/>
    <w:rsid w:val="00D8719E"/>
    <w:rsid w:val="00D87B54"/>
    <w:rsid w:val="00D87C88"/>
    <w:rsid w:val="00D90000"/>
    <w:rsid w:val="00D93B53"/>
    <w:rsid w:val="00D9568D"/>
    <w:rsid w:val="00D956CF"/>
    <w:rsid w:val="00D95D77"/>
    <w:rsid w:val="00D9642B"/>
    <w:rsid w:val="00D97A75"/>
    <w:rsid w:val="00DA0FE7"/>
    <w:rsid w:val="00DA1AD1"/>
    <w:rsid w:val="00DA484F"/>
    <w:rsid w:val="00DA6A6E"/>
    <w:rsid w:val="00DB245B"/>
    <w:rsid w:val="00DB2D2C"/>
    <w:rsid w:val="00DB324F"/>
    <w:rsid w:val="00DB7150"/>
    <w:rsid w:val="00DC53AF"/>
    <w:rsid w:val="00DC67B9"/>
    <w:rsid w:val="00DD01EA"/>
    <w:rsid w:val="00DD1142"/>
    <w:rsid w:val="00DD21E0"/>
    <w:rsid w:val="00DD2F5A"/>
    <w:rsid w:val="00DD3ADE"/>
    <w:rsid w:val="00DD4CB1"/>
    <w:rsid w:val="00DD5E79"/>
    <w:rsid w:val="00DD72A0"/>
    <w:rsid w:val="00DD7D9D"/>
    <w:rsid w:val="00DE0105"/>
    <w:rsid w:val="00DE0329"/>
    <w:rsid w:val="00DE04F3"/>
    <w:rsid w:val="00DE28C6"/>
    <w:rsid w:val="00DE2B63"/>
    <w:rsid w:val="00DE4421"/>
    <w:rsid w:val="00DF22D5"/>
    <w:rsid w:val="00DF401B"/>
    <w:rsid w:val="00DF4500"/>
    <w:rsid w:val="00DF666F"/>
    <w:rsid w:val="00DF73C4"/>
    <w:rsid w:val="00E00EBB"/>
    <w:rsid w:val="00E1042D"/>
    <w:rsid w:val="00E117AD"/>
    <w:rsid w:val="00E12584"/>
    <w:rsid w:val="00E1273F"/>
    <w:rsid w:val="00E12830"/>
    <w:rsid w:val="00E14FF1"/>
    <w:rsid w:val="00E15A69"/>
    <w:rsid w:val="00E20E00"/>
    <w:rsid w:val="00E21140"/>
    <w:rsid w:val="00E218A7"/>
    <w:rsid w:val="00E21948"/>
    <w:rsid w:val="00E22F80"/>
    <w:rsid w:val="00E23FE7"/>
    <w:rsid w:val="00E25772"/>
    <w:rsid w:val="00E25E39"/>
    <w:rsid w:val="00E30D47"/>
    <w:rsid w:val="00E324D7"/>
    <w:rsid w:val="00E32A02"/>
    <w:rsid w:val="00E332A3"/>
    <w:rsid w:val="00E3401E"/>
    <w:rsid w:val="00E404B5"/>
    <w:rsid w:val="00E43182"/>
    <w:rsid w:val="00E441D7"/>
    <w:rsid w:val="00E44484"/>
    <w:rsid w:val="00E445BE"/>
    <w:rsid w:val="00E4493C"/>
    <w:rsid w:val="00E45F79"/>
    <w:rsid w:val="00E46559"/>
    <w:rsid w:val="00E50280"/>
    <w:rsid w:val="00E50CFC"/>
    <w:rsid w:val="00E57CC3"/>
    <w:rsid w:val="00E60324"/>
    <w:rsid w:val="00E61155"/>
    <w:rsid w:val="00E61B16"/>
    <w:rsid w:val="00E61E4C"/>
    <w:rsid w:val="00E6300F"/>
    <w:rsid w:val="00E66060"/>
    <w:rsid w:val="00E66800"/>
    <w:rsid w:val="00E70F92"/>
    <w:rsid w:val="00E7193B"/>
    <w:rsid w:val="00E71C16"/>
    <w:rsid w:val="00E72986"/>
    <w:rsid w:val="00E750A1"/>
    <w:rsid w:val="00E80766"/>
    <w:rsid w:val="00E82E27"/>
    <w:rsid w:val="00E8704B"/>
    <w:rsid w:val="00E904D2"/>
    <w:rsid w:val="00E95A93"/>
    <w:rsid w:val="00EA01CA"/>
    <w:rsid w:val="00EA2031"/>
    <w:rsid w:val="00EA313E"/>
    <w:rsid w:val="00EA4FB3"/>
    <w:rsid w:val="00EA5233"/>
    <w:rsid w:val="00EB124F"/>
    <w:rsid w:val="00EB1902"/>
    <w:rsid w:val="00EB1C0C"/>
    <w:rsid w:val="00EB32B4"/>
    <w:rsid w:val="00EB496A"/>
    <w:rsid w:val="00EB4D82"/>
    <w:rsid w:val="00EB50FB"/>
    <w:rsid w:val="00EB6469"/>
    <w:rsid w:val="00EB7154"/>
    <w:rsid w:val="00EB7A25"/>
    <w:rsid w:val="00EC43E9"/>
    <w:rsid w:val="00ED0E76"/>
    <w:rsid w:val="00ED1CE8"/>
    <w:rsid w:val="00ED2FB0"/>
    <w:rsid w:val="00ED3792"/>
    <w:rsid w:val="00ED4612"/>
    <w:rsid w:val="00ED4C1D"/>
    <w:rsid w:val="00ED51AB"/>
    <w:rsid w:val="00ED607D"/>
    <w:rsid w:val="00ED6189"/>
    <w:rsid w:val="00ED7B63"/>
    <w:rsid w:val="00EE0F35"/>
    <w:rsid w:val="00EE179E"/>
    <w:rsid w:val="00EE5481"/>
    <w:rsid w:val="00EE56E9"/>
    <w:rsid w:val="00EE5BED"/>
    <w:rsid w:val="00EE632D"/>
    <w:rsid w:val="00EE6BD5"/>
    <w:rsid w:val="00EF472A"/>
    <w:rsid w:val="00EF49B8"/>
    <w:rsid w:val="00EF541B"/>
    <w:rsid w:val="00EF6E53"/>
    <w:rsid w:val="00EF6EC6"/>
    <w:rsid w:val="00F1229D"/>
    <w:rsid w:val="00F1264F"/>
    <w:rsid w:val="00F1314B"/>
    <w:rsid w:val="00F13778"/>
    <w:rsid w:val="00F13B98"/>
    <w:rsid w:val="00F145E3"/>
    <w:rsid w:val="00F15A4C"/>
    <w:rsid w:val="00F15ECF"/>
    <w:rsid w:val="00F16237"/>
    <w:rsid w:val="00F17AA4"/>
    <w:rsid w:val="00F20F44"/>
    <w:rsid w:val="00F21BC6"/>
    <w:rsid w:val="00F2413A"/>
    <w:rsid w:val="00F24A23"/>
    <w:rsid w:val="00F25C4D"/>
    <w:rsid w:val="00F274D1"/>
    <w:rsid w:val="00F31627"/>
    <w:rsid w:val="00F34E4A"/>
    <w:rsid w:val="00F3523B"/>
    <w:rsid w:val="00F43B9E"/>
    <w:rsid w:val="00F43EAD"/>
    <w:rsid w:val="00F4598E"/>
    <w:rsid w:val="00F46D45"/>
    <w:rsid w:val="00F528F1"/>
    <w:rsid w:val="00F52DD3"/>
    <w:rsid w:val="00F5543E"/>
    <w:rsid w:val="00F568E7"/>
    <w:rsid w:val="00F603CD"/>
    <w:rsid w:val="00F629AF"/>
    <w:rsid w:val="00F65A1D"/>
    <w:rsid w:val="00F6780A"/>
    <w:rsid w:val="00F67BFD"/>
    <w:rsid w:val="00F72C3B"/>
    <w:rsid w:val="00F80C46"/>
    <w:rsid w:val="00F81503"/>
    <w:rsid w:val="00F81A78"/>
    <w:rsid w:val="00F835FB"/>
    <w:rsid w:val="00F83AEF"/>
    <w:rsid w:val="00F84302"/>
    <w:rsid w:val="00F867FE"/>
    <w:rsid w:val="00F868FA"/>
    <w:rsid w:val="00F86904"/>
    <w:rsid w:val="00F87484"/>
    <w:rsid w:val="00F87A98"/>
    <w:rsid w:val="00F90FCB"/>
    <w:rsid w:val="00F93A2B"/>
    <w:rsid w:val="00F9468A"/>
    <w:rsid w:val="00F948B8"/>
    <w:rsid w:val="00F94BF1"/>
    <w:rsid w:val="00F97CCB"/>
    <w:rsid w:val="00FA04C1"/>
    <w:rsid w:val="00FA1BB0"/>
    <w:rsid w:val="00FA2272"/>
    <w:rsid w:val="00FA4E7D"/>
    <w:rsid w:val="00FA66B5"/>
    <w:rsid w:val="00FA74A2"/>
    <w:rsid w:val="00FA788E"/>
    <w:rsid w:val="00FB261F"/>
    <w:rsid w:val="00FB2D9B"/>
    <w:rsid w:val="00FB363A"/>
    <w:rsid w:val="00FC4613"/>
    <w:rsid w:val="00FC7C5A"/>
    <w:rsid w:val="00FD0C7D"/>
    <w:rsid w:val="00FD11FB"/>
    <w:rsid w:val="00FD2512"/>
    <w:rsid w:val="00FD2969"/>
    <w:rsid w:val="00FD2AEE"/>
    <w:rsid w:val="00FD48D0"/>
    <w:rsid w:val="00FD5BB8"/>
    <w:rsid w:val="00FD5CE0"/>
    <w:rsid w:val="00FE1A45"/>
    <w:rsid w:val="00FE1FA4"/>
    <w:rsid w:val="00FE7410"/>
    <w:rsid w:val="00FE75D4"/>
    <w:rsid w:val="00FF2E6B"/>
    <w:rsid w:val="00FF49BF"/>
    <w:rsid w:val="00FF4CA4"/>
    <w:rsid w:val="00FF57D7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483A13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73"/>
    <w:rPr>
      <w:rFonts w:eastAsia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E750A1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50A1"/>
    <w:rPr>
      <w:rFonts w:eastAsia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0E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B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m.gov.lv/lv/strukturvieniba/darba-tirgus-politikas-departaments" TargetMode="External"/><Relationship Id="rId13" Type="http://schemas.openxmlformats.org/officeDocument/2006/relationships/hyperlink" Target="https://www.km.gov.lv/lv/darbinieks/uldis-zari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m.gov.lv/lv/strukturvieniba/darba-tirgus-politikas-departam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m.gov.lv/lv/strukturvieniba/socialo-pakalpojumu-un-invaliditates-politikas-departa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m.gov.lv/lv/strukturvieniba/sociala-darba-un-socialas-palidzibas-politikas-departa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m.gov.lv/lv/strukturvieniba/socialas-politikas-planosanas-un-attistibas-departa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4168-A443-44A5-B35B-9BDB7B38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4</Pages>
  <Words>4434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Egita Kalniņa</cp:lastModifiedBy>
  <cp:revision>1706</cp:revision>
  <dcterms:created xsi:type="dcterms:W3CDTF">2021-07-14T07:58:00Z</dcterms:created>
  <dcterms:modified xsi:type="dcterms:W3CDTF">2022-03-04T17:01:00Z</dcterms:modified>
</cp:coreProperties>
</file>