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1D40" w14:textId="77777777" w:rsidR="00E325C9" w:rsidRDefault="00E325C9" w:rsidP="00E325C9">
      <w:pPr>
        <w:pStyle w:val="Title"/>
        <w:ind w:left="-567"/>
      </w:pPr>
      <w:r>
        <w:t>SAEIMAS AIZSARDZĪBAS, IEKŠLIETU UN</w:t>
      </w:r>
    </w:p>
    <w:p w14:paraId="2A5219A3" w14:textId="77777777" w:rsidR="00E325C9" w:rsidRDefault="00E325C9" w:rsidP="00E325C9">
      <w:pPr>
        <w:pStyle w:val="Title"/>
        <w:ind w:left="-567"/>
      </w:pPr>
      <w:r>
        <w:t xml:space="preserve">KORUPCIJAS NOVĒRŠANAS KOMISIJA </w:t>
      </w:r>
    </w:p>
    <w:p w14:paraId="2AAE3F95" w14:textId="224284A3" w:rsidR="00E325C9" w:rsidRDefault="00E325C9" w:rsidP="00E325C9">
      <w:pPr>
        <w:pStyle w:val="Title"/>
        <w:ind w:left="-567"/>
      </w:pPr>
      <w:r>
        <w:t>darba grupa</w:t>
      </w:r>
    </w:p>
    <w:p w14:paraId="6CE71BE2" w14:textId="680720C9" w:rsidR="00D4514A" w:rsidRDefault="00D4514A" w:rsidP="00E325C9">
      <w:pPr>
        <w:pStyle w:val="Title"/>
        <w:ind w:left="-567"/>
      </w:pPr>
      <w:r>
        <w:t>INTEREŠU PĀRSTĀVĪBAS ATKLĀTĪBAS REGULĒJUMA IZSTRĀDEI</w:t>
      </w:r>
    </w:p>
    <w:p w14:paraId="79CA07E6" w14:textId="2B3F3CAE" w:rsidR="00E325C9" w:rsidRPr="00C424C0" w:rsidRDefault="00D4514A" w:rsidP="00E325C9">
      <w:pPr>
        <w:pStyle w:val="Title"/>
        <w:ind w:left="-567"/>
        <w:rPr>
          <w:i/>
          <w:iCs/>
        </w:rPr>
      </w:pPr>
      <w:r w:rsidRPr="00C424C0">
        <w:rPr>
          <w:i/>
          <w:iCs/>
        </w:rPr>
        <w:t>(</w:t>
      </w:r>
      <w:r w:rsidR="00E325C9" w:rsidRPr="00C424C0">
        <w:rPr>
          <w:i/>
          <w:iCs/>
        </w:rPr>
        <w:t>LOBĒŠANAS ATKLĀTĪBAS LIKUMA IZSTRĀDEI</w:t>
      </w:r>
      <w:r w:rsidRPr="00C424C0">
        <w:rPr>
          <w:i/>
          <w:iCs/>
        </w:rPr>
        <w:t>)</w:t>
      </w:r>
    </w:p>
    <w:p w14:paraId="4F00A774" w14:textId="539106C8" w:rsidR="00B06A0C" w:rsidRDefault="00BF007B" w:rsidP="00F16EB4">
      <w:pPr>
        <w:ind w:left="-567"/>
        <w:jc w:val="center"/>
        <w:rPr>
          <w:b/>
        </w:rPr>
      </w:pPr>
      <w:r>
        <w:rPr>
          <w:b/>
        </w:rPr>
        <w:t xml:space="preserve">sēde Nr. </w:t>
      </w:r>
      <w:r w:rsidR="00B06A0C">
        <w:rPr>
          <w:b/>
        </w:rPr>
        <w:t>21</w:t>
      </w:r>
      <w:bookmarkStart w:id="0" w:name="_GoBack"/>
      <w:bookmarkEnd w:id="0"/>
    </w:p>
    <w:p w14:paraId="21BA47C8" w14:textId="6736C368" w:rsidR="00E325C9" w:rsidRPr="00B06A0C" w:rsidRDefault="00B06A0C" w:rsidP="00B06A0C">
      <w:pPr>
        <w:ind w:left="-567"/>
        <w:jc w:val="center"/>
        <w:rPr>
          <w:b/>
        </w:rPr>
      </w:pPr>
      <w:r>
        <w:rPr>
          <w:b/>
        </w:rPr>
        <w:t>2022. gada 12. janv</w:t>
      </w:r>
      <w:r>
        <w:rPr>
          <w:b/>
        </w:rPr>
        <w:t xml:space="preserve">ārī plkst. </w:t>
      </w:r>
      <w:r w:rsidR="00F16EB4">
        <w:rPr>
          <w:b/>
        </w:rPr>
        <w:t>16</w:t>
      </w:r>
      <w:r w:rsidR="00244372">
        <w:rPr>
          <w:b/>
          <w:bCs/>
        </w:rPr>
        <w:t>.</w:t>
      </w:r>
      <w:r w:rsidR="00F16EB4">
        <w:rPr>
          <w:b/>
          <w:bCs/>
        </w:rPr>
        <w:t>0</w:t>
      </w:r>
      <w:r w:rsidR="00244372">
        <w:rPr>
          <w:b/>
          <w:bCs/>
        </w:rPr>
        <w:t>0</w:t>
      </w:r>
      <w:r w:rsidR="008B49D9">
        <w:rPr>
          <w:b/>
          <w:bCs/>
        </w:rPr>
        <w:t xml:space="preserve"> – 1</w:t>
      </w:r>
      <w:r w:rsidR="00F16EB4">
        <w:rPr>
          <w:b/>
          <w:bCs/>
        </w:rPr>
        <w:t>6</w:t>
      </w:r>
      <w:r w:rsidR="007542F2">
        <w:rPr>
          <w:b/>
          <w:bCs/>
        </w:rPr>
        <w:t>.</w:t>
      </w:r>
      <w:r w:rsidR="00F16EB4">
        <w:rPr>
          <w:b/>
          <w:bCs/>
        </w:rPr>
        <w:t>2</w:t>
      </w:r>
      <w:r w:rsidR="00757C48">
        <w:rPr>
          <w:b/>
          <w:bCs/>
        </w:rPr>
        <w:t>5</w:t>
      </w:r>
    </w:p>
    <w:p w14:paraId="4D6A7B1F" w14:textId="291885C0" w:rsidR="007C378E" w:rsidRDefault="007C378E" w:rsidP="00E325C9">
      <w:pPr>
        <w:pStyle w:val="BodyText3"/>
        <w:ind w:left="-567"/>
        <w:jc w:val="center"/>
      </w:pPr>
      <w:r>
        <w:t>videokonferences formātā</w:t>
      </w:r>
    </w:p>
    <w:p w14:paraId="09023526" w14:textId="77777777" w:rsidR="00E325C9" w:rsidRDefault="00E325C9" w:rsidP="00E325C9">
      <w:pPr>
        <w:pStyle w:val="BodyText3"/>
        <w:ind w:left="-567"/>
      </w:pPr>
    </w:p>
    <w:p w14:paraId="017C232E" w14:textId="77777777" w:rsidR="002544C1" w:rsidRDefault="002544C1" w:rsidP="00E325C9">
      <w:pPr>
        <w:pStyle w:val="BodyText3"/>
      </w:pPr>
    </w:p>
    <w:p w14:paraId="34BDB7F7" w14:textId="378B9912" w:rsidR="00E325C9" w:rsidRDefault="00E325C9" w:rsidP="00E325C9">
      <w:pPr>
        <w:pStyle w:val="BodyText3"/>
      </w:pPr>
      <w:r>
        <w:t xml:space="preserve">Sēdē piedalās: </w:t>
      </w:r>
    </w:p>
    <w:p w14:paraId="6D474B4E" w14:textId="77777777" w:rsidR="00E325C9" w:rsidRDefault="00E325C9" w:rsidP="00E325C9">
      <w:pPr>
        <w:jc w:val="both"/>
      </w:pPr>
      <w:r>
        <w:rPr>
          <w:iCs/>
          <w:u w:val="single"/>
        </w:rPr>
        <w:t>darba grupas locekļi:</w:t>
      </w:r>
      <w:r>
        <w:t xml:space="preserve"> </w:t>
      </w:r>
    </w:p>
    <w:p w14:paraId="6320E19A" w14:textId="7A05D12F" w:rsidR="00E325C9" w:rsidRDefault="00E325C9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Inese Voika – “Attīstībai / Par”</w:t>
      </w:r>
    </w:p>
    <w:p w14:paraId="4C36E64B" w14:textId="4289DC3E" w:rsidR="00E57CBD" w:rsidRDefault="00E57CBD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Raimonds Bergmanis – Zaļo un Zemnieku savienība</w:t>
      </w:r>
    </w:p>
    <w:p w14:paraId="677FB113" w14:textId="19E1859A" w:rsidR="00757C48" w:rsidRDefault="00757C48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Andrejs Judins – Jaunā Vienotība</w:t>
      </w:r>
    </w:p>
    <w:p w14:paraId="4BCD3679" w14:textId="0EC073B6" w:rsidR="00757C48" w:rsidRDefault="00757C48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Ivans Klementjevs – Saskaņa</w:t>
      </w:r>
    </w:p>
    <w:p w14:paraId="0823B8E1" w14:textId="474C8743" w:rsidR="00E57CBD" w:rsidRDefault="00E57CBD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Māris </w:t>
      </w:r>
      <w:proofErr w:type="spellStart"/>
      <w:r>
        <w:rPr>
          <w:rStyle w:val="Strong"/>
          <w:b w:val="0"/>
          <w:bCs w:val="0"/>
        </w:rPr>
        <w:t>Mo</w:t>
      </w:r>
      <w:r w:rsidR="00BD0857">
        <w:rPr>
          <w:rStyle w:val="Strong"/>
          <w:b w:val="0"/>
          <w:bCs w:val="0"/>
        </w:rPr>
        <w:t>žvillo</w:t>
      </w:r>
      <w:proofErr w:type="spellEnd"/>
      <w:r w:rsidR="00BD0857">
        <w:rPr>
          <w:rStyle w:val="Strong"/>
          <w:b w:val="0"/>
          <w:bCs w:val="0"/>
        </w:rPr>
        <w:t xml:space="preserve"> – “Neatkarīgie” </w:t>
      </w:r>
    </w:p>
    <w:p w14:paraId="0EEBBD21" w14:textId="3BAFBFC6" w:rsidR="00757C48" w:rsidRDefault="00757C48" w:rsidP="00E325C9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Juris Rancāns – Jaunie konservatīvie</w:t>
      </w:r>
    </w:p>
    <w:p w14:paraId="5DAEF633" w14:textId="132B18CC" w:rsidR="0098767D" w:rsidRDefault="0098767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Mārtiņš Šteins – “Attīstībai / Par”</w:t>
      </w:r>
    </w:p>
    <w:p w14:paraId="77630ED1" w14:textId="1DF57CD8" w:rsidR="00A22843" w:rsidRDefault="00A22843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Ļubova </w:t>
      </w:r>
      <w:proofErr w:type="spellStart"/>
      <w:r>
        <w:rPr>
          <w:rStyle w:val="Strong"/>
          <w:b w:val="0"/>
          <w:bCs w:val="0"/>
        </w:rPr>
        <w:t>Švecova</w:t>
      </w:r>
      <w:proofErr w:type="spellEnd"/>
      <w:r>
        <w:rPr>
          <w:rStyle w:val="Strong"/>
          <w:b w:val="0"/>
          <w:bCs w:val="0"/>
        </w:rPr>
        <w:t xml:space="preserve"> – pie frakcijām nepiederoša deputāte</w:t>
      </w:r>
    </w:p>
    <w:p w14:paraId="6DC33BEA" w14:textId="3F753BF4" w:rsidR="00E57CBD" w:rsidRDefault="00E57CB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Normunds </w:t>
      </w:r>
      <w:proofErr w:type="spellStart"/>
      <w:r>
        <w:rPr>
          <w:rStyle w:val="Strong"/>
          <w:b w:val="0"/>
          <w:bCs w:val="0"/>
        </w:rPr>
        <w:t>Zunna</w:t>
      </w:r>
      <w:proofErr w:type="spellEnd"/>
      <w:r>
        <w:rPr>
          <w:rStyle w:val="Strong"/>
          <w:b w:val="0"/>
          <w:bCs w:val="0"/>
        </w:rPr>
        <w:t xml:space="preserve"> – Jaunie konservatīvie </w:t>
      </w:r>
    </w:p>
    <w:p w14:paraId="739B1BD5" w14:textId="77777777" w:rsidR="00E57CBD" w:rsidRDefault="00E57CBD" w:rsidP="0098767D">
      <w:pPr>
        <w:pStyle w:val="ListParagraph"/>
        <w:ind w:left="0"/>
        <w:jc w:val="both"/>
        <w:rPr>
          <w:rStyle w:val="Strong"/>
          <w:b w:val="0"/>
          <w:bCs w:val="0"/>
        </w:rPr>
      </w:pPr>
    </w:p>
    <w:p w14:paraId="587A8BD8" w14:textId="4C8F8FA4" w:rsidR="00E325C9" w:rsidRDefault="00E325C9" w:rsidP="00E325C9">
      <w:pPr>
        <w:jc w:val="both"/>
        <w:rPr>
          <w:u w:val="single"/>
        </w:rPr>
      </w:pPr>
      <w:r>
        <w:rPr>
          <w:u w:val="single"/>
        </w:rPr>
        <w:t>citas personas:</w:t>
      </w:r>
    </w:p>
    <w:p w14:paraId="563088EE" w14:textId="43247FC7" w:rsidR="00E325C9" w:rsidRDefault="00CF32F8" w:rsidP="00E325C9">
      <w:pPr>
        <w:jc w:val="both"/>
      </w:pPr>
      <w:r>
        <w:t>Aizsardzības, iekšlietu un korupci</w:t>
      </w:r>
      <w:r w:rsidR="00952348">
        <w:t>jas novēršanas</w:t>
      </w:r>
      <w:r>
        <w:t xml:space="preserve"> </w:t>
      </w:r>
      <w:r w:rsidR="00853606">
        <w:t>komisijas</w:t>
      </w:r>
      <w:r w:rsidR="003C4BB1">
        <w:t xml:space="preserve"> </w:t>
      </w:r>
      <w:r w:rsidR="002544C1">
        <w:t xml:space="preserve">(turpmāk – komisija) </w:t>
      </w:r>
      <w:r w:rsidR="00E57CBD">
        <w:t xml:space="preserve">vecākā konsultante Ieva </w:t>
      </w:r>
      <w:proofErr w:type="spellStart"/>
      <w:r w:rsidR="00E57CBD">
        <w:t>Barvika</w:t>
      </w:r>
      <w:proofErr w:type="spellEnd"/>
      <w:r w:rsidR="00E57CBD">
        <w:t xml:space="preserve"> un </w:t>
      </w:r>
      <w:r w:rsidR="003C4BB1">
        <w:t>konsultante</w:t>
      </w:r>
      <w:r w:rsidR="00E325C9">
        <w:t xml:space="preserve"> Inese Silabriede</w:t>
      </w:r>
    </w:p>
    <w:p w14:paraId="362B9930" w14:textId="236635CE" w:rsidR="00BD0857" w:rsidRDefault="00BD0857" w:rsidP="00E325C9">
      <w:pPr>
        <w:jc w:val="both"/>
      </w:pPr>
    </w:p>
    <w:p w14:paraId="232AF76E" w14:textId="2F4FC34B" w:rsidR="00BD0857" w:rsidRPr="00BD0857" w:rsidRDefault="00BD0857" w:rsidP="00E325C9">
      <w:pPr>
        <w:jc w:val="both"/>
        <w:rPr>
          <w:i/>
          <w:u w:val="single"/>
        </w:rPr>
      </w:pPr>
      <w:r w:rsidRPr="00BD0857">
        <w:rPr>
          <w:i/>
          <w:u w:val="single"/>
        </w:rPr>
        <w:t>Izskatāmie materiāli:</w:t>
      </w:r>
    </w:p>
    <w:p w14:paraId="2203F25C" w14:textId="0CD09D89" w:rsidR="00BD0857" w:rsidRPr="00BD0857" w:rsidRDefault="00BD0857" w:rsidP="00E325C9">
      <w:pPr>
        <w:jc w:val="both"/>
        <w:rPr>
          <w:i/>
        </w:rPr>
      </w:pPr>
      <w:r w:rsidRPr="00BD0857">
        <w:rPr>
          <w:i/>
        </w:rPr>
        <w:t>1. Interešu pārstāvības likums – projekts;</w:t>
      </w:r>
    </w:p>
    <w:p w14:paraId="3A383602" w14:textId="3FAF0457" w:rsidR="00BD0857" w:rsidRPr="00BD0857" w:rsidRDefault="00BD0857" w:rsidP="00E325C9">
      <w:pPr>
        <w:jc w:val="both"/>
        <w:rPr>
          <w:i/>
        </w:rPr>
      </w:pPr>
      <w:r w:rsidRPr="00BD0857">
        <w:rPr>
          <w:i/>
        </w:rPr>
        <w:t>2. Likumprojekta “Interešu pārstāvniecības atklātības likums” sākotnējās ietekmes novērtējuma ziņojums (anotācija).</w:t>
      </w:r>
    </w:p>
    <w:p w14:paraId="1F0203AE" w14:textId="5A74C798" w:rsidR="000A62CE" w:rsidRDefault="000A62CE" w:rsidP="00E325C9">
      <w:pPr>
        <w:jc w:val="both"/>
      </w:pPr>
    </w:p>
    <w:p w14:paraId="7FBE63BC" w14:textId="49B8DDFE" w:rsidR="00BD0857" w:rsidRDefault="00F564E4" w:rsidP="00BD0857">
      <w:pPr>
        <w:ind w:firstLine="567"/>
        <w:jc w:val="both"/>
      </w:pPr>
      <w:r>
        <w:rPr>
          <w:b/>
        </w:rPr>
        <w:t>I.Voika</w:t>
      </w:r>
      <w:r>
        <w:t xml:space="preserve"> </w:t>
      </w:r>
      <w:r w:rsidR="00BD0857">
        <w:t>atklāj sēdi, informē par aktualitātēm un plānoto darba organizāciju Interešu pārstāv</w:t>
      </w:r>
      <w:r w:rsidR="002544C1">
        <w:t>ības likuma</w:t>
      </w:r>
      <w:r w:rsidR="00BD0857">
        <w:t xml:space="preserve"> (turpmāk – IPL) izskatīšanā.</w:t>
      </w:r>
    </w:p>
    <w:p w14:paraId="59F01B3E" w14:textId="705C293C" w:rsidR="00BD0857" w:rsidRDefault="00BD0857" w:rsidP="00BD0857">
      <w:pPr>
        <w:ind w:firstLine="567"/>
        <w:jc w:val="both"/>
      </w:pPr>
      <w:r>
        <w:t>Atzinīgi novērtē komisijas priekšsēdētāja J.Rancāna iniciatīvu kā prioritāru komisijā izskatīt IPL projektu.</w:t>
      </w:r>
    </w:p>
    <w:p w14:paraId="7160B16E" w14:textId="150F0DB3" w:rsidR="00BD0857" w:rsidRDefault="00BD0857" w:rsidP="00BD0857">
      <w:pPr>
        <w:ind w:firstLine="567"/>
        <w:jc w:val="both"/>
      </w:pPr>
      <w:r>
        <w:t xml:space="preserve">Sniedz īsu informāciju par pusgada laikā notikušajām konsultācijām un pieslīpētajām </w:t>
      </w:r>
      <w:r w:rsidR="009D1600">
        <w:t>likumprojekta un anotācijas redakcijām.</w:t>
      </w:r>
      <w:r w:rsidR="002544C1">
        <w:t xml:space="preserve"> Informē par jauno redakciju pieejamību.</w:t>
      </w:r>
    </w:p>
    <w:p w14:paraId="40251339" w14:textId="32BA74B0" w:rsidR="009D1600" w:rsidRDefault="009D1600" w:rsidP="00BD0857">
      <w:pPr>
        <w:ind w:firstLine="567"/>
        <w:jc w:val="both"/>
      </w:pPr>
      <w:r>
        <w:t xml:space="preserve">Piedāvā turpināt IPL izskatīšanu komisijā. Aicina darba grupas deputātus izteikt viedokli par </w:t>
      </w:r>
      <w:r w:rsidR="002544C1">
        <w:t xml:space="preserve">turpmāko darbu un </w:t>
      </w:r>
      <w:r>
        <w:t>procedūru.</w:t>
      </w:r>
    </w:p>
    <w:p w14:paraId="4962AB9D" w14:textId="0286B6EF" w:rsidR="009D1600" w:rsidRDefault="009D1600" w:rsidP="00BD0857">
      <w:pPr>
        <w:ind w:firstLine="567"/>
        <w:jc w:val="both"/>
      </w:pPr>
      <w:r w:rsidRPr="009D1600">
        <w:rPr>
          <w:b/>
        </w:rPr>
        <w:t>A.Judins</w:t>
      </w:r>
      <w:r>
        <w:t xml:space="preserve"> uzskata, ka diskusija IPL ir jāturpina komisijā.</w:t>
      </w:r>
    </w:p>
    <w:p w14:paraId="0524AA19" w14:textId="1F6F4ABF" w:rsidR="009D1600" w:rsidRDefault="009D1600" w:rsidP="00BD0857">
      <w:pPr>
        <w:ind w:firstLine="567"/>
        <w:jc w:val="both"/>
      </w:pPr>
      <w:proofErr w:type="spellStart"/>
      <w:r w:rsidRPr="009D1600">
        <w:rPr>
          <w:b/>
        </w:rPr>
        <w:t>M.Možvillo</w:t>
      </w:r>
      <w:proofErr w:type="spellEnd"/>
      <w:r>
        <w:t xml:space="preserve"> atzīmē citu valstu pieredzes iepazīšanas nepieciešamību.</w:t>
      </w:r>
    </w:p>
    <w:p w14:paraId="503A3537" w14:textId="139528F4" w:rsidR="009D1600" w:rsidRDefault="009D1600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 w:rsidRPr="009D1600">
        <w:rPr>
          <w:b/>
        </w:rPr>
        <w:t>J.Rancāns</w:t>
      </w:r>
      <w:r>
        <w:t xml:space="preserve"> un </w:t>
      </w:r>
      <w:r w:rsidRPr="009D1600">
        <w:rPr>
          <w:b/>
        </w:rPr>
        <w:t>I.Voika</w:t>
      </w:r>
      <w:r>
        <w:t xml:space="preserve"> atgādina, ka darba grupa savu darbu tieši sāka ar šādas pieredzes iepazīšanu. Atbilstoši </w:t>
      </w:r>
      <w:r>
        <w:rPr>
          <w:rStyle w:val="Strong"/>
          <w:b w:val="0"/>
          <w:bCs w:val="0"/>
        </w:rPr>
        <w:t xml:space="preserve">“Attīstībai / Par” un KPV.LV frakciju iesniegumam Saeimas Analītiskajam dienestam tika uzdots veikt šādu pētījumu, kura rezultāti tika izmantoti, uzsākot darbu pie lobēšanas tiesiskā regulējuma izstrādes. Atzīmē, ka </w:t>
      </w:r>
      <w:proofErr w:type="spellStart"/>
      <w:r>
        <w:rPr>
          <w:rStyle w:val="Strong"/>
          <w:b w:val="0"/>
          <w:bCs w:val="0"/>
        </w:rPr>
        <w:t>M.Možvillo</w:t>
      </w:r>
      <w:proofErr w:type="spellEnd"/>
      <w:r>
        <w:rPr>
          <w:rStyle w:val="Strong"/>
          <w:b w:val="0"/>
          <w:bCs w:val="0"/>
        </w:rPr>
        <w:t xml:space="preserve"> tajā laikā nebija Saeimas deputāts, KPV.LV frakcijai darba grupā bija cita pārstāvniecība.</w:t>
      </w:r>
    </w:p>
    <w:p w14:paraId="5C50CDFD" w14:textId="394DFCEE" w:rsidR="009D1600" w:rsidRDefault="009D1600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proofErr w:type="spellStart"/>
      <w:r w:rsidRPr="00321117">
        <w:rPr>
          <w:rStyle w:val="Strong"/>
          <w:bCs w:val="0"/>
        </w:rPr>
        <w:t>M.Možvillo</w:t>
      </w:r>
      <w:proofErr w:type="spellEnd"/>
      <w:r>
        <w:rPr>
          <w:rStyle w:val="Strong"/>
          <w:b w:val="0"/>
          <w:bCs w:val="0"/>
        </w:rPr>
        <w:t xml:space="preserve"> pieņem informāciju zināšanai, atbalsta likumprojekta turpmāko virzību Saeimas komisijā.</w:t>
      </w:r>
    </w:p>
    <w:p w14:paraId="7FED06C8" w14:textId="077F8A1B" w:rsidR="009D1600" w:rsidRDefault="00321117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Arī d</w:t>
      </w:r>
      <w:r w:rsidR="009D1600">
        <w:rPr>
          <w:rStyle w:val="Strong"/>
          <w:b w:val="0"/>
          <w:bCs w:val="0"/>
        </w:rPr>
        <w:t xml:space="preserve">eputāti </w:t>
      </w:r>
      <w:proofErr w:type="spellStart"/>
      <w:r w:rsidR="009D1600" w:rsidRPr="00321117">
        <w:rPr>
          <w:rStyle w:val="Strong"/>
          <w:bCs w:val="0"/>
        </w:rPr>
        <w:t>Ļ.Švecova</w:t>
      </w:r>
      <w:proofErr w:type="spellEnd"/>
      <w:r w:rsidR="009D1600">
        <w:rPr>
          <w:rStyle w:val="Strong"/>
          <w:b w:val="0"/>
          <w:bCs w:val="0"/>
        </w:rPr>
        <w:t xml:space="preserve">, </w:t>
      </w:r>
      <w:r w:rsidR="009D1600" w:rsidRPr="00321117">
        <w:rPr>
          <w:rStyle w:val="Strong"/>
          <w:bCs w:val="0"/>
        </w:rPr>
        <w:t>M.Šteins</w:t>
      </w:r>
      <w:r w:rsidR="009D1600">
        <w:rPr>
          <w:rStyle w:val="Strong"/>
          <w:b w:val="0"/>
          <w:bCs w:val="0"/>
        </w:rPr>
        <w:t xml:space="preserve"> un </w:t>
      </w:r>
      <w:r w:rsidR="009D1600" w:rsidRPr="00321117">
        <w:rPr>
          <w:rStyle w:val="Strong"/>
          <w:bCs w:val="0"/>
        </w:rPr>
        <w:t>R.Bergmanis</w:t>
      </w:r>
      <w:r w:rsidR="009D1600">
        <w:rPr>
          <w:rStyle w:val="Strong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atbalsta šādu likumprojekta turpmāko virzību.</w:t>
      </w:r>
    </w:p>
    <w:p w14:paraId="42E1D705" w14:textId="78007661" w:rsidR="00321117" w:rsidRDefault="00321117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 w:rsidRPr="00321117">
        <w:rPr>
          <w:rStyle w:val="Strong"/>
          <w:bCs w:val="0"/>
        </w:rPr>
        <w:t>J.Rancāns</w:t>
      </w:r>
      <w:r>
        <w:rPr>
          <w:rStyle w:val="Strong"/>
          <w:b w:val="0"/>
          <w:bCs w:val="0"/>
        </w:rPr>
        <w:t xml:space="preserve"> iepazīstina ar komisijas tuvākajiem darba plāniem un iespēju uzsākt diskusiju par IPL projektu 25. janvāra sēdē.</w:t>
      </w:r>
    </w:p>
    <w:p w14:paraId="44CA5D40" w14:textId="1332A347" w:rsidR="00321117" w:rsidRDefault="00321117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 w:rsidRPr="00321117">
        <w:rPr>
          <w:rStyle w:val="Strong"/>
          <w:bCs w:val="0"/>
        </w:rPr>
        <w:lastRenderedPageBreak/>
        <w:t>I.Voika</w:t>
      </w:r>
      <w:r>
        <w:rPr>
          <w:rStyle w:val="Strong"/>
          <w:b w:val="0"/>
          <w:bCs w:val="0"/>
        </w:rPr>
        <w:t xml:space="preserve"> atbalsta šādu plānu, pārējiem darba grupas locekļiem nav iebildumu.</w:t>
      </w:r>
    </w:p>
    <w:p w14:paraId="18AE9B29" w14:textId="27086E79" w:rsidR="00321117" w:rsidRDefault="002972F9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>
        <w:rPr>
          <w:rStyle w:val="Strong"/>
          <w:bCs w:val="0"/>
        </w:rPr>
        <w:t>I</w:t>
      </w:r>
      <w:r w:rsidR="00321117">
        <w:rPr>
          <w:rStyle w:val="Strong"/>
          <w:b w:val="0"/>
          <w:bCs w:val="0"/>
        </w:rPr>
        <w:t xml:space="preserve">nformē par izskatāmā likumprojekta saistību ar Juridiskās komisijas </w:t>
      </w:r>
      <w:r w:rsidR="00C52AF4">
        <w:rPr>
          <w:rStyle w:val="Strong"/>
          <w:b w:val="0"/>
          <w:bCs w:val="0"/>
        </w:rPr>
        <w:t xml:space="preserve">(turpmāk – JK) </w:t>
      </w:r>
      <w:r w:rsidR="00321117">
        <w:rPr>
          <w:rStyle w:val="Strong"/>
          <w:b w:val="0"/>
          <w:bCs w:val="0"/>
        </w:rPr>
        <w:t>izskatīšanā esošā likumprojektu “Grozījumi Saeimas kārtības rullī</w:t>
      </w:r>
      <w:r w:rsidR="00C066F8">
        <w:rPr>
          <w:rStyle w:val="Strong"/>
          <w:b w:val="0"/>
          <w:bCs w:val="0"/>
        </w:rPr>
        <w:t xml:space="preserve"> (SKR)</w:t>
      </w:r>
      <w:r w:rsidR="00321117">
        <w:rPr>
          <w:rStyle w:val="Strong"/>
          <w:b w:val="0"/>
          <w:bCs w:val="0"/>
        </w:rPr>
        <w:t>” (</w:t>
      </w:r>
      <w:r w:rsidR="0014639F">
        <w:rPr>
          <w:rStyle w:val="Strong"/>
          <w:b w:val="0"/>
          <w:bCs w:val="0"/>
        </w:rPr>
        <w:t>178/Lp13); jautājumā par notikušajām konsultācij</w:t>
      </w:r>
      <w:r w:rsidR="00C52AF4">
        <w:rPr>
          <w:rStyle w:val="Strong"/>
          <w:b w:val="0"/>
          <w:bCs w:val="0"/>
        </w:rPr>
        <w:t>ām, izstrādājot priekšlikumus likumprojektu lasījumiem. Informē par JK pieredzi Saeimas sasaukuma pēdējā gadā grozījumus SKR neskatīt. Uzskata, ka šajā gadījumā ir jādiskutē par iespēju nepieciešamās normas ierakstīt IPL tekstā.</w:t>
      </w:r>
    </w:p>
    <w:p w14:paraId="3BFB1F74" w14:textId="325473B4" w:rsidR="00C52AF4" w:rsidRDefault="00C52AF4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Iesaka pēc nedēļas sasaukt vēl vienu darba grupas sēdi, kurā vienoties </w:t>
      </w:r>
      <w:r w:rsidR="00C066F8">
        <w:rPr>
          <w:rStyle w:val="Strong"/>
          <w:b w:val="0"/>
          <w:bCs w:val="0"/>
        </w:rPr>
        <w:t>par likumprojekta variantu, kurš tiks iesniegts</w:t>
      </w:r>
      <w:r>
        <w:rPr>
          <w:rStyle w:val="Strong"/>
          <w:b w:val="0"/>
          <w:bCs w:val="0"/>
        </w:rPr>
        <w:t xml:space="preserve"> komisijai.</w:t>
      </w:r>
    </w:p>
    <w:p w14:paraId="2A140419" w14:textId="750F05DF" w:rsidR="00C52AF4" w:rsidRPr="00C52AF4" w:rsidRDefault="00C52AF4" w:rsidP="009D1600">
      <w:pPr>
        <w:pStyle w:val="ListParagraph"/>
        <w:ind w:left="0" w:firstLine="567"/>
        <w:jc w:val="both"/>
        <w:rPr>
          <w:rStyle w:val="Strong"/>
          <w:b w:val="0"/>
          <w:bCs w:val="0"/>
          <w:i/>
        </w:rPr>
      </w:pPr>
      <w:r w:rsidRPr="00C52AF4">
        <w:rPr>
          <w:rStyle w:val="Strong"/>
          <w:b w:val="0"/>
          <w:bCs w:val="0"/>
          <w:i/>
        </w:rPr>
        <w:t xml:space="preserve">Deputāti atbalsta vēl vienas </w:t>
      </w:r>
      <w:r w:rsidR="00C066F8">
        <w:rPr>
          <w:rStyle w:val="Strong"/>
          <w:b w:val="0"/>
          <w:bCs w:val="0"/>
          <w:i/>
        </w:rPr>
        <w:t xml:space="preserve">darba grupas </w:t>
      </w:r>
      <w:r w:rsidRPr="00C52AF4">
        <w:rPr>
          <w:rStyle w:val="Strong"/>
          <w:b w:val="0"/>
          <w:bCs w:val="0"/>
          <w:i/>
        </w:rPr>
        <w:t>sēdes nepieciešamību.</w:t>
      </w:r>
    </w:p>
    <w:p w14:paraId="18A7F034" w14:textId="4A5748DC" w:rsidR="00E0157E" w:rsidRDefault="00E0157E" w:rsidP="00E0157E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r w:rsidRPr="00C52AF4">
        <w:rPr>
          <w:rStyle w:val="Strong"/>
          <w:bCs w:val="0"/>
        </w:rPr>
        <w:t>J.Rancāns</w:t>
      </w:r>
      <w:r>
        <w:rPr>
          <w:rStyle w:val="Strong"/>
          <w:b w:val="0"/>
          <w:bCs w:val="0"/>
        </w:rPr>
        <w:t xml:space="preserve"> sniedz ieskatu IPL izskatīšanas plānotajā komisijas laika grafikā. 25. janvāra sēdē likumprojekts tiks apspriests </w:t>
      </w:r>
      <w:r w:rsidR="00C066F8">
        <w:rPr>
          <w:rStyle w:val="Strong"/>
          <w:b w:val="0"/>
          <w:bCs w:val="0"/>
        </w:rPr>
        <w:t>0. (</w:t>
      </w:r>
      <w:proofErr w:type="spellStart"/>
      <w:r>
        <w:rPr>
          <w:rStyle w:val="Strong"/>
          <w:b w:val="0"/>
          <w:bCs w:val="0"/>
        </w:rPr>
        <w:t>nulltajā</w:t>
      </w:r>
      <w:proofErr w:type="spellEnd"/>
      <w:r w:rsidR="00C066F8">
        <w:rPr>
          <w:rStyle w:val="Strong"/>
          <w:b w:val="0"/>
          <w:bCs w:val="0"/>
        </w:rPr>
        <w:t>)</w:t>
      </w:r>
      <w:r>
        <w:rPr>
          <w:rStyle w:val="Strong"/>
          <w:b w:val="0"/>
          <w:bCs w:val="0"/>
        </w:rPr>
        <w:t xml:space="preserve"> lasījumā; ja vajadzēs, debatēm par šo jautājumu tiks veltītas vairākas komisijas sēdes. Saeimas sēdē likumprojektu 1. lasījumā konceptuāli atbalstīt vajadzētu februārī. Uzskata, ka starp lasījumiem ir j</w:t>
      </w:r>
      <w:r w:rsidR="00C066F8">
        <w:rPr>
          <w:rStyle w:val="Strong"/>
          <w:b w:val="0"/>
          <w:bCs w:val="0"/>
        </w:rPr>
        <w:t>ādod garāks</w:t>
      </w:r>
      <w:r>
        <w:rPr>
          <w:rStyle w:val="Strong"/>
          <w:b w:val="0"/>
          <w:bCs w:val="0"/>
        </w:rPr>
        <w:t xml:space="preserve"> termiņš priekšlikumu iesniegšanai, bet jūnijā vajadzētu likumprojektu pieņemt galīgajā lasījumā.</w:t>
      </w:r>
    </w:p>
    <w:p w14:paraId="1BBE3B0F" w14:textId="5021CC2C" w:rsidR="00C52AF4" w:rsidRDefault="00C52AF4" w:rsidP="009D1600">
      <w:pPr>
        <w:pStyle w:val="ListParagraph"/>
        <w:ind w:left="0" w:firstLine="567"/>
        <w:jc w:val="both"/>
        <w:rPr>
          <w:rStyle w:val="Strong"/>
          <w:b w:val="0"/>
          <w:bCs w:val="0"/>
        </w:rPr>
      </w:pPr>
      <w:proofErr w:type="spellStart"/>
      <w:r w:rsidRPr="00C52AF4">
        <w:rPr>
          <w:rStyle w:val="Strong"/>
          <w:bCs w:val="0"/>
        </w:rPr>
        <w:t>N.Žunna</w:t>
      </w:r>
      <w:proofErr w:type="spellEnd"/>
      <w:r>
        <w:rPr>
          <w:rStyle w:val="Strong"/>
          <w:b w:val="0"/>
          <w:bCs w:val="0"/>
        </w:rPr>
        <w:t xml:space="preserve"> aicina izdebatēt konkrēto procesuālo kārtību, kādā notiks IPL likumprojekta nodošana darbam komisijā. Uzsver darba grupas pavadvēstules nepieciešamību.</w:t>
      </w:r>
    </w:p>
    <w:p w14:paraId="425CA27C" w14:textId="78F386C9" w:rsidR="00C52AF4" w:rsidRPr="00C52AF4" w:rsidRDefault="00C52AF4" w:rsidP="009D1600">
      <w:pPr>
        <w:pStyle w:val="ListParagraph"/>
        <w:ind w:left="0" w:firstLine="567"/>
        <w:jc w:val="both"/>
        <w:rPr>
          <w:rStyle w:val="Strong"/>
          <w:b w:val="0"/>
          <w:bCs w:val="0"/>
          <w:i/>
        </w:rPr>
      </w:pPr>
      <w:r w:rsidRPr="00C52AF4">
        <w:rPr>
          <w:rStyle w:val="Strong"/>
          <w:b w:val="0"/>
          <w:bCs w:val="0"/>
          <w:i/>
        </w:rPr>
        <w:t>Deputāti atbalsta pavadvēstules nepieciešamību, izdebatē procedūras jautājumus.</w:t>
      </w:r>
    </w:p>
    <w:p w14:paraId="10B4ECBD" w14:textId="4A17F4F0" w:rsidR="009B414A" w:rsidRDefault="009B414A" w:rsidP="000A69CE">
      <w:pPr>
        <w:ind w:firstLine="567"/>
        <w:jc w:val="both"/>
      </w:pPr>
      <w:r w:rsidRPr="009B414A">
        <w:rPr>
          <w:b/>
        </w:rPr>
        <w:t>J.Rancāns</w:t>
      </w:r>
      <w:r w:rsidR="00E0157E">
        <w:t xml:space="preserve"> atzīmē, ka jūnijā darbā pie IPL palika 2 neizrunāti momenti: likumprojekta anotācija (tagad ir sagatavota) un administratīvo sodu jautājums. Atzīmē saistību ar</w:t>
      </w:r>
      <w:r>
        <w:t xml:space="preserve"> </w:t>
      </w:r>
      <w:r w:rsidRPr="002778A2">
        <w:rPr>
          <w:i/>
        </w:rPr>
        <w:t xml:space="preserve">Administratīvās atbildības </w:t>
      </w:r>
      <w:r w:rsidRPr="00E0157E">
        <w:rPr>
          <w:i/>
        </w:rPr>
        <w:t>likuma</w:t>
      </w:r>
      <w:r>
        <w:t xml:space="preserve"> normu piemērošanu.</w:t>
      </w:r>
    </w:p>
    <w:p w14:paraId="521CE901" w14:textId="089ADA63" w:rsidR="00E0157E" w:rsidRDefault="00E0157E" w:rsidP="000A69CE">
      <w:pPr>
        <w:ind w:firstLine="567"/>
        <w:jc w:val="both"/>
      </w:pPr>
      <w:r w:rsidRPr="00E0157E">
        <w:rPr>
          <w:b/>
        </w:rPr>
        <w:t>I.Voika</w:t>
      </w:r>
      <w:r>
        <w:t xml:space="preserve"> informē darba grupu par šajā periodā notikušajām konsultācijām ar Tieslietu ministrijas (turpmāk – TM) ekspertiem, kā arī pārrunām ar Valsts kancelejas (turpmāk – VK)</w:t>
      </w:r>
      <w:r w:rsidR="000E2C9E">
        <w:t xml:space="preserve"> </w:t>
      </w:r>
      <w:r>
        <w:t>pārstāvjiem</w:t>
      </w:r>
      <w:r w:rsidR="000E2C9E">
        <w:t xml:space="preserve"> par sodu ieviešanas aspektiem</w:t>
      </w:r>
      <w:r>
        <w:t>. Informē, ka uz nākamo darba grupas s</w:t>
      </w:r>
      <w:r w:rsidR="00C066F8">
        <w:t>ēdi tiks u</w:t>
      </w:r>
      <w:r>
        <w:t>zaicināti TM un VK speciālisti šajā jautājumā</w:t>
      </w:r>
      <w:r w:rsidR="000E2C9E">
        <w:t>, un darba grupa varēs vienoties par redakcijām administratīvo sodu jautājumā.</w:t>
      </w:r>
    </w:p>
    <w:p w14:paraId="511DBF0C" w14:textId="211ECD52" w:rsidR="00E0157E" w:rsidRPr="000E2C9E" w:rsidRDefault="000E2C9E" w:rsidP="000A69CE">
      <w:pPr>
        <w:ind w:firstLine="567"/>
        <w:jc w:val="both"/>
        <w:rPr>
          <w:i/>
        </w:rPr>
      </w:pPr>
      <w:r w:rsidRPr="000E2C9E">
        <w:rPr>
          <w:i/>
        </w:rPr>
        <w:t>Darba grupa pieņem informāciju zināšanai.</w:t>
      </w:r>
    </w:p>
    <w:p w14:paraId="11FDDDF4" w14:textId="0B2F03D6" w:rsidR="00124C43" w:rsidRPr="00486DC8" w:rsidRDefault="000E2C9E" w:rsidP="00757C48">
      <w:pPr>
        <w:ind w:firstLine="567"/>
        <w:jc w:val="both"/>
        <w:rPr>
          <w:i/>
        </w:rPr>
      </w:pPr>
      <w:r>
        <w:rPr>
          <w:i/>
        </w:rPr>
        <w:t>Notiek diskusija par darbu</w:t>
      </w:r>
      <w:r w:rsidR="00486DC8" w:rsidRPr="00486DC8">
        <w:rPr>
          <w:i/>
        </w:rPr>
        <w:t xml:space="preserve"> </w:t>
      </w:r>
      <w:r>
        <w:rPr>
          <w:i/>
        </w:rPr>
        <w:t>pie IPL likumprojekta pabeigšanas</w:t>
      </w:r>
      <w:r w:rsidR="00486DC8" w:rsidRPr="00486DC8">
        <w:rPr>
          <w:i/>
        </w:rPr>
        <w:t xml:space="preserve">. </w:t>
      </w:r>
    </w:p>
    <w:p w14:paraId="09CC11C5" w14:textId="77777777" w:rsidR="000E2C9E" w:rsidRDefault="000E2C9E" w:rsidP="009F70F1">
      <w:pPr>
        <w:ind w:firstLine="567"/>
        <w:jc w:val="both"/>
        <w:rPr>
          <w:b/>
        </w:rPr>
      </w:pPr>
    </w:p>
    <w:p w14:paraId="471C28C1" w14:textId="4BE6E616" w:rsidR="00757C48" w:rsidRDefault="009F70F1" w:rsidP="009F70F1">
      <w:pPr>
        <w:ind w:firstLine="567"/>
        <w:jc w:val="both"/>
      </w:pPr>
      <w:r w:rsidRPr="009F26F6">
        <w:rPr>
          <w:b/>
        </w:rPr>
        <w:t>I.Voika</w:t>
      </w:r>
      <w:r w:rsidR="000E2C9E">
        <w:t xml:space="preserve"> i</w:t>
      </w:r>
      <w:r w:rsidR="00E1569F">
        <w:t>nformē, ka nākam</w:t>
      </w:r>
      <w:r>
        <w:t>ā darba gru</w:t>
      </w:r>
      <w:r w:rsidR="00757C48">
        <w:t xml:space="preserve">pas sēdē </w:t>
      </w:r>
      <w:r w:rsidR="000E2C9E">
        <w:t>notiks 19. janvārī plkst. 16.00.</w:t>
      </w:r>
    </w:p>
    <w:p w14:paraId="29006DF5" w14:textId="18DA3F69" w:rsidR="00153478" w:rsidRDefault="009F70F1" w:rsidP="000538D2">
      <w:pPr>
        <w:ind w:firstLine="567"/>
        <w:jc w:val="both"/>
      </w:pPr>
      <w:r w:rsidRPr="009F70F1">
        <w:t>P</w:t>
      </w:r>
      <w:r w:rsidR="00153478">
        <w:t>ateicas par dalību un slēdz sēdi.</w:t>
      </w:r>
    </w:p>
    <w:p w14:paraId="02A31CB8" w14:textId="77777777" w:rsidR="00150F01" w:rsidRDefault="00150F01" w:rsidP="009D69FC">
      <w:pPr>
        <w:ind w:firstLine="567"/>
        <w:jc w:val="both"/>
        <w:rPr>
          <w:rFonts w:eastAsia="Times New Roman" w:cs="Times New Roman"/>
          <w:szCs w:val="24"/>
          <w:lang w:eastAsia="lv-LV"/>
        </w:rPr>
      </w:pPr>
    </w:p>
    <w:p w14:paraId="6E9F5A20" w14:textId="77777777" w:rsidR="002457A7" w:rsidRDefault="002457A7" w:rsidP="008C172B">
      <w:pPr>
        <w:ind w:firstLine="567"/>
        <w:jc w:val="right"/>
      </w:pPr>
    </w:p>
    <w:p w14:paraId="5D4FB235" w14:textId="2DC8EC6D" w:rsidR="008C172B" w:rsidRDefault="008C172B" w:rsidP="008C172B">
      <w:pPr>
        <w:ind w:firstLine="567"/>
        <w:jc w:val="right"/>
      </w:pPr>
    </w:p>
    <w:p w14:paraId="1022E1D9" w14:textId="3594B7AB" w:rsidR="000E2C9E" w:rsidRDefault="000E2C9E" w:rsidP="008C172B">
      <w:pPr>
        <w:ind w:firstLine="567"/>
        <w:jc w:val="right"/>
      </w:pPr>
    </w:p>
    <w:p w14:paraId="2556F26A" w14:textId="77777777" w:rsidR="000E2C9E" w:rsidRDefault="000E2C9E" w:rsidP="008C172B">
      <w:pPr>
        <w:ind w:firstLine="567"/>
        <w:jc w:val="right"/>
      </w:pPr>
    </w:p>
    <w:p w14:paraId="55748F77" w14:textId="668B25D9" w:rsidR="008C172B" w:rsidRDefault="008C172B" w:rsidP="008C172B">
      <w:pPr>
        <w:jc w:val="right"/>
      </w:pPr>
      <w:r>
        <w:t>I.Silabriede</w:t>
      </w:r>
    </w:p>
    <w:p w14:paraId="0337E58E" w14:textId="331F5ED5" w:rsidR="00A22843" w:rsidRDefault="00A22843" w:rsidP="008C172B">
      <w:pPr>
        <w:jc w:val="right"/>
      </w:pPr>
    </w:p>
    <w:sectPr w:rsidR="00A22843" w:rsidSect="00C30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914C" w14:textId="77777777" w:rsidR="0055165F" w:rsidRDefault="0055165F" w:rsidP="006B34E9">
      <w:r>
        <w:separator/>
      </w:r>
    </w:p>
  </w:endnote>
  <w:endnote w:type="continuationSeparator" w:id="0">
    <w:p w14:paraId="69A5EA25" w14:textId="77777777" w:rsidR="0055165F" w:rsidRDefault="0055165F" w:rsidP="006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EEAE" w14:textId="77777777" w:rsidR="00AC5F36" w:rsidRDefault="00AC5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FAAEDE" w14:textId="55D97A97" w:rsidR="00AC5F36" w:rsidRDefault="00AC5F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134A99" w14:textId="77777777" w:rsidR="00AC5F36" w:rsidRDefault="00AC5F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870B" w14:textId="77777777" w:rsidR="00AC5F36" w:rsidRDefault="00AC5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BD41" w14:textId="77777777" w:rsidR="0055165F" w:rsidRDefault="0055165F" w:rsidP="006B34E9">
      <w:r>
        <w:separator/>
      </w:r>
    </w:p>
  </w:footnote>
  <w:footnote w:type="continuationSeparator" w:id="0">
    <w:p w14:paraId="4218F592" w14:textId="77777777" w:rsidR="0055165F" w:rsidRDefault="0055165F" w:rsidP="006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28C4" w14:textId="77777777" w:rsidR="00AC5F36" w:rsidRDefault="00AC5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DB22" w14:textId="77777777" w:rsidR="00AC5F36" w:rsidRDefault="00AC5F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9273" w14:textId="77777777" w:rsidR="00AC5F36" w:rsidRDefault="00AC5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871"/>
    <w:multiLevelType w:val="hybridMultilevel"/>
    <w:tmpl w:val="5EDEC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914C8"/>
    <w:multiLevelType w:val="hybridMultilevel"/>
    <w:tmpl w:val="BE72A6F2"/>
    <w:lvl w:ilvl="0" w:tplc="27FE8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4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83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2B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85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22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E2"/>
    <w:rsid w:val="000024CF"/>
    <w:rsid w:val="00006AF0"/>
    <w:rsid w:val="0001422E"/>
    <w:rsid w:val="000165D8"/>
    <w:rsid w:val="00026546"/>
    <w:rsid w:val="00030714"/>
    <w:rsid w:val="00046D6E"/>
    <w:rsid w:val="000538D2"/>
    <w:rsid w:val="00053DE4"/>
    <w:rsid w:val="00054081"/>
    <w:rsid w:val="00062B2C"/>
    <w:rsid w:val="00066A4E"/>
    <w:rsid w:val="00067909"/>
    <w:rsid w:val="00067A68"/>
    <w:rsid w:val="000749D9"/>
    <w:rsid w:val="000823E5"/>
    <w:rsid w:val="00084112"/>
    <w:rsid w:val="000A62CE"/>
    <w:rsid w:val="000A69CE"/>
    <w:rsid w:val="000B2F79"/>
    <w:rsid w:val="000D075F"/>
    <w:rsid w:val="000D081A"/>
    <w:rsid w:val="000D1360"/>
    <w:rsid w:val="000D5ECE"/>
    <w:rsid w:val="000E22AF"/>
    <w:rsid w:val="000E2C9E"/>
    <w:rsid w:val="000E46F4"/>
    <w:rsid w:val="000F7691"/>
    <w:rsid w:val="00100522"/>
    <w:rsid w:val="00102C15"/>
    <w:rsid w:val="00103F9A"/>
    <w:rsid w:val="00105154"/>
    <w:rsid w:val="00105CBE"/>
    <w:rsid w:val="001065BC"/>
    <w:rsid w:val="00113324"/>
    <w:rsid w:val="00114B85"/>
    <w:rsid w:val="00116BEE"/>
    <w:rsid w:val="00116E63"/>
    <w:rsid w:val="00121AC7"/>
    <w:rsid w:val="00122109"/>
    <w:rsid w:val="00124C43"/>
    <w:rsid w:val="00134029"/>
    <w:rsid w:val="00134C49"/>
    <w:rsid w:val="00135A4C"/>
    <w:rsid w:val="0014639F"/>
    <w:rsid w:val="00150F01"/>
    <w:rsid w:val="00153478"/>
    <w:rsid w:val="00167B47"/>
    <w:rsid w:val="00167E7B"/>
    <w:rsid w:val="00181AC8"/>
    <w:rsid w:val="0018558B"/>
    <w:rsid w:val="00187A04"/>
    <w:rsid w:val="00192F08"/>
    <w:rsid w:val="001A304B"/>
    <w:rsid w:val="001A6C4F"/>
    <w:rsid w:val="001B112C"/>
    <w:rsid w:val="001B5BA3"/>
    <w:rsid w:val="001C2BD0"/>
    <w:rsid w:val="001E1135"/>
    <w:rsid w:val="001E2C45"/>
    <w:rsid w:val="001F2007"/>
    <w:rsid w:val="001F2BED"/>
    <w:rsid w:val="001F3230"/>
    <w:rsid w:val="001F580C"/>
    <w:rsid w:val="00202F01"/>
    <w:rsid w:val="00206741"/>
    <w:rsid w:val="00235637"/>
    <w:rsid w:val="00237F8B"/>
    <w:rsid w:val="00242706"/>
    <w:rsid w:val="00244372"/>
    <w:rsid w:val="002457A7"/>
    <w:rsid w:val="00246EAD"/>
    <w:rsid w:val="00251001"/>
    <w:rsid w:val="002544C1"/>
    <w:rsid w:val="00254F95"/>
    <w:rsid w:val="002562CE"/>
    <w:rsid w:val="0027053B"/>
    <w:rsid w:val="002725B6"/>
    <w:rsid w:val="00277640"/>
    <w:rsid w:val="002778A2"/>
    <w:rsid w:val="002809FD"/>
    <w:rsid w:val="002827C8"/>
    <w:rsid w:val="00286392"/>
    <w:rsid w:val="002871A5"/>
    <w:rsid w:val="002972F9"/>
    <w:rsid w:val="00297629"/>
    <w:rsid w:val="002A223E"/>
    <w:rsid w:val="002A78AD"/>
    <w:rsid w:val="002B79A5"/>
    <w:rsid w:val="002C0007"/>
    <w:rsid w:val="002C02D3"/>
    <w:rsid w:val="002C18C9"/>
    <w:rsid w:val="002C34A2"/>
    <w:rsid w:val="002C6100"/>
    <w:rsid w:val="002D4173"/>
    <w:rsid w:val="002D7945"/>
    <w:rsid w:val="002E5045"/>
    <w:rsid w:val="002F352D"/>
    <w:rsid w:val="002F3B88"/>
    <w:rsid w:val="002F5BE0"/>
    <w:rsid w:val="00301537"/>
    <w:rsid w:val="00304D3F"/>
    <w:rsid w:val="0030794D"/>
    <w:rsid w:val="00310567"/>
    <w:rsid w:val="00313D57"/>
    <w:rsid w:val="00313F98"/>
    <w:rsid w:val="00321117"/>
    <w:rsid w:val="0032738C"/>
    <w:rsid w:val="003323F4"/>
    <w:rsid w:val="00341CA4"/>
    <w:rsid w:val="003420B0"/>
    <w:rsid w:val="00353D6C"/>
    <w:rsid w:val="003542D3"/>
    <w:rsid w:val="00364AC7"/>
    <w:rsid w:val="00375B6E"/>
    <w:rsid w:val="00377A53"/>
    <w:rsid w:val="00380226"/>
    <w:rsid w:val="003840D3"/>
    <w:rsid w:val="00384918"/>
    <w:rsid w:val="003855CF"/>
    <w:rsid w:val="00397B7F"/>
    <w:rsid w:val="003A4895"/>
    <w:rsid w:val="003B0BE1"/>
    <w:rsid w:val="003B4523"/>
    <w:rsid w:val="003B4CEA"/>
    <w:rsid w:val="003B7F1E"/>
    <w:rsid w:val="003C4BB1"/>
    <w:rsid w:val="003C75FA"/>
    <w:rsid w:val="003E6A0F"/>
    <w:rsid w:val="003F0A9A"/>
    <w:rsid w:val="003F18A5"/>
    <w:rsid w:val="003F4905"/>
    <w:rsid w:val="00402944"/>
    <w:rsid w:val="00403473"/>
    <w:rsid w:val="00404916"/>
    <w:rsid w:val="004067B1"/>
    <w:rsid w:val="00406BFB"/>
    <w:rsid w:val="00412476"/>
    <w:rsid w:val="004128D8"/>
    <w:rsid w:val="004139A2"/>
    <w:rsid w:val="00427737"/>
    <w:rsid w:val="00431143"/>
    <w:rsid w:val="00451147"/>
    <w:rsid w:val="00466624"/>
    <w:rsid w:val="00466A92"/>
    <w:rsid w:val="004715DE"/>
    <w:rsid w:val="00473F69"/>
    <w:rsid w:val="00480BB1"/>
    <w:rsid w:val="00485CB0"/>
    <w:rsid w:val="00486DC8"/>
    <w:rsid w:val="00487164"/>
    <w:rsid w:val="0048741E"/>
    <w:rsid w:val="004A220F"/>
    <w:rsid w:val="004A3114"/>
    <w:rsid w:val="004C39F0"/>
    <w:rsid w:val="004E0FAF"/>
    <w:rsid w:val="004E556C"/>
    <w:rsid w:val="004E6514"/>
    <w:rsid w:val="004F23FB"/>
    <w:rsid w:val="00503792"/>
    <w:rsid w:val="00513444"/>
    <w:rsid w:val="00513861"/>
    <w:rsid w:val="00514BB2"/>
    <w:rsid w:val="00515F71"/>
    <w:rsid w:val="005211C3"/>
    <w:rsid w:val="0052264C"/>
    <w:rsid w:val="00523C96"/>
    <w:rsid w:val="00524BFE"/>
    <w:rsid w:val="005251B4"/>
    <w:rsid w:val="00526F51"/>
    <w:rsid w:val="00543C39"/>
    <w:rsid w:val="0054614A"/>
    <w:rsid w:val="00546A4F"/>
    <w:rsid w:val="00546A9C"/>
    <w:rsid w:val="0055165F"/>
    <w:rsid w:val="00557E51"/>
    <w:rsid w:val="00560701"/>
    <w:rsid w:val="00565BB2"/>
    <w:rsid w:val="00567F2D"/>
    <w:rsid w:val="0057027A"/>
    <w:rsid w:val="00590C34"/>
    <w:rsid w:val="00592B55"/>
    <w:rsid w:val="005967AB"/>
    <w:rsid w:val="00597F68"/>
    <w:rsid w:val="005A4BE8"/>
    <w:rsid w:val="005B00CE"/>
    <w:rsid w:val="005C314B"/>
    <w:rsid w:val="005C3FEF"/>
    <w:rsid w:val="005D067E"/>
    <w:rsid w:val="005D2A0B"/>
    <w:rsid w:val="005D3F91"/>
    <w:rsid w:val="005E239D"/>
    <w:rsid w:val="005F6184"/>
    <w:rsid w:val="005F757F"/>
    <w:rsid w:val="00604BF0"/>
    <w:rsid w:val="00627C5C"/>
    <w:rsid w:val="00627FE6"/>
    <w:rsid w:val="00631234"/>
    <w:rsid w:val="00644124"/>
    <w:rsid w:val="006446A5"/>
    <w:rsid w:val="006448DE"/>
    <w:rsid w:val="00651AFA"/>
    <w:rsid w:val="00653936"/>
    <w:rsid w:val="006609E5"/>
    <w:rsid w:val="006631CC"/>
    <w:rsid w:val="00677FDB"/>
    <w:rsid w:val="00682381"/>
    <w:rsid w:val="00684442"/>
    <w:rsid w:val="0068603A"/>
    <w:rsid w:val="00692614"/>
    <w:rsid w:val="006A1440"/>
    <w:rsid w:val="006A2D3B"/>
    <w:rsid w:val="006A5642"/>
    <w:rsid w:val="006B3115"/>
    <w:rsid w:val="006B34E9"/>
    <w:rsid w:val="006B42E0"/>
    <w:rsid w:val="006C3AAF"/>
    <w:rsid w:val="006C5824"/>
    <w:rsid w:val="006D04EA"/>
    <w:rsid w:val="006D0FE1"/>
    <w:rsid w:val="006D114A"/>
    <w:rsid w:val="006D43B8"/>
    <w:rsid w:val="006D4D38"/>
    <w:rsid w:val="006E3079"/>
    <w:rsid w:val="006F4196"/>
    <w:rsid w:val="006F5385"/>
    <w:rsid w:val="00703A42"/>
    <w:rsid w:val="00727D06"/>
    <w:rsid w:val="00732E0B"/>
    <w:rsid w:val="0074789A"/>
    <w:rsid w:val="007542F2"/>
    <w:rsid w:val="00757C48"/>
    <w:rsid w:val="007667F6"/>
    <w:rsid w:val="00767779"/>
    <w:rsid w:val="00771D45"/>
    <w:rsid w:val="0077299A"/>
    <w:rsid w:val="007763FF"/>
    <w:rsid w:val="00792EDE"/>
    <w:rsid w:val="007933C9"/>
    <w:rsid w:val="0079480E"/>
    <w:rsid w:val="00796D14"/>
    <w:rsid w:val="007A50C1"/>
    <w:rsid w:val="007A5CBF"/>
    <w:rsid w:val="007B0C83"/>
    <w:rsid w:val="007B5768"/>
    <w:rsid w:val="007B5934"/>
    <w:rsid w:val="007B5DD2"/>
    <w:rsid w:val="007C378E"/>
    <w:rsid w:val="007C7919"/>
    <w:rsid w:val="007D4D9A"/>
    <w:rsid w:val="007D5073"/>
    <w:rsid w:val="007E0009"/>
    <w:rsid w:val="007E398D"/>
    <w:rsid w:val="007F0B95"/>
    <w:rsid w:val="007F4708"/>
    <w:rsid w:val="0080235D"/>
    <w:rsid w:val="0080694B"/>
    <w:rsid w:val="008128EF"/>
    <w:rsid w:val="00813F39"/>
    <w:rsid w:val="00830143"/>
    <w:rsid w:val="00830B0A"/>
    <w:rsid w:val="00831BEB"/>
    <w:rsid w:val="00836B0D"/>
    <w:rsid w:val="00836D1D"/>
    <w:rsid w:val="00836FB3"/>
    <w:rsid w:val="0083756E"/>
    <w:rsid w:val="00843132"/>
    <w:rsid w:val="00853606"/>
    <w:rsid w:val="008559DC"/>
    <w:rsid w:val="00860265"/>
    <w:rsid w:val="00867C48"/>
    <w:rsid w:val="00870502"/>
    <w:rsid w:val="00877021"/>
    <w:rsid w:val="0088278C"/>
    <w:rsid w:val="00886A6D"/>
    <w:rsid w:val="008872D0"/>
    <w:rsid w:val="00887FE3"/>
    <w:rsid w:val="0089048C"/>
    <w:rsid w:val="008915F8"/>
    <w:rsid w:val="00895287"/>
    <w:rsid w:val="00895DBF"/>
    <w:rsid w:val="008A0656"/>
    <w:rsid w:val="008B1984"/>
    <w:rsid w:val="008B49D9"/>
    <w:rsid w:val="008C0579"/>
    <w:rsid w:val="008C0CA3"/>
    <w:rsid w:val="008C172B"/>
    <w:rsid w:val="008D71C1"/>
    <w:rsid w:val="008E4230"/>
    <w:rsid w:val="008E7B09"/>
    <w:rsid w:val="009049A8"/>
    <w:rsid w:val="00905737"/>
    <w:rsid w:val="00910345"/>
    <w:rsid w:val="00915E6A"/>
    <w:rsid w:val="00916748"/>
    <w:rsid w:val="009237DF"/>
    <w:rsid w:val="00924F0D"/>
    <w:rsid w:val="009353EC"/>
    <w:rsid w:val="00935521"/>
    <w:rsid w:val="00935EDD"/>
    <w:rsid w:val="00936F0D"/>
    <w:rsid w:val="00941816"/>
    <w:rsid w:val="00945AF6"/>
    <w:rsid w:val="00952348"/>
    <w:rsid w:val="00954A9E"/>
    <w:rsid w:val="0095634F"/>
    <w:rsid w:val="009726AE"/>
    <w:rsid w:val="009734F0"/>
    <w:rsid w:val="009735BC"/>
    <w:rsid w:val="00974B5F"/>
    <w:rsid w:val="00976411"/>
    <w:rsid w:val="0097683B"/>
    <w:rsid w:val="00976B26"/>
    <w:rsid w:val="0098330B"/>
    <w:rsid w:val="0098767D"/>
    <w:rsid w:val="009937B7"/>
    <w:rsid w:val="00997C57"/>
    <w:rsid w:val="009B07AC"/>
    <w:rsid w:val="009B0DB0"/>
    <w:rsid w:val="009B0F2A"/>
    <w:rsid w:val="009B21AA"/>
    <w:rsid w:val="009B414A"/>
    <w:rsid w:val="009B6EC3"/>
    <w:rsid w:val="009C099F"/>
    <w:rsid w:val="009C4E8F"/>
    <w:rsid w:val="009D1600"/>
    <w:rsid w:val="009D3B11"/>
    <w:rsid w:val="009D69FC"/>
    <w:rsid w:val="009D7871"/>
    <w:rsid w:val="009E0D60"/>
    <w:rsid w:val="009E357A"/>
    <w:rsid w:val="009E5ACA"/>
    <w:rsid w:val="009F26F6"/>
    <w:rsid w:val="009F70F1"/>
    <w:rsid w:val="00A04CD4"/>
    <w:rsid w:val="00A14110"/>
    <w:rsid w:val="00A14E8B"/>
    <w:rsid w:val="00A22843"/>
    <w:rsid w:val="00A23DE9"/>
    <w:rsid w:val="00A30E26"/>
    <w:rsid w:val="00A32130"/>
    <w:rsid w:val="00A335EC"/>
    <w:rsid w:val="00A3624B"/>
    <w:rsid w:val="00A42281"/>
    <w:rsid w:val="00A44A76"/>
    <w:rsid w:val="00A46EEB"/>
    <w:rsid w:val="00A47B10"/>
    <w:rsid w:val="00A5399C"/>
    <w:rsid w:val="00A53B62"/>
    <w:rsid w:val="00A53CA6"/>
    <w:rsid w:val="00A62193"/>
    <w:rsid w:val="00A73761"/>
    <w:rsid w:val="00A74224"/>
    <w:rsid w:val="00A77D67"/>
    <w:rsid w:val="00A831B3"/>
    <w:rsid w:val="00A83237"/>
    <w:rsid w:val="00A850F8"/>
    <w:rsid w:val="00A94BC2"/>
    <w:rsid w:val="00A95105"/>
    <w:rsid w:val="00A97417"/>
    <w:rsid w:val="00AA35FC"/>
    <w:rsid w:val="00AA3672"/>
    <w:rsid w:val="00AA46ED"/>
    <w:rsid w:val="00AA727F"/>
    <w:rsid w:val="00AB1A76"/>
    <w:rsid w:val="00AB4EF3"/>
    <w:rsid w:val="00AB5722"/>
    <w:rsid w:val="00AB5785"/>
    <w:rsid w:val="00AB73E7"/>
    <w:rsid w:val="00AC5F36"/>
    <w:rsid w:val="00AD42C6"/>
    <w:rsid w:val="00AD5572"/>
    <w:rsid w:val="00AF1115"/>
    <w:rsid w:val="00AF7BB4"/>
    <w:rsid w:val="00B005F7"/>
    <w:rsid w:val="00B06A0C"/>
    <w:rsid w:val="00B06BC7"/>
    <w:rsid w:val="00B15582"/>
    <w:rsid w:val="00B1600F"/>
    <w:rsid w:val="00B3119B"/>
    <w:rsid w:val="00B341AA"/>
    <w:rsid w:val="00B439E8"/>
    <w:rsid w:val="00B511C3"/>
    <w:rsid w:val="00B548EB"/>
    <w:rsid w:val="00B746DE"/>
    <w:rsid w:val="00B81E18"/>
    <w:rsid w:val="00B84AD7"/>
    <w:rsid w:val="00B96EE1"/>
    <w:rsid w:val="00BA181B"/>
    <w:rsid w:val="00BB19C3"/>
    <w:rsid w:val="00BB1F55"/>
    <w:rsid w:val="00BC4C88"/>
    <w:rsid w:val="00BD0857"/>
    <w:rsid w:val="00BD1B84"/>
    <w:rsid w:val="00BD6645"/>
    <w:rsid w:val="00BE108E"/>
    <w:rsid w:val="00BE320E"/>
    <w:rsid w:val="00BE773F"/>
    <w:rsid w:val="00BF007B"/>
    <w:rsid w:val="00BF7695"/>
    <w:rsid w:val="00C00CBE"/>
    <w:rsid w:val="00C04546"/>
    <w:rsid w:val="00C066F8"/>
    <w:rsid w:val="00C0731F"/>
    <w:rsid w:val="00C13064"/>
    <w:rsid w:val="00C16184"/>
    <w:rsid w:val="00C17E3F"/>
    <w:rsid w:val="00C22360"/>
    <w:rsid w:val="00C22945"/>
    <w:rsid w:val="00C22B55"/>
    <w:rsid w:val="00C30030"/>
    <w:rsid w:val="00C41DCF"/>
    <w:rsid w:val="00C424C0"/>
    <w:rsid w:val="00C45DC2"/>
    <w:rsid w:val="00C46F06"/>
    <w:rsid w:val="00C50700"/>
    <w:rsid w:val="00C5108D"/>
    <w:rsid w:val="00C52AF4"/>
    <w:rsid w:val="00C54E25"/>
    <w:rsid w:val="00C56A20"/>
    <w:rsid w:val="00C57258"/>
    <w:rsid w:val="00C653E0"/>
    <w:rsid w:val="00C70D88"/>
    <w:rsid w:val="00C712FC"/>
    <w:rsid w:val="00C71684"/>
    <w:rsid w:val="00C74219"/>
    <w:rsid w:val="00C77D60"/>
    <w:rsid w:val="00C803E8"/>
    <w:rsid w:val="00C92C3D"/>
    <w:rsid w:val="00C94D21"/>
    <w:rsid w:val="00CA243F"/>
    <w:rsid w:val="00CA2E8E"/>
    <w:rsid w:val="00CA5270"/>
    <w:rsid w:val="00CB31AF"/>
    <w:rsid w:val="00CC110D"/>
    <w:rsid w:val="00CC204F"/>
    <w:rsid w:val="00CC735F"/>
    <w:rsid w:val="00CD14C3"/>
    <w:rsid w:val="00CD3F6C"/>
    <w:rsid w:val="00CE0446"/>
    <w:rsid w:val="00CE7CB4"/>
    <w:rsid w:val="00CF32F8"/>
    <w:rsid w:val="00D078AB"/>
    <w:rsid w:val="00D1268E"/>
    <w:rsid w:val="00D24DCF"/>
    <w:rsid w:val="00D306E2"/>
    <w:rsid w:val="00D33825"/>
    <w:rsid w:val="00D40731"/>
    <w:rsid w:val="00D4514A"/>
    <w:rsid w:val="00D6310D"/>
    <w:rsid w:val="00D64581"/>
    <w:rsid w:val="00D66D1B"/>
    <w:rsid w:val="00D72CF4"/>
    <w:rsid w:val="00D744AF"/>
    <w:rsid w:val="00D74E05"/>
    <w:rsid w:val="00D76D3D"/>
    <w:rsid w:val="00D94791"/>
    <w:rsid w:val="00D97C2C"/>
    <w:rsid w:val="00DA7685"/>
    <w:rsid w:val="00DB069A"/>
    <w:rsid w:val="00DB0F25"/>
    <w:rsid w:val="00DB44A2"/>
    <w:rsid w:val="00DC2A9E"/>
    <w:rsid w:val="00DE50AA"/>
    <w:rsid w:val="00DE5623"/>
    <w:rsid w:val="00DF67A5"/>
    <w:rsid w:val="00E0157E"/>
    <w:rsid w:val="00E10411"/>
    <w:rsid w:val="00E13EE1"/>
    <w:rsid w:val="00E1569F"/>
    <w:rsid w:val="00E16383"/>
    <w:rsid w:val="00E325C9"/>
    <w:rsid w:val="00E3370A"/>
    <w:rsid w:val="00E440AF"/>
    <w:rsid w:val="00E44B9D"/>
    <w:rsid w:val="00E4702B"/>
    <w:rsid w:val="00E471B7"/>
    <w:rsid w:val="00E568D7"/>
    <w:rsid w:val="00E57CBD"/>
    <w:rsid w:val="00E63A97"/>
    <w:rsid w:val="00E66781"/>
    <w:rsid w:val="00E803BE"/>
    <w:rsid w:val="00E8429C"/>
    <w:rsid w:val="00E854B6"/>
    <w:rsid w:val="00E85F83"/>
    <w:rsid w:val="00E90F7D"/>
    <w:rsid w:val="00EA1E86"/>
    <w:rsid w:val="00EB1DDB"/>
    <w:rsid w:val="00EB2C29"/>
    <w:rsid w:val="00EC6BA0"/>
    <w:rsid w:val="00ED48CF"/>
    <w:rsid w:val="00EE0090"/>
    <w:rsid w:val="00EE0478"/>
    <w:rsid w:val="00EE1AC1"/>
    <w:rsid w:val="00EE65DC"/>
    <w:rsid w:val="00EF2351"/>
    <w:rsid w:val="00F00662"/>
    <w:rsid w:val="00F02573"/>
    <w:rsid w:val="00F0261B"/>
    <w:rsid w:val="00F16EB4"/>
    <w:rsid w:val="00F17233"/>
    <w:rsid w:val="00F21C2D"/>
    <w:rsid w:val="00F23EF7"/>
    <w:rsid w:val="00F2473A"/>
    <w:rsid w:val="00F268C8"/>
    <w:rsid w:val="00F26EDE"/>
    <w:rsid w:val="00F31E24"/>
    <w:rsid w:val="00F35740"/>
    <w:rsid w:val="00F36654"/>
    <w:rsid w:val="00F41639"/>
    <w:rsid w:val="00F564E4"/>
    <w:rsid w:val="00F66048"/>
    <w:rsid w:val="00F75748"/>
    <w:rsid w:val="00F75A88"/>
    <w:rsid w:val="00F75D54"/>
    <w:rsid w:val="00F84FC8"/>
    <w:rsid w:val="00F851BE"/>
    <w:rsid w:val="00F8554B"/>
    <w:rsid w:val="00F86CB2"/>
    <w:rsid w:val="00F97C2F"/>
    <w:rsid w:val="00FA0B5E"/>
    <w:rsid w:val="00FA289C"/>
    <w:rsid w:val="00FA5200"/>
    <w:rsid w:val="00FB1C6B"/>
    <w:rsid w:val="00FC5063"/>
    <w:rsid w:val="00FC7E13"/>
    <w:rsid w:val="00FD7654"/>
    <w:rsid w:val="00FE447C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AE1BA"/>
  <w15:chartTrackingRefBased/>
  <w15:docId w15:val="{F1515B20-83AE-4F35-8E25-52E5B12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25C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E325C9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unhideWhenUsed/>
    <w:rsid w:val="00E325C9"/>
    <w:pPr>
      <w:jc w:val="both"/>
    </w:pPr>
    <w:rPr>
      <w:rFonts w:eastAsia="Times New Roman" w:cs="Times New Roman"/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E325C9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325C9"/>
    <w:pPr>
      <w:ind w:left="720"/>
      <w:contextualSpacing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325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4E9"/>
  </w:style>
  <w:style w:type="paragraph" w:styleId="Footer">
    <w:name w:val="footer"/>
    <w:basedOn w:val="Normal"/>
    <w:link w:val="FooterChar"/>
    <w:uiPriority w:val="99"/>
    <w:unhideWhenUsed/>
    <w:rsid w:val="006B34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4E9"/>
  </w:style>
  <w:style w:type="paragraph" w:styleId="BalloonText">
    <w:name w:val="Balloon Text"/>
    <w:basedOn w:val="Normal"/>
    <w:link w:val="BalloonTextChar"/>
    <w:uiPriority w:val="99"/>
    <w:semiHidden/>
    <w:unhideWhenUsed/>
    <w:rsid w:val="00EE0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3E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353EC"/>
    <w:rPr>
      <w:color w:val="0000FF"/>
      <w:u w:val="single"/>
    </w:rPr>
  </w:style>
  <w:style w:type="character" w:customStyle="1" w:styleId="acopre">
    <w:name w:val="acopre"/>
    <w:basedOn w:val="DefaultParagraphFont"/>
    <w:rsid w:val="00D94791"/>
  </w:style>
  <w:style w:type="character" w:styleId="Emphasis">
    <w:name w:val="Emphasis"/>
    <w:basedOn w:val="DefaultParagraphFont"/>
    <w:uiPriority w:val="20"/>
    <w:qFormat/>
    <w:rsid w:val="00D9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EC105-4FA6-48A4-8FB6-24B80AE2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Silabriede</dc:creator>
  <cp:keywords/>
  <dc:description/>
  <cp:lastModifiedBy>Inese Silabriede</cp:lastModifiedBy>
  <cp:revision>11</cp:revision>
  <cp:lastPrinted>2021-03-16T07:59:00Z</cp:lastPrinted>
  <dcterms:created xsi:type="dcterms:W3CDTF">2022-01-13T07:19:00Z</dcterms:created>
  <dcterms:modified xsi:type="dcterms:W3CDTF">2022-01-17T09:55:00Z</dcterms:modified>
</cp:coreProperties>
</file>