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E5B" w:rsidRDefault="00AA5E5B" w:rsidP="00AA5E5B">
      <w:pPr>
        <w:pStyle w:val="Header"/>
      </w:pPr>
      <w:bookmarkStart w:id="0" w:name="_GoBack"/>
      <w:bookmarkEnd w:id="0"/>
      <w:r>
        <w:rPr>
          <w:noProof/>
          <w:lang w:eastAsia="lv-LV"/>
        </w:rPr>
        <w:drawing>
          <wp:anchor distT="0" distB="0" distL="114300" distR="114300" simplePos="0" relativeHeight="251665408" behindDoc="1" locked="0" layoutInCell="1" allowOverlap="1" wp14:anchorId="159B8412" wp14:editId="0A2671D8">
            <wp:simplePos x="0" y="0"/>
            <wp:positionH relativeFrom="page">
              <wp:posOffset>1145844</wp:posOffset>
            </wp:positionH>
            <wp:positionV relativeFrom="page">
              <wp:posOffset>661035</wp:posOffset>
            </wp:positionV>
            <wp:extent cx="5671820" cy="1033145"/>
            <wp:effectExtent l="0" t="0" r="0" b="0"/>
            <wp:wrapNone/>
            <wp:docPr id="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p>
    <w:p w:rsidR="00AA5E5B" w:rsidRDefault="00AA5E5B" w:rsidP="00AA5E5B">
      <w:pPr>
        <w:pStyle w:val="Header"/>
      </w:pPr>
    </w:p>
    <w:p w:rsidR="00AA5E5B" w:rsidRDefault="00AA5E5B" w:rsidP="00AA5E5B">
      <w:pPr>
        <w:pStyle w:val="Header"/>
      </w:pPr>
    </w:p>
    <w:p w:rsidR="00AA5E5B" w:rsidRDefault="00AA5E5B" w:rsidP="00AA5E5B">
      <w:pPr>
        <w:pStyle w:val="Header"/>
      </w:pPr>
    </w:p>
    <w:p w:rsidR="00AA5E5B" w:rsidRDefault="00AA5E5B" w:rsidP="00AA5E5B">
      <w:pPr>
        <w:pStyle w:val="Header"/>
      </w:pPr>
    </w:p>
    <w:p w:rsidR="00AA5E5B" w:rsidRDefault="00AA5E5B" w:rsidP="00AA5E5B">
      <w:pPr>
        <w:pStyle w:val="Header"/>
      </w:pPr>
    </w:p>
    <w:p w:rsidR="00AA5E5B" w:rsidRDefault="00AA5E5B" w:rsidP="00AA5E5B">
      <w:pPr>
        <w:pStyle w:val="Header"/>
      </w:pPr>
    </w:p>
    <w:p w:rsidR="00AA5E5B" w:rsidRDefault="00AA5E5B" w:rsidP="00AA5E5B">
      <w:pPr>
        <w:pStyle w:val="Header"/>
      </w:pPr>
      <w:r>
        <w:rPr>
          <w:noProof/>
          <w:lang w:eastAsia="lv-LV"/>
        </w:rPr>
        <mc:AlternateContent>
          <mc:Choice Requires="wpg">
            <w:drawing>
              <wp:anchor distT="0" distB="0" distL="114300" distR="114300" simplePos="0" relativeHeight="251663360" behindDoc="1" locked="0" layoutInCell="1" allowOverlap="1" wp14:anchorId="7FEA33FF" wp14:editId="56D9B73F">
                <wp:simplePos x="0" y="0"/>
                <wp:positionH relativeFrom="page">
                  <wp:posOffset>1801164</wp:posOffset>
                </wp:positionH>
                <wp:positionV relativeFrom="page">
                  <wp:posOffset>1903095</wp:posOffset>
                </wp:positionV>
                <wp:extent cx="4397375" cy="1270"/>
                <wp:effectExtent l="0" t="0" r="22225" b="17780"/>
                <wp:wrapNone/>
                <wp:docPr id="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3"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0DD85" id="Group 41" o:spid="_x0000_s1026" style="position:absolute;margin-left:141.8pt;margin-top:149.85pt;width:346.25pt;height:.1pt;z-index:-25165312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D1Yg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rsidR="00AA5E5B" w:rsidRDefault="00AA5E5B" w:rsidP="00AA5E5B">
      <w:pPr>
        <w:pStyle w:val="Header"/>
      </w:pPr>
      <w:r>
        <w:rPr>
          <w:noProof/>
          <w:lang w:eastAsia="lv-LV"/>
        </w:rPr>
        <mc:AlternateContent>
          <mc:Choice Requires="wps">
            <w:drawing>
              <wp:anchor distT="0" distB="0" distL="114300" distR="114300" simplePos="0" relativeHeight="251664384" behindDoc="1" locked="0" layoutInCell="1" allowOverlap="1" wp14:anchorId="7957BE3B" wp14:editId="3629CF2D">
                <wp:simplePos x="0" y="0"/>
                <wp:positionH relativeFrom="page">
                  <wp:posOffset>1543354</wp:posOffset>
                </wp:positionH>
                <wp:positionV relativeFrom="page">
                  <wp:posOffset>2027555</wp:posOffset>
                </wp:positionV>
                <wp:extent cx="4921857" cy="314325"/>
                <wp:effectExtent l="0" t="0" r="12700" b="952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57"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E5B" w:rsidRPr="00696A30" w:rsidRDefault="00AA5E5B" w:rsidP="00AA5E5B">
                            <w:pPr>
                              <w:spacing w:line="194" w:lineRule="exact"/>
                              <w:ind w:right="-45"/>
                              <w:jc w:val="center"/>
                              <w:rPr>
                                <w:sz w:val="17"/>
                                <w:szCs w:val="17"/>
                              </w:rPr>
                            </w:pPr>
                            <w:r>
                              <w:rPr>
                                <w:color w:val="231F20"/>
                                <w:sz w:val="17"/>
                                <w:szCs w:val="17"/>
                              </w:rPr>
                              <w:t>Citadeles iela 1, Rīga, LV-1010</w:t>
                            </w:r>
                            <w:r w:rsidRPr="00696A30">
                              <w:rPr>
                                <w:color w:val="231F20"/>
                                <w:sz w:val="17"/>
                                <w:szCs w:val="17"/>
                              </w:rPr>
                              <w:t xml:space="preserve">, tālr. 67356161, 67356140, e-pasts </w:t>
                            </w:r>
                            <w:hyperlink r:id="rId9" w:history="1">
                              <w:r w:rsidRPr="00F2243E">
                                <w:rPr>
                                  <w:rStyle w:val="Hyperlink"/>
                                  <w:sz w:val="17"/>
                                  <w:szCs w:val="17"/>
                                </w:rPr>
                                <w:t>knab@knab.gov.lv</w:t>
                              </w:r>
                            </w:hyperlink>
                            <w:r w:rsidRPr="00F2243E">
                              <w:rPr>
                                <w:sz w:val="17"/>
                                <w:szCs w:val="17"/>
                              </w:rPr>
                              <w:t xml:space="preserve">, </w:t>
                            </w:r>
                            <w:hyperlink r:id="rId10" w:history="1">
                              <w:r w:rsidRPr="00F2243E">
                                <w:rPr>
                                  <w:rStyle w:val="Hyperlink"/>
                                  <w:sz w:val="17"/>
                                  <w:szCs w:val="17"/>
                                </w:rPr>
                                <w:t>www.knab.gov.lv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7BE3B" id="_x0000_t202" coordsize="21600,21600" o:spt="202" path="m,l,21600r21600,l21600,xe">
                <v:stroke joinstyle="miter"/>
                <v:path gradientshapeok="t" o:connecttype="rect"/>
              </v:shapetype>
              <v:shape id="Text Box 43" o:spid="_x0000_s1026" type="#_x0000_t202" style="position:absolute;margin-left:121.5pt;margin-top:159.65pt;width:387.55pt;height:2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" filled="f" stroked="f">
                <v:textbox inset="0,0,0,0">
                  <w:txbxContent>
                    <w:p w:rsidR="00AA5E5B" w:rsidRPr="00696A30" w:rsidRDefault="00AA5E5B" w:rsidP="00AA5E5B">
                      <w:pPr>
                        <w:spacing w:line="194" w:lineRule="exact"/>
                        <w:ind w:right="-45"/>
                        <w:jc w:val="center"/>
                        <w:rPr>
                          <w:sz w:val="17"/>
                          <w:szCs w:val="17"/>
                        </w:rPr>
                      </w:pPr>
                      <w:r>
                        <w:rPr>
                          <w:color w:val="231F20"/>
                          <w:sz w:val="17"/>
                          <w:szCs w:val="17"/>
                        </w:rPr>
                        <w:t>Citadeles iela 1, Rīga, LV-1010</w:t>
                      </w:r>
                      <w:r w:rsidRPr="00696A30">
                        <w:rPr>
                          <w:color w:val="231F20"/>
                          <w:sz w:val="17"/>
                          <w:szCs w:val="17"/>
                        </w:rPr>
                        <w:t xml:space="preserve">, tālr. 67356161, 67356140, e-pasts </w:t>
                      </w:r>
                      <w:hyperlink r:id="rId11" w:history="1">
                        <w:r w:rsidRPr="00F2243E">
                          <w:rPr>
                            <w:rStyle w:val="Hyperlink"/>
                            <w:sz w:val="17"/>
                            <w:szCs w:val="17"/>
                          </w:rPr>
                          <w:t>knab@knab.gov.lv</w:t>
                        </w:r>
                      </w:hyperlink>
                      <w:r w:rsidRPr="00F2243E">
                        <w:rPr>
                          <w:sz w:val="17"/>
                          <w:szCs w:val="17"/>
                        </w:rPr>
                        <w:t xml:space="preserve">, </w:t>
                      </w:r>
                      <w:hyperlink r:id="rId12" w:history="1">
                        <w:r w:rsidRPr="00F2243E">
                          <w:rPr>
                            <w:rStyle w:val="Hyperlink"/>
                            <w:sz w:val="17"/>
                            <w:szCs w:val="17"/>
                          </w:rPr>
                          <w:t>www.knab.gov.lv</w:t>
                        </w:r>
                      </w:hyperlink>
                    </w:p>
                  </w:txbxContent>
                </v:textbox>
                <w10:wrap anchorx="page" anchory="page"/>
              </v:shape>
            </w:pict>
          </mc:Fallback>
        </mc:AlternateContent>
      </w:r>
    </w:p>
    <w:p w:rsidR="00AA5E5B" w:rsidRPr="00815277" w:rsidRDefault="00AA5E5B" w:rsidP="00AA5E5B">
      <w:pPr>
        <w:pStyle w:val="Header"/>
      </w:pPr>
    </w:p>
    <w:p w:rsidR="00AA5E5B" w:rsidRDefault="00AA5E5B" w:rsidP="00AA5E5B">
      <w:pPr>
        <w:jc w:val="center"/>
        <w:rPr>
          <w:sz w:val="20"/>
        </w:rPr>
      </w:pPr>
      <w:r w:rsidRPr="00AC50AF">
        <w:rPr>
          <w:sz w:val="20"/>
        </w:rPr>
        <w:t>Rīgā</w:t>
      </w:r>
    </w:p>
    <w:p w:rsidR="00AA5E5B" w:rsidRPr="00AC50AF" w:rsidRDefault="00AA5E5B" w:rsidP="00AA5E5B">
      <w:pPr>
        <w:jc w:val="center"/>
        <w:rPr>
          <w:sz w:val="20"/>
        </w:rPr>
      </w:pPr>
    </w:p>
    <w:p w:rsidR="00743CBF" w:rsidRPr="00743CBF" w:rsidRDefault="00743CBF" w:rsidP="00743CBF"/>
    <w:p w:rsidR="0003279D" w:rsidRDefault="0003279D" w:rsidP="00FE7E61">
      <w:pPr>
        <w:tabs>
          <w:tab w:val="center" w:pos="4153"/>
          <w:tab w:val="right" w:pos="8306"/>
        </w:tabs>
        <w:spacing w:before="120"/>
        <w:rPr>
          <w:rFonts w:eastAsiaTheme="minorHAnsi"/>
          <w:color w:val="000000"/>
        </w:rPr>
      </w:pPr>
      <w:r>
        <w:rPr>
          <w:rFonts w:eastAsiaTheme="minorHAnsi"/>
          <w:color w:val="000000"/>
        </w:rPr>
        <w:t>26.02.2021. Nr. 1/1067</w:t>
      </w:r>
    </w:p>
    <w:p w:rsidR="00824B2B" w:rsidRDefault="00824B2B" w:rsidP="00FE7E61">
      <w:pPr>
        <w:tabs>
          <w:tab w:val="center" w:pos="4153"/>
          <w:tab w:val="right" w:pos="8306"/>
        </w:tabs>
        <w:spacing w:before="120"/>
      </w:pPr>
      <w:r>
        <w:rPr>
          <w:noProof/>
          <w:lang w:eastAsia="lv-LV"/>
        </w:rPr>
        <mc:AlternateContent>
          <mc:Choice Requires="wps">
            <w:drawing>
              <wp:anchor distT="0" distB="0" distL="114300" distR="114300" simplePos="0" relativeHeight="251661312" behindDoc="0" locked="0" layoutInCell="1" allowOverlap="1" wp14:anchorId="268AB57C" wp14:editId="32611CEE">
                <wp:simplePos x="0" y="0"/>
                <wp:positionH relativeFrom="column">
                  <wp:posOffset>3091816</wp:posOffset>
                </wp:positionH>
                <wp:positionV relativeFrom="paragraph">
                  <wp:posOffset>10795</wp:posOffset>
                </wp:positionV>
                <wp:extent cx="2871470" cy="1295400"/>
                <wp:effectExtent l="0" t="0" r="2413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295400"/>
                        </a:xfrm>
                        <a:prstGeom prst="rect">
                          <a:avLst/>
                        </a:prstGeom>
                        <a:solidFill>
                          <a:srgbClr val="FFFFFF"/>
                        </a:solidFill>
                        <a:ln w="9525">
                          <a:solidFill>
                            <a:srgbClr val="FFFFFF"/>
                          </a:solidFill>
                          <a:miter lim="800000"/>
                          <a:headEnd/>
                          <a:tailEnd/>
                        </a:ln>
                      </wps:spPr>
                      <wps:txbx>
                        <w:txbxContent>
                          <w:p w:rsidR="00824B2B" w:rsidRDefault="00824B2B" w:rsidP="00382B90">
                            <w:pPr>
                              <w:jc w:val="right"/>
                              <w:rPr>
                                <w:lang w:val="de-DE"/>
                              </w:rPr>
                            </w:pPr>
                            <w:r>
                              <w:rPr>
                                <w:lang w:val="de-DE"/>
                              </w:rPr>
                              <w:t>Latvijas Republikas Saeimas</w:t>
                            </w:r>
                          </w:p>
                          <w:p w:rsidR="00824B2B" w:rsidRDefault="00FF434B" w:rsidP="00824B2B">
                            <w:pPr>
                              <w:jc w:val="right"/>
                              <w:rPr>
                                <w:lang w:val="de-DE"/>
                              </w:rPr>
                            </w:pPr>
                            <w:r w:rsidRPr="00FF434B">
                              <w:rPr>
                                <w:lang w:val="de-DE"/>
                              </w:rPr>
                              <w:t>Aizsardzības, iekšlietu un korupcijas novēršanas komisija</w:t>
                            </w:r>
                            <w:r>
                              <w:rPr>
                                <w:lang w:val="de-DE"/>
                              </w:rPr>
                              <w:t xml:space="preserve">s </w:t>
                            </w:r>
                            <w:r w:rsidR="00824B2B">
                              <w:rPr>
                                <w:lang w:val="de-DE"/>
                              </w:rPr>
                              <w:t>priekšsēdētājam</w:t>
                            </w:r>
                          </w:p>
                          <w:p w:rsidR="00824B2B" w:rsidRPr="00AA5E5B" w:rsidRDefault="00824B2B" w:rsidP="00AA5E5B">
                            <w:pPr>
                              <w:pStyle w:val="ListParagraph"/>
                              <w:numPr>
                                <w:ilvl w:val="0"/>
                                <w:numId w:val="8"/>
                              </w:numPr>
                              <w:jc w:val="right"/>
                              <w:rPr>
                                <w:b/>
                                <w:lang w:val="de-DE"/>
                              </w:rPr>
                            </w:pPr>
                            <w:proofErr w:type="spellStart"/>
                            <w:r w:rsidRPr="00AA5E5B">
                              <w:rPr>
                                <w:b/>
                                <w:lang w:val="de-DE"/>
                              </w:rPr>
                              <w:t>god</w:t>
                            </w:r>
                            <w:proofErr w:type="spellEnd"/>
                            <w:r w:rsidRPr="00AA5E5B">
                              <w:rPr>
                                <w:b/>
                                <w:lang w:val="de-DE"/>
                              </w:rPr>
                              <w:t xml:space="preserve">. </w:t>
                            </w:r>
                            <w:proofErr w:type="spellStart"/>
                            <w:r w:rsidR="00FF434B" w:rsidRPr="00AA5E5B">
                              <w:rPr>
                                <w:b/>
                                <w:lang w:val="de-DE"/>
                              </w:rPr>
                              <w:t>J.Rancāna</w:t>
                            </w:r>
                            <w:proofErr w:type="spellEnd"/>
                            <w:r w:rsidRPr="00AA5E5B">
                              <w:rPr>
                                <w:b/>
                                <w:lang w:val="de-DE"/>
                              </w:rPr>
                              <w:t xml:space="preserve"> </w:t>
                            </w:r>
                            <w:proofErr w:type="spellStart"/>
                            <w:r w:rsidRPr="00AA5E5B">
                              <w:rPr>
                                <w:b/>
                                <w:lang w:val="de-DE"/>
                              </w:rPr>
                              <w:t>kungam</w:t>
                            </w:r>
                            <w:proofErr w:type="spellEnd"/>
                          </w:p>
                          <w:p w:rsidR="00AA5E5B" w:rsidRPr="00AA5E5B" w:rsidRDefault="00AA5E5B" w:rsidP="00FD6C74">
                            <w:pPr>
                              <w:pStyle w:val="ListParagraph"/>
                              <w:jc w:val="right"/>
                              <w:rPr>
                                <w:lang w:val="de-DE"/>
                              </w:rPr>
                            </w:pPr>
                            <w:r w:rsidRPr="00AA5E5B">
                              <w:rPr>
                                <w:lang w:val="de-DE"/>
                              </w:rPr>
                              <w:t>aizsardzibas.komisija@saeima.lv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8AB57C" id="Text Box 5" o:spid="_x0000_s1027" type="#_x0000_t202" style="position:absolute;margin-left:243.45pt;margin-top:.85pt;width:226.1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" strokecolor="white">
                <v:textbox>
                  <w:txbxContent>
                    <w:p w:rsidR="00824B2B" w:rsidRDefault="00824B2B" w:rsidP="00382B90">
                      <w:pPr>
                        <w:jc w:val="right"/>
                        <w:rPr>
                          <w:lang w:val="de-DE"/>
                        </w:rPr>
                      </w:pPr>
                      <w:r>
                        <w:rPr>
                          <w:lang w:val="de-DE"/>
                        </w:rPr>
                        <w:t>Latvijas Republikas Saeimas</w:t>
                      </w:r>
                    </w:p>
                    <w:p w:rsidR="00824B2B" w:rsidRDefault="00FF434B" w:rsidP="00824B2B">
                      <w:pPr>
                        <w:jc w:val="right"/>
                        <w:rPr>
                          <w:lang w:val="de-DE"/>
                        </w:rPr>
                      </w:pPr>
                      <w:r w:rsidRPr="00FF434B">
                        <w:rPr>
                          <w:lang w:val="de-DE"/>
                        </w:rPr>
                        <w:t>Aizsardzības, iekšlietu un korupcijas novēršanas komisija</w:t>
                      </w:r>
                      <w:r>
                        <w:rPr>
                          <w:lang w:val="de-DE"/>
                        </w:rPr>
                        <w:t xml:space="preserve">s </w:t>
                      </w:r>
                      <w:r w:rsidR="00824B2B">
                        <w:rPr>
                          <w:lang w:val="de-DE"/>
                        </w:rPr>
                        <w:t>priekšsēdētājam</w:t>
                      </w:r>
                    </w:p>
                    <w:p w:rsidR="00824B2B" w:rsidRPr="00AA5E5B" w:rsidRDefault="00824B2B" w:rsidP="00AA5E5B">
                      <w:pPr>
                        <w:pStyle w:val="ListParagraph"/>
                        <w:numPr>
                          <w:ilvl w:val="0"/>
                          <w:numId w:val="8"/>
                        </w:numPr>
                        <w:jc w:val="right"/>
                        <w:rPr>
                          <w:b/>
                          <w:lang w:val="de-DE"/>
                        </w:rPr>
                      </w:pPr>
                      <w:proofErr w:type="spellStart"/>
                      <w:r w:rsidRPr="00AA5E5B">
                        <w:rPr>
                          <w:b/>
                          <w:lang w:val="de-DE"/>
                        </w:rPr>
                        <w:t>god</w:t>
                      </w:r>
                      <w:proofErr w:type="spellEnd"/>
                      <w:r w:rsidRPr="00AA5E5B">
                        <w:rPr>
                          <w:b/>
                          <w:lang w:val="de-DE"/>
                        </w:rPr>
                        <w:t xml:space="preserve">. </w:t>
                      </w:r>
                      <w:proofErr w:type="spellStart"/>
                      <w:r w:rsidR="00FF434B" w:rsidRPr="00AA5E5B">
                        <w:rPr>
                          <w:b/>
                          <w:lang w:val="de-DE"/>
                        </w:rPr>
                        <w:t>J.Rancāna</w:t>
                      </w:r>
                      <w:proofErr w:type="spellEnd"/>
                      <w:r w:rsidRPr="00AA5E5B">
                        <w:rPr>
                          <w:b/>
                          <w:lang w:val="de-DE"/>
                        </w:rPr>
                        <w:t xml:space="preserve"> </w:t>
                      </w:r>
                      <w:proofErr w:type="spellStart"/>
                      <w:r w:rsidRPr="00AA5E5B">
                        <w:rPr>
                          <w:b/>
                          <w:lang w:val="de-DE"/>
                        </w:rPr>
                        <w:t>kungam</w:t>
                      </w:r>
                      <w:proofErr w:type="spellEnd"/>
                    </w:p>
                    <w:p w:rsidR="00AA5E5B" w:rsidRPr="00AA5E5B" w:rsidRDefault="00AA5E5B" w:rsidP="00FD6C74">
                      <w:pPr>
                        <w:pStyle w:val="ListParagraph"/>
                        <w:jc w:val="right"/>
                        <w:rPr>
                          <w:lang w:val="de-DE"/>
                        </w:rPr>
                      </w:pPr>
                      <w:r w:rsidRPr="00AA5E5B">
                        <w:rPr>
                          <w:lang w:val="de-DE"/>
                        </w:rPr>
                        <w:t>aizsardzibas.komisija@saeima.lv</w:t>
                      </w:r>
                    </w:p>
                  </w:txbxContent>
                </v:textbox>
              </v:shape>
            </w:pict>
          </mc:Fallback>
        </mc:AlternateContent>
      </w:r>
    </w:p>
    <w:p w:rsidR="00824B2B" w:rsidRPr="00070CFA" w:rsidRDefault="00824B2B" w:rsidP="00FE7E61">
      <w:pPr>
        <w:spacing w:before="120"/>
        <w:jc w:val="right"/>
      </w:pPr>
    </w:p>
    <w:p w:rsidR="004E6BDC" w:rsidRDefault="004E6BDC" w:rsidP="00FE7E61">
      <w:pPr>
        <w:spacing w:before="120"/>
        <w:ind w:right="4392"/>
        <w:jc w:val="both"/>
        <w:outlineLvl w:val="0"/>
        <w:rPr>
          <w:color w:val="000000"/>
        </w:rPr>
      </w:pPr>
    </w:p>
    <w:p w:rsidR="00DE4757" w:rsidRDefault="00DE4757" w:rsidP="00FE7E61">
      <w:pPr>
        <w:spacing w:before="120"/>
        <w:ind w:right="4392"/>
        <w:jc w:val="both"/>
        <w:outlineLvl w:val="0"/>
        <w:rPr>
          <w:color w:val="000000"/>
        </w:rPr>
      </w:pPr>
    </w:p>
    <w:p w:rsidR="00334765" w:rsidRDefault="00334765" w:rsidP="00334765">
      <w:pPr>
        <w:spacing w:before="120"/>
        <w:ind w:right="4960"/>
        <w:jc w:val="both"/>
        <w:outlineLvl w:val="0"/>
        <w:rPr>
          <w:i/>
          <w:color w:val="000000"/>
        </w:rPr>
      </w:pPr>
    </w:p>
    <w:p w:rsidR="00AA5E5B" w:rsidRPr="00DC035F" w:rsidRDefault="00AA5E5B" w:rsidP="00334765">
      <w:pPr>
        <w:spacing w:before="120"/>
        <w:jc w:val="both"/>
        <w:outlineLvl w:val="0"/>
        <w:rPr>
          <w:i/>
          <w:color w:val="000000"/>
        </w:rPr>
      </w:pPr>
      <w:r w:rsidRPr="00DC035F">
        <w:rPr>
          <w:i/>
          <w:color w:val="000000"/>
        </w:rPr>
        <w:t>Par interešu pārstāvniecības atklātības regulējumu</w:t>
      </w:r>
    </w:p>
    <w:p w:rsidR="00DC035F" w:rsidRDefault="00824B2B" w:rsidP="00AA5E5B">
      <w:pPr>
        <w:spacing w:before="120"/>
        <w:jc w:val="both"/>
        <w:outlineLvl w:val="0"/>
      </w:pPr>
      <w:r w:rsidRPr="00DC035F">
        <w:tab/>
      </w:r>
      <w:r w:rsidR="00FF434B" w:rsidRPr="00DC035F">
        <w:t>Korupcijas novēršanas un apkarošanas birojs</w:t>
      </w:r>
      <w:r w:rsidR="00334765" w:rsidRPr="00DC035F">
        <w:t xml:space="preserve"> (turpmāk - Birojs)</w:t>
      </w:r>
      <w:r w:rsidR="00FF434B" w:rsidRPr="00DC035F">
        <w:t xml:space="preserve"> </w:t>
      </w:r>
      <w:r w:rsidR="00DC035F" w:rsidRPr="00DC035F">
        <w:t xml:space="preserve">savas kompetences ietvaros </w:t>
      </w:r>
      <w:r w:rsidR="00FF434B" w:rsidRPr="00DC035F">
        <w:t xml:space="preserve">ir </w:t>
      </w:r>
      <w:r w:rsidR="00AA5E5B" w:rsidRPr="00DC035F">
        <w:t xml:space="preserve">iepazinies ar </w:t>
      </w:r>
      <w:r w:rsidR="00D36EFB">
        <w:t xml:space="preserve">publiskai apspriešanai izsludināto </w:t>
      </w:r>
      <w:r w:rsidR="00AA5E5B" w:rsidRPr="00DC035F">
        <w:t xml:space="preserve">dokumentu “Interešu pārstāvniecības atklātības regulējuma pamatprincipi. Publiska apspriešana pirms likumprojekta izstrādes Saeimā” (turpmāk - Pamatprincipi) un informē, ka </w:t>
      </w:r>
      <w:r w:rsidR="00A86F82">
        <w:t xml:space="preserve">konceptuāli </w:t>
      </w:r>
      <w:r w:rsidR="00AA5E5B" w:rsidRPr="00DC035F">
        <w:t>atbalsta to</w:t>
      </w:r>
      <w:r w:rsidR="00DC035F" w:rsidRPr="00DC035F">
        <w:t xml:space="preserve">. Ievērojot, ka Pamatprincipu publiskās apspriešanas mērķis ir noskaidrot iesaistīto pušu viedokli par regulējuma nepieciešamību Latvijā un saņemt ieteikumus tālākai likuma izstrādei, </w:t>
      </w:r>
      <w:r w:rsidR="00AA5E5B" w:rsidRPr="00DC035F">
        <w:t xml:space="preserve">Birojs </w:t>
      </w:r>
      <w:r w:rsidR="00DC035F" w:rsidRPr="00DC035F">
        <w:t>norāda sekojošo.</w:t>
      </w:r>
    </w:p>
    <w:p w:rsidR="009C4969" w:rsidRDefault="007A39F6" w:rsidP="00AA5E5B">
      <w:pPr>
        <w:spacing w:before="120"/>
        <w:jc w:val="both"/>
        <w:outlineLvl w:val="0"/>
      </w:pPr>
      <w:r>
        <w:tab/>
        <w:t>Pamatprincipu 7.punktā norādīta informācija par iespējamo Interešu pārstāvju reģistra turētāju un citām atbildīgajām institūcijām. Minētajā punktā, cita starpā, norādīts, ka regulējumā jāprecizē Biroja loma</w:t>
      </w:r>
      <w:r w:rsidR="00FD6C74">
        <w:t xml:space="preserve"> likuma ieviešanā un uzraudzībā. </w:t>
      </w:r>
      <w:r w:rsidR="00893B06">
        <w:t xml:space="preserve">Birojs vērš uzmanību, </w:t>
      </w:r>
      <w:r w:rsidR="002804C3">
        <w:t xml:space="preserve">ka </w:t>
      </w:r>
      <w:r w:rsidR="00035DC4">
        <w:t>atbilstoši</w:t>
      </w:r>
      <w:r w:rsidR="009C4969">
        <w:t xml:space="preserve"> Korupcijas novēršanas un apkarošanas biroja likumā</w:t>
      </w:r>
      <w:r w:rsidR="00035DC4">
        <w:t xml:space="preserve"> noteiktajai kompetencei Birojs veic</w:t>
      </w:r>
      <w:r w:rsidR="009C4969" w:rsidRPr="009C4969">
        <w:t xml:space="preserve"> funkcijas korupcijas novēršanā un apkarošanā, kā arī kontrolē politisko organizāciju (partiju) un to apvienību finansēšanas noteikumu izpildi un pārbauda, kā tiek ievēroti ierobežojumi, kas noteikti priekšvēlēšanu aģitācijai, aģitācijai pirms tautas nobalsošanas, aģitācijai par likuma ierosināšanu un aģitācijai par Saeimas atsaukšanas ierosināšanu.</w:t>
      </w:r>
      <w:r w:rsidR="00035DC4">
        <w:t xml:space="preserve"> Saskaņā ar Biroja </w:t>
      </w:r>
      <w:r w:rsidR="00035DC4" w:rsidRPr="00035DC4">
        <w:t>stratēģij</w:t>
      </w:r>
      <w:r w:rsidR="00035DC4">
        <w:t>u</w:t>
      </w:r>
      <w:r w:rsidR="00035DC4" w:rsidRPr="00035DC4">
        <w:t xml:space="preserve"> 2020.-2022. gadam</w:t>
      </w:r>
      <w:r w:rsidR="00035DC4">
        <w:t xml:space="preserve"> viena no Biroja prioritātēm ir stiprināt </w:t>
      </w:r>
      <w:r w:rsidR="00F7129C">
        <w:t xml:space="preserve">institūcijas </w:t>
      </w:r>
      <w:r w:rsidR="00035DC4">
        <w:t xml:space="preserve">kapacitāti minēto funkciju veikšanai, īpaši - </w:t>
      </w:r>
      <w:r w:rsidR="00035DC4" w:rsidRPr="00035DC4">
        <w:t>analītiskās, operatīvās un izmeklēšanas</w:t>
      </w:r>
      <w:r w:rsidR="00035DC4">
        <w:t xml:space="preserve"> spējas,</w:t>
      </w:r>
      <w:r w:rsidR="00035DC4" w:rsidRPr="00035DC4">
        <w:t xml:space="preserve"> novēršot un apkarojot koruptīvus noziedzīgus nodarījumus</w:t>
      </w:r>
      <w:r w:rsidR="00035DC4">
        <w:t xml:space="preserve">. Lai stiprinātu </w:t>
      </w:r>
      <w:r w:rsidR="00226663">
        <w:t xml:space="preserve">esošo </w:t>
      </w:r>
      <w:r w:rsidR="00035DC4">
        <w:t xml:space="preserve">Biroja </w:t>
      </w:r>
      <w:r w:rsidR="00226663">
        <w:t xml:space="preserve">funkciju izpildi, </w:t>
      </w:r>
      <w:r w:rsidR="00D715C1">
        <w:t xml:space="preserve">2020.gada nogalē </w:t>
      </w:r>
      <w:r w:rsidR="00035DC4">
        <w:t>Ministru kabinets</w:t>
      </w:r>
      <w:r w:rsidR="00D715C1">
        <w:t xml:space="preserve"> ir atbalstījis</w:t>
      </w:r>
      <w:r w:rsidR="00035DC4">
        <w:t xml:space="preserve"> un Saeima</w:t>
      </w:r>
      <w:r w:rsidR="00A86F82">
        <w:t xml:space="preserve"> </w:t>
      </w:r>
      <w:r w:rsidR="00D715C1">
        <w:t xml:space="preserve">apstiprinājusi </w:t>
      </w:r>
      <w:r w:rsidR="00226663">
        <w:t xml:space="preserve">finansējumu gan papildu štata vietām, gan jauna atalgojuma modeļa ieviešanai. </w:t>
      </w:r>
      <w:r w:rsidR="00D715C1">
        <w:t>Prognozējams, ka arī nākošajā stratēģijas periodā</w:t>
      </w:r>
      <w:r w:rsidR="00F7129C">
        <w:t xml:space="preserve"> pietiekošu resursu nodrošināšana</w:t>
      </w:r>
      <w:r w:rsidR="00D715C1">
        <w:t xml:space="preserve"> Biroja esošo funkciju </w:t>
      </w:r>
      <w:r w:rsidR="00F7129C">
        <w:t xml:space="preserve">veikšanai </w:t>
      </w:r>
      <w:r w:rsidR="00D715C1">
        <w:t xml:space="preserve">saglabāsies kā prioritāte. </w:t>
      </w:r>
      <w:r w:rsidR="00226663">
        <w:t xml:space="preserve">Līdz ar to, vērtējot Biroja kompetenci iespējamā interešu pārstāvniecības atklātības regulējuma </w:t>
      </w:r>
      <w:r w:rsidR="00F7129C">
        <w:t xml:space="preserve">ieviešanā </w:t>
      </w:r>
      <w:r w:rsidR="00226663">
        <w:t>un kontrolē, jāņem vērā, ka esošo resursu ietvaros papildu funkcijas nav iespējams veikt.</w:t>
      </w:r>
    </w:p>
    <w:p w:rsidR="00226663" w:rsidRDefault="00226663" w:rsidP="00226663">
      <w:pPr>
        <w:spacing w:before="120"/>
        <w:ind w:firstLine="720"/>
        <w:jc w:val="both"/>
        <w:outlineLvl w:val="0"/>
      </w:pPr>
      <w:r>
        <w:t xml:space="preserve">Vienlaikus jānorāda, ka iespējamo uzraugošo un kontrolējošo </w:t>
      </w:r>
      <w:r w:rsidR="002E6CA4">
        <w:t>institūciju izvēle būtu vērtējama tikai pēc tam, kad likumprojekta saskaņošanas gaitā būtu panākta vienošanās par interešu pārstāvības definīciju, kritērijiem</w:t>
      </w:r>
      <w:r w:rsidR="00492DE8">
        <w:t>,</w:t>
      </w:r>
      <w:r w:rsidR="002E6CA4">
        <w:t xml:space="preserve"> izņēmumiem</w:t>
      </w:r>
      <w:r w:rsidR="00492DE8">
        <w:t xml:space="preserve">, interešu pārstāvju tiesībām, </w:t>
      </w:r>
      <w:r w:rsidR="00492DE8">
        <w:lastRenderedPageBreak/>
        <w:t>pienākumiem un iespējamo atbildību par regulējuma neievērošanu. Attiecīgi brīdī, kad ir skaidra uzraugošo institūciju loma un kompetence.</w:t>
      </w:r>
    </w:p>
    <w:p w:rsidR="00A86F82" w:rsidRDefault="00D715C1" w:rsidP="00226663">
      <w:pPr>
        <w:spacing w:before="120"/>
        <w:ind w:firstLine="720"/>
        <w:jc w:val="both"/>
        <w:outlineLvl w:val="0"/>
      </w:pPr>
      <w:r>
        <w:t xml:space="preserve">Noslēgumā norādām, ka </w:t>
      </w:r>
      <w:r w:rsidR="006F49C4">
        <w:t xml:space="preserve">Birojs </w:t>
      </w:r>
      <w:r w:rsidR="006F49C4" w:rsidRPr="006F49C4">
        <w:t xml:space="preserve">atzinīgi vērtē </w:t>
      </w:r>
      <w:r w:rsidR="00D36EFB">
        <w:t xml:space="preserve">Saeimas </w:t>
      </w:r>
      <w:r w:rsidR="00A4561F" w:rsidRPr="00A4561F">
        <w:t>Aizsardzības, iekšlietu un korupcijas novēršanas komisijas</w:t>
      </w:r>
      <w:r w:rsidR="00A4561F">
        <w:t xml:space="preserve"> darbu </w:t>
      </w:r>
      <w:r w:rsidR="006F49C4" w:rsidRPr="006F49C4">
        <w:t xml:space="preserve">interešu pārstāvniecības atklātības </w:t>
      </w:r>
      <w:r w:rsidR="00440B22">
        <w:t xml:space="preserve">regulējuma </w:t>
      </w:r>
      <w:r w:rsidR="00A4561F">
        <w:t>izstrādē</w:t>
      </w:r>
      <w:r w:rsidR="006F49C4">
        <w:t xml:space="preserve">, jo </w:t>
      </w:r>
      <w:r w:rsidR="00C806A0">
        <w:t>tā</w:t>
      </w:r>
      <w:r w:rsidR="00A86F82">
        <w:t xml:space="preserve"> ieviešan</w:t>
      </w:r>
      <w:r w:rsidR="006F49C4">
        <w:t>a</w:t>
      </w:r>
      <w:r w:rsidR="00A86F82">
        <w:t xml:space="preserve"> Latvijā nodrošinās ne vien atklātību lēmumu pieņemšanā un vairos sabiedrības uzticību lēmumu pieņēmējiem, bet arī nodrošinās </w:t>
      </w:r>
      <w:r w:rsidR="00A86F82" w:rsidRPr="003E29F5">
        <w:t>Eiropas Padomes Pretkorupcijas starpvalstu grupa</w:t>
      </w:r>
      <w:r w:rsidR="00A86F82">
        <w:t>s</w:t>
      </w:r>
      <w:r w:rsidR="00A86F82" w:rsidRPr="003E29F5">
        <w:t xml:space="preserve"> </w:t>
      </w:r>
      <w:r w:rsidR="00A86F82">
        <w:t>(</w:t>
      </w:r>
      <w:r w:rsidR="00A86F82" w:rsidRPr="00DC035F">
        <w:t>GRECO</w:t>
      </w:r>
      <w:r w:rsidR="00A86F82">
        <w:t>)</w:t>
      </w:r>
      <w:r w:rsidR="00A86F82" w:rsidRPr="00DC035F">
        <w:t xml:space="preserve"> jau 2012.gada Ceturtās novērtēšanas kārtas ziņojumā </w:t>
      </w:r>
      <w:r w:rsidR="00A86F82">
        <w:t xml:space="preserve">izteikto rekomendāciju </w:t>
      </w:r>
      <w:r w:rsidR="00A86F82" w:rsidRPr="00DC035F">
        <w:t>ieviest normatīvo regulējumu, kas nosaka kārtību, kādā parlamenta deputāti komunicē ar lobētājiem un citām iesaistītajām pusēm, kas mēģina ietekmēt likumdošanas procesu</w:t>
      </w:r>
      <w:r w:rsidR="00A86F82">
        <w:t>.</w:t>
      </w:r>
    </w:p>
    <w:p w:rsidR="00AA5E5B" w:rsidRDefault="00AA5E5B" w:rsidP="00334765">
      <w:pPr>
        <w:spacing w:before="120"/>
        <w:jc w:val="both"/>
        <w:outlineLvl w:val="0"/>
      </w:pPr>
    </w:p>
    <w:p w:rsidR="006C4CF8" w:rsidRDefault="006C4CF8" w:rsidP="00510858">
      <w:pPr>
        <w:jc w:val="both"/>
        <w:outlineLvl w:val="0"/>
      </w:pPr>
    </w:p>
    <w:p w:rsidR="00DC035F" w:rsidRDefault="00DC035F" w:rsidP="00510858">
      <w:pPr>
        <w:jc w:val="both"/>
        <w:outlineLvl w:val="0"/>
      </w:pPr>
    </w:p>
    <w:p w:rsidR="007A7CAE" w:rsidRPr="00472981" w:rsidRDefault="007A7CAE" w:rsidP="00510858"/>
    <w:p w:rsidR="00824B2B" w:rsidRPr="00472981" w:rsidRDefault="00824B2B" w:rsidP="00510858">
      <w:r w:rsidRPr="00472981">
        <w:t>Ar cieņu</w:t>
      </w:r>
    </w:p>
    <w:p w:rsidR="00824B2B" w:rsidRDefault="00824B2B" w:rsidP="00510858"/>
    <w:p w:rsidR="007A7CAE" w:rsidRPr="00472981" w:rsidRDefault="007A7CAE" w:rsidP="00510858"/>
    <w:p w:rsidR="00824B2B" w:rsidRPr="00472981" w:rsidRDefault="00B13BE7" w:rsidP="00510858">
      <w:r>
        <w:t>p</w:t>
      </w:r>
      <w:r w:rsidR="00824B2B" w:rsidRPr="00472981">
        <w:t>riekšniek</w:t>
      </w:r>
      <w:r w:rsidR="007111D8">
        <w:t>s</w:t>
      </w:r>
      <w:r w:rsidR="00824B2B" w:rsidRPr="00472981">
        <w:t xml:space="preserve">                                </w:t>
      </w:r>
      <w:r w:rsidR="00807B94">
        <w:tab/>
      </w:r>
      <w:r w:rsidR="00824B2B" w:rsidRPr="00472981">
        <w:t xml:space="preserve">   (paraksts*)</w:t>
      </w:r>
      <w:r w:rsidR="00824B2B" w:rsidRPr="00472981">
        <w:tab/>
      </w:r>
      <w:r w:rsidR="00824B2B" w:rsidRPr="00472981">
        <w:tab/>
      </w:r>
      <w:r w:rsidR="00824B2B">
        <w:tab/>
      </w:r>
      <w:r w:rsidR="00824B2B" w:rsidRPr="00472981">
        <w:tab/>
        <w:t xml:space="preserve"> J</w:t>
      </w:r>
      <w:r w:rsidR="00824B2B">
        <w:t>. </w:t>
      </w:r>
      <w:r w:rsidR="007111D8">
        <w:t>Straume</w:t>
      </w:r>
    </w:p>
    <w:p w:rsidR="007A7CAE" w:rsidRDefault="007A7CAE" w:rsidP="00510858"/>
    <w:p w:rsidR="00BD56BC" w:rsidRPr="00472981" w:rsidRDefault="00BD56BC" w:rsidP="00510858"/>
    <w:p w:rsidR="0072353C" w:rsidRDefault="00824B2B" w:rsidP="00FE7E61">
      <w:pPr>
        <w:spacing w:before="120"/>
        <w:rPr>
          <w:sz w:val="20"/>
          <w:szCs w:val="20"/>
        </w:rPr>
      </w:pPr>
      <w:r w:rsidRPr="00472981">
        <w:rPr>
          <w:sz w:val="20"/>
          <w:szCs w:val="20"/>
        </w:rPr>
        <w:t>*Dokuments ir parakstīts ar drošu elektronisko parakstu</w:t>
      </w:r>
    </w:p>
    <w:p w:rsidR="00510858" w:rsidRPr="00472981" w:rsidRDefault="00510858" w:rsidP="00FE7E61">
      <w:pPr>
        <w:spacing w:before="120"/>
        <w:rPr>
          <w:sz w:val="20"/>
          <w:szCs w:val="20"/>
        </w:rPr>
      </w:pPr>
    </w:p>
    <w:p w:rsidR="00824B2B" w:rsidRPr="00472981" w:rsidRDefault="00824B2B" w:rsidP="00095963">
      <w:pPr>
        <w:rPr>
          <w:sz w:val="20"/>
          <w:szCs w:val="20"/>
        </w:rPr>
      </w:pPr>
      <w:r w:rsidRPr="00472981">
        <w:rPr>
          <w:sz w:val="20"/>
          <w:szCs w:val="20"/>
        </w:rPr>
        <w:t>I.Zelča, 67797209</w:t>
      </w:r>
    </w:p>
    <w:p w:rsidR="00F50213" w:rsidRPr="00F50213" w:rsidRDefault="00824B2B" w:rsidP="00095963">
      <w:pPr>
        <w:rPr>
          <w:sz w:val="20"/>
          <w:szCs w:val="20"/>
        </w:rPr>
      </w:pPr>
      <w:r w:rsidRPr="00472981">
        <w:rPr>
          <w:sz w:val="20"/>
          <w:szCs w:val="20"/>
        </w:rPr>
        <w:t>Inese.Zelca@knab.gov.lv</w:t>
      </w:r>
    </w:p>
    <w:sectPr w:rsidR="00F50213" w:rsidRPr="00F50213" w:rsidSect="00DE4757">
      <w:headerReference w:type="even" r:id="rId13"/>
      <w:headerReference w:type="default" r:id="rId14"/>
      <w:footerReference w:type="even" r:id="rId15"/>
      <w:footerReference w:type="default" r:id="rId16"/>
      <w:headerReference w:type="first" r:id="rId17"/>
      <w:footerReference w:type="first" r:id="rId18"/>
      <w:pgSz w:w="11906" w:h="16838"/>
      <w:pgMar w:top="1191" w:right="1191" w:bottom="1191"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286" w:rsidRDefault="00444286" w:rsidP="00C516FD">
      <w:r>
        <w:separator/>
      </w:r>
    </w:p>
  </w:endnote>
  <w:endnote w:type="continuationSeparator" w:id="0">
    <w:p w:rsidR="00444286" w:rsidRDefault="00444286" w:rsidP="00C5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EE9" w:rsidRDefault="008C7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30" w:rsidRDefault="00844630">
    <w:pPr>
      <w:pStyle w:val="Footer"/>
      <w:jc w:val="right"/>
    </w:pPr>
  </w:p>
  <w:p w:rsidR="00844630" w:rsidRDefault="008446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EE9" w:rsidRDefault="008C7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286" w:rsidRDefault="00444286" w:rsidP="00C516FD">
      <w:r>
        <w:separator/>
      </w:r>
    </w:p>
  </w:footnote>
  <w:footnote w:type="continuationSeparator" w:id="0">
    <w:p w:rsidR="00444286" w:rsidRDefault="00444286" w:rsidP="00C51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EE9" w:rsidRDefault="008C7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EE9" w:rsidRDefault="008C7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EE9" w:rsidRDefault="008C7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C79EE"/>
    <w:multiLevelType w:val="hybridMultilevel"/>
    <w:tmpl w:val="070A8E1A"/>
    <w:lvl w:ilvl="0" w:tplc="C9DC84F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3A30C3"/>
    <w:multiLevelType w:val="hybridMultilevel"/>
    <w:tmpl w:val="A46083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D85E58"/>
    <w:multiLevelType w:val="multilevel"/>
    <w:tmpl w:val="2C60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5400AF"/>
    <w:multiLevelType w:val="hybridMultilevel"/>
    <w:tmpl w:val="6CEC0746"/>
    <w:lvl w:ilvl="0" w:tplc="50180DF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DFF2554"/>
    <w:multiLevelType w:val="hybridMultilevel"/>
    <w:tmpl w:val="66A07CE0"/>
    <w:lvl w:ilvl="0" w:tplc="D01098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4680ABF"/>
    <w:multiLevelType w:val="multilevel"/>
    <w:tmpl w:val="0B08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103DC2"/>
    <w:multiLevelType w:val="hybridMultilevel"/>
    <w:tmpl w:val="3C248D96"/>
    <w:lvl w:ilvl="0" w:tplc="D94E0D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CFC2DE1"/>
    <w:multiLevelType w:val="hybridMultilevel"/>
    <w:tmpl w:val="3AC2A0D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C3"/>
    <w:rsid w:val="00000601"/>
    <w:rsid w:val="00003AB7"/>
    <w:rsid w:val="00004A63"/>
    <w:rsid w:val="0003279D"/>
    <w:rsid w:val="0003508B"/>
    <w:rsid w:val="00035DC4"/>
    <w:rsid w:val="0004044C"/>
    <w:rsid w:val="0004453E"/>
    <w:rsid w:val="000502DD"/>
    <w:rsid w:val="00064148"/>
    <w:rsid w:val="00064D59"/>
    <w:rsid w:val="000751BD"/>
    <w:rsid w:val="00075F2C"/>
    <w:rsid w:val="000762A9"/>
    <w:rsid w:val="0009080F"/>
    <w:rsid w:val="000949C2"/>
    <w:rsid w:val="00095963"/>
    <w:rsid w:val="000A34C6"/>
    <w:rsid w:val="000B2586"/>
    <w:rsid w:val="000B2613"/>
    <w:rsid w:val="000B35C1"/>
    <w:rsid w:val="000D42B6"/>
    <w:rsid w:val="000F65DD"/>
    <w:rsid w:val="00111D65"/>
    <w:rsid w:val="00115D55"/>
    <w:rsid w:val="00130DD6"/>
    <w:rsid w:val="00142401"/>
    <w:rsid w:val="0015010A"/>
    <w:rsid w:val="00156111"/>
    <w:rsid w:val="001565D4"/>
    <w:rsid w:val="0016257C"/>
    <w:rsid w:val="0016690D"/>
    <w:rsid w:val="00174330"/>
    <w:rsid w:val="00183BFE"/>
    <w:rsid w:val="00192FFD"/>
    <w:rsid w:val="00194CCA"/>
    <w:rsid w:val="001959C1"/>
    <w:rsid w:val="00196FBF"/>
    <w:rsid w:val="001A1B44"/>
    <w:rsid w:val="001D1FC9"/>
    <w:rsid w:val="001D263E"/>
    <w:rsid w:val="001E3B09"/>
    <w:rsid w:val="001E47D3"/>
    <w:rsid w:val="001E4850"/>
    <w:rsid w:val="001E6370"/>
    <w:rsid w:val="001E753C"/>
    <w:rsid w:val="001F679F"/>
    <w:rsid w:val="00210EED"/>
    <w:rsid w:val="00211854"/>
    <w:rsid w:val="00212516"/>
    <w:rsid w:val="00213F74"/>
    <w:rsid w:val="002165AB"/>
    <w:rsid w:val="00220314"/>
    <w:rsid w:val="00220D23"/>
    <w:rsid w:val="00226663"/>
    <w:rsid w:val="00231B2D"/>
    <w:rsid w:val="002471D5"/>
    <w:rsid w:val="002472C7"/>
    <w:rsid w:val="00251615"/>
    <w:rsid w:val="00252168"/>
    <w:rsid w:val="00252C01"/>
    <w:rsid w:val="002568E6"/>
    <w:rsid w:val="002579AC"/>
    <w:rsid w:val="00263A1B"/>
    <w:rsid w:val="002802D1"/>
    <w:rsid w:val="002804C3"/>
    <w:rsid w:val="00284C76"/>
    <w:rsid w:val="00285563"/>
    <w:rsid w:val="0028648A"/>
    <w:rsid w:val="00292A0E"/>
    <w:rsid w:val="00294371"/>
    <w:rsid w:val="00296AD0"/>
    <w:rsid w:val="002A5B3B"/>
    <w:rsid w:val="002A631B"/>
    <w:rsid w:val="002B06CE"/>
    <w:rsid w:val="002B70CB"/>
    <w:rsid w:val="002C20BB"/>
    <w:rsid w:val="002C22BA"/>
    <w:rsid w:val="002C72D8"/>
    <w:rsid w:val="002E2A56"/>
    <w:rsid w:val="002E6CA4"/>
    <w:rsid w:val="002F44F2"/>
    <w:rsid w:val="002F7B6E"/>
    <w:rsid w:val="00304547"/>
    <w:rsid w:val="003129A3"/>
    <w:rsid w:val="00316B97"/>
    <w:rsid w:val="00316D20"/>
    <w:rsid w:val="003210EF"/>
    <w:rsid w:val="00321283"/>
    <w:rsid w:val="003259BB"/>
    <w:rsid w:val="00334765"/>
    <w:rsid w:val="003374D5"/>
    <w:rsid w:val="0034215E"/>
    <w:rsid w:val="00352E31"/>
    <w:rsid w:val="00355AFE"/>
    <w:rsid w:val="00356116"/>
    <w:rsid w:val="003574EA"/>
    <w:rsid w:val="00365165"/>
    <w:rsid w:val="00367382"/>
    <w:rsid w:val="00373970"/>
    <w:rsid w:val="00374435"/>
    <w:rsid w:val="00374F74"/>
    <w:rsid w:val="003826BE"/>
    <w:rsid w:val="00382B90"/>
    <w:rsid w:val="00384002"/>
    <w:rsid w:val="00391700"/>
    <w:rsid w:val="00392A91"/>
    <w:rsid w:val="003953A4"/>
    <w:rsid w:val="003A015B"/>
    <w:rsid w:val="003A69A9"/>
    <w:rsid w:val="003C3DB4"/>
    <w:rsid w:val="003D120D"/>
    <w:rsid w:val="003E29F5"/>
    <w:rsid w:val="003E5492"/>
    <w:rsid w:val="003F4A2B"/>
    <w:rsid w:val="003F6551"/>
    <w:rsid w:val="0040337E"/>
    <w:rsid w:val="00404299"/>
    <w:rsid w:val="00406541"/>
    <w:rsid w:val="00407625"/>
    <w:rsid w:val="004118A1"/>
    <w:rsid w:val="00412A1D"/>
    <w:rsid w:val="004169A6"/>
    <w:rsid w:val="00440B22"/>
    <w:rsid w:val="00444286"/>
    <w:rsid w:val="0045226C"/>
    <w:rsid w:val="00452876"/>
    <w:rsid w:val="00453A50"/>
    <w:rsid w:val="00455C54"/>
    <w:rsid w:val="00456A8F"/>
    <w:rsid w:val="00457D9A"/>
    <w:rsid w:val="004608D9"/>
    <w:rsid w:val="00470F6A"/>
    <w:rsid w:val="00474557"/>
    <w:rsid w:val="00492DE8"/>
    <w:rsid w:val="00494C36"/>
    <w:rsid w:val="004A2F59"/>
    <w:rsid w:val="004A3B84"/>
    <w:rsid w:val="004A61BD"/>
    <w:rsid w:val="004A788A"/>
    <w:rsid w:val="004B3E51"/>
    <w:rsid w:val="004B6D0C"/>
    <w:rsid w:val="004B71E4"/>
    <w:rsid w:val="004B762C"/>
    <w:rsid w:val="004D0C87"/>
    <w:rsid w:val="004D1642"/>
    <w:rsid w:val="004D4826"/>
    <w:rsid w:val="004E08CE"/>
    <w:rsid w:val="004E6BDC"/>
    <w:rsid w:val="004F02AF"/>
    <w:rsid w:val="004F471B"/>
    <w:rsid w:val="004F7BE6"/>
    <w:rsid w:val="00500FA4"/>
    <w:rsid w:val="0050612B"/>
    <w:rsid w:val="00507FA6"/>
    <w:rsid w:val="00510858"/>
    <w:rsid w:val="00513A2B"/>
    <w:rsid w:val="00520415"/>
    <w:rsid w:val="005225C3"/>
    <w:rsid w:val="00523637"/>
    <w:rsid w:val="005343D9"/>
    <w:rsid w:val="0053535F"/>
    <w:rsid w:val="00540B6C"/>
    <w:rsid w:val="0055229C"/>
    <w:rsid w:val="005620B8"/>
    <w:rsid w:val="005677DF"/>
    <w:rsid w:val="00583327"/>
    <w:rsid w:val="00586C99"/>
    <w:rsid w:val="00591CEA"/>
    <w:rsid w:val="00591D58"/>
    <w:rsid w:val="005945BB"/>
    <w:rsid w:val="00594960"/>
    <w:rsid w:val="00594F93"/>
    <w:rsid w:val="005A3672"/>
    <w:rsid w:val="005B0C1C"/>
    <w:rsid w:val="005C6AC2"/>
    <w:rsid w:val="005D363E"/>
    <w:rsid w:val="005E327C"/>
    <w:rsid w:val="005F00E1"/>
    <w:rsid w:val="0060592E"/>
    <w:rsid w:val="00611210"/>
    <w:rsid w:val="00627362"/>
    <w:rsid w:val="0063205F"/>
    <w:rsid w:val="0063246C"/>
    <w:rsid w:val="00633123"/>
    <w:rsid w:val="006335B7"/>
    <w:rsid w:val="00635BA7"/>
    <w:rsid w:val="00642748"/>
    <w:rsid w:val="00643D31"/>
    <w:rsid w:val="0064752A"/>
    <w:rsid w:val="006574E1"/>
    <w:rsid w:val="0066441C"/>
    <w:rsid w:val="00672633"/>
    <w:rsid w:val="006734EA"/>
    <w:rsid w:val="00676CE9"/>
    <w:rsid w:val="00677313"/>
    <w:rsid w:val="00677501"/>
    <w:rsid w:val="00684F09"/>
    <w:rsid w:val="0068581B"/>
    <w:rsid w:val="006B33A5"/>
    <w:rsid w:val="006B419C"/>
    <w:rsid w:val="006B4674"/>
    <w:rsid w:val="006C1405"/>
    <w:rsid w:val="006C378A"/>
    <w:rsid w:val="006C4CF8"/>
    <w:rsid w:val="006C625F"/>
    <w:rsid w:val="006D17A2"/>
    <w:rsid w:val="006D35DF"/>
    <w:rsid w:val="006E107D"/>
    <w:rsid w:val="006E3D5C"/>
    <w:rsid w:val="006E61B6"/>
    <w:rsid w:val="006F143B"/>
    <w:rsid w:val="006F49C4"/>
    <w:rsid w:val="00700DFF"/>
    <w:rsid w:val="00701A63"/>
    <w:rsid w:val="0070201A"/>
    <w:rsid w:val="00706992"/>
    <w:rsid w:val="007111D8"/>
    <w:rsid w:val="00711535"/>
    <w:rsid w:val="00716574"/>
    <w:rsid w:val="007171CE"/>
    <w:rsid w:val="007229FE"/>
    <w:rsid w:val="0072353C"/>
    <w:rsid w:val="00723AA0"/>
    <w:rsid w:val="00731D48"/>
    <w:rsid w:val="007334BC"/>
    <w:rsid w:val="00741354"/>
    <w:rsid w:val="00743CBF"/>
    <w:rsid w:val="007473CF"/>
    <w:rsid w:val="00753B21"/>
    <w:rsid w:val="00761452"/>
    <w:rsid w:val="0077494C"/>
    <w:rsid w:val="00782BEB"/>
    <w:rsid w:val="00793D6E"/>
    <w:rsid w:val="00796008"/>
    <w:rsid w:val="007A2A54"/>
    <w:rsid w:val="007A3597"/>
    <w:rsid w:val="007A39F6"/>
    <w:rsid w:val="007A6483"/>
    <w:rsid w:val="007A7CAE"/>
    <w:rsid w:val="007B0178"/>
    <w:rsid w:val="007B0DCD"/>
    <w:rsid w:val="007B19D2"/>
    <w:rsid w:val="007B5570"/>
    <w:rsid w:val="007D76D3"/>
    <w:rsid w:val="007E7240"/>
    <w:rsid w:val="007E7E4E"/>
    <w:rsid w:val="008039DF"/>
    <w:rsid w:val="00807B94"/>
    <w:rsid w:val="00812AE2"/>
    <w:rsid w:val="00813341"/>
    <w:rsid w:val="008168C0"/>
    <w:rsid w:val="00824B2B"/>
    <w:rsid w:val="0082668B"/>
    <w:rsid w:val="00826AD9"/>
    <w:rsid w:val="00827ACB"/>
    <w:rsid w:val="00831CFC"/>
    <w:rsid w:val="00844630"/>
    <w:rsid w:val="00846917"/>
    <w:rsid w:val="00846942"/>
    <w:rsid w:val="00851A1A"/>
    <w:rsid w:val="008542BB"/>
    <w:rsid w:val="00857CD2"/>
    <w:rsid w:val="00876D90"/>
    <w:rsid w:val="00883920"/>
    <w:rsid w:val="00892686"/>
    <w:rsid w:val="00893B06"/>
    <w:rsid w:val="00896FC7"/>
    <w:rsid w:val="008A7253"/>
    <w:rsid w:val="008A7380"/>
    <w:rsid w:val="008C0A6C"/>
    <w:rsid w:val="008C3857"/>
    <w:rsid w:val="008C4F42"/>
    <w:rsid w:val="008C7D43"/>
    <w:rsid w:val="008C7EE9"/>
    <w:rsid w:val="008D0E86"/>
    <w:rsid w:val="008E0670"/>
    <w:rsid w:val="008E0B39"/>
    <w:rsid w:val="008E38F5"/>
    <w:rsid w:val="008F7D37"/>
    <w:rsid w:val="0090688D"/>
    <w:rsid w:val="0092065D"/>
    <w:rsid w:val="00925486"/>
    <w:rsid w:val="009343BC"/>
    <w:rsid w:val="00943AC0"/>
    <w:rsid w:val="00945FB4"/>
    <w:rsid w:val="0094633C"/>
    <w:rsid w:val="009469DC"/>
    <w:rsid w:val="00950CF8"/>
    <w:rsid w:val="00957915"/>
    <w:rsid w:val="00971550"/>
    <w:rsid w:val="009738DD"/>
    <w:rsid w:val="00985935"/>
    <w:rsid w:val="00985E12"/>
    <w:rsid w:val="0098674C"/>
    <w:rsid w:val="009A480A"/>
    <w:rsid w:val="009C2BAD"/>
    <w:rsid w:val="009C44A2"/>
    <w:rsid w:val="009C4969"/>
    <w:rsid w:val="009D3555"/>
    <w:rsid w:val="009D3722"/>
    <w:rsid w:val="009D57D1"/>
    <w:rsid w:val="009D5D5D"/>
    <w:rsid w:val="009E38CA"/>
    <w:rsid w:val="009E46F0"/>
    <w:rsid w:val="009E6CC7"/>
    <w:rsid w:val="009E6FB8"/>
    <w:rsid w:val="009F134E"/>
    <w:rsid w:val="009F6EA2"/>
    <w:rsid w:val="00A02030"/>
    <w:rsid w:val="00A13F6E"/>
    <w:rsid w:val="00A313D9"/>
    <w:rsid w:val="00A36653"/>
    <w:rsid w:val="00A4561F"/>
    <w:rsid w:val="00A47A51"/>
    <w:rsid w:val="00A52C4B"/>
    <w:rsid w:val="00A531D3"/>
    <w:rsid w:val="00A56C69"/>
    <w:rsid w:val="00A66D29"/>
    <w:rsid w:val="00A72042"/>
    <w:rsid w:val="00A73A3B"/>
    <w:rsid w:val="00A758B8"/>
    <w:rsid w:val="00A75921"/>
    <w:rsid w:val="00A86F82"/>
    <w:rsid w:val="00A97BF1"/>
    <w:rsid w:val="00AA12D9"/>
    <w:rsid w:val="00AA5E5B"/>
    <w:rsid w:val="00AB146A"/>
    <w:rsid w:val="00AB634E"/>
    <w:rsid w:val="00AB73AD"/>
    <w:rsid w:val="00AC5303"/>
    <w:rsid w:val="00AD1693"/>
    <w:rsid w:val="00AD3090"/>
    <w:rsid w:val="00AD4602"/>
    <w:rsid w:val="00AD5E21"/>
    <w:rsid w:val="00AE30E0"/>
    <w:rsid w:val="00AF0FA3"/>
    <w:rsid w:val="00AF2907"/>
    <w:rsid w:val="00AF52BD"/>
    <w:rsid w:val="00AF60E1"/>
    <w:rsid w:val="00AF6102"/>
    <w:rsid w:val="00AF777C"/>
    <w:rsid w:val="00B04D25"/>
    <w:rsid w:val="00B13BE7"/>
    <w:rsid w:val="00B2506F"/>
    <w:rsid w:val="00B3353C"/>
    <w:rsid w:val="00B41900"/>
    <w:rsid w:val="00B44449"/>
    <w:rsid w:val="00B45257"/>
    <w:rsid w:val="00B52C01"/>
    <w:rsid w:val="00B56424"/>
    <w:rsid w:val="00B5694B"/>
    <w:rsid w:val="00B56A2E"/>
    <w:rsid w:val="00B575B4"/>
    <w:rsid w:val="00B62B87"/>
    <w:rsid w:val="00B7337E"/>
    <w:rsid w:val="00B77563"/>
    <w:rsid w:val="00B93169"/>
    <w:rsid w:val="00B97089"/>
    <w:rsid w:val="00BA2947"/>
    <w:rsid w:val="00BC04DA"/>
    <w:rsid w:val="00BC14F5"/>
    <w:rsid w:val="00BD0A41"/>
    <w:rsid w:val="00BD56BC"/>
    <w:rsid w:val="00BE1A86"/>
    <w:rsid w:val="00BF355F"/>
    <w:rsid w:val="00BF7A86"/>
    <w:rsid w:val="00C01306"/>
    <w:rsid w:val="00C0662D"/>
    <w:rsid w:val="00C147A1"/>
    <w:rsid w:val="00C24091"/>
    <w:rsid w:val="00C4492B"/>
    <w:rsid w:val="00C477FF"/>
    <w:rsid w:val="00C516FD"/>
    <w:rsid w:val="00C517CB"/>
    <w:rsid w:val="00C6241D"/>
    <w:rsid w:val="00C62DB5"/>
    <w:rsid w:val="00C70A57"/>
    <w:rsid w:val="00C72A8D"/>
    <w:rsid w:val="00C806A0"/>
    <w:rsid w:val="00C85015"/>
    <w:rsid w:val="00C85191"/>
    <w:rsid w:val="00C85A3D"/>
    <w:rsid w:val="00C86ED0"/>
    <w:rsid w:val="00C87C9E"/>
    <w:rsid w:val="00C9349B"/>
    <w:rsid w:val="00CA18C6"/>
    <w:rsid w:val="00CA3B13"/>
    <w:rsid w:val="00CB5CA6"/>
    <w:rsid w:val="00CB6A47"/>
    <w:rsid w:val="00CB7EB7"/>
    <w:rsid w:val="00CC17C9"/>
    <w:rsid w:val="00CC25B3"/>
    <w:rsid w:val="00CC7700"/>
    <w:rsid w:val="00CD63CE"/>
    <w:rsid w:val="00CD77AB"/>
    <w:rsid w:val="00CE6503"/>
    <w:rsid w:val="00CE6A82"/>
    <w:rsid w:val="00D05A36"/>
    <w:rsid w:val="00D150B2"/>
    <w:rsid w:val="00D20A1E"/>
    <w:rsid w:val="00D26B1D"/>
    <w:rsid w:val="00D31E82"/>
    <w:rsid w:val="00D36EFB"/>
    <w:rsid w:val="00D45A01"/>
    <w:rsid w:val="00D45BF0"/>
    <w:rsid w:val="00D47016"/>
    <w:rsid w:val="00D50FFA"/>
    <w:rsid w:val="00D63CD2"/>
    <w:rsid w:val="00D6714B"/>
    <w:rsid w:val="00D715C1"/>
    <w:rsid w:val="00D762DD"/>
    <w:rsid w:val="00D831DF"/>
    <w:rsid w:val="00D84565"/>
    <w:rsid w:val="00D9215B"/>
    <w:rsid w:val="00DB1C9E"/>
    <w:rsid w:val="00DC035F"/>
    <w:rsid w:val="00DC0560"/>
    <w:rsid w:val="00DE4757"/>
    <w:rsid w:val="00DE72A3"/>
    <w:rsid w:val="00E06250"/>
    <w:rsid w:val="00E20297"/>
    <w:rsid w:val="00E23A74"/>
    <w:rsid w:val="00E31477"/>
    <w:rsid w:val="00E317CB"/>
    <w:rsid w:val="00E33AA8"/>
    <w:rsid w:val="00E3484C"/>
    <w:rsid w:val="00E353CB"/>
    <w:rsid w:val="00E41B8B"/>
    <w:rsid w:val="00E558DA"/>
    <w:rsid w:val="00E60303"/>
    <w:rsid w:val="00E62658"/>
    <w:rsid w:val="00E6731C"/>
    <w:rsid w:val="00E736DC"/>
    <w:rsid w:val="00E8485A"/>
    <w:rsid w:val="00E8613C"/>
    <w:rsid w:val="00E9015F"/>
    <w:rsid w:val="00E97D80"/>
    <w:rsid w:val="00ED0933"/>
    <w:rsid w:val="00ED2055"/>
    <w:rsid w:val="00ED2F36"/>
    <w:rsid w:val="00ED3C17"/>
    <w:rsid w:val="00ED49D9"/>
    <w:rsid w:val="00ED63CD"/>
    <w:rsid w:val="00EE2658"/>
    <w:rsid w:val="00EE557C"/>
    <w:rsid w:val="00EE576A"/>
    <w:rsid w:val="00EF1CD5"/>
    <w:rsid w:val="00EF29A9"/>
    <w:rsid w:val="00EF75CD"/>
    <w:rsid w:val="00F03004"/>
    <w:rsid w:val="00F14639"/>
    <w:rsid w:val="00F356B8"/>
    <w:rsid w:val="00F36EB9"/>
    <w:rsid w:val="00F37E8D"/>
    <w:rsid w:val="00F451FE"/>
    <w:rsid w:val="00F50213"/>
    <w:rsid w:val="00F546BC"/>
    <w:rsid w:val="00F56972"/>
    <w:rsid w:val="00F60BBC"/>
    <w:rsid w:val="00F61A97"/>
    <w:rsid w:val="00F63A19"/>
    <w:rsid w:val="00F7129C"/>
    <w:rsid w:val="00F72096"/>
    <w:rsid w:val="00F73F6C"/>
    <w:rsid w:val="00F74248"/>
    <w:rsid w:val="00F74626"/>
    <w:rsid w:val="00F81254"/>
    <w:rsid w:val="00F879E2"/>
    <w:rsid w:val="00F93B22"/>
    <w:rsid w:val="00FB49CB"/>
    <w:rsid w:val="00FB7A55"/>
    <w:rsid w:val="00FC19C9"/>
    <w:rsid w:val="00FC27B3"/>
    <w:rsid w:val="00FD5525"/>
    <w:rsid w:val="00FD6C74"/>
    <w:rsid w:val="00FE7688"/>
    <w:rsid w:val="00FE7E61"/>
    <w:rsid w:val="00FF1317"/>
    <w:rsid w:val="00FF434B"/>
    <w:rsid w:val="00FF44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AA5A6E-80CB-4CA8-B6A6-A04D5906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33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8648A"/>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5C3"/>
    <w:rPr>
      <w:rFonts w:ascii="Tahoma" w:hAnsi="Tahoma" w:cs="Tahoma"/>
      <w:sz w:val="16"/>
      <w:szCs w:val="16"/>
    </w:rPr>
  </w:style>
  <w:style w:type="character" w:customStyle="1" w:styleId="BalloonTextChar">
    <w:name w:val="Balloon Text Char"/>
    <w:basedOn w:val="DefaultParagraphFont"/>
    <w:link w:val="BalloonText"/>
    <w:uiPriority w:val="99"/>
    <w:semiHidden/>
    <w:rsid w:val="005225C3"/>
    <w:rPr>
      <w:rFonts w:ascii="Tahoma" w:hAnsi="Tahoma" w:cs="Tahoma"/>
      <w:sz w:val="16"/>
      <w:szCs w:val="16"/>
    </w:rPr>
  </w:style>
  <w:style w:type="character" w:styleId="Hyperlink">
    <w:name w:val="Hyperlink"/>
    <w:basedOn w:val="DefaultParagraphFont"/>
    <w:uiPriority w:val="99"/>
    <w:unhideWhenUsed/>
    <w:rsid w:val="004B71E4"/>
    <w:rPr>
      <w:color w:val="0000FF" w:themeColor="hyperlink"/>
      <w:u w:val="single"/>
    </w:rPr>
  </w:style>
  <w:style w:type="paragraph" w:styleId="NormalWeb">
    <w:name w:val="Normal (Web)"/>
    <w:basedOn w:val="Normal"/>
    <w:uiPriority w:val="99"/>
    <w:semiHidden/>
    <w:unhideWhenUsed/>
    <w:rsid w:val="004F7BE6"/>
    <w:pPr>
      <w:spacing w:before="100" w:beforeAutospacing="1" w:after="100" w:afterAutospacing="1"/>
    </w:pPr>
    <w:rPr>
      <w:lang w:eastAsia="lv-LV"/>
    </w:rPr>
  </w:style>
  <w:style w:type="character" w:styleId="Emphasis">
    <w:name w:val="Emphasis"/>
    <w:basedOn w:val="DefaultParagraphFont"/>
    <w:uiPriority w:val="20"/>
    <w:qFormat/>
    <w:rsid w:val="004F7BE6"/>
    <w:rPr>
      <w:i/>
      <w:iCs/>
    </w:rPr>
  </w:style>
  <w:style w:type="character" w:styleId="Strong">
    <w:name w:val="Strong"/>
    <w:basedOn w:val="DefaultParagraphFont"/>
    <w:uiPriority w:val="22"/>
    <w:qFormat/>
    <w:rsid w:val="004F7BE6"/>
    <w:rPr>
      <w:b/>
      <w:bCs/>
    </w:rPr>
  </w:style>
  <w:style w:type="paragraph" w:customStyle="1" w:styleId="tv213">
    <w:name w:val="tv213"/>
    <w:basedOn w:val="Normal"/>
    <w:rsid w:val="00846917"/>
    <w:pPr>
      <w:spacing w:before="100" w:beforeAutospacing="1" w:after="100" w:afterAutospacing="1"/>
    </w:pPr>
    <w:rPr>
      <w:lang w:eastAsia="lv-LV"/>
    </w:rPr>
  </w:style>
  <w:style w:type="character" w:customStyle="1" w:styleId="Heading2Char">
    <w:name w:val="Heading 2 Char"/>
    <w:basedOn w:val="DefaultParagraphFont"/>
    <w:link w:val="Heading2"/>
    <w:rsid w:val="0028648A"/>
    <w:rPr>
      <w:rFonts w:ascii="Arial" w:eastAsia="Times New Roman" w:hAnsi="Arial" w:cs="Times New Roman"/>
      <w:b/>
      <w:bCs/>
      <w:i/>
      <w:iCs/>
      <w:sz w:val="28"/>
      <w:szCs w:val="28"/>
    </w:rPr>
  </w:style>
  <w:style w:type="character" w:customStyle="1" w:styleId="body1">
    <w:name w:val="body1"/>
    <w:rsid w:val="00824B2B"/>
    <w:rPr>
      <w:rFonts w:ascii="Verdana" w:hAnsi="Verdana" w:hint="default"/>
      <w:color w:val="000000"/>
      <w:sz w:val="14"/>
      <w:szCs w:val="14"/>
    </w:rPr>
  </w:style>
  <w:style w:type="character" w:styleId="CommentReference">
    <w:name w:val="annotation reference"/>
    <w:basedOn w:val="DefaultParagraphFont"/>
    <w:uiPriority w:val="99"/>
    <w:semiHidden/>
    <w:unhideWhenUsed/>
    <w:rsid w:val="00FE7688"/>
    <w:rPr>
      <w:sz w:val="16"/>
      <w:szCs w:val="16"/>
    </w:rPr>
  </w:style>
  <w:style w:type="paragraph" w:styleId="CommentText">
    <w:name w:val="annotation text"/>
    <w:basedOn w:val="Normal"/>
    <w:link w:val="CommentTextChar"/>
    <w:uiPriority w:val="99"/>
    <w:semiHidden/>
    <w:unhideWhenUsed/>
    <w:rsid w:val="00FE7688"/>
    <w:rPr>
      <w:sz w:val="20"/>
      <w:szCs w:val="20"/>
    </w:rPr>
  </w:style>
  <w:style w:type="character" w:customStyle="1" w:styleId="CommentTextChar">
    <w:name w:val="Comment Text Char"/>
    <w:basedOn w:val="DefaultParagraphFont"/>
    <w:link w:val="CommentText"/>
    <w:uiPriority w:val="99"/>
    <w:semiHidden/>
    <w:rsid w:val="00FE76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7688"/>
    <w:rPr>
      <w:b/>
      <w:bCs/>
    </w:rPr>
  </w:style>
  <w:style w:type="character" w:customStyle="1" w:styleId="CommentSubjectChar">
    <w:name w:val="Comment Subject Char"/>
    <w:basedOn w:val="CommentTextChar"/>
    <w:link w:val="CommentSubject"/>
    <w:uiPriority w:val="99"/>
    <w:semiHidden/>
    <w:rsid w:val="00FE7688"/>
    <w:rPr>
      <w:rFonts w:ascii="Times New Roman" w:eastAsia="Times New Roman" w:hAnsi="Times New Roman" w:cs="Times New Roman"/>
      <w:b/>
      <w:bCs/>
      <w:sz w:val="20"/>
      <w:szCs w:val="20"/>
    </w:rPr>
  </w:style>
  <w:style w:type="character" w:customStyle="1" w:styleId="st">
    <w:name w:val="st"/>
    <w:basedOn w:val="DefaultParagraphFont"/>
    <w:rsid w:val="00AF60E1"/>
  </w:style>
  <w:style w:type="paragraph" w:styleId="FootnoteText">
    <w:name w:val="footnote text"/>
    <w:basedOn w:val="Normal"/>
    <w:link w:val="FootnoteTextChar"/>
    <w:uiPriority w:val="99"/>
    <w:semiHidden/>
    <w:unhideWhenUsed/>
    <w:rsid w:val="00C516FD"/>
    <w:rPr>
      <w:sz w:val="20"/>
      <w:szCs w:val="20"/>
    </w:rPr>
  </w:style>
  <w:style w:type="character" w:customStyle="1" w:styleId="FootnoteTextChar">
    <w:name w:val="Footnote Text Char"/>
    <w:basedOn w:val="DefaultParagraphFont"/>
    <w:link w:val="FootnoteText"/>
    <w:uiPriority w:val="99"/>
    <w:semiHidden/>
    <w:rsid w:val="00C516F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16FD"/>
    <w:rPr>
      <w:vertAlign w:val="superscript"/>
    </w:rPr>
  </w:style>
  <w:style w:type="character" w:styleId="FollowedHyperlink">
    <w:name w:val="FollowedHyperlink"/>
    <w:basedOn w:val="DefaultParagraphFont"/>
    <w:uiPriority w:val="99"/>
    <w:semiHidden/>
    <w:unhideWhenUsed/>
    <w:rsid w:val="00095963"/>
    <w:rPr>
      <w:color w:val="800080" w:themeColor="followedHyperlink"/>
      <w:u w:val="single"/>
    </w:rPr>
  </w:style>
  <w:style w:type="paragraph" w:styleId="Header">
    <w:name w:val="header"/>
    <w:basedOn w:val="Normal"/>
    <w:link w:val="HeaderChar"/>
    <w:unhideWhenUsed/>
    <w:rsid w:val="00844630"/>
    <w:pPr>
      <w:tabs>
        <w:tab w:val="center" w:pos="4153"/>
        <w:tab w:val="right" w:pos="8306"/>
      </w:tabs>
    </w:pPr>
  </w:style>
  <w:style w:type="character" w:customStyle="1" w:styleId="HeaderChar">
    <w:name w:val="Header Char"/>
    <w:basedOn w:val="DefaultParagraphFont"/>
    <w:link w:val="Header"/>
    <w:rsid w:val="008446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4630"/>
    <w:pPr>
      <w:tabs>
        <w:tab w:val="center" w:pos="4153"/>
        <w:tab w:val="right" w:pos="8306"/>
      </w:tabs>
    </w:pPr>
  </w:style>
  <w:style w:type="character" w:customStyle="1" w:styleId="FooterChar">
    <w:name w:val="Footer Char"/>
    <w:basedOn w:val="DefaultParagraphFont"/>
    <w:link w:val="Footer"/>
    <w:uiPriority w:val="99"/>
    <w:rsid w:val="00844630"/>
    <w:rPr>
      <w:rFonts w:ascii="Times New Roman" w:eastAsia="Times New Roman" w:hAnsi="Times New Roman" w:cs="Times New Roman"/>
      <w:sz w:val="24"/>
      <w:szCs w:val="24"/>
    </w:rPr>
  </w:style>
  <w:style w:type="paragraph" w:styleId="ListParagraph">
    <w:name w:val="List Paragraph"/>
    <w:basedOn w:val="Normal"/>
    <w:uiPriority w:val="34"/>
    <w:qFormat/>
    <w:rsid w:val="00AB6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61340">
      <w:bodyDiv w:val="1"/>
      <w:marLeft w:val="0"/>
      <w:marRight w:val="0"/>
      <w:marTop w:val="0"/>
      <w:marBottom w:val="0"/>
      <w:divBdr>
        <w:top w:val="none" w:sz="0" w:space="0" w:color="auto"/>
        <w:left w:val="none" w:sz="0" w:space="0" w:color="auto"/>
        <w:bottom w:val="none" w:sz="0" w:space="0" w:color="auto"/>
        <w:right w:val="none" w:sz="0" w:space="0" w:color="auto"/>
      </w:divBdr>
    </w:div>
    <w:div w:id="662781520">
      <w:bodyDiv w:val="1"/>
      <w:marLeft w:val="0"/>
      <w:marRight w:val="0"/>
      <w:marTop w:val="0"/>
      <w:marBottom w:val="0"/>
      <w:divBdr>
        <w:top w:val="none" w:sz="0" w:space="0" w:color="auto"/>
        <w:left w:val="none" w:sz="0" w:space="0" w:color="auto"/>
        <w:bottom w:val="none" w:sz="0" w:space="0" w:color="auto"/>
        <w:right w:val="none" w:sz="0" w:space="0" w:color="auto"/>
      </w:divBdr>
      <w:divsChild>
        <w:div w:id="481391070">
          <w:marLeft w:val="0"/>
          <w:marRight w:val="0"/>
          <w:marTop w:val="0"/>
          <w:marBottom w:val="0"/>
          <w:divBdr>
            <w:top w:val="none" w:sz="0" w:space="0" w:color="auto"/>
            <w:left w:val="none" w:sz="0" w:space="0" w:color="auto"/>
            <w:bottom w:val="none" w:sz="0" w:space="0" w:color="auto"/>
            <w:right w:val="none" w:sz="0" w:space="0" w:color="auto"/>
          </w:divBdr>
        </w:div>
        <w:div w:id="1949703052">
          <w:marLeft w:val="0"/>
          <w:marRight w:val="0"/>
          <w:marTop w:val="0"/>
          <w:marBottom w:val="0"/>
          <w:divBdr>
            <w:top w:val="none" w:sz="0" w:space="0" w:color="auto"/>
            <w:left w:val="none" w:sz="0" w:space="0" w:color="auto"/>
            <w:bottom w:val="none" w:sz="0" w:space="0" w:color="auto"/>
            <w:right w:val="none" w:sz="0" w:space="0" w:color="auto"/>
          </w:divBdr>
        </w:div>
        <w:div w:id="1483933283">
          <w:marLeft w:val="0"/>
          <w:marRight w:val="0"/>
          <w:marTop w:val="0"/>
          <w:marBottom w:val="0"/>
          <w:divBdr>
            <w:top w:val="none" w:sz="0" w:space="0" w:color="auto"/>
            <w:left w:val="none" w:sz="0" w:space="0" w:color="auto"/>
            <w:bottom w:val="none" w:sz="0" w:space="0" w:color="auto"/>
            <w:right w:val="none" w:sz="0" w:space="0" w:color="auto"/>
          </w:divBdr>
        </w:div>
        <w:div w:id="62341240">
          <w:marLeft w:val="0"/>
          <w:marRight w:val="0"/>
          <w:marTop w:val="0"/>
          <w:marBottom w:val="0"/>
          <w:divBdr>
            <w:top w:val="none" w:sz="0" w:space="0" w:color="auto"/>
            <w:left w:val="none" w:sz="0" w:space="0" w:color="auto"/>
            <w:bottom w:val="none" w:sz="0" w:space="0" w:color="auto"/>
            <w:right w:val="none" w:sz="0" w:space="0" w:color="auto"/>
          </w:divBdr>
        </w:div>
        <w:div w:id="1496847522">
          <w:marLeft w:val="0"/>
          <w:marRight w:val="0"/>
          <w:marTop w:val="0"/>
          <w:marBottom w:val="0"/>
          <w:divBdr>
            <w:top w:val="none" w:sz="0" w:space="0" w:color="auto"/>
            <w:left w:val="none" w:sz="0" w:space="0" w:color="auto"/>
            <w:bottom w:val="none" w:sz="0" w:space="0" w:color="auto"/>
            <w:right w:val="none" w:sz="0" w:space="0" w:color="auto"/>
          </w:divBdr>
        </w:div>
      </w:divsChild>
    </w:div>
    <w:div w:id="868375991">
      <w:bodyDiv w:val="1"/>
      <w:marLeft w:val="0"/>
      <w:marRight w:val="0"/>
      <w:marTop w:val="0"/>
      <w:marBottom w:val="0"/>
      <w:divBdr>
        <w:top w:val="none" w:sz="0" w:space="0" w:color="auto"/>
        <w:left w:val="none" w:sz="0" w:space="0" w:color="auto"/>
        <w:bottom w:val="none" w:sz="0" w:space="0" w:color="auto"/>
        <w:right w:val="none" w:sz="0" w:space="0" w:color="auto"/>
      </w:divBdr>
    </w:div>
    <w:div w:id="1569726942">
      <w:bodyDiv w:val="1"/>
      <w:marLeft w:val="0"/>
      <w:marRight w:val="0"/>
      <w:marTop w:val="0"/>
      <w:marBottom w:val="0"/>
      <w:divBdr>
        <w:top w:val="none" w:sz="0" w:space="0" w:color="auto"/>
        <w:left w:val="none" w:sz="0" w:space="0" w:color="auto"/>
        <w:bottom w:val="none" w:sz="0" w:space="0" w:color="auto"/>
        <w:right w:val="none" w:sz="0" w:space="0" w:color="auto"/>
      </w:divBdr>
    </w:div>
    <w:div w:id="1898709475">
      <w:bodyDiv w:val="1"/>
      <w:marLeft w:val="0"/>
      <w:marRight w:val="0"/>
      <w:marTop w:val="0"/>
      <w:marBottom w:val="0"/>
      <w:divBdr>
        <w:top w:val="none" w:sz="0" w:space="0" w:color="auto"/>
        <w:left w:val="none" w:sz="0" w:space="0" w:color="auto"/>
        <w:bottom w:val="none" w:sz="0" w:space="0" w:color="auto"/>
        <w:right w:val="none" w:sz="0" w:space="0" w:color="auto"/>
      </w:divBdr>
      <w:divsChild>
        <w:div w:id="367603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ab.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b@knab.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nab.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nab@knab.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0EC98-ACA1-49F1-8B92-AFD6AFE5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2138</Words>
  <Characters>1220</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KNAB</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Zelča</dc:creator>
  <cp:lastModifiedBy>Inese Silabriede</cp:lastModifiedBy>
  <cp:revision>2</cp:revision>
  <cp:lastPrinted>2021-02-26T09:48:00Z</cp:lastPrinted>
  <dcterms:created xsi:type="dcterms:W3CDTF">2021-03-02T12:16:00Z</dcterms:created>
  <dcterms:modified xsi:type="dcterms:W3CDTF">2021-03-02T12:16:00Z</dcterms:modified>
</cp:coreProperties>
</file>