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481953">
        <w:rPr>
          <w:b/>
        </w:rPr>
        <w:t>1</w:t>
      </w:r>
      <w:r w:rsidR="00402BBC">
        <w:rPr>
          <w:b/>
        </w:rPr>
        <w:t>27</w:t>
      </w:r>
    </w:p>
    <w:p w:rsidR="007748F4" w:rsidRPr="00874BA0" w:rsidRDefault="007748F4" w:rsidP="007748F4">
      <w:pPr>
        <w:jc w:val="center"/>
        <w:rPr>
          <w:b/>
          <w:bCs/>
        </w:rPr>
      </w:pPr>
      <w:r w:rsidRPr="00874BA0">
        <w:rPr>
          <w:b/>
          <w:bCs/>
        </w:rPr>
        <w:t>20</w:t>
      </w:r>
      <w:r w:rsidR="00B60942">
        <w:rPr>
          <w:b/>
          <w:bCs/>
        </w:rPr>
        <w:t>20</w:t>
      </w:r>
      <w:r w:rsidR="00402BBC">
        <w:rPr>
          <w:b/>
          <w:bCs/>
        </w:rPr>
        <w:t>. gada 16</w:t>
      </w:r>
      <w:r w:rsidR="00467D5B">
        <w:rPr>
          <w:b/>
          <w:bCs/>
        </w:rPr>
        <w:t>.septembrī</w:t>
      </w:r>
    </w:p>
    <w:p w:rsidR="007748F4" w:rsidRPr="00FD2913" w:rsidRDefault="007748F4" w:rsidP="007748F4">
      <w:pPr>
        <w:jc w:val="center"/>
        <w:rPr>
          <w:bCs/>
          <w:color w:val="FF0000"/>
        </w:rPr>
      </w:pPr>
      <w:r>
        <w:rPr>
          <w:bCs/>
        </w:rPr>
        <w:t xml:space="preserve"> </w:t>
      </w:r>
      <w:r w:rsidR="0027602A" w:rsidRPr="00437271">
        <w:rPr>
          <w:bCs/>
        </w:rPr>
        <w:t>Atklāta</w:t>
      </w:r>
      <w:r w:rsidR="001F14A3" w:rsidRPr="00437271">
        <w:rPr>
          <w:bCs/>
        </w:rPr>
        <w:t xml:space="preserve"> </w:t>
      </w:r>
      <w:r w:rsidRPr="00437271">
        <w:rPr>
          <w:bCs/>
        </w:rPr>
        <w:t>sēde, sākas plkst. 1</w:t>
      </w:r>
      <w:r w:rsidR="00B46920" w:rsidRPr="00437271">
        <w:rPr>
          <w:bCs/>
        </w:rPr>
        <w:t>0</w:t>
      </w:r>
      <w:r w:rsidRPr="00437271">
        <w:rPr>
          <w:bCs/>
        </w:rPr>
        <w:t xml:space="preserve">.00, beidzas plkst. </w:t>
      </w:r>
      <w:r w:rsidR="00467D5B">
        <w:rPr>
          <w:bCs/>
        </w:rPr>
        <w:t>11</w:t>
      </w:r>
      <w:r w:rsidR="00F90403">
        <w:rPr>
          <w:bCs/>
        </w:rPr>
        <w:t>.</w:t>
      </w:r>
      <w:r w:rsidR="00402BBC">
        <w:rPr>
          <w:bCs/>
        </w:rPr>
        <w:t>20</w:t>
      </w:r>
    </w:p>
    <w:p w:rsidR="007748F4" w:rsidRPr="00874BA0" w:rsidRDefault="00467D5B" w:rsidP="007748F4">
      <w:pPr>
        <w:pStyle w:val="BodyText3"/>
        <w:jc w:val="center"/>
        <w:rPr>
          <w:b w:val="0"/>
        </w:rPr>
      </w:pPr>
      <w:r>
        <w:rPr>
          <w:b w:val="0"/>
        </w:rPr>
        <w:t>Daļēji a</w:t>
      </w:r>
      <w:r w:rsidR="001F14A3">
        <w:rPr>
          <w:b w:val="0"/>
        </w:rPr>
        <w:t xml:space="preserve">ttālināti, videokonferences </w:t>
      </w:r>
      <w:r w:rsidR="00C611ED">
        <w:rPr>
          <w:b w:val="0"/>
        </w:rPr>
        <w:t>formātā</w:t>
      </w:r>
    </w:p>
    <w:p w:rsidR="005F775A" w:rsidRDefault="005F775A" w:rsidP="00357904">
      <w:pPr>
        <w:pStyle w:val="BodyText3"/>
        <w:jc w:val="right"/>
        <w:rPr>
          <w:b w:val="0"/>
          <w:bCs w:val="0"/>
          <w:i/>
          <w:iCs/>
        </w:rPr>
      </w:pPr>
    </w:p>
    <w:p w:rsidR="00401171" w:rsidRDefault="00401171" w:rsidP="007748F4">
      <w:pPr>
        <w:pStyle w:val="BodyText3"/>
      </w:pPr>
    </w:p>
    <w:p w:rsidR="007748F4" w:rsidRPr="00874BA0" w:rsidRDefault="007748F4" w:rsidP="007748F4">
      <w:pPr>
        <w:pStyle w:val="BodyText3"/>
      </w:pPr>
      <w:r w:rsidRPr="00874BA0">
        <w:t xml:space="preserve">Piedalās: </w:t>
      </w:r>
    </w:p>
    <w:p w:rsidR="007748F4" w:rsidRPr="00585E7D" w:rsidRDefault="007748F4" w:rsidP="007748F4">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1F14A3" w:rsidRPr="00437271">
        <w:rPr>
          <w:b/>
          <w:bCs/>
        </w:rPr>
        <w:t>Aldis Blumbergs</w:t>
      </w:r>
      <w:r w:rsidR="001F14A3" w:rsidRPr="00437271">
        <w:t xml:space="preserve"> </w:t>
      </w:r>
      <w:r w:rsidR="001F14A3" w:rsidRPr="00437271">
        <w:rPr>
          <w:i/>
          <w:iCs/>
        </w:rPr>
        <w:t>(komisijas priekšsēdētāja biedrs)</w:t>
      </w:r>
      <w:r w:rsidR="001F14A3" w:rsidRPr="00437271">
        <w:t xml:space="preserve">, </w:t>
      </w:r>
      <w:r w:rsidRPr="00437271">
        <w:rPr>
          <w:rStyle w:val="Strong"/>
        </w:rPr>
        <w:t xml:space="preserve">Edvīns Šnore </w:t>
      </w:r>
      <w:r w:rsidRPr="00437271">
        <w:rPr>
          <w:rStyle w:val="Strong"/>
          <w:b w:val="0"/>
          <w:i/>
        </w:rPr>
        <w:t>(komisijas sekretārs)</w:t>
      </w:r>
      <w:r w:rsidRPr="00437271">
        <w:rPr>
          <w:rStyle w:val="Strong"/>
        </w:rPr>
        <w:t xml:space="preserve">, </w:t>
      </w:r>
      <w:r w:rsidR="004A50EE" w:rsidRPr="00437271">
        <w:rPr>
          <w:rStyle w:val="Strong"/>
        </w:rPr>
        <w:t xml:space="preserve">Raimonds Bergmanis, </w:t>
      </w:r>
      <w:r w:rsidR="006B365C" w:rsidRPr="00437271">
        <w:rPr>
          <w:rStyle w:val="Strong"/>
        </w:rPr>
        <w:t xml:space="preserve">Ivans Klementjevs, </w:t>
      </w:r>
      <w:r w:rsidRPr="00437271">
        <w:rPr>
          <w:rStyle w:val="Strong"/>
        </w:rPr>
        <w:t xml:space="preserve">Ainars Latkovskis, </w:t>
      </w:r>
      <w:r w:rsidR="00467D5B">
        <w:rPr>
          <w:rStyle w:val="Strong"/>
        </w:rPr>
        <w:t xml:space="preserve">Vita Anda Tērauda, </w:t>
      </w:r>
      <w:r w:rsidR="00B46920" w:rsidRPr="00437271">
        <w:rPr>
          <w:rStyle w:val="Strong"/>
        </w:rPr>
        <w:t>Normunds Žunna</w:t>
      </w:r>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Barvika, </w:t>
      </w:r>
      <w:r w:rsidR="000F7C1C">
        <w:t>konsultante</w:t>
      </w:r>
      <w:r w:rsidR="00481953">
        <w:t>s</w:t>
      </w:r>
      <w:r w:rsidR="00553580">
        <w:t xml:space="preserve"> </w:t>
      </w:r>
      <w:r w:rsidR="00ED4ED2">
        <w:t>Kristiāna Stūre</w:t>
      </w:r>
      <w:r w:rsidR="00481953">
        <w:t xml:space="preserve">, Inese Silabriede, </w:t>
      </w:r>
      <w:r w:rsidR="00722DA1">
        <w:t xml:space="preserve">Egita Kalniņa, </w:t>
      </w:r>
      <w:r w:rsidR="00481953">
        <w:t>tehniskā sekretāre Brenda Veiskate;</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475969" w:rsidRPr="00475969" w:rsidRDefault="00475969" w:rsidP="00475969">
      <w:pPr>
        <w:pStyle w:val="ListParagraph"/>
        <w:numPr>
          <w:ilvl w:val="0"/>
          <w:numId w:val="32"/>
        </w:numPr>
        <w:tabs>
          <w:tab w:val="left" w:pos="993"/>
        </w:tabs>
        <w:jc w:val="both"/>
        <w:rPr>
          <w:b/>
          <w:color w:val="000000"/>
          <w:szCs w:val="28"/>
        </w:rPr>
      </w:pPr>
      <w:r>
        <w:rPr>
          <w:rFonts w:ascii="Tms Rmn" w:hAnsi="Tms Rmn" w:cs="Tms Rmn"/>
          <w:color w:val="000000"/>
        </w:rPr>
        <w:t xml:space="preserve">Iekšlietu ministrijas parlamentārā sekretāre </w:t>
      </w:r>
      <w:r w:rsidRPr="00475969">
        <w:rPr>
          <w:rFonts w:ascii="Tms Rmn" w:hAnsi="Tms Rmn" w:cs="Tms Rmn"/>
          <w:b/>
          <w:color w:val="000000"/>
        </w:rPr>
        <w:t>Signe Bole</w:t>
      </w:r>
      <w:r>
        <w:rPr>
          <w:rFonts w:ascii="Tms Rmn" w:hAnsi="Tms Rmn" w:cs="Tms Rmn"/>
          <w:color w:val="000000"/>
        </w:rPr>
        <w:t>;</w:t>
      </w:r>
    </w:p>
    <w:p w:rsidR="00475969" w:rsidRPr="00475969" w:rsidRDefault="00475969" w:rsidP="00475969">
      <w:pPr>
        <w:pStyle w:val="ListParagraph"/>
        <w:numPr>
          <w:ilvl w:val="0"/>
          <w:numId w:val="32"/>
        </w:numPr>
        <w:tabs>
          <w:tab w:val="left" w:pos="993"/>
        </w:tabs>
        <w:jc w:val="both"/>
        <w:rPr>
          <w:b/>
          <w:color w:val="000000"/>
          <w:szCs w:val="28"/>
        </w:rPr>
      </w:pPr>
      <w:r w:rsidRPr="00475969">
        <w:rPr>
          <w:rFonts w:ascii="Tms Rmn" w:hAnsi="Tms Rmn" w:cs="Tms Rmn"/>
          <w:color w:val="000000"/>
        </w:rPr>
        <w:t xml:space="preserve">Valsts ugunsdzēsības un glābšanas dienesta Civilās aizsardzības pārvaldes priekšnieks </w:t>
      </w:r>
      <w:r w:rsidRPr="00475969">
        <w:rPr>
          <w:rFonts w:ascii="Tms Rmn" w:hAnsi="Tms Rmn" w:cs="Tms Rmn"/>
          <w:b/>
          <w:color w:val="000000"/>
        </w:rPr>
        <w:t>Ivars Nakurts;</w:t>
      </w:r>
      <w:r w:rsidRPr="00475969">
        <w:rPr>
          <w:rFonts w:ascii="Tms Rmn" w:hAnsi="Tms Rmn" w:cs="Tms Rmn"/>
          <w:color w:val="000000"/>
        </w:rPr>
        <w:t xml:space="preserve"> </w:t>
      </w:r>
    </w:p>
    <w:p w:rsidR="00475969" w:rsidRPr="00475969" w:rsidRDefault="00475969" w:rsidP="00475969">
      <w:pPr>
        <w:pStyle w:val="ListParagraph"/>
        <w:numPr>
          <w:ilvl w:val="0"/>
          <w:numId w:val="32"/>
        </w:numPr>
        <w:autoSpaceDE w:val="0"/>
        <w:autoSpaceDN w:val="0"/>
        <w:adjustRightInd w:val="0"/>
        <w:jc w:val="both"/>
        <w:rPr>
          <w:rFonts w:ascii="Tms Rmn" w:hAnsi="Tms Rmn" w:cs="Tms Rmn"/>
          <w:color w:val="000000"/>
          <w:sz w:val="22"/>
        </w:rPr>
      </w:pPr>
      <w:r w:rsidRPr="00475969">
        <w:rPr>
          <w:rFonts w:ascii="Tms Rmn" w:hAnsi="Tms Rmn" w:cs="Tms Rmn"/>
          <w:color w:val="000000"/>
        </w:rPr>
        <w:t xml:space="preserve">Iekšlietu ministrijas Nozares politikas departamenta vecākais referents </w:t>
      </w:r>
      <w:r w:rsidRPr="00475969">
        <w:rPr>
          <w:rFonts w:ascii="Tms Rmn" w:hAnsi="Tms Rmn" w:cs="Tms Rmn"/>
          <w:b/>
          <w:color w:val="000000"/>
        </w:rPr>
        <w:t>Maigurs Ludbāržs</w:t>
      </w:r>
      <w:r w:rsidRPr="00475969">
        <w:rPr>
          <w:rFonts w:ascii="Tms Rmn" w:hAnsi="Tms Rmn" w:cs="Tms Rmn"/>
          <w:color w:val="000000"/>
        </w:rPr>
        <w:t xml:space="preserve">; </w:t>
      </w:r>
    </w:p>
    <w:p w:rsidR="00475969" w:rsidRPr="00475969" w:rsidRDefault="00475969" w:rsidP="00475969">
      <w:pPr>
        <w:pStyle w:val="ListParagraph"/>
        <w:numPr>
          <w:ilvl w:val="0"/>
          <w:numId w:val="32"/>
        </w:numPr>
        <w:tabs>
          <w:tab w:val="left" w:pos="993"/>
        </w:tabs>
        <w:jc w:val="both"/>
        <w:rPr>
          <w:b/>
          <w:color w:val="000000"/>
          <w:szCs w:val="28"/>
        </w:rPr>
      </w:pPr>
      <w:r w:rsidRPr="00475969">
        <w:rPr>
          <w:color w:val="000000"/>
          <w:szCs w:val="28"/>
        </w:rPr>
        <w:t xml:space="preserve">Aizsardzības ministrijas Krīzes vadības departamenta direktors </w:t>
      </w:r>
      <w:r w:rsidRPr="00475969">
        <w:rPr>
          <w:b/>
          <w:color w:val="000000"/>
          <w:szCs w:val="28"/>
        </w:rPr>
        <w:t>Vitālijs Rakstiņš</w:t>
      </w:r>
      <w:r w:rsidRPr="00475969">
        <w:rPr>
          <w:color w:val="000000"/>
          <w:szCs w:val="28"/>
        </w:rPr>
        <w:t xml:space="preserve">; </w:t>
      </w:r>
    </w:p>
    <w:p w:rsidR="00467D5B" w:rsidRPr="00467D5B" w:rsidRDefault="00467D5B" w:rsidP="00467D5B">
      <w:pPr>
        <w:pStyle w:val="ListParagraph"/>
        <w:numPr>
          <w:ilvl w:val="0"/>
          <w:numId w:val="32"/>
        </w:numPr>
        <w:autoSpaceDE w:val="0"/>
        <w:autoSpaceDN w:val="0"/>
        <w:adjustRightInd w:val="0"/>
        <w:jc w:val="both"/>
      </w:pPr>
      <w:r w:rsidRPr="00467D5B">
        <w:t xml:space="preserve">Biedrības “Latvijas Pilsoniskā alianse” politikas koordinators </w:t>
      </w:r>
      <w:r w:rsidRPr="00467D5B">
        <w:rPr>
          <w:b/>
        </w:rPr>
        <w:t>Artis Zaļūksnis</w:t>
      </w:r>
      <w:r w:rsidRPr="00467D5B">
        <w:t>;</w:t>
      </w:r>
    </w:p>
    <w:p w:rsidR="00467D5B" w:rsidRPr="00467D5B" w:rsidRDefault="00467D5B" w:rsidP="00467D5B">
      <w:pPr>
        <w:jc w:val="both"/>
        <w:rPr>
          <w:rStyle w:val="Strong"/>
          <w:rFonts w:cs="Calibri"/>
          <w:color w:val="000000"/>
        </w:rPr>
      </w:pP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r>
        <w:rPr>
          <w:bCs/>
        </w:rPr>
        <w:t>K.</w:t>
      </w:r>
      <w:r w:rsidR="00ED4ED2">
        <w:rPr>
          <w:bCs/>
        </w:rPr>
        <w:t>Stūre</w:t>
      </w:r>
    </w:p>
    <w:p w:rsidR="00C702A2" w:rsidRDefault="00C702A2" w:rsidP="00091C28">
      <w:pPr>
        <w:pStyle w:val="BodyText3"/>
      </w:pPr>
    </w:p>
    <w:p w:rsidR="00B46920" w:rsidRDefault="007748F4" w:rsidP="00B46920">
      <w:pPr>
        <w:pStyle w:val="BodyText3"/>
      </w:pPr>
      <w:r w:rsidRPr="006D74C8">
        <w:t>Darba kārtība:</w:t>
      </w:r>
    </w:p>
    <w:p w:rsidR="00467D5B" w:rsidRDefault="00701A65" w:rsidP="00467D5B">
      <w:pPr>
        <w:shd w:val="clear" w:color="auto" w:fill="FFFFFF"/>
      </w:pPr>
      <w:r w:rsidRPr="00701A65">
        <w:t>1. </w:t>
      </w:r>
      <w:r w:rsidR="00467D5B">
        <w:t xml:space="preserve">Valsts </w:t>
      </w:r>
      <w:r w:rsidR="00475969">
        <w:t>civilās aizsardzības plāns.</w:t>
      </w:r>
    </w:p>
    <w:p w:rsidR="00467D5B" w:rsidRPr="00467D5B" w:rsidRDefault="00467D5B" w:rsidP="00467D5B">
      <w:pPr>
        <w:shd w:val="clear" w:color="auto" w:fill="FFFFFF"/>
        <w:rPr>
          <w:rFonts w:ascii="Arial" w:eastAsia="Times New Roman" w:hAnsi="Arial" w:cs="Arial"/>
          <w:color w:val="404040"/>
          <w:sz w:val="17"/>
          <w:szCs w:val="17"/>
          <w:lang w:eastAsia="lv-LV"/>
        </w:rPr>
      </w:pPr>
      <w:r>
        <w:t>2. Dažādi.</w:t>
      </w:r>
    </w:p>
    <w:p w:rsidR="00401171" w:rsidRDefault="00401171" w:rsidP="00312290">
      <w:pPr>
        <w:tabs>
          <w:tab w:val="left" w:pos="1418"/>
        </w:tabs>
        <w:rPr>
          <w:b/>
        </w:rPr>
      </w:pPr>
    </w:p>
    <w:p w:rsidR="009A12DE" w:rsidRDefault="007748F4" w:rsidP="00312290">
      <w:pPr>
        <w:tabs>
          <w:tab w:val="left" w:pos="1418"/>
        </w:tabs>
        <w:rPr>
          <w:b/>
        </w:rPr>
      </w:pPr>
      <w:r w:rsidRPr="00BA39C7">
        <w:rPr>
          <w:b/>
        </w:rPr>
        <w:t>Izskatāmie dokumenti:</w:t>
      </w:r>
    </w:p>
    <w:p w:rsidR="00467D5B" w:rsidRDefault="00467D5B" w:rsidP="00312290">
      <w:pPr>
        <w:tabs>
          <w:tab w:val="left" w:pos="1418"/>
        </w:tabs>
        <w:rPr>
          <w:bCs/>
        </w:rPr>
      </w:pPr>
      <w:r>
        <w:rPr>
          <w:b/>
        </w:rPr>
        <w:t xml:space="preserve">1. Valsts </w:t>
      </w:r>
      <w:r w:rsidR="00475969">
        <w:rPr>
          <w:b/>
        </w:rPr>
        <w:t>civilās aizsardzības plāns.</w:t>
      </w:r>
    </w:p>
    <w:p w:rsidR="00401171" w:rsidRDefault="00401171" w:rsidP="009C0A26">
      <w:pPr>
        <w:jc w:val="both"/>
        <w:rPr>
          <w:b/>
        </w:rPr>
      </w:pPr>
    </w:p>
    <w:p w:rsidR="00E01CEE" w:rsidRDefault="003A0A68" w:rsidP="009C0A26">
      <w:pPr>
        <w:jc w:val="both"/>
      </w:pPr>
      <w:r w:rsidRPr="005F60FF">
        <w:rPr>
          <w:b/>
        </w:rPr>
        <w:t>J.Rancāns</w:t>
      </w:r>
      <w:r>
        <w:t xml:space="preserve"> </w:t>
      </w:r>
      <w:r w:rsidR="00475969">
        <w:t xml:space="preserve">atklāj komisijas sēdi un pārbauda deputātu dalību. </w:t>
      </w:r>
    </w:p>
    <w:p w:rsidR="00E01CEE" w:rsidRDefault="00E01CEE" w:rsidP="009C0A26">
      <w:pPr>
        <w:jc w:val="both"/>
        <w:rPr>
          <w:i/>
        </w:rPr>
      </w:pPr>
      <w:r w:rsidRPr="00E01CEE">
        <w:rPr>
          <w:i/>
        </w:rPr>
        <w:t>Sē</w:t>
      </w:r>
      <w:r w:rsidR="001B6AB3">
        <w:rPr>
          <w:i/>
        </w:rPr>
        <w:t xml:space="preserve">dē piedalās deputāti J.Rancāns, </w:t>
      </w:r>
      <w:r w:rsidRPr="00E01CEE">
        <w:rPr>
          <w:i/>
        </w:rPr>
        <w:t xml:space="preserve">A.Blumbergs, E.Šnore, R.Bergmanis, I.Klementjevs, A.Latkovskis, </w:t>
      </w:r>
      <w:r w:rsidR="00467D5B">
        <w:rPr>
          <w:i/>
        </w:rPr>
        <w:t>V.A.Tērauda</w:t>
      </w:r>
      <w:r w:rsidRPr="00E01CEE">
        <w:rPr>
          <w:i/>
        </w:rPr>
        <w:t>, N.Žunna.</w:t>
      </w:r>
    </w:p>
    <w:p w:rsidR="009D66F6" w:rsidRDefault="009D66F6" w:rsidP="009C0A26">
      <w:pPr>
        <w:jc w:val="both"/>
        <w:rPr>
          <w:i/>
        </w:rPr>
      </w:pPr>
    </w:p>
    <w:p w:rsidR="009D66F6" w:rsidRPr="009D66F6" w:rsidRDefault="009D66F6" w:rsidP="00467D5B">
      <w:pPr>
        <w:shd w:val="clear" w:color="auto" w:fill="FFFFFF"/>
        <w:jc w:val="both"/>
        <w:rPr>
          <w:b/>
        </w:rPr>
      </w:pPr>
      <w:r w:rsidRPr="009D66F6">
        <w:rPr>
          <w:b/>
        </w:rPr>
        <w:t>1. </w:t>
      </w:r>
      <w:r w:rsidR="006057A9">
        <w:rPr>
          <w:b/>
        </w:rPr>
        <w:t>Civilās aizsardzības plāns</w:t>
      </w:r>
    </w:p>
    <w:p w:rsidR="009D66F6" w:rsidRDefault="009D66F6" w:rsidP="009C0A26">
      <w:pPr>
        <w:jc w:val="both"/>
      </w:pPr>
    </w:p>
    <w:p w:rsidR="00250ADF" w:rsidRDefault="00C66746" w:rsidP="00250ADF">
      <w:pPr>
        <w:tabs>
          <w:tab w:val="left" w:pos="993"/>
        </w:tabs>
        <w:jc w:val="both"/>
        <w:rPr>
          <w:rFonts w:ascii="Tms Rmn" w:hAnsi="Tms Rmn" w:cs="Tms Rmn"/>
          <w:color w:val="000000"/>
        </w:rPr>
      </w:pPr>
      <w:r w:rsidRPr="00250ADF">
        <w:rPr>
          <w:b/>
        </w:rPr>
        <w:t>J.Rancāns</w:t>
      </w:r>
      <w:r w:rsidRPr="002621B1">
        <w:t xml:space="preserve"> </w:t>
      </w:r>
      <w:r w:rsidR="00467D5B">
        <w:t xml:space="preserve">piesaka sēdes darba kārtības pirmo punktu un dod vārdu </w:t>
      </w:r>
      <w:r w:rsidR="00250ADF">
        <w:t xml:space="preserve">Valsts ugunsdzēsības un glābšanas dienesta </w:t>
      </w:r>
      <w:r w:rsidR="00250ADF" w:rsidRPr="00250ADF">
        <w:rPr>
          <w:rFonts w:ascii="Tms Rmn" w:hAnsi="Tms Rmn" w:cs="Tms Rmn"/>
          <w:color w:val="000000"/>
        </w:rPr>
        <w:t>Civilās ai</w:t>
      </w:r>
      <w:r w:rsidR="00250ADF">
        <w:rPr>
          <w:rFonts w:ascii="Tms Rmn" w:hAnsi="Tms Rmn" w:cs="Tms Rmn"/>
          <w:color w:val="000000"/>
        </w:rPr>
        <w:t>zsardzības pārvaldes priekšniekam</w:t>
      </w:r>
      <w:r w:rsidR="00250ADF" w:rsidRPr="00250ADF">
        <w:rPr>
          <w:rFonts w:ascii="Tms Rmn" w:hAnsi="Tms Rmn" w:cs="Tms Rmn"/>
          <w:color w:val="000000"/>
        </w:rPr>
        <w:t xml:space="preserve"> I.Nakurtam</w:t>
      </w:r>
      <w:r w:rsidR="00250ADF">
        <w:rPr>
          <w:rFonts w:ascii="Tms Rmn" w:hAnsi="Tms Rmn" w:cs="Tms Rmn"/>
          <w:color w:val="000000"/>
        </w:rPr>
        <w:t xml:space="preserve"> Valsts civilās aizsardzības plāna prezentēšanai.</w:t>
      </w:r>
    </w:p>
    <w:p w:rsidR="00250ADF" w:rsidRDefault="00250ADF" w:rsidP="00250ADF">
      <w:pPr>
        <w:tabs>
          <w:tab w:val="left" w:pos="993"/>
        </w:tabs>
        <w:jc w:val="both"/>
        <w:rPr>
          <w:color w:val="000000"/>
          <w:szCs w:val="28"/>
        </w:rPr>
      </w:pPr>
      <w:r w:rsidRPr="00250ADF">
        <w:rPr>
          <w:b/>
          <w:color w:val="000000"/>
          <w:szCs w:val="28"/>
        </w:rPr>
        <w:t>I.Nakurts</w:t>
      </w:r>
      <w:r>
        <w:rPr>
          <w:color w:val="000000"/>
          <w:szCs w:val="28"/>
        </w:rPr>
        <w:t xml:space="preserve"> prezentācijas formā iepazīstina komisijas deputātus ar Valsts civilās aizsardzības pl</w:t>
      </w:r>
      <w:r w:rsidR="004512A3">
        <w:rPr>
          <w:color w:val="000000"/>
          <w:szCs w:val="28"/>
        </w:rPr>
        <w:t xml:space="preserve">āna saturu, tā </w:t>
      </w:r>
      <w:r w:rsidR="000A7D03">
        <w:rPr>
          <w:color w:val="000000"/>
          <w:szCs w:val="28"/>
        </w:rPr>
        <w:t>nepieciešamību</w:t>
      </w:r>
      <w:r w:rsidR="004512A3">
        <w:rPr>
          <w:color w:val="000000"/>
          <w:szCs w:val="28"/>
        </w:rPr>
        <w:t>. Iezīmē likumus, kuros noteiktas Valsts civilās aizsardzības plāna prasības – Nacionālās drošības likums, Civilās aizsardzības un katastrofas pārvaldīšanas likums. Norāda, ka, ņemot vērā, ka apdraudējumu raksturs</w:t>
      </w:r>
      <w:r w:rsidR="000A7D03">
        <w:rPr>
          <w:color w:val="000000"/>
          <w:szCs w:val="28"/>
        </w:rPr>
        <w:t>, mērogs</w:t>
      </w:r>
      <w:r w:rsidR="004512A3">
        <w:rPr>
          <w:color w:val="000000"/>
          <w:szCs w:val="28"/>
        </w:rPr>
        <w:t xml:space="preserve"> un vis</w:t>
      </w:r>
      <w:r w:rsidR="00864B0F">
        <w:rPr>
          <w:color w:val="000000"/>
          <w:szCs w:val="28"/>
        </w:rPr>
        <w:t xml:space="preserve">pārējā vide mainās, plānam jābūt dzīvotspējīgam un mainīgam, ir procedūra plāna pārskatīšanai. </w:t>
      </w:r>
    </w:p>
    <w:p w:rsidR="00864B0F" w:rsidRDefault="00864B0F" w:rsidP="00250ADF">
      <w:pPr>
        <w:tabs>
          <w:tab w:val="left" w:pos="993"/>
        </w:tabs>
        <w:jc w:val="both"/>
        <w:rPr>
          <w:color w:val="000000"/>
          <w:szCs w:val="28"/>
        </w:rPr>
      </w:pPr>
      <w:r>
        <w:rPr>
          <w:color w:val="000000"/>
          <w:szCs w:val="28"/>
        </w:rPr>
        <w:lastRenderedPageBreak/>
        <w:t>Valsts civilās aizsardzības plān</w:t>
      </w:r>
      <w:r w:rsidR="009E5CDB">
        <w:rPr>
          <w:color w:val="000000"/>
          <w:szCs w:val="28"/>
        </w:rPr>
        <w:t xml:space="preserve">a </w:t>
      </w:r>
      <w:r>
        <w:rPr>
          <w:color w:val="000000"/>
          <w:szCs w:val="28"/>
        </w:rPr>
        <w:t>struktūra izriet no Ministru kabineta noteikumiem Nr.658 “Noteikumi par civilās aizsardzības plānu struktūru un tajos iekļaujamo informāciju”</w:t>
      </w:r>
      <w:r w:rsidR="00EB20EE">
        <w:rPr>
          <w:color w:val="000000"/>
          <w:szCs w:val="28"/>
        </w:rPr>
        <w:t>,</w:t>
      </w:r>
      <w:r w:rsidR="009E5CDB">
        <w:rPr>
          <w:color w:val="000000"/>
          <w:szCs w:val="28"/>
        </w:rPr>
        <w:t xml:space="preserve"> šīs prasības ir ietvertas civilās aizsardzības plānā,</w:t>
      </w:r>
      <w:r w:rsidR="00EB20EE">
        <w:rPr>
          <w:color w:val="000000"/>
          <w:szCs w:val="28"/>
        </w:rPr>
        <w:t xml:space="preserve"> kā arī iekļauti citi elementi, kas tika uzskatīti par svarīgiem. </w:t>
      </w:r>
      <w:r w:rsidR="00352AA2">
        <w:rPr>
          <w:color w:val="000000"/>
          <w:szCs w:val="28"/>
        </w:rPr>
        <w:t xml:space="preserve">Iezīmē, ka plāns ir </w:t>
      </w:r>
      <w:r w:rsidR="00892BD4">
        <w:rPr>
          <w:color w:val="000000"/>
          <w:szCs w:val="28"/>
        </w:rPr>
        <w:t xml:space="preserve">lappušu skaitā </w:t>
      </w:r>
      <w:r w:rsidR="00352AA2">
        <w:rPr>
          <w:color w:val="000000"/>
          <w:szCs w:val="28"/>
        </w:rPr>
        <w:t>apjomīgs, nākotnē iespējams pārskatīt tā struktūru</w:t>
      </w:r>
      <w:r w:rsidR="00406A8B">
        <w:rPr>
          <w:color w:val="000000"/>
          <w:szCs w:val="28"/>
        </w:rPr>
        <w:t xml:space="preserve"> un veidu</w:t>
      </w:r>
      <w:r w:rsidR="00352AA2">
        <w:rPr>
          <w:color w:val="000000"/>
          <w:szCs w:val="28"/>
        </w:rPr>
        <w:t xml:space="preserve">. Plāna mērķis – vērst </w:t>
      </w:r>
      <w:r w:rsidR="006C17E2">
        <w:rPr>
          <w:color w:val="000000"/>
          <w:szCs w:val="28"/>
        </w:rPr>
        <w:t>v</w:t>
      </w:r>
      <w:r w:rsidR="00F12AD1">
        <w:rPr>
          <w:color w:val="000000"/>
          <w:szCs w:val="28"/>
        </w:rPr>
        <w:t xml:space="preserve">isu </w:t>
      </w:r>
      <w:r w:rsidR="006C17E2">
        <w:rPr>
          <w:color w:val="000000"/>
          <w:szCs w:val="28"/>
        </w:rPr>
        <w:t>institūciju</w:t>
      </w:r>
      <w:r w:rsidR="00352AA2">
        <w:rPr>
          <w:color w:val="000000"/>
          <w:szCs w:val="28"/>
        </w:rPr>
        <w:t xml:space="preserve"> </w:t>
      </w:r>
      <w:r w:rsidR="00F12AD1">
        <w:rPr>
          <w:color w:val="000000"/>
          <w:szCs w:val="28"/>
        </w:rPr>
        <w:t xml:space="preserve">uzmanību </w:t>
      </w:r>
      <w:r w:rsidR="00B05C88">
        <w:rPr>
          <w:color w:val="000000"/>
          <w:szCs w:val="28"/>
        </w:rPr>
        <w:t>uz preventīvo darbību, plānošanu.</w:t>
      </w:r>
    </w:p>
    <w:p w:rsidR="0027018A" w:rsidRDefault="0078612B" w:rsidP="00250ADF">
      <w:pPr>
        <w:tabs>
          <w:tab w:val="left" w:pos="993"/>
        </w:tabs>
        <w:jc w:val="both"/>
        <w:rPr>
          <w:color w:val="000000"/>
          <w:szCs w:val="28"/>
        </w:rPr>
      </w:pPr>
      <w:r>
        <w:rPr>
          <w:color w:val="000000"/>
          <w:szCs w:val="28"/>
        </w:rPr>
        <w:t>I.Na</w:t>
      </w:r>
      <w:r w:rsidR="0063032F">
        <w:rPr>
          <w:color w:val="000000"/>
          <w:szCs w:val="28"/>
        </w:rPr>
        <w:t>ku</w:t>
      </w:r>
      <w:r>
        <w:rPr>
          <w:color w:val="000000"/>
          <w:szCs w:val="28"/>
        </w:rPr>
        <w:t>r</w:t>
      </w:r>
      <w:r w:rsidR="0063032F">
        <w:rPr>
          <w:color w:val="000000"/>
          <w:szCs w:val="28"/>
        </w:rPr>
        <w:t>ts iezīmē</w:t>
      </w:r>
      <w:r w:rsidR="00352AA2">
        <w:rPr>
          <w:color w:val="000000"/>
          <w:szCs w:val="28"/>
        </w:rPr>
        <w:t xml:space="preserve"> Valsts civilās aizsardzības plāna novērtē</w:t>
      </w:r>
      <w:r w:rsidR="00850A47">
        <w:rPr>
          <w:color w:val="000000"/>
          <w:szCs w:val="28"/>
        </w:rPr>
        <w:t>to risku (apdraudējumu) sarakstu</w:t>
      </w:r>
      <w:r w:rsidR="00352AA2">
        <w:rPr>
          <w:color w:val="000000"/>
          <w:szCs w:val="28"/>
        </w:rPr>
        <w:t xml:space="preserve">, norādot, ka riski, apdraudējumi </w:t>
      </w:r>
      <w:r w:rsidR="00850A47">
        <w:rPr>
          <w:color w:val="000000"/>
          <w:szCs w:val="28"/>
        </w:rPr>
        <w:t>ir novērtēti pēc riska metodoloģijas</w:t>
      </w:r>
      <w:r w:rsidR="00352AA2">
        <w:rPr>
          <w:color w:val="000000"/>
          <w:szCs w:val="28"/>
        </w:rPr>
        <w:t xml:space="preserve">, ko izstrādājis Valsts ugunsdzēsības un glābšanas dienests – lai būtu vienota pieeja, kā arī, lai apdraudējumus varētu savstarpēji salīdzināt. </w:t>
      </w:r>
      <w:r w:rsidR="00062F02">
        <w:rPr>
          <w:color w:val="000000"/>
          <w:szCs w:val="28"/>
        </w:rPr>
        <w:t xml:space="preserve">Šeit parādās ministriju sniegtais vērtējums, balstoties uz risku novērtējumiem – pēc notikumu varbūtības un iespējamām sekām. </w:t>
      </w:r>
      <w:r w:rsidR="00352AA2">
        <w:rPr>
          <w:color w:val="000000"/>
          <w:szCs w:val="28"/>
        </w:rPr>
        <w:t>Min, ka šajā gadījumā aizķeršanās bijusi tādēļ, ka daudzas institūcijas neuzkrāj vēsturiskos datus, tie krāti novecojušos tehnoloģiskos risinājumos vai papīra formātā</w:t>
      </w:r>
      <w:r w:rsidR="004A414D">
        <w:rPr>
          <w:color w:val="000000"/>
          <w:szCs w:val="28"/>
        </w:rPr>
        <w:t>, vai tā ir institucionālā atmiņa. Tādēļ p</w:t>
      </w:r>
      <w:r w:rsidR="00352AA2">
        <w:rPr>
          <w:color w:val="000000"/>
          <w:szCs w:val="28"/>
        </w:rPr>
        <w:t xml:space="preserve">lānā </w:t>
      </w:r>
      <w:r w:rsidR="004A414D">
        <w:rPr>
          <w:color w:val="000000"/>
          <w:szCs w:val="28"/>
        </w:rPr>
        <w:t xml:space="preserve">parādīsies </w:t>
      </w:r>
      <w:r w:rsidR="00352AA2">
        <w:rPr>
          <w:color w:val="000000"/>
          <w:szCs w:val="28"/>
        </w:rPr>
        <w:t xml:space="preserve">viens no </w:t>
      </w:r>
      <w:r w:rsidR="00352AA2" w:rsidRPr="004A414D">
        <w:rPr>
          <w:szCs w:val="28"/>
        </w:rPr>
        <w:t xml:space="preserve">preventīvajiem pasākumiem, kas funkcionē arī citās valstīs, </w:t>
      </w:r>
      <w:r w:rsidR="004A414D" w:rsidRPr="004A414D">
        <w:rPr>
          <w:szCs w:val="28"/>
        </w:rPr>
        <w:t xml:space="preserve">jau tiek veikta projekta izpēte – </w:t>
      </w:r>
      <w:r w:rsidR="00352AA2" w:rsidRPr="004A414D">
        <w:rPr>
          <w:szCs w:val="28"/>
        </w:rPr>
        <w:t>izveidot Nacionālo zaudējumu datu bāzi.</w:t>
      </w:r>
      <w:r w:rsidR="00BF13B2">
        <w:rPr>
          <w:color w:val="000000"/>
          <w:szCs w:val="28"/>
        </w:rPr>
        <w:t xml:space="preserve"> </w:t>
      </w:r>
      <w:r w:rsidR="00691568">
        <w:rPr>
          <w:color w:val="000000"/>
          <w:szCs w:val="28"/>
        </w:rPr>
        <w:t>I.Na</w:t>
      </w:r>
      <w:r w:rsidR="00096917">
        <w:rPr>
          <w:color w:val="000000"/>
          <w:szCs w:val="28"/>
        </w:rPr>
        <w:t>ku</w:t>
      </w:r>
      <w:r w:rsidR="00691568">
        <w:rPr>
          <w:color w:val="000000"/>
          <w:szCs w:val="28"/>
        </w:rPr>
        <w:t>r</w:t>
      </w:r>
      <w:r w:rsidR="00096917">
        <w:rPr>
          <w:color w:val="000000"/>
          <w:szCs w:val="28"/>
        </w:rPr>
        <w:t>ts demonstrē vienu no piemēriem, kas ir iekļauts katram apdraudējuma veidam –preventīvie</w:t>
      </w:r>
      <w:r w:rsidR="0027018A">
        <w:rPr>
          <w:color w:val="000000"/>
          <w:szCs w:val="28"/>
        </w:rPr>
        <w:t>, gatavības, reaģēšan</w:t>
      </w:r>
      <w:r w:rsidR="00096917">
        <w:rPr>
          <w:color w:val="000000"/>
          <w:szCs w:val="28"/>
        </w:rPr>
        <w:t>as un seku likvidēšanas pasākumi. Norāda, ka plānots</w:t>
      </w:r>
      <w:r w:rsidR="0027018A">
        <w:rPr>
          <w:color w:val="000000"/>
          <w:szCs w:val="28"/>
        </w:rPr>
        <w:t xml:space="preserve"> attīstīt Valsts agrīnās brīdināšanas sistēmu,</w:t>
      </w:r>
      <w:r w:rsidR="00665971">
        <w:rPr>
          <w:color w:val="000000"/>
          <w:szCs w:val="28"/>
        </w:rPr>
        <w:t xml:space="preserve"> jo pagaidām tā ir vērsta uz sirēnām un radio un televīzijas apziņošanu,</w:t>
      </w:r>
      <w:r w:rsidR="0027018A">
        <w:rPr>
          <w:color w:val="000000"/>
          <w:szCs w:val="28"/>
        </w:rPr>
        <w:t xml:space="preserve"> kā arī uzsver </w:t>
      </w:r>
      <w:r w:rsidR="00665971">
        <w:rPr>
          <w:color w:val="000000"/>
          <w:szCs w:val="28"/>
        </w:rPr>
        <w:t>Pašvaldību sadarbības teritorijas civilā</w:t>
      </w:r>
      <w:r w:rsidR="00BF13B2">
        <w:rPr>
          <w:color w:val="000000"/>
          <w:szCs w:val="28"/>
        </w:rPr>
        <w:t>s aizsardzības komisiju apmācību</w:t>
      </w:r>
      <w:r w:rsidR="00665971">
        <w:rPr>
          <w:color w:val="000000"/>
          <w:szCs w:val="28"/>
        </w:rPr>
        <w:t>.</w:t>
      </w:r>
    </w:p>
    <w:p w:rsidR="00F8656F" w:rsidRDefault="0027018A" w:rsidP="00250ADF">
      <w:pPr>
        <w:tabs>
          <w:tab w:val="left" w:pos="993"/>
        </w:tabs>
        <w:jc w:val="both"/>
        <w:rPr>
          <w:color w:val="000000"/>
          <w:szCs w:val="28"/>
        </w:rPr>
      </w:pPr>
      <w:r>
        <w:rPr>
          <w:color w:val="000000"/>
          <w:szCs w:val="28"/>
        </w:rPr>
        <w:t xml:space="preserve">Runājot par reaģēšanas un seku likvidēšanas darbu vadītājiem, norāda, ka tas ir svarīgs aspekts tajā mirklī, kad jāzina, kurš ir virsvadītājs katram apdraudējumam, svarīgi izdalīt seku likvidēšanas vadītājus. Ministru kabineta noteikumi Nr.131 </w:t>
      </w:r>
      <w:r w:rsidR="00F8656F">
        <w:rPr>
          <w:color w:val="000000"/>
          <w:szCs w:val="28"/>
        </w:rPr>
        <w:t xml:space="preserve">nosaka juridisko vai fizisko personu resursu iesaistīšanu reaģēšanas un seku likvidēšanas pasākumos vai ugunsgrēka dzēšanā, vai glābšanas darbos, kā arī tai radušos izdevumu un zaudējumu kompensācijas aprēķināšanas kārtību; ļauj iesaistīt resursus, kas pieder juridiskām, fiziskām personām – gadījumos, kad pašvaldību resursi </w:t>
      </w:r>
      <w:r w:rsidR="00016EBC">
        <w:rPr>
          <w:color w:val="000000"/>
          <w:szCs w:val="28"/>
        </w:rPr>
        <w:t>aptrūkst, šis ir palīginstruments</w:t>
      </w:r>
      <w:r w:rsidR="00F8656F">
        <w:rPr>
          <w:color w:val="000000"/>
          <w:szCs w:val="28"/>
        </w:rPr>
        <w:t xml:space="preserve">. </w:t>
      </w:r>
    </w:p>
    <w:p w:rsidR="00F8656F" w:rsidRDefault="00F8656F" w:rsidP="00250ADF">
      <w:pPr>
        <w:tabs>
          <w:tab w:val="left" w:pos="993"/>
        </w:tabs>
        <w:jc w:val="both"/>
        <w:rPr>
          <w:color w:val="000000"/>
          <w:szCs w:val="28"/>
        </w:rPr>
      </w:pPr>
      <w:r>
        <w:rPr>
          <w:color w:val="000000"/>
          <w:szCs w:val="28"/>
        </w:rPr>
        <w:t>Valsts civilās aizsardzības plānā iekļauta</w:t>
      </w:r>
      <w:r w:rsidR="00120662">
        <w:rPr>
          <w:color w:val="000000"/>
          <w:szCs w:val="28"/>
        </w:rPr>
        <w:t>s</w:t>
      </w:r>
      <w:r>
        <w:rPr>
          <w:color w:val="000000"/>
          <w:szCs w:val="28"/>
        </w:rPr>
        <w:t xml:space="preserve"> arī </w:t>
      </w:r>
      <w:r w:rsidR="00120662">
        <w:rPr>
          <w:color w:val="000000"/>
          <w:szCs w:val="28"/>
        </w:rPr>
        <w:t xml:space="preserve">dažādas </w:t>
      </w:r>
      <w:r>
        <w:rPr>
          <w:color w:val="000000"/>
          <w:szCs w:val="28"/>
        </w:rPr>
        <w:t>Valsts agrīnās brīdināšanas sistēma</w:t>
      </w:r>
      <w:r w:rsidR="00120662">
        <w:rPr>
          <w:color w:val="000000"/>
          <w:szCs w:val="28"/>
        </w:rPr>
        <w:t>s</w:t>
      </w:r>
      <w:r>
        <w:rPr>
          <w:color w:val="000000"/>
          <w:szCs w:val="28"/>
        </w:rPr>
        <w:t xml:space="preserve"> un </w:t>
      </w:r>
      <w:r w:rsidR="00120662">
        <w:rPr>
          <w:color w:val="000000"/>
          <w:szCs w:val="28"/>
        </w:rPr>
        <w:t>veidi, kā tās aktivizēt</w:t>
      </w:r>
      <w:r>
        <w:rPr>
          <w:color w:val="000000"/>
          <w:szCs w:val="28"/>
        </w:rPr>
        <w:t>. Viena no šādām sistēmām – jau esošā trauksmes apziņošanas sistēma, kur iesaistītas trauksmes sirēnas, radio un televīzija – nākotnē plānots sistēmu attīstīt, iesaistot mobilo sakaru operatorus un to sniegtās iespējas. I.Nakurts min arī citas agrīnās brīdināšanas sistēmas un inženiertehniskos risinājumus, piemēram, hidrometeoroloģiskais monitorings, meža ugunsnovērošanas torņu tīkls.</w:t>
      </w:r>
    </w:p>
    <w:p w:rsidR="00F8656F" w:rsidRPr="00A15B87" w:rsidRDefault="00F8656F" w:rsidP="00250ADF">
      <w:pPr>
        <w:tabs>
          <w:tab w:val="left" w:pos="993"/>
        </w:tabs>
        <w:jc w:val="both"/>
        <w:rPr>
          <w:color w:val="538135" w:themeColor="accent6" w:themeShade="BF"/>
          <w:szCs w:val="28"/>
        </w:rPr>
      </w:pPr>
      <w:r>
        <w:rPr>
          <w:color w:val="000000"/>
          <w:szCs w:val="28"/>
        </w:rPr>
        <w:t xml:space="preserve">Iesaistāmo institūciju apziņošanas un informēšanas kārtība – tiek iezīmētas apziņošanas shēmas un līmeņi. </w:t>
      </w:r>
      <w:r w:rsidR="00FD5E15">
        <w:rPr>
          <w:color w:val="000000"/>
          <w:szCs w:val="28"/>
        </w:rPr>
        <w:t xml:space="preserve">Nākamais plāna elements – </w:t>
      </w:r>
      <w:r w:rsidR="00FD5E15" w:rsidRPr="00A15B87">
        <w:rPr>
          <w:szCs w:val="28"/>
        </w:rPr>
        <w:t>i</w:t>
      </w:r>
      <w:r w:rsidRPr="00A15B87">
        <w:rPr>
          <w:szCs w:val="28"/>
        </w:rPr>
        <w:t>nformācijas apmaiņas platformas un nolīgumi katastrofas vai to draudu gadījumā – iekļautas dažādu institūciju izmantotās in</w:t>
      </w:r>
      <w:r w:rsidR="00FD5E15" w:rsidRPr="00A15B87">
        <w:rPr>
          <w:szCs w:val="28"/>
        </w:rPr>
        <w:t>formācijas apmaiņas platformas: d</w:t>
      </w:r>
      <w:r w:rsidR="001E25F2" w:rsidRPr="00A15B87">
        <w:rPr>
          <w:szCs w:val="28"/>
        </w:rPr>
        <w:t>ivpusējie, trīspusējie līgumi; esam Eiropas Civilās aizsardzības mehānismā – varam iesaistīt palīdzīb</w:t>
      </w:r>
      <w:r w:rsidR="003E3306">
        <w:rPr>
          <w:szCs w:val="28"/>
        </w:rPr>
        <w:t>u no Eiropas un citām valstīm; k</w:t>
      </w:r>
      <w:r w:rsidR="001E25F2" w:rsidRPr="00A15B87">
        <w:rPr>
          <w:szCs w:val="28"/>
        </w:rPr>
        <w:t xml:space="preserve">ā NATO dalībvalsts esam </w:t>
      </w:r>
      <w:r w:rsidR="00FD5E15" w:rsidRPr="00A15B87">
        <w:rPr>
          <w:szCs w:val="28"/>
        </w:rPr>
        <w:t>E</w:t>
      </w:r>
      <w:r w:rsidR="00A15B87" w:rsidRPr="00A15B87">
        <w:rPr>
          <w:szCs w:val="28"/>
        </w:rPr>
        <w:t xml:space="preserve">iroatlantijas katastrofu </w:t>
      </w:r>
      <w:r w:rsidR="001E25F2" w:rsidRPr="00A15B87">
        <w:rPr>
          <w:szCs w:val="28"/>
        </w:rPr>
        <w:t>koordinācijas centra biedri; Copernicus ārkārtējo situāciju pārvaldīšanas pakalpojums</w:t>
      </w:r>
      <w:r w:rsidR="00713C36" w:rsidRPr="00A15B87">
        <w:rPr>
          <w:szCs w:val="28"/>
        </w:rPr>
        <w:t xml:space="preserve"> – sistēma, lai monitorētu no satelīta iegūtus datus.</w:t>
      </w:r>
    </w:p>
    <w:p w:rsidR="00C16E5D" w:rsidRDefault="00C16E5D" w:rsidP="00250ADF">
      <w:pPr>
        <w:tabs>
          <w:tab w:val="left" w:pos="993"/>
        </w:tabs>
        <w:jc w:val="both"/>
        <w:rPr>
          <w:color w:val="000000"/>
          <w:szCs w:val="28"/>
        </w:rPr>
      </w:pPr>
      <w:r>
        <w:rPr>
          <w:color w:val="000000"/>
          <w:szCs w:val="28"/>
        </w:rPr>
        <w:t xml:space="preserve">Svarīgs elements Valsts civilās aizsardzības plānā ir arī krīžu komunikācija – iekļautas vadlīnijas, kā institūcijām būtu nepieciešams savstarpēji komunicēt, lai </w:t>
      </w:r>
      <w:r w:rsidR="00EF2D66">
        <w:rPr>
          <w:color w:val="000000"/>
          <w:szCs w:val="28"/>
        </w:rPr>
        <w:t xml:space="preserve">katastrofu gadījumos </w:t>
      </w:r>
      <w:r>
        <w:rPr>
          <w:color w:val="000000"/>
          <w:szCs w:val="28"/>
        </w:rPr>
        <w:t>nāktu klajā ar vienotu nostāju. Ja informatīvā telpa netiek aizpildīta, tajā var iekļūt dezinformācija, viltus ziņas, tādēļ krīžu komunikācija ir svarīga</w:t>
      </w:r>
      <w:r w:rsidR="005A6BEF">
        <w:rPr>
          <w:color w:val="000000"/>
          <w:szCs w:val="28"/>
        </w:rPr>
        <w:t>.</w:t>
      </w:r>
    </w:p>
    <w:p w:rsidR="00E46643" w:rsidRDefault="00FF1360" w:rsidP="00250ADF">
      <w:pPr>
        <w:tabs>
          <w:tab w:val="left" w:pos="993"/>
        </w:tabs>
        <w:jc w:val="both"/>
        <w:rPr>
          <w:color w:val="000000"/>
          <w:szCs w:val="28"/>
        </w:rPr>
      </w:pPr>
      <w:r>
        <w:rPr>
          <w:color w:val="000000"/>
          <w:szCs w:val="28"/>
        </w:rPr>
        <w:t xml:space="preserve">Plānā iezīmēts, kā tiek īstenota </w:t>
      </w:r>
      <w:r w:rsidR="00C16E5D">
        <w:rPr>
          <w:color w:val="000000"/>
          <w:szCs w:val="28"/>
        </w:rPr>
        <w:t>Latvijas valstspiederīgo evakuācija no katastrofu skartās ārvalsts</w:t>
      </w:r>
      <w:r w:rsidR="00D75A9A">
        <w:rPr>
          <w:color w:val="000000"/>
          <w:szCs w:val="28"/>
        </w:rPr>
        <w:t>. Iezīmēti r</w:t>
      </w:r>
      <w:r w:rsidR="004245DE">
        <w:rPr>
          <w:color w:val="000000"/>
          <w:szCs w:val="28"/>
        </w:rPr>
        <w:t>esursi un spējas starptautiskās humānās palīdzības sniegšanai – valsts materiālo rezervju resursi, ES un NATO sistēmā apmācīti starpinstitūciju eksperti, starpvalstu izveidotas spējas, citi tehniskie resursi.</w:t>
      </w:r>
      <w:r w:rsidR="00D75A9A">
        <w:rPr>
          <w:color w:val="000000"/>
          <w:szCs w:val="28"/>
        </w:rPr>
        <w:t xml:space="preserve"> Vēl svarīgs elements ir c</w:t>
      </w:r>
      <w:r w:rsidR="004245DE">
        <w:rPr>
          <w:color w:val="000000"/>
          <w:szCs w:val="28"/>
        </w:rPr>
        <w:t xml:space="preserve">ivilās aizsardzības sistēmas darbība militāra iebrukuma vai kara gadījumā – iezīmēts viens no Civilās aizsardzības plāna pamatuzdevumiem – sniegt atbalstu militārajam spēkam iebrukuma, kara, militārā apdraudējuma gadījumā. </w:t>
      </w:r>
      <w:r w:rsidR="00E46643">
        <w:rPr>
          <w:color w:val="000000"/>
          <w:szCs w:val="28"/>
        </w:rPr>
        <w:t>Visām institūcijām, kuras nodrošina uzņemošās valsts atbalstu, svarīgi plānot resursus, kurus varē</w:t>
      </w:r>
      <w:r w:rsidR="008B126B">
        <w:rPr>
          <w:color w:val="000000"/>
          <w:szCs w:val="28"/>
        </w:rPr>
        <w:t>tu</w:t>
      </w:r>
      <w:r w:rsidR="00E46643">
        <w:rPr>
          <w:color w:val="000000"/>
          <w:szCs w:val="28"/>
        </w:rPr>
        <w:t xml:space="preserve"> izmantot. I.Nakurts norāda, ka viens no elementiem, ko Ministru kabinets uzdevis Iekšlietu ministrijai izstrādāt, ir masveida iedzīvotāju </w:t>
      </w:r>
      <w:r w:rsidR="00E46643">
        <w:rPr>
          <w:color w:val="000000"/>
          <w:szCs w:val="28"/>
        </w:rPr>
        <w:lastRenderedPageBreak/>
        <w:t xml:space="preserve">evakuācijas/pārvietošanas plāns militāra iebrukuma, katastrofas vai to draudu gadījumā – </w:t>
      </w:r>
      <w:r w:rsidR="00D47AD3">
        <w:rPr>
          <w:color w:val="000000"/>
          <w:szCs w:val="28"/>
        </w:rPr>
        <w:t xml:space="preserve">šāda prasība dota, jo </w:t>
      </w:r>
      <w:r w:rsidR="00E46643" w:rsidRPr="00462572">
        <w:rPr>
          <w:szCs w:val="28"/>
        </w:rPr>
        <w:t xml:space="preserve">NATO dalībvalstu līderi, lai stiprinātu civilās noturības elementus un varētu sniegt militāra iebrukuma gadījumā </w:t>
      </w:r>
      <w:r w:rsidR="00E46643">
        <w:rPr>
          <w:color w:val="000000"/>
          <w:szCs w:val="28"/>
        </w:rPr>
        <w:t>palīdzību, vienojās par 7 pamatprasībām</w:t>
      </w:r>
      <w:r w:rsidR="00462572">
        <w:rPr>
          <w:color w:val="000000"/>
          <w:szCs w:val="28"/>
        </w:rPr>
        <w:t>, kas ir valdības noturība, enerģijas noturība, pārtikas, ūdens apgādes noturība, tai skaitā arī nepieciešamība plānot masveida iedzīvotāju evakuāciju</w:t>
      </w:r>
      <w:r w:rsidR="00E46643">
        <w:rPr>
          <w:color w:val="000000"/>
          <w:szCs w:val="28"/>
        </w:rPr>
        <w:t>.</w:t>
      </w:r>
      <w:r w:rsidR="0087483A">
        <w:rPr>
          <w:color w:val="000000"/>
          <w:szCs w:val="28"/>
        </w:rPr>
        <w:t xml:space="preserve"> Tā kā šādās situācijās nepieciešams veikt starp ministriju un starp pašvaldību koordināciju, nepieciešama koordinācijas platforma, tādēļ p</w:t>
      </w:r>
      <w:r w:rsidR="005E40DD">
        <w:rPr>
          <w:color w:val="000000"/>
          <w:szCs w:val="28"/>
        </w:rPr>
        <w:t>aredzēts veidot Civilās aizsardzības operacionālās</w:t>
      </w:r>
      <w:r w:rsidR="00E46643">
        <w:rPr>
          <w:color w:val="000000"/>
          <w:szCs w:val="28"/>
        </w:rPr>
        <w:t xml:space="preserve"> vadības centru</w:t>
      </w:r>
      <w:r w:rsidR="0087483A">
        <w:rPr>
          <w:color w:val="000000"/>
          <w:szCs w:val="28"/>
        </w:rPr>
        <w:t>.</w:t>
      </w:r>
      <w:r w:rsidR="00BC1F7C">
        <w:rPr>
          <w:color w:val="000000"/>
          <w:szCs w:val="28"/>
        </w:rPr>
        <w:t xml:space="preserve"> VUGD būtu viens no tiem, kuri ikdienā nodrošinātu infrastruktūras lietošanu, tai skaitā, lai nodrošinātu starptautisko sadarbību, tai skaitā krīzes situācijā varētu vienkopus aicināt visas iesaistītās institūcijas un koordinēt gan operacionālā, gan taktiskā līmenī sadarbību.</w:t>
      </w:r>
    </w:p>
    <w:p w:rsidR="007E6D09" w:rsidRDefault="00971C4B" w:rsidP="00250ADF">
      <w:pPr>
        <w:tabs>
          <w:tab w:val="left" w:pos="993"/>
        </w:tabs>
        <w:jc w:val="both"/>
        <w:rPr>
          <w:color w:val="000000"/>
          <w:szCs w:val="28"/>
        </w:rPr>
      </w:pPr>
      <w:r>
        <w:rPr>
          <w:color w:val="000000"/>
          <w:szCs w:val="28"/>
        </w:rPr>
        <w:t>Plāns arī ietver c</w:t>
      </w:r>
      <w:r w:rsidR="00D15552">
        <w:rPr>
          <w:color w:val="000000"/>
          <w:szCs w:val="28"/>
        </w:rPr>
        <w:t>ivi</w:t>
      </w:r>
      <w:r>
        <w:rPr>
          <w:color w:val="000000"/>
          <w:szCs w:val="28"/>
        </w:rPr>
        <w:t>lās aizsardzības mācību aprakstu un grafiku</w:t>
      </w:r>
      <w:r w:rsidR="0065577C">
        <w:rPr>
          <w:color w:val="000000"/>
          <w:szCs w:val="28"/>
        </w:rPr>
        <w:t xml:space="preserve">, </w:t>
      </w:r>
      <w:r w:rsidR="00D15552">
        <w:rPr>
          <w:color w:val="000000"/>
          <w:szCs w:val="28"/>
        </w:rPr>
        <w:t xml:space="preserve">kas iecerēts konkrētajā gadā. </w:t>
      </w:r>
      <w:r w:rsidR="007119A5">
        <w:rPr>
          <w:color w:val="000000"/>
          <w:szCs w:val="28"/>
        </w:rPr>
        <w:t xml:space="preserve">Pēdējais, ko I.Nakurts uzsver, norādot, ka šie pasākumi ir ne tikai īstenoti civilās aizsardzības plānā, bet arī citos dokumentos </w:t>
      </w:r>
      <w:r w:rsidR="00C40246">
        <w:rPr>
          <w:color w:val="000000"/>
          <w:szCs w:val="28"/>
        </w:rPr>
        <w:t xml:space="preserve">– tiek īstenoti divi izpētes projekti, </w:t>
      </w:r>
      <w:r w:rsidR="007119A5">
        <w:rPr>
          <w:color w:val="000000"/>
          <w:szCs w:val="28"/>
        </w:rPr>
        <w:t xml:space="preserve">kuros </w:t>
      </w:r>
      <w:r w:rsidR="00C40246">
        <w:rPr>
          <w:color w:val="000000"/>
          <w:szCs w:val="28"/>
        </w:rPr>
        <w:t xml:space="preserve">tiek meklēts labākais risinājums, ko Latvijā varētu īstenot, lai izveidotu katastrofu izraisīto zaudējumu un bojājumu datubāzi. Svarīgs arī pētījums par agrīnās brīdināšanas sistēmu risinājumiem, kuri balstīti uz telekomunikācijas tehnoloģiju iespējām – informācija par apdraudējumu tiktu nosūtīta ģeogrāfiski. Gada sākumā paredzēts Ministru kabinetā iesniegt informatīvo ziņojumu, lai šīs sistēmas </w:t>
      </w:r>
      <w:r w:rsidR="00E532F1">
        <w:rPr>
          <w:color w:val="000000"/>
          <w:szCs w:val="28"/>
        </w:rPr>
        <w:t>izveidotu Latvijā</w:t>
      </w:r>
      <w:r w:rsidR="00C40246">
        <w:rPr>
          <w:color w:val="000000"/>
          <w:szCs w:val="28"/>
        </w:rPr>
        <w:t>.</w:t>
      </w:r>
      <w:r w:rsidR="00E532F1">
        <w:rPr>
          <w:color w:val="000000"/>
          <w:szCs w:val="28"/>
        </w:rPr>
        <w:t xml:space="preserve"> Tāpat min kartēšanas rīku izmantošanu un attīstību</w:t>
      </w:r>
      <w:r w:rsidR="007E6D09">
        <w:rPr>
          <w:color w:val="000000"/>
          <w:szCs w:val="28"/>
        </w:rPr>
        <w:t xml:space="preserve"> – datu uzkrāšana, analīze, lai varētu labāk un ātrāk saprast, kur atrodas konkrētās institūcijas.</w:t>
      </w:r>
    </w:p>
    <w:p w:rsidR="007E6D09" w:rsidRDefault="00FD7FC1" w:rsidP="00250ADF">
      <w:pPr>
        <w:tabs>
          <w:tab w:val="left" w:pos="993"/>
        </w:tabs>
        <w:jc w:val="both"/>
        <w:rPr>
          <w:color w:val="000000"/>
          <w:szCs w:val="28"/>
        </w:rPr>
      </w:pPr>
      <w:r w:rsidRPr="00FD7FC1">
        <w:rPr>
          <w:b/>
          <w:color w:val="000000"/>
          <w:szCs w:val="28"/>
        </w:rPr>
        <w:t>M.Ludbāržs</w:t>
      </w:r>
      <w:r>
        <w:rPr>
          <w:color w:val="000000"/>
          <w:szCs w:val="28"/>
        </w:rPr>
        <w:t xml:space="preserve"> papildi</w:t>
      </w:r>
      <w:r w:rsidR="00EC4579">
        <w:rPr>
          <w:color w:val="000000"/>
          <w:szCs w:val="28"/>
        </w:rPr>
        <w:t>na par procesu, kādā notika plāna skaņošana – tas notika periodā, kad bija izsludināta ārkārtējā situācija, sanāksmes tika rīkotas attālināti. Bija apjomīgs iebildumu dokuments</w:t>
      </w:r>
      <w:r w:rsidR="003B0E89">
        <w:rPr>
          <w:color w:val="000000"/>
          <w:szCs w:val="28"/>
        </w:rPr>
        <w:t xml:space="preserve"> no ministrijām</w:t>
      </w:r>
      <w:r w:rsidR="00EC4579">
        <w:rPr>
          <w:color w:val="000000"/>
          <w:szCs w:val="28"/>
        </w:rPr>
        <w:t xml:space="preserve">, tomēr ar visu tika tikts galā un uz Ministru kabinetu plāns aizgāja kā saskaņots dokuments. </w:t>
      </w:r>
    </w:p>
    <w:p w:rsidR="00590C0E" w:rsidRDefault="00590C0E" w:rsidP="00250ADF">
      <w:pPr>
        <w:tabs>
          <w:tab w:val="left" w:pos="993"/>
        </w:tabs>
        <w:jc w:val="both"/>
        <w:rPr>
          <w:color w:val="000000"/>
          <w:szCs w:val="28"/>
        </w:rPr>
      </w:pPr>
      <w:r w:rsidRPr="00590C0E">
        <w:rPr>
          <w:b/>
          <w:color w:val="000000"/>
          <w:szCs w:val="28"/>
        </w:rPr>
        <w:t>V.Rakstiņš</w:t>
      </w:r>
      <w:r>
        <w:rPr>
          <w:color w:val="000000"/>
          <w:szCs w:val="28"/>
        </w:rPr>
        <w:t xml:space="preserve"> uzteic Iekšlietu ministriju par </w:t>
      </w:r>
      <w:r w:rsidR="00DE769A">
        <w:rPr>
          <w:color w:val="000000"/>
          <w:szCs w:val="28"/>
        </w:rPr>
        <w:t>visu prasību integrēšanu plānā, ka plānā ir arī papildinājums par rīcību kara situācijās.</w:t>
      </w:r>
    </w:p>
    <w:p w:rsidR="00127B42" w:rsidRDefault="00127B42" w:rsidP="00250ADF">
      <w:pPr>
        <w:tabs>
          <w:tab w:val="left" w:pos="993"/>
        </w:tabs>
        <w:jc w:val="both"/>
        <w:rPr>
          <w:color w:val="000000"/>
          <w:szCs w:val="28"/>
        </w:rPr>
      </w:pPr>
      <w:r w:rsidRPr="00127B42">
        <w:rPr>
          <w:b/>
          <w:color w:val="000000"/>
          <w:szCs w:val="28"/>
        </w:rPr>
        <w:t>J.Rancāns</w:t>
      </w:r>
      <w:r>
        <w:rPr>
          <w:color w:val="000000"/>
          <w:szCs w:val="28"/>
        </w:rPr>
        <w:t xml:space="preserve"> dod vārdu deputātiem jautājumiem. </w:t>
      </w:r>
    </w:p>
    <w:p w:rsidR="00127B42" w:rsidRDefault="00127B42" w:rsidP="00250ADF">
      <w:pPr>
        <w:tabs>
          <w:tab w:val="left" w:pos="993"/>
        </w:tabs>
        <w:jc w:val="both"/>
        <w:rPr>
          <w:color w:val="000000"/>
          <w:szCs w:val="28"/>
        </w:rPr>
      </w:pPr>
      <w:r w:rsidRPr="00127B42">
        <w:rPr>
          <w:b/>
          <w:color w:val="000000"/>
          <w:szCs w:val="28"/>
        </w:rPr>
        <w:t>R.Bergmanis</w:t>
      </w:r>
      <w:r>
        <w:rPr>
          <w:color w:val="000000"/>
          <w:szCs w:val="28"/>
        </w:rPr>
        <w:t xml:space="preserve"> uzdod vairākus jautājumus. Pirmkārt, vaicā par apdraudējumu sarakstu – no 35 apdraudējumiem par 10 atbildīga ir Vides aizsardzības un reģionālās attīstības ministrija. Šobrīd civilā aizsardzība darbojas uz sadarbības teri</w:t>
      </w:r>
      <w:r w:rsidR="00FD26EA">
        <w:rPr>
          <w:color w:val="000000"/>
          <w:szCs w:val="28"/>
        </w:rPr>
        <w:t>torijām, vaicā, kā to ietekmēs A</w:t>
      </w:r>
      <w:r>
        <w:rPr>
          <w:color w:val="000000"/>
          <w:szCs w:val="28"/>
        </w:rPr>
        <w:t xml:space="preserve">dministratīvi teritoriālā reforma – </w:t>
      </w:r>
      <w:r w:rsidRPr="00AC517F">
        <w:rPr>
          <w:szCs w:val="28"/>
        </w:rPr>
        <w:t>kādi ir galvenie izaicinājumi un riski šajā jautājumā. Otrkārt, par Operatīvās vadības centru – varbūt vajag ielikt</w:t>
      </w:r>
      <w:r w:rsidR="00FD4A66">
        <w:rPr>
          <w:szCs w:val="28"/>
        </w:rPr>
        <w:t xml:space="preserve"> </w:t>
      </w:r>
      <w:r w:rsidRPr="00AC517F">
        <w:rPr>
          <w:szCs w:val="28"/>
        </w:rPr>
        <w:t>“monitorings”, jo šis ir galvenais,</w:t>
      </w:r>
      <w:r w:rsidR="00C30353" w:rsidRPr="00AC517F">
        <w:rPr>
          <w:szCs w:val="28"/>
        </w:rPr>
        <w:t xml:space="preserve"> kur tiek monitorēts,</w:t>
      </w:r>
      <w:r w:rsidRPr="00AC517F">
        <w:rPr>
          <w:szCs w:val="28"/>
        </w:rPr>
        <w:t xml:space="preserve"> kas notiek valstī</w:t>
      </w:r>
      <w:r w:rsidR="00FD4A66">
        <w:rPr>
          <w:szCs w:val="28"/>
        </w:rPr>
        <w:t>, tiek sniegta informācija visām nepieciešamajām institūcijām par situāciju dažādās jomās</w:t>
      </w:r>
      <w:r w:rsidRPr="00AC517F">
        <w:rPr>
          <w:szCs w:val="28"/>
        </w:rPr>
        <w:t xml:space="preserve">. </w:t>
      </w:r>
      <w:r>
        <w:rPr>
          <w:color w:val="000000"/>
          <w:szCs w:val="28"/>
        </w:rPr>
        <w:t>Vai ir cerības, ka varētu tikt piešķirts finansējums. Treškārt, vai būs resursi pie izpildes</w:t>
      </w:r>
      <w:r w:rsidR="00FD26EA">
        <w:rPr>
          <w:color w:val="000000"/>
          <w:szCs w:val="28"/>
        </w:rPr>
        <w:t xml:space="preserve"> – par izaicinājumiem šajā ziņā.</w:t>
      </w:r>
      <w:r>
        <w:rPr>
          <w:color w:val="000000"/>
          <w:szCs w:val="28"/>
        </w:rPr>
        <w:t xml:space="preserve"> Ceturtkārt, par situāciju kaimiņvalstī un nākotnē iespējamo kodolstacijas atvēršanu, kā ir par to padomāts.</w:t>
      </w:r>
    </w:p>
    <w:p w:rsidR="00C34F1D" w:rsidRDefault="00127B42" w:rsidP="00250ADF">
      <w:pPr>
        <w:tabs>
          <w:tab w:val="left" w:pos="993"/>
        </w:tabs>
        <w:jc w:val="both"/>
        <w:rPr>
          <w:color w:val="000000"/>
          <w:szCs w:val="28"/>
        </w:rPr>
      </w:pPr>
      <w:r w:rsidRPr="00127B42">
        <w:rPr>
          <w:b/>
          <w:color w:val="000000"/>
          <w:szCs w:val="28"/>
        </w:rPr>
        <w:t>I.Nakurts</w:t>
      </w:r>
      <w:r>
        <w:rPr>
          <w:color w:val="000000"/>
          <w:szCs w:val="28"/>
        </w:rPr>
        <w:t xml:space="preserve"> atbild, ka </w:t>
      </w:r>
      <w:r w:rsidR="00CD3C0F">
        <w:rPr>
          <w:color w:val="000000"/>
          <w:szCs w:val="28"/>
        </w:rPr>
        <w:t xml:space="preserve">par </w:t>
      </w:r>
      <w:r w:rsidR="00262D95">
        <w:rPr>
          <w:color w:val="000000"/>
          <w:szCs w:val="28"/>
        </w:rPr>
        <w:t xml:space="preserve">Civilās aizsardzības un katastrofu pārvaldīšanas </w:t>
      </w:r>
      <w:r w:rsidR="00CD3C0F">
        <w:rPr>
          <w:color w:val="000000"/>
          <w:szCs w:val="28"/>
        </w:rPr>
        <w:t>likumā un</w:t>
      </w:r>
      <w:r w:rsidR="00262D95">
        <w:rPr>
          <w:color w:val="000000"/>
          <w:szCs w:val="28"/>
        </w:rPr>
        <w:t xml:space="preserve"> saistošajos</w:t>
      </w:r>
      <w:r w:rsidR="00CD3C0F">
        <w:rPr>
          <w:color w:val="000000"/>
          <w:szCs w:val="28"/>
        </w:rPr>
        <w:t xml:space="preserve"> noteikumos</w:t>
      </w:r>
      <w:r w:rsidR="00DC4585">
        <w:rPr>
          <w:color w:val="000000"/>
          <w:szCs w:val="28"/>
        </w:rPr>
        <w:t xml:space="preserve">, kur minētas </w:t>
      </w:r>
      <w:r w:rsidR="004244AD">
        <w:rPr>
          <w:color w:val="000000"/>
          <w:szCs w:val="28"/>
        </w:rPr>
        <w:t xml:space="preserve">civilās aizsardzības komisijas </w:t>
      </w:r>
      <w:r w:rsidR="00CD3C0F">
        <w:rPr>
          <w:color w:val="000000"/>
          <w:szCs w:val="28"/>
        </w:rPr>
        <w:t>sadarbības teritorijām</w:t>
      </w:r>
      <w:r w:rsidR="00A50BED">
        <w:rPr>
          <w:color w:val="000000"/>
          <w:szCs w:val="28"/>
        </w:rPr>
        <w:t>,</w:t>
      </w:r>
      <w:r w:rsidR="00F96F0B">
        <w:rPr>
          <w:color w:val="000000"/>
          <w:szCs w:val="28"/>
        </w:rPr>
        <w:t xml:space="preserve"> ir</w:t>
      </w:r>
      <w:r w:rsidR="00CD3C0F">
        <w:rPr>
          <w:color w:val="000000"/>
          <w:szCs w:val="28"/>
        </w:rPr>
        <w:t xml:space="preserve"> </w:t>
      </w:r>
      <w:r w:rsidR="004244AD">
        <w:rPr>
          <w:color w:val="000000"/>
          <w:szCs w:val="28"/>
        </w:rPr>
        <w:t>nosūtīts Iekšlietu ministrijai</w:t>
      </w:r>
      <w:r w:rsidR="00F96F0B">
        <w:rPr>
          <w:color w:val="000000"/>
          <w:szCs w:val="28"/>
        </w:rPr>
        <w:t xml:space="preserve"> sagatavotais likuma grozījuma p</w:t>
      </w:r>
      <w:r w:rsidR="00D52846">
        <w:rPr>
          <w:color w:val="000000"/>
          <w:szCs w:val="28"/>
        </w:rPr>
        <w:t>rojekts un atsevišķi saistošie M</w:t>
      </w:r>
      <w:r w:rsidR="00F96F0B">
        <w:rPr>
          <w:color w:val="000000"/>
          <w:szCs w:val="28"/>
        </w:rPr>
        <w:t>inistru kabineta noteikumi</w:t>
      </w:r>
      <w:r w:rsidR="00A815D3">
        <w:rPr>
          <w:color w:val="000000"/>
          <w:szCs w:val="28"/>
        </w:rPr>
        <w:t>,</w:t>
      </w:r>
      <w:r w:rsidR="004244AD">
        <w:rPr>
          <w:color w:val="000000"/>
          <w:szCs w:val="28"/>
        </w:rPr>
        <w:t xml:space="preserve"> </w:t>
      </w:r>
      <w:r w:rsidR="006C0C1A">
        <w:rPr>
          <w:color w:val="000000"/>
          <w:szCs w:val="28"/>
        </w:rPr>
        <w:t xml:space="preserve">kurā </w:t>
      </w:r>
      <w:r w:rsidR="004244AD">
        <w:rPr>
          <w:color w:val="000000"/>
          <w:szCs w:val="28"/>
        </w:rPr>
        <w:t>s</w:t>
      </w:r>
      <w:r w:rsidR="00CD3C0F">
        <w:rPr>
          <w:color w:val="000000"/>
          <w:szCs w:val="28"/>
        </w:rPr>
        <w:t>adarbības teritorijas vairs netiek paredzētas</w:t>
      </w:r>
      <w:r w:rsidR="004244AD">
        <w:rPr>
          <w:color w:val="000000"/>
          <w:szCs w:val="28"/>
        </w:rPr>
        <w:t xml:space="preserve"> –</w:t>
      </w:r>
      <w:r w:rsidR="00CD3C0F">
        <w:rPr>
          <w:color w:val="000000"/>
          <w:szCs w:val="28"/>
        </w:rPr>
        <w:t xml:space="preserve"> </w:t>
      </w:r>
      <w:r w:rsidR="006C0C1A">
        <w:rPr>
          <w:color w:val="000000"/>
          <w:szCs w:val="28"/>
        </w:rPr>
        <w:t xml:space="preserve">tas darīts, </w:t>
      </w:r>
      <w:r w:rsidR="00CD3C0F">
        <w:rPr>
          <w:color w:val="000000"/>
          <w:szCs w:val="28"/>
        </w:rPr>
        <w:t>uzklausot pašvaldību pārstāvjus. Pašvaldības redz, ka tām ir vieglāk strādāt savā reģionā,</w:t>
      </w:r>
      <w:r w:rsidR="006C0C1A">
        <w:rPr>
          <w:color w:val="000000"/>
          <w:szCs w:val="28"/>
        </w:rPr>
        <w:t xml:space="preserve"> atbildēt tikai par savu jautājumu,</w:t>
      </w:r>
      <w:r w:rsidR="00CD3C0F">
        <w:rPr>
          <w:color w:val="000000"/>
          <w:szCs w:val="28"/>
        </w:rPr>
        <w:t xml:space="preserve"> min piemērus par iepriekšējo pašvaldību sadarbību. </w:t>
      </w:r>
    </w:p>
    <w:p w:rsidR="00C34F1D" w:rsidRDefault="00CD3C0F" w:rsidP="00250ADF">
      <w:pPr>
        <w:tabs>
          <w:tab w:val="left" w:pos="993"/>
        </w:tabs>
        <w:jc w:val="both"/>
        <w:rPr>
          <w:color w:val="000000"/>
          <w:szCs w:val="28"/>
        </w:rPr>
      </w:pPr>
      <w:r>
        <w:rPr>
          <w:color w:val="000000"/>
          <w:szCs w:val="28"/>
        </w:rPr>
        <w:t>Saistībā ar budžetu komentē, ka tam nevajadzētu r</w:t>
      </w:r>
      <w:r w:rsidR="00C34F1D">
        <w:rPr>
          <w:color w:val="000000"/>
          <w:szCs w:val="28"/>
        </w:rPr>
        <w:t>adīt papildu slogu pašvaldībām, jo katra pašvaldība ir izvēlējusies savu ceļu, kā risināt civilās aizsardzības jautājumus savā administratīvajā teritorijā. Min pozitīvos piemērus – Jelgava, Ogre un citas.</w:t>
      </w:r>
    </w:p>
    <w:p w:rsidR="00D01858" w:rsidRDefault="00CD3C0F" w:rsidP="00250ADF">
      <w:pPr>
        <w:tabs>
          <w:tab w:val="left" w:pos="993"/>
        </w:tabs>
        <w:jc w:val="both"/>
        <w:rPr>
          <w:color w:val="000000"/>
          <w:szCs w:val="28"/>
        </w:rPr>
      </w:pPr>
      <w:r>
        <w:rPr>
          <w:color w:val="000000"/>
          <w:szCs w:val="28"/>
        </w:rPr>
        <w:t xml:space="preserve">Saistībā ar </w:t>
      </w:r>
      <w:r w:rsidR="00677961">
        <w:rPr>
          <w:color w:val="000000"/>
          <w:szCs w:val="28"/>
        </w:rPr>
        <w:t>Civilās aizsardzības operacionālās</w:t>
      </w:r>
      <w:r w:rsidR="00595DEB">
        <w:rPr>
          <w:color w:val="000000"/>
          <w:szCs w:val="28"/>
        </w:rPr>
        <w:t xml:space="preserve"> vadības centru un</w:t>
      </w:r>
      <w:r>
        <w:rPr>
          <w:color w:val="000000"/>
          <w:szCs w:val="28"/>
        </w:rPr>
        <w:t xml:space="preserve"> iespēj</w:t>
      </w:r>
      <w:r w:rsidR="00595DEB">
        <w:rPr>
          <w:color w:val="000000"/>
          <w:szCs w:val="28"/>
        </w:rPr>
        <w:t xml:space="preserve">u iekļaut monitoringu informē, ka </w:t>
      </w:r>
      <w:r>
        <w:rPr>
          <w:color w:val="000000"/>
          <w:szCs w:val="28"/>
        </w:rPr>
        <w:t xml:space="preserve">Iekšlietu ministrija sagatavos informatīvo ziņojumu par to, kādā veidā </w:t>
      </w:r>
      <w:r w:rsidR="00595DEB">
        <w:rPr>
          <w:color w:val="000000"/>
          <w:szCs w:val="28"/>
        </w:rPr>
        <w:t xml:space="preserve">būtu </w:t>
      </w:r>
      <w:r>
        <w:rPr>
          <w:color w:val="000000"/>
          <w:szCs w:val="28"/>
        </w:rPr>
        <w:t>jāve</w:t>
      </w:r>
      <w:r w:rsidR="003D5DFD">
        <w:rPr>
          <w:color w:val="000000"/>
          <w:szCs w:val="28"/>
        </w:rPr>
        <w:t>ido Civilās aizsardzības operacionālās</w:t>
      </w:r>
      <w:r>
        <w:rPr>
          <w:color w:val="000000"/>
          <w:szCs w:val="28"/>
        </w:rPr>
        <w:t xml:space="preserve"> vadības centrs, ir iesniegta iniciatīva vienā no </w:t>
      </w:r>
      <w:r w:rsidR="00D01858">
        <w:rPr>
          <w:color w:val="000000"/>
          <w:szCs w:val="28"/>
        </w:rPr>
        <w:t xml:space="preserve">izpētes </w:t>
      </w:r>
      <w:r>
        <w:rPr>
          <w:color w:val="000000"/>
          <w:szCs w:val="28"/>
        </w:rPr>
        <w:t>projektiem</w:t>
      </w:r>
      <w:r w:rsidR="00D01858">
        <w:rPr>
          <w:color w:val="000000"/>
          <w:szCs w:val="28"/>
        </w:rPr>
        <w:t xml:space="preserve"> par to, lai nodefinētu šīs tehnoloģijas, lai šajā centrā tiktu integrēts vie</w:t>
      </w:r>
      <w:r w:rsidR="00707EEA">
        <w:rPr>
          <w:color w:val="000000"/>
          <w:szCs w:val="28"/>
        </w:rPr>
        <w:t>d</w:t>
      </w:r>
      <w:r w:rsidR="00D01858">
        <w:rPr>
          <w:color w:val="000000"/>
          <w:szCs w:val="28"/>
        </w:rPr>
        <w:t>ās pilsētas vai viedās valsts risinājums</w:t>
      </w:r>
      <w:r>
        <w:rPr>
          <w:color w:val="000000"/>
          <w:szCs w:val="28"/>
        </w:rPr>
        <w:t xml:space="preserve">. </w:t>
      </w:r>
    </w:p>
    <w:p w:rsidR="00707EEA" w:rsidRDefault="00707EEA" w:rsidP="00250ADF">
      <w:pPr>
        <w:tabs>
          <w:tab w:val="left" w:pos="993"/>
        </w:tabs>
        <w:jc w:val="both"/>
        <w:rPr>
          <w:color w:val="000000"/>
          <w:szCs w:val="28"/>
        </w:rPr>
      </w:pPr>
      <w:r>
        <w:rPr>
          <w:color w:val="000000"/>
          <w:szCs w:val="28"/>
        </w:rPr>
        <w:t>Saistībā ar Atjaunošanas un noturības</w:t>
      </w:r>
      <w:r w:rsidR="006639BA">
        <w:rPr>
          <w:color w:val="000000"/>
          <w:szCs w:val="28"/>
        </w:rPr>
        <w:t xml:space="preserve"> fondu, ir iesniegtas dažādas citas iniciatīvas. </w:t>
      </w:r>
    </w:p>
    <w:p w:rsidR="00127B42" w:rsidRDefault="006639BA" w:rsidP="00250ADF">
      <w:pPr>
        <w:tabs>
          <w:tab w:val="left" w:pos="993"/>
        </w:tabs>
        <w:jc w:val="both"/>
        <w:rPr>
          <w:color w:val="000000"/>
          <w:szCs w:val="28"/>
        </w:rPr>
      </w:pPr>
      <w:r>
        <w:rPr>
          <w:color w:val="000000"/>
          <w:szCs w:val="28"/>
        </w:rPr>
        <w:lastRenderedPageBreak/>
        <w:t xml:space="preserve">Runājot par resursiem </w:t>
      </w:r>
      <w:r w:rsidR="00C13F3C">
        <w:rPr>
          <w:color w:val="000000"/>
          <w:szCs w:val="28"/>
        </w:rPr>
        <w:t xml:space="preserve">un izpildi </w:t>
      </w:r>
      <w:r>
        <w:rPr>
          <w:color w:val="000000"/>
          <w:szCs w:val="28"/>
        </w:rPr>
        <w:t>norāda, ka VUGD jau vairākus gadus iesniedz informatīvos ziņojumus par nepieciešamajiem resursiem. Joprojām cīnās, lai pakalpojumus</w:t>
      </w:r>
      <w:r w:rsidR="002F433F">
        <w:rPr>
          <w:color w:val="000000"/>
          <w:szCs w:val="28"/>
        </w:rPr>
        <w:t xml:space="preserve"> uzturētu,</w:t>
      </w:r>
      <w:r>
        <w:rPr>
          <w:color w:val="000000"/>
          <w:szCs w:val="28"/>
        </w:rPr>
        <w:t xml:space="preserve"> nodrošinātu kvalitatīvā līme</w:t>
      </w:r>
      <w:r w:rsidR="00C13F3C">
        <w:rPr>
          <w:color w:val="000000"/>
          <w:szCs w:val="28"/>
        </w:rPr>
        <w:t>nī, nevar runāt par attīstību, pastāv f</w:t>
      </w:r>
      <w:r>
        <w:rPr>
          <w:color w:val="000000"/>
          <w:szCs w:val="28"/>
        </w:rPr>
        <w:t xml:space="preserve">inanšu līdzekļu nepietiekamība. </w:t>
      </w:r>
    </w:p>
    <w:p w:rsidR="006639BA" w:rsidRPr="005E49DB" w:rsidRDefault="006639BA" w:rsidP="00250ADF">
      <w:pPr>
        <w:tabs>
          <w:tab w:val="left" w:pos="993"/>
        </w:tabs>
        <w:jc w:val="both"/>
        <w:rPr>
          <w:szCs w:val="28"/>
        </w:rPr>
      </w:pPr>
      <w:r>
        <w:rPr>
          <w:color w:val="000000"/>
          <w:szCs w:val="28"/>
        </w:rPr>
        <w:t xml:space="preserve">Baltkrievijas atomelektrostacijas jautājumā norāda, ka Radiācijas drošības padomē, kur iesaistītas visas institūcijas, </w:t>
      </w:r>
      <w:r w:rsidR="00EF1958">
        <w:rPr>
          <w:color w:val="000000"/>
          <w:szCs w:val="28"/>
        </w:rPr>
        <w:t xml:space="preserve">tajā </w:t>
      </w:r>
      <w:r w:rsidR="00EF1958" w:rsidRPr="005E49DB">
        <w:rPr>
          <w:szCs w:val="28"/>
        </w:rPr>
        <w:t xml:space="preserve">skaitā VUGD, </w:t>
      </w:r>
      <w:r w:rsidRPr="005E49DB">
        <w:rPr>
          <w:szCs w:val="28"/>
        </w:rPr>
        <w:t>paredzētas mācības, lai saprastu, cik esam gatavi, kādi ir svarīgākie jautājumi.</w:t>
      </w:r>
    </w:p>
    <w:p w:rsidR="006639BA" w:rsidRPr="005E49DB" w:rsidRDefault="006E06A7" w:rsidP="00250ADF">
      <w:pPr>
        <w:tabs>
          <w:tab w:val="left" w:pos="993"/>
        </w:tabs>
        <w:jc w:val="both"/>
        <w:rPr>
          <w:szCs w:val="28"/>
        </w:rPr>
      </w:pPr>
      <w:r w:rsidRPr="005E49DB">
        <w:rPr>
          <w:szCs w:val="28"/>
        </w:rPr>
        <w:t>Saistībā ar resursiem VUGD cenšas risināt arī jautājumu, kas saistīts a</w:t>
      </w:r>
      <w:r w:rsidR="00940B2A">
        <w:rPr>
          <w:szCs w:val="28"/>
        </w:rPr>
        <w:t xml:space="preserve">r valsts materiālajām rezervēm. </w:t>
      </w:r>
      <w:r w:rsidRPr="005E49DB">
        <w:rPr>
          <w:szCs w:val="28"/>
        </w:rPr>
        <w:t>Iezīmē noliktavu novecojušo stāvokli, ja plānoj</w:t>
      </w:r>
      <w:r w:rsidR="004525B0">
        <w:rPr>
          <w:szCs w:val="28"/>
        </w:rPr>
        <w:t>am resursus, nav, kur izvietot, komentē situāciju resursu glabāšanas jautājumā.</w:t>
      </w:r>
    </w:p>
    <w:p w:rsidR="00EC4579" w:rsidRDefault="006E06A7" w:rsidP="00250ADF">
      <w:pPr>
        <w:tabs>
          <w:tab w:val="left" w:pos="993"/>
        </w:tabs>
        <w:jc w:val="both"/>
        <w:rPr>
          <w:color w:val="000000"/>
          <w:szCs w:val="28"/>
        </w:rPr>
      </w:pPr>
      <w:r w:rsidRPr="006E06A7">
        <w:rPr>
          <w:b/>
          <w:color w:val="000000"/>
          <w:szCs w:val="28"/>
        </w:rPr>
        <w:t>R.Bergmanis</w:t>
      </w:r>
      <w:r w:rsidR="0071541B">
        <w:rPr>
          <w:color w:val="000000"/>
          <w:szCs w:val="28"/>
        </w:rPr>
        <w:t xml:space="preserve"> pateicas par atbildēm,</w:t>
      </w:r>
      <w:r>
        <w:rPr>
          <w:color w:val="000000"/>
          <w:szCs w:val="28"/>
        </w:rPr>
        <w:t xml:space="preserve"> </w:t>
      </w:r>
      <w:r w:rsidR="0071541B">
        <w:rPr>
          <w:color w:val="000000"/>
          <w:szCs w:val="28"/>
        </w:rPr>
        <w:t xml:space="preserve">komentē </w:t>
      </w:r>
      <w:r>
        <w:rPr>
          <w:color w:val="000000"/>
          <w:szCs w:val="28"/>
        </w:rPr>
        <w:t xml:space="preserve">par jautājumu </w:t>
      </w:r>
      <w:r w:rsidR="0071541B">
        <w:rPr>
          <w:color w:val="000000"/>
          <w:szCs w:val="28"/>
        </w:rPr>
        <w:t xml:space="preserve">savlaicīgas </w:t>
      </w:r>
      <w:r>
        <w:rPr>
          <w:color w:val="000000"/>
          <w:szCs w:val="28"/>
        </w:rPr>
        <w:t>risinā</w:t>
      </w:r>
      <w:r w:rsidR="0071541B">
        <w:rPr>
          <w:color w:val="000000"/>
          <w:szCs w:val="28"/>
        </w:rPr>
        <w:t>šanas nepieciešamību</w:t>
      </w:r>
      <w:r>
        <w:rPr>
          <w:color w:val="000000"/>
          <w:szCs w:val="28"/>
        </w:rPr>
        <w:t>, jēgpilnu līdzekļu ieguldīšanu.</w:t>
      </w:r>
    </w:p>
    <w:p w:rsidR="00703F01" w:rsidRDefault="00A94122" w:rsidP="00250ADF">
      <w:pPr>
        <w:tabs>
          <w:tab w:val="left" w:pos="993"/>
        </w:tabs>
        <w:jc w:val="both"/>
        <w:rPr>
          <w:color w:val="000000"/>
          <w:szCs w:val="28"/>
        </w:rPr>
      </w:pPr>
      <w:r w:rsidRPr="00A94122">
        <w:rPr>
          <w:b/>
          <w:color w:val="000000"/>
          <w:szCs w:val="28"/>
        </w:rPr>
        <w:t>S.Bole</w:t>
      </w:r>
      <w:r w:rsidR="00141F55">
        <w:rPr>
          <w:color w:val="000000"/>
          <w:szCs w:val="28"/>
        </w:rPr>
        <w:t>, papildinot I.Na</w:t>
      </w:r>
      <w:r>
        <w:rPr>
          <w:color w:val="000000"/>
          <w:szCs w:val="28"/>
        </w:rPr>
        <w:t>ku</w:t>
      </w:r>
      <w:r w:rsidR="00141F55">
        <w:rPr>
          <w:color w:val="000000"/>
          <w:szCs w:val="28"/>
        </w:rPr>
        <w:t>r</w:t>
      </w:r>
      <w:r>
        <w:rPr>
          <w:color w:val="000000"/>
          <w:szCs w:val="28"/>
        </w:rPr>
        <w:t xml:space="preserve">ta prezentāciju, iezīmē Iekšlietu ministrijas prioritātes. Norāda, ka </w:t>
      </w:r>
      <w:r w:rsidR="00C64326">
        <w:rPr>
          <w:color w:val="000000"/>
          <w:szCs w:val="28"/>
        </w:rPr>
        <w:t>Civilās aizsardzības operacionālās</w:t>
      </w:r>
      <w:r w:rsidR="00703F01">
        <w:rPr>
          <w:color w:val="000000"/>
          <w:szCs w:val="28"/>
        </w:rPr>
        <w:t xml:space="preserve"> vadības centrs ir viena no iekšlietu ministra prioritātēm atveseļošanas plānā</w:t>
      </w:r>
      <w:r w:rsidR="00C64326">
        <w:rPr>
          <w:color w:val="000000"/>
          <w:szCs w:val="28"/>
        </w:rPr>
        <w:t xml:space="preserve"> – izveidot šādu vadības centru</w:t>
      </w:r>
      <w:r w:rsidR="00703F01">
        <w:rPr>
          <w:color w:val="000000"/>
          <w:szCs w:val="28"/>
        </w:rPr>
        <w:t xml:space="preserve">. Vadības centrs būtu tas, kas dažādos līmeņos varētu darbību koordinēt. Otra ministra prioritāte ir viedā pilsēta – lai varētu izveidot visaptverošu </w:t>
      </w:r>
      <w:r w:rsidR="00C64326">
        <w:rPr>
          <w:color w:val="000000"/>
          <w:szCs w:val="28"/>
        </w:rPr>
        <w:t xml:space="preserve">un efektīvu pārklājumu </w:t>
      </w:r>
      <w:r w:rsidR="00703F01">
        <w:rPr>
          <w:color w:val="000000"/>
          <w:szCs w:val="28"/>
        </w:rPr>
        <w:t>iekšlietu nozar</w:t>
      </w:r>
      <w:r w:rsidR="00C64326">
        <w:rPr>
          <w:color w:val="000000"/>
          <w:szCs w:val="28"/>
        </w:rPr>
        <w:t>es iestāžu vajadzībām, lai varētu būt gan globālais, gan nacionālo risku monitorings</w:t>
      </w:r>
      <w:r w:rsidR="00703F01">
        <w:rPr>
          <w:color w:val="000000"/>
          <w:szCs w:val="28"/>
        </w:rPr>
        <w:t xml:space="preserve">. Arī </w:t>
      </w:r>
      <w:r w:rsidR="00C64326">
        <w:rPr>
          <w:color w:val="000000"/>
          <w:szCs w:val="28"/>
        </w:rPr>
        <w:t>tipveida depo projekti</w:t>
      </w:r>
      <w:r w:rsidR="00986F4F">
        <w:rPr>
          <w:color w:val="000000"/>
          <w:szCs w:val="28"/>
        </w:rPr>
        <w:t xml:space="preserve"> ir ministra prioritāte – šāda depo izveide varētu būt par pamatu visu iekšlietu nozares iestāžu nodrošināšanai, paredzot iespēju vajadzības gadījumā esošam depo būvēt klāt vairākus moduļus</w:t>
      </w:r>
      <w:r w:rsidR="00061D66">
        <w:rPr>
          <w:color w:val="000000"/>
          <w:szCs w:val="28"/>
        </w:rPr>
        <w:t>, kuros varētu izvietot gan iekšlietu, gan citu nozaru dienestus</w:t>
      </w:r>
      <w:r w:rsidR="00986F4F">
        <w:rPr>
          <w:color w:val="000000"/>
          <w:szCs w:val="28"/>
        </w:rPr>
        <w:t>.</w:t>
      </w:r>
      <w:r w:rsidR="00703F01">
        <w:rPr>
          <w:color w:val="000000"/>
          <w:szCs w:val="28"/>
        </w:rPr>
        <w:t xml:space="preserve"> Šobrīd Valsts policija, Neatliekamās medicīniskās palīdzības dienests, Valsts robežsardze, Pilsonības un migrācijas lietu pārvalde izteikuši v</w:t>
      </w:r>
      <w:r w:rsidR="00493CF4">
        <w:rPr>
          <w:color w:val="000000"/>
          <w:szCs w:val="28"/>
        </w:rPr>
        <w:t>ēlmi pievienoties</w:t>
      </w:r>
      <w:r w:rsidR="00487505">
        <w:rPr>
          <w:color w:val="000000"/>
          <w:szCs w:val="28"/>
        </w:rPr>
        <w:t>.</w:t>
      </w:r>
      <w:r w:rsidR="00A2626E">
        <w:rPr>
          <w:color w:val="000000"/>
          <w:szCs w:val="28"/>
        </w:rPr>
        <w:t xml:space="preserve"> Ministrs ar šādu ideju viesojies jau Lielo pilsētu asociācijā, </w:t>
      </w:r>
      <w:r w:rsidR="000744A8">
        <w:rPr>
          <w:color w:val="000000"/>
          <w:szCs w:val="28"/>
        </w:rPr>
        <w:t>kam ideja ir patikusi.</w:t>
      </w:r>
    </w:p>
    <w:p w:rsidR="00623107" w:rsidRDefault="00493CF4" w:rsidP="00250ADF">
      <w:pPr>
        <w:tabs>
          <w:tab w:val="left" w:pos="993"/>
        </w:tabs>
        <w:jc w:val="both"/>
        <w:rPr>
          <w:color w:val="000000"/>
          <w:szCs w:val="28"/>
        </w:rPr>
      </w:pPr>
      <w:r>
        <w:rPr>
          <w:color w:val="000000"/>
          <w:szCs w:val="28"/>
        </w:rPr>
        <w:t>Par valsts materiālo rezervju iegādi un atjaunošanu</w:t>
      </w:r>
      <w:r w:rsidR="00623107">
        <w:rPr>
          <w:color w:val="000000"/>
          <w:szCs w:val="28"/>
        </w:rPr>
        <w:t xml:space="preserve"> – arī šī ir viena no prioritātēm. Informē, ka plānota diskusija par pašvaldības policijas vietu un lomu sadarbībā ar iekšlietu nozari</w:t>
      </w:r>
      <w:r w:rsidR="008B6741">
        <w:rPr>
          <w:color w:val="000000"/>
          <w:szCs w:val="28"/>
        </w:rPr>
        <w:t>, kā arī iezīm</w:t>
      </w:r>
      <w:r w:rsidR="00D028A0">
        <w:rPr>
          <w:color w:val="000000"/>
          <w:szCs w:val="28"/>
        </w:rPr>
        <w:t>ē citu</w:t>
      </w:r>
      <w:r w:rsidR="008B6741">
        <w:rPr>
          <w:color w:val="000000"/>
          <w:szCs w:val="28"/>
        </w:rPr>
        <w:t xml:space="preserve">s Iekšlietu ministrijas tuvākās nākotnes </w:t>
      </w:r>
      <w:r w:rsidR="00D028A0">
        <w:rPr>
          <w:color w:val="000000"/>
          <w:szCs w:val="28"/>
        </w:rPr>
        <w:t>plānus.</w:t>
      </w:r>
      <w:r w:rsidR="00623107">
        <w:rPr>
          <w:color w:val="000000"/>
          <w:szCs w:val="28"/>
        </w:rPr>
        <w:t xml:space="preserve"> </w:t>
      </w:r>
    </w:p>
    <w:p w:rsidR="00493CF4" w:rsidRDefault="00493CF4" w:rsidP="00250ADF">
      <w:pPr>
        <w:tabs>
          <w:tab w:val="left" w:pos="993"/>
        </w:tabs>
        <w:jc w:val="both"/>
        <w:rPr>
          <w:color w:val="000000"/>
          <w:szCs w:val="28"/>
        </w:rPr>
      </w:pPr>
      <w:r w:rsidRPr="0005468C">
        <w:rPr>
          <w:b/>
          <w:color w:val="000000"/>
          <w:szCs w:val="28"/>
        </w:rPr>
        <w:t>N.Žunna</w:t>
      </w:r>
      <w:r w:rsidR="00E078A0">
        <w:rPr>
          <w:color w:val="000000"/>
          <w:szCs w:val="28"/>
        </w:rPr>
        <w:t xml:space="preserve"> vaicā, </w:t>
      </w:r>
      <w:r>
        <w:rPr>
          <w:color w:val="000000"/>
          <w:szCs w:val="28"/>
        </w:rPr>
        <w:t>vai brīvprātīgie ugunsdzēsēji tika</w:t>
      </w:r>
      <w:r w:rsidR="00E078A0">
        <w:rPr>
          <w:color w:val="000000"/>
          <w:szCs w:val="28"/>
        </w:rPr>
        <w:t xml:space="preserve"> iesaistīti plāna sagatavošanā, realizācijā.</w:t>
      </w:r>
    </w:p>
    <w:p w:rsidR="0005468C" w:rsidRDefault="00493CF4" w:rsidP="00250ADF">
      <w:pPr>
        <w:tabs>
          <w:tab w:val="left" w:pos="993"/>
        </w:tabs>
        <w:jc w:val="both"/>
        <w:rPr>
          <w:color w:val="000000"/>
          <w:szCs w:val="28"/>
        </w:rPr>
      </w:pPr>
      <w:r w:rsidRPr="0005468C">
        <w:rPr>
          <w:b/>
          <w:color w:val="000000"/>
          <w:szCs w:val="28"/>
        </w:rPr>
        <w:t>I.Nakurts</w:t>
      </w:r>
      <w:r>
        <w:rPr>
          <w:color w:val="000000"/>
          <w:szCs w:val="28"/>
        </w:rPr>
        <w:t xml:space="preserve"> atbild, ka iesaistīti tika Latvijas Brīvo arodbiedrību savienība</w:t>
      </w:r>
      <w:r w:rsidR="0005468C">
        <w:rPr>
          <w:color w:val="000000"/>
          <w:szCs w:val="28"/>
        </w:rPr>
        <w:t xml:space="preserve">, </w:t>
      </w:r>
      <w:r w:rsidR="00D311E5">
        <w:rPr>
          <w:szCs w:val="28"/>
        </w:rPr>
        <w:t xml:space="preserve">komentē jautājumu par organizāciju iesaisti plāna izstrādē. </w:t>
      </w:r>
      <w:r w:rsidR="0005468C">
        <w:rPr>
          <w:color w:val="000000"/>
          <w:szCs w:val="28"/>
        </w:rPr>
        <w:t>Brīvprātīgo ugunsdzēsēju organizāciju iesaiste tiek skatīta Konceptuālajā ziņojumā par valsts politiku ugunsdrošības jomā – šeit paredzēti pasākumi, lai</w:t>
      </w:r>
      <w:r w:rsidR="00D311E5">
        <w:rPr>
          <w:color w:val="000000"/>
          <w:szCs w:val="28"/>
        </w:rPr>
        <w:t xml:space="preserve"> izvērtētu, sakārtotu, kādā veidā notiek brīvprātīgo ugunsdzēsēju darbība un regulējums, kāds</w:t>
      </w:r>
      <w:r w:rsidR="0005468C">
        <w:rPr>
          <w:color w:val="000000"/>
          <w:szCs w:val="28"/>
        </w:rPr>
        <w:t xml:space="preserve"> ir pakalpojumu grozs, k</w:t>
      </w:r>
      <w:r w:rsidR="00D311E5">
        <w:rPr>
          <w:color w:val="000000"/>
          <w:szCs w:val="28"/>
        </w:rPr>
        <w:t>o šīs institūcijas spēj sniegt ne tikai glābšanā un ugunsdzēsībā, bet arī drošības jautājumos.</w:t>
      </w:r>
      <w:r w:rsidR="00451636">
        <w:rPr>
          <w:color w:val="000000"/>
          <w:szCs w:val="28"/>
        </w:rPr>
        <w:t xml:space="preserve"> Komentē par mācībām, kurās iesaistītas brīvprātīgo ugunsdzēsēju biedrības.</w:t>
      </w:r>
    </w:p>
    <w:p w:rsidR="0005468C" w:rsidRDefault="0005468C" w:rsidP="00250ADF">
      <w:pPr>
        <w:tabs>
          <w:tab w:val="left" w:pos="993"/>
        </w:tabs>
        <w:jc w:val="both"/>
        <w:rPr>
          <w:color w:val="000000"/>
          <w:szCs w:val="28"/>
        </w:rPr>
      </w:pPr>
      <w:r w:rsidRPr="0005468C">
        <w:rPr>
          <w:b/>
          <w:color w:val="000000"/>
          <w:szCs w:val="28"/>
        </w:rPr>
        <w:t>I.Klementjevs</w:t>
      </w:r>
      <w:r>
        <w:rPr>
          <w:color w:val="000000"/>
          <w:szCs w:val="28"/>
        </w:rPr>
        <w:t xml:space="preserve"> </w:t>
      </w:r>
      <w:r w:rsidR="00861AA3">
        <w:rPr>
          <w:color w:val="000000"/>
          <w:szCs w:val="28"/>
        </w:rPr>
        <w:t xml:space="preserve">komentē par institūciju un iedzīvotāju sadarbību, </w:t>
      </w:r>
      <w:r w:rsidR="007F1732">
        <w:rPr>
          <w:color w:val="000000"/>
          <w:szCs w:val="28"/>
        </w:rPr>
        <w:t xml:space="preserve">valsts agrīnās brīdināšanas sistēmas darbību, </w:t>
      </w:r>
      <w:r>
        <w:rPr>
          <w:color w:val="000000"/>
          <w:szCs w:val="28"/>
        </w:rPr>
        <w:t xml:space="preserve">vaicā par gadījumu Vecmīlgrāvī, kad notika amonjaka noplūde – par informācijas sniegšanu iedzīvotājiem šajā gadījumā. </w:t>
      </w:r>
    </w:p>
    <w:p w:rsidR="00B25601" w:rsidRDefault="00B25601" w:rsidP="00250ADF">
      <w:pPr>
        <w:tabs>
          <w:tab w:val="left" w:pos="993"/>
        </w:tabs>
        <w:jc w:val="both"/>
        <w:rPr>
          <w:color w:val="000000"/>
          <w:szCs w:val="28"/>
        </w:rPr>
      </w:pPr>
      <w:r w:rsidRPr="00B25601">
        <w:rPr>
          <w:b/>
          <w:color w:val="000000"/>
          <w:szCs w:val="28"/>
        </w:rPr>
        <w:t>I.Nakurts</w:t>
      </w:r>
      <w:r>
        <w:rPr>
          <w:color w:val="000000"/>
          <w:szCs w:val="28"/>
        </w:rPr>
        <w:t xml:space="preserve"> </w:t>
      </w:r>
      <w:r w:rsidR="00311A60">
        <w:rPr>
          <w:color w:val="000000"/>
          <w:szCs w:val="28"/>
        </w:rPr>
        <w:t>iezīmē vēl vairāka</w:t>
      </w:r>
      <w:bookmarkStart w:id="0" w:name="_GoBack"/>
      <w:bookmarkEnd w:id="0"/>
      <w:r w:rsidR="00AC2ED2">
        <w:rPr>
          <w:color w:val="000000"/>
          <w:szCs w:val="28"/>
        </w:rPr>
        <w:t>s šim gadījumam līdzīgas situācijas, kas ir ātri attīstoši notikumi, kuros būtu nepieciešams ātrs instruments, piemēram, apziņošana caur mobilo sakaru operatoriem. Ja glābšanas darbu vadītājs ierodas notikuma vietā, viņš izvērtē situāciju. To veicot, glābšanas darbu vadītājam ir tiesības iedarbināt sistēmu – kā tas notiek, noteikts Ministru kabineta noteikumos Nr.440. Skaidro iespējamos risinājumus, ko glābšanas darbu vadītājs var attiecīgā situācijā izvēlēties un kā rīkoties, min iepriekš notikušu situāciju piemērus</w:t>
      </w:r>
      <w:r w:rsidR="002F7AAE">
        <w:rPr>
          <w:color w:val="000000"/>
          <w:szCs w:val="28"/>
        </w:rPr>
        <w:t xml:space="preserve"> un iezīmē apziņošanas iespējas</w:t>
      </w:r>
      <w:r w:rsidR="00AC2ED2">
        <w:rPr>
          <w:color w:val="000000"/>
          <w:szCs w:val="28"/>
        </w:rPr>
        <w:t>.</w:t>
      </w:r>
    </w:p>
    <w:p w:rsidR="00B25601" w:rsidRDefault="00B25601" w:rsidP="00250ADF">
      <w:pPr>
        <w:tabs>
          <w:tab w:val="left" w:pos="993"/>
        </w:tabs>
        <w:jc w:val="both"/>
        <w:rPr>
          <w:color w:val="000000"/>
          <w:szCs w:val="28"/>
        </w:rPr>
      </w:pPr>
      <w:r w:rsidRPr="00B25601">
        <w:rPr>
          <w:b/>
          <w:color w:val="000000"/>
          <w:szCs w:val="28"/>
        </w:rPr>
        <w:t>J.Rancāns</w:t>
      </w:r>
      <w:r>
        <w:rPr>
          <w:color w:val="000000"/>
          <w:szCs w:val="28"/>
        </w:rPr>
        <w:t xml:space="preserve"> rezumē, ka Valsts civilās aizsardzības plāns ir izskatīts, pateicas tiem, kas strādājuši pie plāna un prezentācijas.</w:t>
      </w:r>
      <w:r w:rsidR="002F7AAE">
        <w:rPr>
          <w:color w:val="000000"/>
          <w:szCs w:val="28"/>
        </w:rPr>
        <w:t xml:space="preserve"> Aicina deputātus palikt pie “D</w:t>
      </w:r>
      <w:r w:rsidR="008176E1">
        <w:rPr>
          <w:color w:val="000000"/>
          <w:szCs w:val="28"/>
        </w:rPr>
        <w:t>ažādi” izskatīšanas.</w:t>
      </w:r>
    </w:p>
    <w:p w:rsidR="00B25601" w:rsidRDefault="00B25601" w:rsidP="00250ADF">
      <w:pPr>
        <w:tabs>
          <w:tab w:val="left" w:pos="993"/>
        </w:tabs>
        <w:jc w:val="both"/>
        <w:rPr>
          <w:color w:val="000000"/>
          <w:szCs w:val="28"/>
        </w:rPr>
      </w:pPr>
    </w:p>
    <w:p w:rsidR="008176E1" w:rsidRPr="008176E1" w:rsidRDefault="008176E1" w:rsidP="00250ADF">
      <w:pPr>
        <w:tabs>
          <w:tab w:val="left" w:pos="993"/>
        </w:tabs>
        <w:jc w:val="both"/>
        <w:rPr>
          <w:b/>
          <w:color w:val="000000"/>
          <w:szCs w:val="28"/>
        </w:rPr>
      </w:pPr>
      <w:r w:rsidRPr="008176E1">
        <w:rPr>
          <w:b/>
          <w:color w:val="000000"/>
          <w:szCs w:val="28"/>
        </w:rPr>
        <w:t>2. Dažādi.</w:t>
      </w:r>
    </w:p>
    <w:p w:rsidR="008176E1" w:rsidRPr="008176E1" w:rsidRDefault="008176E1" w:rsidP="00250ADF">
      <w:pPr>
        <w:tabs>
          <w:tab w:val="left" w:pos="993"/>
        </w:tabs>
        <w:jc w:val="both"/>
        <w:rPr>
          <w:i/>
          <w:color w:val="000000"/>
          <w:szCs w:val="28"/>
        </w:rPr>
      </w:pPr>
      <w:r w:rsidRPr="008176E1">
        <w:rPr>
          <w:i/>
          <w:color w:val="000000"/>
          <w:szCs w:val="28"/>
        </w:rPr>
        <w:t>J.Rancāns, I.Klementjevs, N.Žunna pārrunā organizatoriskus jautājumus par 21. un 22. septembrī plānoto komisijas izbraukuma</w:t>
      </w:r>
      <w:r w:rsidR="00AE2FE0">
        <w:rPr>
          <w:i/>
          <w:color w:val="000000"/>
          <w:szCs w:val="28"/>
        </w:rPr>
        <w:t xml:space="preserve"> sēdi uz Daugavpili un Rēzekni – transporta organizāciju un izbraukšanas laiku.</w:t>
      </w:r>
    </w:p>
    <w:p w:rsidR="008176E1" w:rsidRDefault="008176E1" w:rsidP="00250ADF">
      <w:pPr>
        <w:tabs>
          <w:tab w:val="left" w:pos="993"/>
        </w:tabs>
        <w:jc w:val="both"/>
        <w:rPr>
          <w:color w:val="000000"/>
          <w:szCs w:val="28"/>
        </w:rPr>
      </w:pPr>
      <w:r w:rsidRPr="008176E1">
        <w:rPr>
          <w:b/>
          <w:color w:val="000000"/>
          <w:szCs w:val="28"/>
        </w:rPr>
        <w:lastRenderedPageBreak/>
        <w:t>R.Bergmanis</w:t>
      </w:r>
      <w:r>
        <w:rPr>
          <w:color w:val="000000"/>
          <w:szCs w:val="28"/>
        </w:rPr>
        <w:t xml:space="preserve"> ierosina komisiju izbraukuma sēdē apmeklēt materiālo rezervju noliktavu; doties izbraukuma sēdē uz Jelgavu, lai iepazītos ar tur izveidoto Civilās aizsardzības sistēmu – kā tā funkcionē, kāds ir sadarbības modelis starp institūcijām.</w:t>
      </w:r>
    </w:p>
    <w:p w:rsidR="002A598D" w:rsidRDefault="007A46E7" w:rsidP="00250ADF">
      <w:pPr>
        <w:tabs>
          <w:tab w:val="left" w:pos="993"/>
        </w:tabs>
        <w:jc w:val="both"/>
        <w:rPr>
          <w:color w:val="000000"/>
          <w:szCs w:val="28"/>
        </w:rPr>
      </w:pPr>
      <w:r w:rsidRPr="007A46E7">
        <w:rPr>
          <w:b/>
          <w:color w:val="000000"/>
          <w:szCs w:val="28"/>
        </w:rPr>
        <w:t>J.Rancāns</w:t>
      </w:r>
      <w:r>
        <w:rPr>
          <w:color w:val="000000"/>
          <w:szCs w:val="28"/>
        </w:rPr>
        <w:t xml:space="preserve"> piekrīt, ka oktobrī, novembrī šādu izbraukuma sēdi varētu rīkot.</w:t>
      </w:r>
      <w:r w:rsidR="004625E3">
        <w:rPr>
          <w:color w:val="000000"/>
          <w:szCs w:val="28"/>
        </w:rPr>
        <w:t xml:space="preserve"> Atgādina deputātiem, ka komisijā saņemts uzaicinājums uz Aizsardzības ministrijas rīkotām mācībām 27.septembrī</w:t>
      </w:r>
      <w:r w:rsidR="00EA1256">
        <w:rPr>
          <w:color w:val="000000"/>
          <w:szCs w:val="28"/>
        </w:rPr>
        <w:t xml:space="preserve"> “Zobens 2020”</w:t>
      </w:r>
      <w:r w:rsidR="004625E3">
        <w:rPr>
          <w:color w:val="000000"/>
          <w:szCs w:val="28"/>
        </w:rPr>
        <w:t>.</w:t>
      </w:r>
      <w:r w:rsidR="00EA1256">
        <w:rPr>
          <w:color w:val="000000"/>
          <w:szCs w:val="28"/>
        </w:rPr>
        <w:t xml:space="preserve"> J.Rancāns </w:t>
      </w:r>
      <w:r w:rsidR="002A598D">
        <w:rPr>
          <w:color w:val="000000"/>
          <w:szCs w:val="28"/>
        </w:rPr>
        <w:t xml:space="preserve">aktualizē jautājumu par </w:t>
      </w:r>
      <w:r w:rsidR="00F33930">
        <w:rPr>
          <w:color w:val="000000"/>
          <w:szCs w:val="28"/>
        </w:rPr>
        <w:t>iespējamiem grozījumiem likumā “</w:t>
      </w:r>
      <w:r w:rsidR="00F33930" w:rsidRPr="00F33930">
        <w:rPr>
          <w:color w:val="000000"/>
          <w:szCs w:val="28"/>
        </w:rPr>
        <w:t>Par ārkārtējo situāciju un izņēmuma stāvokli</w:t>
      </w:r>
      <w:r w:rsidR="00F33930">
        <w:rPr>
          <w:color w:val="000000"/>
          <w:szCs w:val="28"/>
        </w:rPr>
        <w:t xml:space="preserve">” – par parlamenta un valdības kompetenci, </w:t>
      </w:r>
      <w:r w:rsidR="006A17D5">
        <w:rPr>
          <w:color w:val="000000"/>
          <w:szCs w:val="28"/>
        </w:rPr>
        <w:t xml:space="preserve">valdības </w:t>
      </w:r>
      <w:r w:rsidR="00F33930">
        <w:rPr>
          <w:color w:val="000000"/>
          <w:szCs w:val="28"/>
        </w:rPr>
        <w:t>izdotajiem rīkojumie</w:t>
      </w:r>
      <w:r w:rsidR="006A17D5">
        <w:rPr>
          <w:color w:val="000000"/>
          <w:szCs w:val="28"/>
        </w:rPr>
        <w:t>m ārkārtējās situācijas laikā. Piedāvā</w:t>
      </w:r>
      <w:r w:rsidR="00F33930">
        <w:rPr>
          <w:color w:val="000000"/>
          <w:szCs w:val="28"/>
        </w:rPr>
        <w:t xml:space="preserve"> sadarbībā ar konstitucionālo tiesību ekspertiem </w:t>
      </w:r>
      <w:r w:rsidR="006A17D5">
        <w:rPr>
          <w:color w:val="000000"/>
          <w:szCs w:val="28"/>
        </w:rPr>
        <w:t>izspriest jautājumu</w:t>
      </w:r>
      <w:r w:rsidR="00F33930">
        <w:rPr>
          <w:color w:val="000000"/>
          <w:szCs w:val="28"/>
        </w:rPr>
        <w:t xml:space="preserve"> par grozījumiem un parlamenta kompetenci</w:t>
      </w:r>
      <w:r w:rsidR="006A17D5">
        <w:rPr>
          <w:color w:val="000000"/>
          <w:szCs w:val="28"/>
        </w:rPr>
        <w:t xml:space="preserve"> – ka parlaments šajos valdības izdotajos rīkojumos varētu veikt kādus grozījumus</w:t>
      </w:r>
      <w:r w:rsidR="00F33930">
        <w:rPr>
          <w:color w:val="000000"/>
          <w:szCs w:val="28"/>
        </w:rPr>
        <w:t xml:space="preserve">. Līdz šim parlamenta funkcija – apstiprināt vai noraidīt </w:t>
      </w:r>
      <w:r w:rsidR="006A17D5">
        <w:rPr>
          <w:color w:val="000000"/>
          <w:szCs w:val="28"/>
        </w:rPr>
        <w:t xml:space="preserve">visu </w:t>
      </w:r>
      <w:r w:rsidR="00F33930">
        <w:rPr>
          <w:color w:val="000000"/>
          <w:szCs w:val="28"/>
        </w:rPr>
        <w:t>rīkojumu. Bija</w:t>
      </w:r>
      <w:r w:rsidR="006A17D5">
        <w:rPr>
          <w:color w:val="000000"/>
          <w:szCs w:val="28"/>
        </w:rPr>
        <w:t xml:space="preserve"> situācija, kurā tika veikti</w:t>
      </w:r>
      <w:r w:rsidR="00F33930">
        <w:rPr>
          <w:color w:val="000000"/>
          <w:szCs w:val="28"/>
        </w:rPr>
        <w:t xml:space="preserve"> atvieglojumi, kas</w:t>
      </w:r>
      <w:r w:rsidR="006A17D5">
        <w:rPr>
          <w:color w:val="000000"/>
          <w:szCs w:val="28"/>
        </w:rPr>
        <w:t xml:space="preserve"> komisijā</w:t>
      </w:r>
      <w:r w:rsidR="00F33930">
        <w:rPr>
          <w:color w:val="000000"/>
          <w:szCs w:val="28"/>
        </w:rPr>
        <w:t xml:space="preserve"> </w:t>
      </w:r>
      <w:r w:rsidR="006A17D5">
        <w:rPr>
          <w:color w:val="000000"/>
          <w:szCs w:val="28"/>
        </w:rPr>
        <w:t xml:space="preserve">un parlamentā </w:t>
      </w:r>
      <w:r w:rsidR="00F33930">
        <w:rPr>
          <w:color w:val="000000"/>
          <w:szCs w:val="28"/>
        </w:rPr>
        <w:t>nebūtu jāskata, bet</w:t>
      </w:r>
      <w:r w:rsidR="006A17D5">
        <w:rPr>
          <w:color w:val="000000"/>
          <w:szCs w:val="28"/>
        </w:rPr>
        <w:t xml:space="preserve"> tā kā</w:t>
      </w:r>
      <w:r w:rsidR="00F33930">
        <w:rPr>
          <w:color w:val="000000"/>
          <w:szCs w:val="28"/>
        </w:rPr>
        <w:t xml:space="preserve"> rīkojums ir vienots – tajā ir tehniski labojumi, atvieglojumi. Piedāvājums ir iekļaut šo jautājumu kādā no komisijas sēdēm</w:t>
      </w:r>
      <w:r w:rsidR="004F6B92">
        <w:rPr>
          <w:color w:val="000000"/>
          <w:szCs w:val="28"/>
        </w:rPr>
        <w:t xml:space="preserve">, saaicināt konstitucionālo tiesību ekspertus, ministriju, valdības pārstāvjus un šo jautājumu izdiskutēt. Katru tehnisko grozījumu </w:t>
      </w:r>
      <w:r w:rsidR="00941CDB">
        <w:rPr>
          <w:color w:val="000000"/>
          <w:szCs w:val="28"/>
        </w:rPr>
        <w:t xml:space="preserve">komisijai </w:t>
      </w:r>
      <w:r w:rsidR="004F6B92">
        <w:rPr>
          <w:color w:val="000000"/>
          <w:szCs w:val="28"/>
        </w:rPr>
        <w:t xml:space="preserve">nebūtu lietderīgi skatīt. Vaicā, vai deputātiem ir iebildumi, ka šo skata kā darba kārtības punktu kādā no </w:t>
      </w:r>
      <w:r w:rsidR="00941CDB">
        <w:rPr>
          <w:color w:val="000000"/>
          <w:szCs w:val="28"/>
        </w:rPr>
        <w:t xml:space="preserve">tuvākajām </w:t>
      </w:r>
      <w:r w:rsidR="004F6B92">
        <w:rPr>
          <w:color w:val="000000"/>
          <w:szCs w:val="28"/>
        </w:rPr>
        <w:t>sēdēm.</w:t>
      </w:r>
    </w:p>
    <w:p w:rsidR="004F6B92" w:rsidRPr="004F6B92" w:rsidRDefault="004F6B92" w:rsidP="00250ADF">
      <w:pPr>
        <w:tabs>
          <w:tab w:val="left" w:pos="993"/>
        </w:tabs>
        <w:jc w:val="both"/>
        <w:rPr>
          <w:i/>
          <w:color w:val="000000"/>
          <w:szCs w:val="28"/>
        </w:rPr>
      </w:pPr>
      <w:r w:rsidRPr="004F6B92">
        <w:rPr>
          <w:i/>
          <w:color w:val="000000"/>
          <w:szCs w:val="28"/>
        </w:rPr>
        <w:t>Deputātiem nav iebildumu.</w:t>
      </w:r>
    </w:p>
    <w:p w:rsidR="00022D0B" w:rsidRPr="009E7D07" w:rsidRDefault="00595668" w:rsidP="00A7524B">
      <w:pPr>
        <w:jc w:val="both"/>
      </w:pPr>
      <w:r w:rsidRPr="00595668">
        <w:rPr>
          <w:b/>
        </w:rPr>
        <w:t>J.Rancāns</w:t>
      </w:r>
      <w:r>
        <w:t xml:space="preserve"> </w:t>
      </w:r>
      <w:r w:rsidR="00022D0B">
        <w:t>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262AD7" w:rsidRPr="00874BA0" w:rsidRDefault="00262AD7"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262AD7" w:rsidRDefault="00262AD7"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6877CE" w:rsidRDefault="007748F4" w:rsidP="00262AD7">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2974DA">
        <w:t>Stūre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CF" w:rsidRDefault="000C0FCF" w:rsidP="00540F23">
      <w:r>
        <w:separator/>
      </w:r>
    </w:p>
  </w:endnote>
  <w:endnote w:type="continuationSeparator" w:id="0">
    <w:p w:rsidR="000C0FCF" w:rsidRDefault="000C0FCF"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493CF4" w:rsidRDefault="00493CF4">
        <w:pPr>
          <w:pStyle w:val="Footer"/>
          <w:jc w:val="right"/>
        </w:pPr>
        <w:r>
          <w:fldChar w:fldCharType="begin"/>
        </w:r>
        <w:r>
          <w:instrText xml:space="preserve"> PAGE   \* MERGEFORMAT </w:instrText>
        </w:r>
        <w:r>
          <w:fldChar w:fldCharType="separate"/>
        </w:r>
        <w:r w:rsidR="00131066">
          <w:rPr>
            <w:noProof/>
          </w:rPr>
          <w:t>5</w:t>
        </w:r>
        <w:r>
          <w:rPr>
            <w:noProof/>
          </w:rPr>
          <w:fldChar w:fldCharType="end"/>
        </w:r>
      </w:p>
    </w:sdtContent>
  </w:sdt>
  <w:p w:rsidR="00493CF4" w:rsidRDefault="00493CF4"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493CF4" w:rsidRDefault="00493CF4">
        <w:pPr>
          <w:pStyle w:val="Footer"/>
          <w:jc w:val="right"/>
        </w:pPr>
        <w:r>
          <w:fldChar w:fldCharType="begin"/>
        </w:r>
        <w:r>
          <w:instrText xml:space="preserve"> PAGE   \* MERGEFORMAT </w:instrText>
        </w:r>
        <w:r>
          <w:fldChar w:fldCharType="separate"/>
        </w:r>
        <w:r w:rsidR="00131066">
          <w:rPr>
            <w:noProof/>
          </w:rPr>
          <w:t>1</w:t>
        </w:r>
        <w:r>
          <w:rPr>
            <w:noProof/>
          </w:rPr>
          <w:fldChar w:fldCharType="end"/>
        </w:r>
      </w:p>
    </w:sdtContent>
  </w:sdt>
  <w:p w:rsidR="00493CF4" w:rsidRPr="00325B20" w:rsidRDefault="00493CF4"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CF" w:rsidRDefault="000C0FCF" w:rsidP="00540F23">
      <w:r>
        <w:separator/>
      </w:r>
    </w:p>
  </w:footnote>
  <w:footnote w:type="continuationSeparator" w:id="0">
    <w:p w:rsidR="000C0FCF" w:rsidRDefault="000C0FCF"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F4" w:rsidRPr="00325B20" w:rsidRDefault="00493CF4"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7938B6"/>
    <w:multiLevelType w:val="hybridMultilevel"/>
    <w:tmpl w:val="C37E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510A8A"/>
    <w:multiLevelType w:val="hybridMultilevel"/>
    <w:tmpl w:val="056EB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0D1EDD"/>
    <w:multiLevelType w:val="hybridMultilevel"/>
    <w:tmpl w:val="7452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945052"/>
    <w:multiLevelType w:val="hybridMultilevel"/>
    <w:tmpl w:val="064E600A"/>
    <w:lvl w:ilvl="0" w:tplc="F132958C">
      <w:start w:val="1"/>
      <w:numFmt w:val="bullet"/>
      <w:lvlText w:val=""/>
      <w:lvlJc w:val="left"/>
      <w:pPr>
        <w:ind w:left="360" w:hanging="360"/>
      </w:pPr>
      <w:rPr>
        <w:rFonts w:ascii="Symbol" w:hAnsi="Symbol"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B454A7F"/>
    <w:multiLevelType w:val="hybridMultilevel"/>
    <w:tmpl w:val="3F5AB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ED4CB6"/>
    <w:multiLevelType w:val="hybridMultilevel"/>
    <w:tmpl w:val="0204AC44"/>
    <w:lvl w:ilvl="0" w:tplc="2C447EA8">
      <w:start w:val="1"/>
      <w:numFmt w:val="bullet"/>
      <w:lvlText w:val=""/>
      <w:lvlJc w:val="left"/>
      <w:pPr>
        <w:ind w:left="1080" w:hanging="360"/>
      </w:pPr>
      <w:rPr>
        <w:rFonts w:ascii="Symbol" w:hAnsi="Symbol"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C04AAC"/>
    <w:multiLevelType w:val="hybridMultilevel"/>
    <w:tmpl w:val="D7268D3C"/>
    <w:lvl w:ilvl="0" w:tplc="F132958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9F3B6D"/>
    <w:multiLevelType w:val="hybridMultilevel"/>
    <w:tmpl w:val="23107A6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2"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C71F93"/>
    <w:multiLevelType w:val="hybridMultilevel"/>
    <w:tmpl w:val="DD62B25E"/>
    <w:lvl w:ilvl="0" w:tplc="04260001">
      <w:start w:val="1"/>
      <w:numFmt w:val="bullet"/>
      <w:lvlText w:val=""/>
      <w:lvlJc w:val="left"/>
      <w:pPr>
        <w:ind w:left="643"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1"/>
  </w:num>
  <w:num w:numId="3">
    <w:abstractNumId w:val="17"/>
  </w:num>
  <w:num w:numId="4">
    <w:abstractNumId w:val="18"/>
  </w:num>
  <w:num w:numId="5">
    <w:abstractNumId w:val="8"/>
  </w:num>
  <w:num w:numId="6">
    <w:abstractNumId w:val="24"/>
  </w:num>
  <w:num w:numId="7">
    <w:abstractNumId w:val="20"/>
  </w:num>
  <w:num w:numId="8">
    <w:abstractNumId w:val="7"/>
  </w:num>
  <w:num w:numId="9">
    <w:abstractNumId w:val="35"/>
  </w:num>
  <w:num w:numId="10">
    <w:abstractNumId w:val="10"/>
  </w:num>
  <w:num w:numId="11">
    <w:abstractNumId w:val="4"/>
  </w:num>
  <w:num w:numId="12">
    <w:abstractNumId w:val="0"/>
  </w:num>
  <w:num w:numId="13">
    <w:abstractNumId w:val="2"/>
  </w:num>
  <w:num w:numId="14">
    <w:abstractNumId w:val="33"/>
  </w:num>
  <w:num w:numId="15">
    <w:abstractNumId w:val="27"/>
  </w:num>
  <w:num w:numId="16">
    <w:abstractNumId w:val="3"/>
  </w:num>
  <w:num w:numId="17">
    <w:abstractNumId w:val="9"/>
  </w:num>
  <w:num w:numId="18">
    <w:abstractNumId w:val="23"/>
  </w:num>
  <w:num w:numId="19">
    <w:abstractNumId w:val="30"/>
  </w:num>
  <w:num w:numId="20">
    <w:abstractNumId w:val="14"/>
  </w:num>
  <w:num w:numId="21">
    <w:abstractNumId w:val="37"/>
  </w:num>
  <w:num w:numId="22">
    <w:abstractNumId w:val="34"/>
  </w:num>
  <w:num w:numId="23">
    <w:abstractNumId w:val="29"/>
  </w:num>
  <w:num w:numId="24">
    <w:abstractNumId w:val="25"/>
  </w:num>
  <w:num w:numId="25">
    <w:abstractNumId w:val="5"/>
  </w:num>
  <w:num w:numId="26">
    <w:abstractNumId w:val="15"/>
  </w:num>
  <w:num w:numId="27">
    <w:abstractNumId w:val="6"/>
  </w:num>
  <w:num w:numId="28">
    <w:abstractNumId w:val="32"/>
  </w:num>
  <w:num w:numId="29">
    <w:abstractNumId w:val="36"/>
  </w:num>
  <w:num w:numId="30">
    <w:abstractNumId w:val="31"/>
  </w:num>
  <w:num w:numId="31">
    <w:abstractNumId w:val="11"/>
  </w:num>
  <w:num w:numId="32">
    <w:abstractNumId w:val="16"/>
  </w:num>
  <w:num w:numId="33">
    <w:abstractNumId w:val="22"/>
  </w:num>
  <w:num w:numId="34">
    <w:abstractNumId w:val="21"/>
  </w:num>
  <w:num w:numId="35">
    <w:abstractNumId w:val="28"/>
  </w:num>
  <w:num w:numId="36">
    <w:abstractNumId w:val="13"/>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1E55"/>
    <w:rsid w:val="000127D3"/>
    <w:rsid w:val="000155DA"/>
    <w:rsid w:val="00016EBC"/>
    <w:rsid w:val="00022D0B"/>
    <w:rsid w:val="000235F2"/>
    <w:rsid w:val="00026228"/>
    <w:rsid w:val="00026462"/>
    <w:rsid w:val="0002678D"/>
    <w:rsid w:val="00030486"/>
    <w:rsid w:val="0003327D"/>
    <w:rsid w:val="00035DD7"/>
    <w:rsid w:val="0004131A"/>
    <w:rsid w:val="000444AB"/>
    <w:rsid w:val="00046AF7"/>
    <w:rsid w:val="00047CA0"/>
    <w:rsid w:val="00052F17"/>
    <w:rsid w:val="0005468C"/>
    <w:rsid w:val="00054B89"/>
    <w:rsid w:val="0005694F"/>
    <w:rsid w:val="00061D66"/>
    <w:rsid w:val="00062534"/>
    <w:rsid w:val="00062F02"/>
    <w:rsid w:val="000631FD"/>
    <w:rsid w:val="000673D8"/>
    <w:rsid w:val="00067E74"/>
    <w:rsid w:val="000744A8"/>
    <w:rsid w:val="0007498D"/>
    <w:rsid w:val="00074C81"/>
    <w:rsid w:val="00077E08"/>
    <w:rsid w:val="00082C77"/>
    <w:rsid w:val="00083EDD"/>
    <w:rsid w:val="00091A66"/>
    <w:rsid w:val="00091C28"/>
    <w:rsid w:val="0009486D"/>
    <w:rsid w:val="00096917"/>
    <w:rsid w:val="000A2F48"/>
    <w:rsid w:val="000A3C8A"/>
    <w:rsid w:val="000A3E19"/>
    <w:rsid w:val="000A4E84"/>
    <w:rsid w:val="000A4F7F"/>
    <w:rsid w:val="000A6755"/>
    <w:rsid w:val="000A7256"/>
    <w:rsid w:val="000A7D03"/>
    <w:rsid w:val="000B13D0"/>
    <w:rsid w:val="000B1B8E"/>
    <w:rsid w:val="000B1DF2"/>
    <w:rsid w:val="000C0FCF"/>
    <w:rsid w:val="000C4705"/>
    <w:rsid w:val="000C5D29"/>
    <w:rsid w:val="000C7361"/>
    <w:rsid w:val="000D0E9F"/>
    <w:rsid w:val="000D6B37"/>
    <w:rsid w:val="000D7CB1"/>
    <w:rsid w:val="000E05E9"/>
    <w:rsid w:val="000E19FE"/>
    <w:rsid w:val="000E2C22"/>
    <w:rsid w:val="000E434F"/>
    <w:rsid w:val="000E4506"/>
    <w:rsid w:val="000E5677"/>
    <w:rsid w:val="000F0560"/>
    <w:rsid w:val="000F1E84"/>
    <w:rsid w:val="000F3395"/>
    <w:rsid w:val="000F3B75"/>
    <w:rsid w:val="000F6831"/>
    <w:rsid w:val="000F6879"/>
    <w:rsid w:val="000F7C1C"/>
    <w:rsid w:val="000F7D0D"/>
    <w:rsid w:val="00101A42"/>
    <w:rsid w:val="00105A85"/>
    <w:rsid w:val="00112DAB"/>
    <w:rsid w:val="00112E43"/>
    <w:rsid w:val="00115561"/>
    <w:rsid w:val="00120662"/>
    <w:rsid w:val="00121F8D"/>
    <w:rsid w:val="00123682"/>
    <w:rsid w:val="00124682"/>
    <w:rsid w:val="00124BFB"/>
    <w:rsid w:val="00124F44"/>
    <w:rsid w:val="00125B37"/>
    <w:rsid w:val="00127B42"/>
    <w:rsid w:val="00131066"/>
    <w:rsid w:val="001347B0"/>
    <w:rsid w:val="001404B6"/>
    <w:rsid w:val="00140800"/>
    <w:rsid w:val="00141F55"/>
    <w:rsid w:val="00143F61"/>
    <w:rsid w:val="001444B9"/>
    <w:rsid w:val="00144BC3"/>
    <w:rsid w:val="0014558E"/>
    <w:rsid w:val="0014647A"/>
    <w:rsid w:val="00146769"/>
    <w:rsid w:val="00146932"/>
    <w:rsid w:val="00146DAE"/>
    <w:rsid w:val="0014740C"/>
    <w:rsid w:val="00147B77"/>
    <w:rsid w:val="00151558"/>
    <w:rsid w:val="00151D25"/>
    <w:rsid w:val="0015241D"/>
    <w:rsid w:val="00154CCF"/>
    <w:rsid w:val="00154DA0"/>
    <w:rsid w:val="0015632F"/>
    <w:rsid w:val="00160C77"/>
    <w:rsid w:val="00162869"/>
    <w:rsid w:val="001634E5"/>
    <w:rsid w:val="00165999"/>
    <w:rsid w:val="00165E68"/>
    <w:rsid w:val="0016689E"/>
    <w:rsid w:val="00174897"/>
    <w:rsid w:val="00176F25"/>
    <w:rsid w:val="00180AAD"/>
    <w:rsid w:val="00181A9D"/>
    <w:rsid w:val="00183734"/>
    <w:rsid w:val="00184B95"/>
    <w:rsid w:val="00184CE7"/>
    <w:rsid w:val="00187AF1"/>
    <w:rsid w:val="001913F2"/>
    <w:rsid w:val="001940FA"/>
    <w:rsid w:val="001944DD"/>
    <w:rsid w:val="00194730"/>
    <w:rsid w:val="001974CC"/>
    <w:rsid w:val="001A02E1"/>
    <w:rsid w:val="001A2935"/>
    <w:rsid w:val="001A6B78"/>
    <w:rsid w:val="001B2996"/>
    <w:rsid w:val="001B2D4C"/>
    <w:rsid w:val="001B3790"/>
    <w:rsid w:val="001B5833"/>
    <w:rsid w:val="001B67C0"/>
    <w:rsid w:val="001B6AB3"/>
    <w:rsid w:val="001C080B"/>
    <w:rsid w:val="001C1E28"/>
    <w:rsid w:val="001C2784"/>
    <w:rsid w:val="001C2CA4"/>
    <w:rsid w:val="001C378F"/>
    <w:rsid w:val="001C3EE6"/>
    <w:rsid w:val="001C4248"/>
    <w:rsid w:val="001C461C"/>
    <w:rsid w:val="001D0044"/>
    <w:rsid w:val="001D04F2"/>
    <w:rsid w:val="001D0C6F"/>
    <w:rsid w:val="001D1C76"/>
    <w:rsid w:val="001D34BE"/>
    <w:rsid w:val="001D3CE7"/>
    <w:rsid w:val="001D4199"/>
    <w:rsid w:val="001D55FD"/>
    <w:rsid w:val="001D6A1C"/>
    <w:rsid w:val="001D7CC6"/>
    <w:rsid w:val="001E25F2"/>
    <w:rsid w:val="001E4761"/>
    <w:rsid w:val="001E754D"/>
    <w:rsid w:val="001F14A3"/>
    <w:rsid w:val="001F5188"/>
    <w:rsid w:val="001F67E5"/>
    <w:rsid w:val="00201E11"/>
    <w:rsid w:val="002026D3"/>
    <w:rsid w:val="00205FAB"/>
    <w:rsid w:val="0020774D"/>
    <w:rsid w:val="00210248"/>
    <w:rsid w:val="0021120C"/>
    <w:rsid w:val="00212CE8"/>
    <w:rsid w:val="00214290"/>
    <w:rsid w:val="00214CEC"/>
    <w:rsid w:val="00215BA6"/>
    <w:rsid w:val="0022702D"/>
    <w:rsid w:val="00230F74"/>
    <w:rsid w:val="002323A6"/>
    <w:rsid w:val="00234566"/>
    <w:rsid w:val="00235C1E"/>
    <w:rsid w:val="00236C0E"/>
    <w:rsid w:val="00237CAC"/>
    <w:rsid w:val="00241637"/>
    <w:rsid w:val="00246380"/>
    <w:rsid w:val="002464BA"/>
    <w:rsid w:val="00246A81"/>
    <w:rsid w:val="00250ADF"/>
    <w:rsid w:val="00251A0A"/>
    <w:rsid w:val="002563E2"/>
    <w:rsid w:val="002567A1"/>
    <w:rsid w:val="0026084E"/>
    <w:rsid w:val="0026092D"/>
    <w:rsid w:val="002621B1"/>
    <w:rsid w:val="00262AD7"/>
    <w:rsid w:val="00262D95"/>
    <w:rsid w:val="0026316A"/>
    <w:rsid w:val="002669BC"/>
    <w:rsid w:val="0027018A"/>
    <w:rsid w:val="00270A57"/>
    <w:rsid w:val="002742B3"/>
    <w:rsid w:val="0027602A"/>
    <w:rsid w:val="00277805"/>
    <w:rsid w:val="0028050C"/>
    <w:rsid w:val="0028132C"/>
    <w:rsid w:val="00284227"/>
    <w:rsid w:val="0029005E"/>
    <w:rsid w:val="00296BA3"/>
    <w:rsid w:val="002974DA"/>
    <w:rsid w:val="002A0397"/>
    <w:rsid w:val="002A4408"/>
    <w:rsid w:val="002A598D"/>
    <w:rsid w:val="002A6414"/>
    <w:rsid w:val="002B0434"/>
    <w:rsid w:val="002B0676"/>
    <w:rsid w:val="002B0FA7"/>
    <w:rsid w:val="002C130A"/>
    <w:rsid w:val="002C38A4"/>
    <w:rsid w:val="002C3F0D"/>
    <w:rsid w:val="002C4474"/>
    <w:rsid w:val="002D0CDA"/>
    <w:rsid w:val="002D1F0D"/>
    <w:rsid w:val="002D4638"/>
    <w:rsid w:val="002D54B7"/>
    <w:rsid w:val="002D5A21"/>
    <w:rsid w:val="002D7EED"/>
    <w:rsid w:val="002E1FF4"/>
    <w:rsid w:val="002E6819"/>
    <w:rsid w:val="002E7ED9"/>
    <w:rsid w:val="002F0B74"/>
    <w:rsid w:val="002F158C"/>
    <w:rsid w:val="002F15D8"/>
    <w:rsid w:val="002F21C8"/>
    <w:rsid w:val="002F304B"/>
    <w:rsid w:val="002F39D6"/>
    <w:rsid w:val="002F3BA3"/>
    <w:rsid w:val="002F433F"/>
    <w:rsid w:val="002F4BA8"/>
    <w:rsid w:val="002F4C39"/>
    <w:rsid w:val="002F57A2"/>
    <w:rsid w:val="002F7AAE"/>
    <w:rsid w:val="00300122"/>
    <w:rsid w:val="00300D26"/>
    <w:rsid w:val="00301A36"/>
    <w:rsid w:val="00302ABD"/>
    <w:rsid w:val="00304A4E"/>
    <w:rsid w:val="00305C52"/>
    <w:rsid w:val="00311A60"/>
    <w:rsid w:val="00312290"/>
    <w:rsid w:val="00314FEF"/>
    <w:rsid w:val="003174FC"/>
    <w:rsid w:val="00320B07"/>
    <w:rsid w:val="003221BC"/>
    <w:rsid w:val="003229E6"/>
    <w:rsid w:val="00322E86"/>
    <w:rsid w:val="00323591"/>
    <w:rsid w:val="00325B20"/>
    <w:rsid w:val="003277ED"/>
    <w:rsid w:val="0033080A"/>
    <w:rsid w:val="0033090F"/>
    <w:rsid w:val="00333ED8"/>
    <w:rsid w:val="00340513"/>
    <w:rsid w:val="00341F2F"/>
    <w:rsid w:val="00342F77"/>
    <w:rsid w:val="00343501"/>
    <w:rsid w:val="0034589D"/>
    <w:rsid w:val="0034701F"/>
    <w:rsid w:val="00347530"/>
    <w:rsid w:val="00352AA2"/>
    <w:rsid w:val="00355A08"/>
    <w:rsid w:val="00357904"/>
    <w:rsid w:val="00360C4B"/>
    <w:rsid w:val="0036138D"/>
    <w:rsid w:val="00363199"/>
    <w:rsid w:val="0036366B"/>
    <w:rsid w:val="00366F9A"/>
    <w:rsid w:val="003700A9"/>
    <w:rsid w:val="00375F45"/>
    <w:rsid w:val="00376A6D"/>
    <w:rsid w:val="00376A98"/>
    <w:rsid w:val="00384AA4"/>
    <w:rsid w:val="00386407"/>
    <w:rsid w:val="00386AF5"/>
    <w:rsid w:val="00386C18"/>
    <w:rsid w:val="00387AE9"/>
    <w:rsid w:val="00390AE2"/>
    <w:rsid w:val="00391B4D"/>
    <w:rsid w:val="00393BE0"/>
    <w:rsid w:val="003A0047"/>
    <w:rsid w:val="003A032F"/>
    <w:rsid w:val="003A0A68"/>
    <w:rsid w:val="003A0DEF"/>
    <w:rsid w:val="003A0FF4"/>
    <w:rsid w:val="003A2D7A"/>
    <w:rsid w:val="003A3FE7"/>
    <w:rsid w:val="003A4E2B"/>
    <w:rsid w:val="003B0E89"/>
    <w:rsid w:val="003B34B5"/>
    <w:rsid w:val="003B483E"/>
    <w:rsid w:val="003B48B7"/>
    <w:rsid w:val="003B5758"/>
    <w:rsid w:val="003C3A34"/>
    <w:rsid w:val="003C42E5"/>
    <w:rsid w:val="003C5FB3"/>
    <w:rsid w:val="003C7BFA"/>
    <w:rsid w:val="003D09DC"/>
    <w:rsid w:val="003D1857"/>
    <w:rsid w:val="003D4FDF"/>
    <w:rsid w:val="003D5DFD"/>
    <w:rsid w:val="003D7E47"/>
    <w:rsid w:val="003E3306"/>
    <w:rsid w:val="003E3ECF"/>
    <w:rsid w:val="003E4D9C"/>
    <w:rsid w:val="003E5BC7"/>
    <w:rsid w:val="003F26FA"/>
    <w:rsid w:val="003F2C2B"/>
    <w:rsid w:val="003F5C94"/>
    <w:rsid w:val="00401171"/>
    <w:rsid w:val="0040162B"/>
    <w:rsid w:val="00402B60"/>
    <w:rsid w:val="00402BBC"/>
    <w:rsid w:val="00406A8B"/>
    <w:rsid w:val="0041020E"/>
    <w:rsid w:val="004112D5"/>
    <w:rsid w:val="0041162E"/>
    <w:rsid w:val="00412E54"/>
    <w:rsid w:val="00413113"/>
    <w:rsid w:val="00414691"/>
    <w:rsid w:val="004244AD"/>
    <w:rsid w:val="004245DE"/>
    <w:rsid w:val="004246FE"/>
    <w:rsid w:val="004250AE"/>
    <w:rsid w:val="00427435"/>
    <w:rsid w:val="004332FA"/>
    <w:rsid w:val="0043350C"/>
    <w:rsid w:val="004353FD"/>
    <w:rsid w:val="00436FF5"/>
    <w:rsid w:val="00437271"/>
    <w:rsid w:val="004403E2"/>
    <w:rsid w:val="004420B6"/>
    <w:rsid w:val="004431D4"/>
    <w:rsid w:val="00443A07"/>
    <w:rsid w:val="00445A59"/>
    <w:rsid w:val="004460AA"/>
    <w:rsid w:val="004512A3"/>
    <w:rsid w:val="00451636"/>
    <w:rsid w:val="004525B0"/>
    <w:rsid w:val="00452D08"/>
    <w:rsid w:val="00453894"/>
    <w:rsid w:val="00453ABF"/>
    <w:rsid w:val="00453B2A"/>
    <w:rsid w:val="00454FD7"/>
    <w:rsid w:val="00455A20"/>
    <w:rsid w:val="00460FEE"/>
    <w:rsid w:val="00462572"/>
    <w:rsid w:val="004625E3"/>
    <w:rsid w:val="00462F80"/>
    <w:rsid w:val="00464568"/>
    <w:rsid w:val="00467D5B"/>
    <w:rsid w:val="00470AF3"/>
    <w:rsid w:val="00475969"/>
    <w:rsid w:val="00475E08"/>
    <w:rsid w:val="00476E8B"/>
    <w:rsid w:val="004774C8"/>
    <w:rsid w:val="00477D1C"/>
    <w:rsid w:val="00481953"/>
    <w:rsid w:val="00481B17"/>
    <w:rsid w:val="004830E2"/>
    <w:rsid w:val="00483C34"/>
    <w:rsid w:val="00483DAC"/>
    <w:rsid w:val="00486D11"/>
    <w:rsid w:val="00487505"/>
    <w:rsid w:val="0049368F"/>
    <w:rsid w:val="00493CF4"/>
    <w:rsid w:val="00493D73"/>
    <w:rsid w:val="00494651"/>
    <w:rsid w:val="004A0808"/>
    <w:rsid w:val="004A1C98"/>
    <w:rsid w:val="004A3085"/>
    <w:rsid w:val="004A414D"/>
    <w:rsid w:val="004A50EE"/>
    <w:rsid w:val="004A6ED7"/>
    <w:rsid w:val="004B3008"/>
    <w:rsid w:val="004B6DC1"/>
    <w:rsid w:val="004B720B"/>
    <w:rsid w:val="004B7FDE"/>
    <w:rsid w:val="004C16FA"/>
    <w:rsid w:val="004C35E7"/>
    <w:rsid w:val="004C4226"/>
    <w:rsid w:val="004D1ACF"/>
    <w:rsid w:val="004D4173"/>
    <w:rsid w:val="004D5134"/>
    <w:rsid w:val="004D55B2"/>
    <w:rsid w:val="004D7093"/>
    <w:rsid w:val="004E1E7E"/>
    <w:rsid w:val="004E3F69"/>
    <w:rsid w:val="004E7B53"/>
    <w:rsid w:val="004E7C23"/>
    <w:rsid w:val="004F4244"/>
    <w:rsid w:val="004F4313"/>
    <w:rsid w:val="004F5AD7"/>
    <w:rsid w:val="004F6B92"/>
    <w:rsid w:val="0050383B"/>
    <w:rsid w:val="0050742B"/>
    <w:rsid w:val="005074D0"/>
    <w:rsid w:val="00510818"/>
    <w:rsid w:val="00510C73"/>
    <w:rsid w:val="00512789"/>
    <w:rsid w:val="00513126"/>
    <w:rsid w:val="00514615"/>
    <w:rsid w:val="00514628"/>
    <w:rsid w:val="00516C5B"/>
    <w:rsid w:val="0051770F"/>
    <w:rsid w:val="005206B7"/>
    <w:rsid w:val="00522D7D"/>
    <w:rsid w:val="00523E0E"/>
    <w:rsid w:val="005264CA"/>
    <w:rsid w:val="00526E1B"/>
    <w:rsid w:val="00530088"/>
    <w:rsid w:val="0053360E"/>
    <w:rsid w:val="00533C4F"/>
    <w:rsid w:val="005342D5"/>
    <w:rsid w:val="00536057"/>
    <w:rsid w:val="005366A8"/>
    <w:rsid w:val="00540F23"/>
    <w:rsid w:val="0054122C"/>
    <w:rsid w:val="0054276D"/>
    <w:rsid w:val="00542CCC"/>
    <w:rsid w:val="0054607F"/>
    <w:rsid w:val="00547A22"/>
    <w:rsid w:val="00552586"/>
    <w:rsid w:val="0055341D"/>
    <w:rsid w:val="00553580"/>
    <w:rsid w:val="00553D4C"/>
    <w:rsid w:val="005544F4"/>
    <w:rsid w:val="00562BD3"/>
    <w:rsid w:val="0056451A"/>
    <w:rsid w:val="00565B84"/>
    <w:rsid w:val="00565C2F"/>
    <w:rsid w:val="00570448"/>
    <w:rsid w:val="00572FA6"/>
    <w:rsid w:val="00575F31"/>
    <w:rsid w:val="00576282"/>
    <w:rsid w:val="00577E0E"/>
    <w:rsid w:val="0058225D"/>
    <w:rsid w:val="005829FA"/>
    <w:rsid w:val="00582B1D"/>
    <w:rsid w:val="00585E7D"/>
    <w:rsid w:val="00587168"/>
    <w:rsid w:val="00587AD0"/>
    <w:rsid w:val="00590C0E"/>
    <w:rsid w:val="00591074"/>
    <w:rsid w:val="00592FA6"/>
    <w:rsid w:val="00594B78"/>
    <w:rsid w:val="00595668"/>
    <w:rsid w:val="00595DEB"/>
    <w:rsid w:val="00596B01"/>
    <w:rsid w:val="005A36CF"/>
    <w:rsid w:val="005A6BEF"/>
    <w:rsid w:val="005B185B"/>
    <w:rsid w:val="005B2388"/>
    <w:rsid w:val="005B2A49"/>
    <w:rsid w:val="005B3CF9"/>
    <w:rsid w:val="005B3EC0"/>
    <w:rsid w:val="005B446C"/>
    <w:rsid w:val="005C3B51"/>
    <w:rsid w:val="005C3CA1"/>
    <w:rsid w:val="005C3E94"/>
    <w:rsid w:val="005C6291"/>
    <w:rsid w:val="005C6313"/>
    <w:rsid w:val="005D2E97"/>
    <w:rsid w:val="005D401F"/>
    <w:rsid w:val="005D4465"/>
    <w:rsid w:val="005D6A37"/>
    <w:rsid w:val="005E1BE7"/>
    <w:rsid w:val="005E28A5"/>
    <w:rsid w:val="005E40DD"/>
    <w:rsid w:val="005E49DB"/>
    <w:rsid w:val="005E5FF4"/>
    <w:rsid w:val="005E6E75"/>
    <w:rsid w:val="005F2C32"/>
    <w:rsid w:val="005F401E"/>
    <w:rsid w:val="005F60FF"/>
    <w:rsid w:val="005F734A"/>
    <w:rsid w:val="005F775A"/>
    <w:rsid w:val="0060168E"/>
    <w:rsid w:val="0060177E"/>
    <w:rsid w:val="006043DF"/>
    <w:rsid w:val="00604962"/>
    <w:rsid w:val="006057A9"/>
    <w:rsid w:val="0061195A"/>
    <w:rsid w:val="006127D9"/>
    <w:rsid w:val="00612CAF"/>
    <w:rsid w:val="006158C5"/>
    <w:rsid w:val="00616FA5"/>
    <w:rsid w:val="0062007F"/>
    <w:rsid w:val="006211C8"/>
    <w:rsid w:val="00621B5B"/>
    <w:rsid w:val="00622A08"/>
    <w:rsid w:val="00623107"/>
    <w:rsid w:val="0062405C"/>
    <w:rsid w:val="0062633E"/>
    <w:rsid w:val="00630002"/>
    <w:rsid w:val="0063032F"/>
    <w:rsid w:val="00630CCC"/>
    <w:rsid w:val="006343C8"/>
    <w:rsid w:val="0063491F"/>
    <w:rsid w:val="006375D5"/>
    <w:rsid w:val="00637E38"/>
    <w:rsid w:val="00641C34"/>
    <w:rsid w:val="006422D0"/>
    <w:rsid w:val="0064396B"/>
    <w:rsid w:val="00653750"/>
    <w:rsid w:val="00654990"/>
    <w:rsid w:val="0065577C"/>
    <w:rsid w:val="006639BA"/>
    <w:rsid w:val="00664169"/>
    <w:rsid w:val="00665971"/>
    <w:rsid w:val="00672BFC"/>
    <w:rsid w:val="00673266"/>
    <w:rsid w:val="00674306"/>
    <w:rsid w:val="00677961"/>
    <w:rsid w:val="006779E5"/>
    <w:rsid w:val="0068056B"/>
    <w:rsid w:val="0068097A"/>
    <w:rsid w:val="006877CE"/>
    <w:rsid w:val="006900CA"/>
    <w:rsid w:val="00691568"/>
    <w:rsid w:val="0069598A"/>
    <w:rsid w:val="006A17D5"/>
    <w:rsid w:val="006A2D68"/>
    <w:rsid w:val="006A515B"/>
    <w:rsid w:val="006B1A00"/>
    <w:rsid w:val="006B365C"/>
    <w:rsid w:val="006B3C32"/>
    <w:rsid w:val="006B5B1A"/>
    <w:rsid w:val="006B5CFF"/>
    <w:rsid w:val="006C0C1A"/>
    <w:rsid w:val="006C1280"/>
    <w:rsid w:val="006C1418"/>
    <w:rsid w:val="006C17E2"/>
    <w:rsid w:val="006C416A"/>
    <w:rsid w:val="006C467A"/>
    <w:rsid w:val="006C63C7"/>
    <w:rsid w:val="006C654F"/>
    <w:rsid w:val="006C6FC0"/>
    <w:rsid w:val="006C7437"/>
    <w:rsid w:val="006C77B7"/>
    <w:rsid w:val="006D03E0"/>
    <w:rsid w:val="006D12C9"/>
    <w:rsid w:val="006E06A7"/>
    <w:rsid w:val="006E12D4"/>
    <w:rsid w:val="006E15BB"/>
    <w:rsid w:val="006E2E88"/>
    <w:rsid w:val="006E5157"/>
    <w:rsid w:val="006E7347"/>
    <w:rsid w:val="006E7662"/>
    <w:rsid w:val="006E7F86"/>
    <w:rsid w:val="006F1D5C"/>
    <w:rsid w:val="006F5A96"/>
    <w:rsid w:val="00701A65"/>
    <w:rsid w:val="00702007"/>
    <w:rsid w:val="0070271F"/>
    <w:rsid w:val="00703376"/>
    <w:rsid w:val="00703F01"/>
    <w:rsid w:val="007060A9"/>
    <w:rsid w:val="00707EEA"/>
    <w:rsid w:val="00710389"/>
    <w:rsid w:val="007105AA"/>
    <w:rsid w:val="007119A5"/>
    <w:rsid w:val="0071270F"/>
    <w:rsid w:val="00712CD4"/>
    <w:rsid w:val="00713C36"/>
    <w:rsid w:val="00714C83"/>
    <w:rsid w:val="0071541B"/>
    <w:rsid w:val="007211D1"/>
    <w:rsid w:val="00722DA1"/>
    <w:rsid w:val="00724E5C"/>
    <w:rsid w:val="0072502B"/>
    <w:rsid w:val="00730628"/>
    <w:rsid w:val="00732C69"/>
    <w:rsid w:val="00732DE1"/>
    <w:rsid w:val="00733327"/>
    <w:rsid w:val="00733EAA"/>
    <w:rsid w:val="00736FE9"/>
    <w:rsid w:val="00741AC8"/>
    <w:rsid w:val="00741BE2"/>
    <w:rsid w:val="0074257B"/>
    <w:rsid w:val="007439AB"/>
    <w:rsid w:val="0074542C"/>
    <w:rsid w:val="00746164"/>
    <w:rsid w:val="0075056C"/>
    <w:rsid w:val="00750855"/>
    <w:rsid w:val="00755941"/>
    <w:rsid w:val="00757376"/>
    <w:rsid w:val="007627CD"/>
    <w:rsid w:val="007636A8"/>
    <w:rsid w:val="00765D8B"/>
    <w:rsid w:val="007748F4"/>
    <w:rsid w:val="007762CC"/>
    <w:rsid w:val="007764FC"/>
    <w:rsid w:val="007803DC"/>
    <w:rsid w:val="00781EAE"/>
    <w:rsid w:val="00785D66"/>
    <w:rsid w:val="0078612B"/>
    <w:rsid w:val="00792C5F"/>
    <w:rsid w:val="007953BC"/>
    <w:rsid w:val="00796262"/>
    <w:rsid w:val="007962A0"/>
    <w:rsid w:val="00797D81"/>
    <w:rsid w:val="007A296C"/>
    <w:rsid w:val="007A2CAC"/>
    <w:rsid w:val="007A46E7"/>
    <w:rsid w:val="007A4D20"/>
    <w:rsid w:val="007B1CAE"/>
    <w:rsid w:val="007B236F"/>
    <w:rsid w:val="007B5CAF"/>
    <w:rsid w:val="007C2D4A"/>
    <w:rsid w:val="007C4A79"/>
    <w:rsid w:val="007D0442"/>
    <w:rsid w:val="007D2281"/>
    <w:rsid w:val="007D3E69"/>
    <w:rsid w:val="007D5740"/>
    <w:rsid w:val="007D5F60"/>
    <w:rsid w:val="007E20AD"/>
    <w:rsid w:val="007E58F5"/>
    <w:rsid w:val="007E5F51"/>
    <w:rsid w:val="007E6D09"/>
    <w:rsid w:val="007E7484"/>
    <w:rsid w:val="007F0A36"/>
    <w:rsid w:val="007F0F76"/>
    <w:rsid w:val="007F1732"/>
    <w:rsid w:val="007F36B5"/>
    <w:rsid w:val="007F3C8A"/>
    <w:rsid w:val="007F73BF"/>
    <w:rsid w:val="008001D5"/>
    <w:rsid w:val="00801C96"/>
    <w:rsid w:val="00805A16"/>
    <w:rsid w:val="00811FA0"/>
    <w:rsid w:val="008125B6"/>
    <w:rsid w:val="00812B32"/>
    <w:rsid w:val="008144BE"/>
    <w:rsid w:val="00814F1A"/>
    <w:rsid w:val="00815EFA"/>
    <w:rsid w:val="008176E1"/>
    <w:rsid w:val="00817A8F"/>
    <w:rsid w:val="00824135"/>
    <w:rsid w:val="00825D6A"/>
    <w:rsid w:val="00827E5F"/>
    <w:rsid w:val="00833CE3"/>
    <w:rsid w:val="00840C67"/>
    <w:rsid w:val="00843D89"/>
    <w:rsid w:val="008459E7"/>
    <w:rsid w:val="00847469"/>
    <w:rsid w:val="00850A47"/>
    <w:rsid w:val="00850DB1"/>
    <w:rsid w:val="008529D9"/>
    <w:rsid w:val="00852C21"/>
    <w:rsid w:val="00855301"/>
    <w:rsid w:val="008605F1"/>
    <w:rsid w:val="00861AA3"/>
    <w:rsid w:val="008644E3"/>
    <w:rsid w:val="00864B0F"/>
    <w:rsid w:val="00867B1B"/>
    <w:rsid w:val="00870AE6"/>
    <w:rsid w:val="00872089"/>
    <w:rsid w:val="0087367B"/>
    <w:rsid w:val="0087483A"/>
    <w:rsid w:val="008760C3"/>
    <w:rsid w:val="00876705"/>
    <w:rsid w:val="008828BA"/>
    <w:rsid w:val="00884373"/>
    <w:rsid w:val="0088680C"/>
    <w:rsid w:val="00886BCD"/>
    <w:rsid w:val="00890224"/>
    <w:rsid w:val="00892BD4"/>
    <w:rsid w:val="00894ECF"/>
    <w:rsid w:val="008A0C6B"/>
    <w:rsid w:val="008A452C"/>
    <w:rsid w:val="008A4E3B"/>
    <w:rsid w:val="008A4E7F"/>
    <w:rsid w:val="008A59D2"/>
    <w:rsid w:val="008B0FCD"/>
    <w:rsid w:val="008B126B"/>
    <w:rsid w:val="008B2C16"/>
    <w:rsid w:val="008B34B0"/>
    <w:rsid w:val="008B449E"/>
    <w:rsid w:val="008B6741"/>
    <w:rsid w:val="008B739A"/>
    <w:rsid w:val="008C0103"/>
    <w:rsid w:val="008C014F"/>
    <w:rsid w:val="008C2288"/>
    <w:rsid w:val="008C3AFF"/>
    <w:rsid w:val="008C3E15"/>
    <w:rsid w:val="008C3FF0"/>
    <w:rsid w:val="008C47DA"/>
    <w:rsid w:val="008D0E52"/>
    <w:rsid w:val="008D180A"/>
    <w:rsid w:val="008D1E49"/>
    <w:rsid w:val="008D2720"/>
    <w:rsid w:val="008D2DFE"/>
    <w:rsid w:val="008D456D"/>
    <w:rsid w:val="008D6496"/>
    <w:rsid w:val="008E3D03"/>
    <w:rsid w:val="008E5395"/>
    <w:rsid w:val="008E77AE"/>
    <w:rsid w:val="008F0494"/>
    <w:rsid w:val="008F0B5E"/>
    <w:rsid w:val="008F17A9"/>
    <w:rsid w:val="008F2803"/>
    <w:rsid w:val="008F2F46"/>
    <w:rsid w:val="008F3E3C"/>
    <w:rsid w:val="008F4B99"/>
    <w:rsid w:val="008F5D7E"/>
    <w:rsid w:val="00902115"/>
    <w:rsid w:val="00902AE8"/>
    <w:rsid w:val="009034BA"/>
    <w:rsid w:val="00904DDE"/>
    <w:rsid w:val="00906964"/>
    <w:rsid w:val="00911C65"/>
    <w:rsid w:val="0091285D"/>
    <w:rsid w:val="00913197"/>
    <w:rsid w:val="0091532C"/>
    <w:rsid w:val="00920403"/>
    <w:rsid w:val="00921DE4"/>
    <w:rsid w:val="009220A2"/>
    <w:rsid w:val="009246EC"/>
    <w:rsid w:val="00925B52"/>
    <w:rsid w:val="00927457"/>
    <w:rsid w:val="009302D2"/>
    <w:rsid w:val="00940B2A"/>
    <w:rsid w:val="0094128C"/>
    <w:rsid w:val="00941CDB"/>
    <w:rsid w:val="00943A5A"/>
    <w:rsid w:val="0094540E"/>
    <w:rsid w:val="009459D4"/>
    <w:rsid w:val="009501E5"/>
    <w:rsid w:val="0095170A"/>
    <w:rsid w:val="00951975"/>
    <w:rsid w:val="00954A1B"/>
    <w:rsid w:val="0095634C"/>
    <w:rsid w:val="009569D0"/>
    <w:rsid w:val="00960657"/>
    <w:rsid w:val="0096070E"/>
    <w:rsid w:val="00960CE4"/>
    <w:rsid w:val="00961266"/>
    <w:rsid w:val="00965162"/>
    <w:rsid w:val="00971C4B"/>
    <w:rsid w:val="00972742"/>
    <w:rsid w:val="009727DF"/>
    <w:rsid w:val="00974101"/>
    <w:rsid w:val="00974268"/>
    <w:rsid w:val="00980030"/>
    <w:rsid w:val="0098196C"/>
    <w:rsid w:val="00981B32"/>
    <w:rsid w:val="00983F39"/>
    <w:rsid w:val="00983FBC"/>
    <w:rsid w:val="009843A5"/>
    <w:rsid w:val="00985319"/>
    <w:rsid w:val="00985D09"/>
    <w:rsid w:val="0098655C"/>
    <w:rsid w:val="00986F4F"/>
    <w:rsid w:val="009878E3"/>
    <w:rsid w:val="00991FA8"/>
    <w:rsid w:val="00993E2B"/>
    <w:rsid w:val="00994EF6"/>
    <w:rsid w:val="00995E93"/>
    <w:rsid w:val="009963F7"/>
    <w:rsid w:val="009A04E8"/>
    <w:rsid w:val="009A12DE"/>
    <w:rsid w:val="009A1ED2"/>
    <w:rsid w:val="009A275B"/>
    <w:rsid w:val="009A2BEB"/>
    <w:rsid w:val="009A365D"/>
    <w:rsid w:val="009A42F0"/>
    <w:rsid w:val="009A69FD"/>
    <w:rsid w:val="009B57A4"/>
    <w:rsid w:val="009B7AF6"/>
    <w:rsid w:val="009B7F07"/>
    <w:rsid w:val="009B7F5E"/>
    <w:rsid w:val="009C0A26"/>
    <w:rsid w:val="009C2CE1"/>
    <w:rsid w:val="009C4565"/>
    <w:rsid w:val="009C4BC6"/>
    <w:rsid w:val="009C5509"/>
    <w:rsid w:val="009C62EA"/>
    <w:rsid w:val="009D593F"/>
    <w:rsid w:val="009D66F6"/>
    <w:rsid w:val="009E40E3"/>
    <w:rsid w:val="009E4377"/>
    <w:rsid w:val="009E5CDB"/>
    <w:rsid w:val="009E65DE"/>
    <w:rsid w:val="009E7D07"/>
    <w:rsid w:val="009F1127"/>
    <w:rsid w:val="009F3C1B"/>
    <w:rsid w:val="009F429B"/>
    <w:rsid w:val="009F5C45"/>
    <w:rsid w:val="009F6AFD"/>
    <w:rsid w:val="009F74AC"/>
    <w:rsid w:val="00A005E6"/>
    <w:rsid w:val="00A043F0"/>
    <w:rsid w:val="00A06B7E"/>
    <w:rsid w:val="00A072C2"/>
    <w:rsid w:val="00A07C46"/>
    <w:rsid w:val="00A10334"/>
    <w:rsid w:val="00A10338"/>
    <w:rsid w:val="00A109C2"/>
    <w:rsid w:val="00A116E1"/>
    <w:rsid w:val="00A13C31"/>
    <w:rsid w:val="00A15B87"/>
    <w:rsid w:val="00A165EE"/>
    <w:rsid w:val="00A16A4A"/>
    <w:rsid w:val="00A16E5A"/>
    <w:rsid w:val="00A1792A"/>
    <w:rsid w:val="00A17A20"/>
    <w:rsid w:val="00A17A49"/>
    <w:rsid w:val="00A21613"/>
    <w:rsid w:val="00A22FE8"/>
    <w:rsid w:val="00A234DB"/>
    <w:rsid w:val="00A24BA0"/>
    <w:rsid w:val="00A254B6"/>
    <w:rsid w:val="00A2626E"/>
    <w:rsid w:val="00A2689C"/>
    <w:rsid w:val="00A275DB"/>
    <w:rsid w:val="00A27775"/>
    <w:rsid w:val="00A329A7"/>
    <w:rsid w:val="00A3515A"/>
    <w:rsid w:val="00A354FD"/>
    <w:rsid w:val="00A35F9C"/>
    <w:rsid w:val="00A422C6"/>
    <w:rsid w:val="00A500C5"/>
    <w:rsid w:val="00A50BED"/>
    <w:rsid w:val="00A616EA"/>
    <w:rsid w:val="00A61CB1"/>
    <w:rsid w:val="00A625B1"/>
    <w:rsid w:val="00A63C36"/>
    <w:rsid w:val="00A70AF2"/>
    <w:rsid w:val="00A7512B"/>
    <w:rsid w:val="00A7524B"/>
    <w:rsid w:val="00A75D23"/>
    <w:rsid w:val="00A8089D"/>
    <w:rsid w:val="00A815D3"/>
    <w:rsid w:val="00A8349B"/>
    <w:rsid w:val="00A838E1"/>
    <w:rsid w:val="00A84227"/>
    <w:rsid w:val="00A84B4B"/>
    <w:rsid w:val="00A906BB"/>
    <w:rsid w:val="00A90813"/>
    <w:rsid w:val="00A914C5"/>
    <w:rsid w:val="00A94122"/>
    <w:rsid w:val="00A96857"/>
    <w:rsid w:val="00AA1786"/>
    <w:rsid w:val="00AA3964"/>
    <w:rsid w:val="00AA6C00"/>
    <w:rsid w:val="00AA796E"/>
    <w:rsid w:val="00AB2C0C"/>
    <w:rsid w:val="00AB5EA1"/>
    <w:rsid w:val="00AC0E76"/>
    <w:rsid w:val="00AC1C3A"/>
    <w:rsid w:val="00AC2ED2"/>
    <w:rsid w:val="00AC3598"/>
    <w:rsid w:val="00AC517F"/>
    <w:rsid w:val="00AC6BE2"/>
    <w:rsid w:val="00AC7492"/>
    <w:rsid w:val="00AC7839"/>
    <w:rsid w:val="00AD54ED"/>
    <w:rsid w:val="00AE0703"/>
    <w:rsid w:val="00AE1349"/>
    <w:rsid w:val="00AE25E5"/>
    <w:rsid w:val="00AE2FE0"/>
    <w:rsid w:val="00AE5B9E"/>
    <w:rsid w:val="00AE679F"/>
    <w:rsid w:val="00AE70C3"/>
    <w:rsid w:val="00AF13AE"/>
    <w:rsid w:val="00AF4EF3"/>
    <w:rsid w:val="00AF5202"/>
    <w:rsid w:val="00AF757C"/>
    <w:rsid w:val="00B01EB1"/>
    <w:rsid w:val="00B0347F"/>
    <w:rsid w:val="00B034CF"/>
    <w:rsid w:val="00B0376B"/>
    <w:rsid w:val="00B03DDB"/>
    <w:rsid w:val="00B03FE3"/>
    <w:rsid w:val="00B05C88"/>
    <w:rsid w:val="00B05DBC"/>
    <w:rsid w:val="00B06A62"/>
    <w:rsid w:val="00B06EC3"/>
    <w:rsid w:val="00B11C76"/>
    <w:rsid w:val="00B128E6"/>
    <w:rsid w:val="00B12B8F"/>
    <w:rsid w:val="00B1455B"/>
    <w:rsid w:val="00B1656D"/>
    <w:rsid w:val="00B232D1"/>
    <w:rsid w:val="00B24E78"/>
    <w:rsid w:val="00B25601"/>
    <w:rsid w:val="00B25E52"/>
    <w:rsid w:val="00B30666"/>
    <w:rsid w:val="00B34774"/>
    <w:rsid w:val="00B37E95"/>
    <w:rsid w:val="00B40041"/>
    <w:rsid w:val="00B4227D"/>
    <w:rsid w:val="00B43CFA"/>
    <w:rsid w:val="00B44799"/>
    <w:rsid w:val="00B46920"/>
    <w:rsid w:val="00B51352"/>
    <w:rsid w:val="00B5263E"/>
    <w:rsid w:val="00B5632B"/>
    <w:rsid w:val="00B57C4F"/>
    <w:rsid w:val="00B60942"/>
    <w:rsid w:val="00B64A04"/>
    <w:rsid w:val="00B658FB"/>
    <w:rsid w:val="00B7275A"/>
    <w:rsid w:val="00B72B37"/>
    <w:rsid w:val="00B7562B"/>
    <w:rsid w:val="00B75713"/>
    <w:rsid w:val="00B77013"/>
    <w:rsid w:val="00B776BA"/>
    <w:rsid w:val="00B8142E"/>
    <w:rsid w:val="00B824E6"/>
    <w:rsid w:val="00B83E69"/>
    <w:rsid w:val="00B8725F"/>
    <w:rsid w:val="00B874F6"/>
    <w:rsid w:val="00B91DB9"/>
    <w:rsid w:val="00B923EA"/>
    <w:rsid w:val="00B96F32"/>
    <w:rsid w:val="00BA03E0"/>
    <w:rsid w:val="00BA0610"/>
    <w:rsid w:val="00BA1216"/>
    <w:rsid w:val="00BA233E"/>
    <w:rsid w:val="00BA24D5"/>
    <w:rsid w:val="00BA3064"/>
    <w:rsid w:val="00BA39C7"/>
    <w:rsid w:val="00BA3AFC"/>
    <w:rsid w:val="00BA4533"/>
    <w:rsid w:val="00BA5EA5"/>
    <w:rsid w:val="00BA6E44"/>
    <w:rsid w:val="00BB0A01"/>
    <w:rsid w:val="00BB1B82"/>
    <w:rsid w:val="00BB5D32"/>
    <w:rsid w:val="00BB5D5B"/>
    <w:rsid w:val="00BC02D1"/>
    <w:rsid w:val="00BC1F7C"/>
    <w:rsid w:val="00BC297C"/>
    <w:rsid w:val="00BC57B8"/>
    <w:rsid w:val="00BD0434"/>
    <w:rsid w:val="00BD1493"/>
    <w:rsid w:val="00BD17BF"/>
    <w:rsid w:val="00BD1CEF"/>
    <w:rsid w:val="00BE23D7"/>
    <w:rsid w:val="00BE4BCF"/>
    <w:rsid w:val="00BE762E"/>
    <w:rsid w:val="00BE76C3"/>
    <w:rsid w:val="00BF13B2"/>
    <w:rsid w:val="00BF1E7D"/>
    <w:rsid w:val="00BF214A"/>
    <w:rsid w:val="00BF309E"/>
    <w:rsid w:val="00BF47A5"/>
    <w:rsid w:val="00C004E6"/>
    <w:rsid w:val="00C0265B"/>
    <w:rsid w:val="00C033B5"/>
    <w:rsid w:val="00C069A4"/>
    <w:rsid w:val="00C06D97"/>
    <w:rsid w:val="00C076A3"/>
    <w:rsid w:val="00C10322"/>
    <w:rsid w:val="00C13F3C"/>
    <w:rsid w:val="00C14737"/>
    <w:rsid w:val="00C16E5D"/>
    <w:rsid w:val="00C222F7"/>
    <w:rsid w:val="00C22851"/>
    <w:rsid w:val="00C23A5B"/>
    <w:rsid w:val="00C24FA8"/>
    <w:rsid w:val="00C2640D"/>
    <w:rsid w:val="00C277D6"/>
    <w:rsid w:val="00C30353"/>
    <w:rsid w:val="00C30355"/>
    <w:rsid w:val="00C31A7B"/>
    <w:rsid w:val="00C33BF2"/>
    <w:rsid w:val="00C34F1D"/>
    <w:rsid w:val="00C369A6"/>
    <w:rsid w:val="00C40246"/>
    <w:rsid w:val="00C423C1"/>
    <w:rsid w:val="00C445D3"/>
    <w:rsid w:val="00C5008A"/>
    <w:rsid w:val="00C55D92"/>
    <w:rsid w:val="00C55F06"/>
    <w:rsid w:val="00C56DD8"/>
    <w:rsid w:val="00C6097F"/>
    <w:rsid w:val="00C611ED"/>
    <w:rsid w:val="00C64326"/>
    <w:rsid w:val="00C6500D"/>
    <w:rsid w:val="00C65443"/>
    <w:rsid w:val="00C66114"/>
    <w:rsid w:val="00C66746"/>
    <w:rsid w:val="00C67789"/>
    <w:rsid w:val="00C67F1A"/>
    <w:rsid w:val="00C702A2"/>
    <w:rsid w:val="00C7163A"/>
    <w:rsid w:val="00C7173C"/>
    <w:rsid w:val="00C74709"/>
    <w:rsid w:val="00C7739E"/>
    <w:rsid w:val="00C80434"/>
    <w:rsid w:val="00C80928"/>
    <w:rsid w:val="00C8296C"/>
    <w:rsid w:val="00C8768D"/>
    <w:rsid w:val="00C878BA"/>
    <w:rsid w:val="00C90963"/>
    <w:rsid w:val="00C93D92"/>
    <w:rsid w:val="00C957C8"/>
    <w:rsid w:val="00C95BD1"/>
    <w:rsid w:val="00CA0B9B"/>
    <w:rsid w:val="00CA1FEC"/>
    <w:rsid w:val="00CA2EC0"/>
    <w:rsid w:val="00CA3972"/>
    <w:rsid w:val="00CA488E"/>
    <w:rsid w:val="00CA48B5"/>
    <w:rsid w:val="00CA4A31"/>
    <w:rsid w:val="00CA56F3"/>
    <w:rsid w:val="00CA5ADD"/>
    <w:rsid w:val="00CB6040"/>
    <w:rsid w:val="00CB71C2"/>
    <w:rsid w:val="00CB74D4"/>
    <w:rsid w:val="00CC18E7"/>
    <w:rsid w:val="00CC1C42"/>
    <w:rsid w:val="00CC3057"/>
    <w:rsid w:val="00CC6D59"/>
    <w:rsid w:val="00CC70C5"/>
    <w:rsid w:val="00CC76CC"/>
    <w:rsid w:val="00CD0C99"/>
    <w:rsid w:val="00CD249C"/>
    <w:rsid w:val="00CD29E2"/>
    <w:rsid w:val="00CD3C0F"/>
    <w:rsid w:val="00CD494F"/>
    <w:rsid w:val="00CD5E8D"/>
    <w:rsid w:val="00CD697F"/>
    <w:rsid w:val="00CE06CD"/>
    <w:rsid w:val="00CE2824"/>
    <w:rsid w:val="00CE40BF"/>
    <w:rsid w:val="00CE428B"/>
    <w:rsid w:val="00CE4D81"/>
    <w:rsid w:val="00CE5425"/>
    <w:rsid w:val="00CE7E4F"/>
    <w:rsid w:val="00CF0DD9"/>
    <w:rsid w:val="00CF3216"/>
    <w:rsid w:val="00CF6CFE"/>
    <w:rsid w:val="00D01858"/>
    <w:rsid w:val="00D019A7"/>
    <w:rsid w:val="00D0264A"/>
    <w:rsid w:val="00D028A0"/>
    <w:rsid w:val="00D0504E"/>
    <w:rsid w:val="00D055DC"/>
    <w:rsid w:val="00D06552"/>
    <w:rsid w:val="00D066CA"/>
    <w:rsid w:val="00D06DF8"/>
    <w:rsid w:val="00D10E74"/>
    <w:rsid w:val="00D11CE0"/>
    <w:rsid w:val="00D13CA9"/>
    <w:rsid w:val="00D15552"/>
    <w:rsid w:val="00D208E8"/>
    <w:rsid w:val="00D308B2"/>
    <w:rsid w:val="00D311E5"/>
    <w:rsid w:val="00D33124"/>
    <w:rsid w:val="00D37539"/>
    <w:rsid w:val="00D42474"/>
    <w:rsid w:val="00D42C94"/>
    <w:rsid w:val="00D4372D"/>
    <w:rsid w:val="00D442A7"/>
    <w:rsid w:val="00D47AD3"/>
    <w:rsid w:val="00D5002E"/>
    <w:rsid w:val="00D50E2A"/>
    <w:rsid w:val="00D51167"/>
    <w:rsid w:val="00D52846"/>
    <w:rsid w:val="00D6182F"/>
    <w:rsid w:val="00D61ADD"/>
    <w:rsid w:val="00D63D1D"/>
    <w:rsid w:val="00D6664B"/>
    <w:rsid w:val="00D66F8B"/>
    <w:rsid w:val="00D70905"/>
    <w:rsid w:val="00D72CB9"/>
    <w:rsid w:val="00D74E38"/>
    <w:rsid w:val="00D759AF"/>
    <w:rsid w:val="00D75A9A"/>
    <w:rsid w:val="00D7644B"/>
    <w:rsid w:val="00D802F6"/>
    <w:rsid w:val="00D81998"/>
    <w:rsid w:val="00D821E3"/>
    <w:rsid w:val="00D82F00"/>
    <w:rsid w:val="00D8421A"/>
    <w:rsid w:val="00D85633"/>
    <w:rsid w:val="00D856F8"/>
    <w:rsid w:val="00D868B5"/>
    <w:rsid w:val="00D87A00"/>
    <w:rsid w:val="00D909B6"/>
    <w:rsid w:val="00D9217A"/>
    <w:rsid w:val="00D93049"/>
    <w:rsid w:val="00D93508"/>
    <w:rsid w:val="00D93B85"/>
    <w:rsid w:val="00DA0DED"/>
    <w:rsid w:val="00DA358D"/>
    <w:rsid w:val="00DA698C"/>
    <w:rsid w:val="00DB087B"/>
    <w:rsid w:val="00DB0C1F"/>
    <w:rsid w:val="00DB1E81"/>
    <w:rsid w:val="00DB22F4"/>
    <w:rsid w:val="00DB37CA"/>
    <w:rsid w:val="00DC33B1"/>
    <w:rsid w:val="00DC4585"/>
    <w:rsid w:val="00DC5923"/>
    <w:rsid w:val="00DC6313"/>
    <w:rsid w:val="00DD24D1"/>
    <w:rsid w:val="00DD34EC"/>
    <w:rsid w:val="00DD4343"/>
    <w:rsid w:val="00DD4404"/>
    <w:rsid w:val="00DD48F0"/>
    <w:rsid w:val="00DD50B5"/>
    <w:rsid w:val="00DD591B"/>
    <w:rsid w:val="00DD6063"/>
    <w:rsid w:val="00DD7981"/>
    <w:rsid w:val="00DE0BC7"/>
    <w:rsid w:val="00DE0BCF"/>
    <w:rsid w:val="00DE1237"/>
    <w:rsid w:val="00DE174C"/>
    <w:rsid w:val="00DE22D9"/>
    <w:rsid w:val="00DE56F0"/>
    <w:rsid w:val="00DE5A05"/>
    <w:rsid w:val="00DE769A"/>
    <w:rsid w:val="00DF0A2F"/>
    <w:rsid w:val="00DF26CF"/>
    <w:rsid w:val="00DF5BFC"/>
    <w:rsid w:val="00E01CEE"/>
    <w:rsid w:val="00E02943"/>
    <w:rsid w:val="00E04956"/>
    <w:rsid w:val="00E078A0"/>
    <w:rsid w:val="00E127A4"/>
    <w:rsid w:val="00E14148"/>
    <w:rsid w:val="00E205EB"/>
    <w:rsid w:val="00E21C6E"/>
    <w:rsid w:val="00E24B0A"/>
    <w:rsid w:val="00E2630E"/>
    <w:rsid w:val="00E2723D"/>
    <w:rsid w:val="00E316CF"/>
    <w:rsid w:val="00E41B2A"/>
    <w:rsid w:val="00E41C31"/>
    <w:rsid w:val="00E43356"/>
    <w:rsid w:val="00E43373"/>
    <w:rsid w:val="00E44614"/>
    <w:rsid w:val="00E45C50"/>
    <w:rsid w:val="00E46643"/>
    <w:rsid w:val="00E47383"/>
    <w:rsid w:val="00E532F1"/>
    <w:rsid w:val="00E55845"/>
    <w:rsid w:val="00E563C7"/>
    <w:rsid w:val="00E60543"/>
    <w:rsid w:val="00E61950"/>
    <w:rsid w:val="00E62272"/>
    <w:rsid w:val="00E643A9"/>
    <w:rsid w:val="00E64E05"/>
    <w:rsid w:val="00E66560"/>
    <w:rsid w:val="00E672DB"/>
    <w:rsid w:val="00E718B1"/>
    <w:rsid w:val="00E72580"/>
    <w:rsid w:val="00E733C2"/>
    <w:rsid w:val="00E739B1"/>
    <w:rsid w:val="00E759A6"/>
    <w:rsid w:val="00E76C40"/>
    <w:rsid w:val="00E80C76"/>
    <w:rsid w:val="00E80F61"/>
    <w:rsid w:val="00E81B28"/>
    <w:rsid w:val="00E8465D"/>
    <w:rsid w:val="00E8599F"/>
    <w:rsid w:val="00E86AB7"/>
    <w:rsid w:val="00E927D6"/>
    <w:rsid w:val="00E9307F"/>
    <w:rsid w:val="00E930C2"/>
    <w:rsid w:val="00E940DA"/>
    <w:rsid w:val="00EA1256"/>
    <w:rsid w:val="00EA51C7"/>
    <w:rsid w:val="00EA7A54"/>
    <w:rsid w:val="00EB20EE"/>
    <w:rsid w:val="00EB51D7"/>
    <w:rsid w:val="00EB6D01"/>
    <w:rsid w:val="00EC0DD0"/>
    <w:rsid w:val="00EC1DC1"/>
    <w:rsid w:val="00EC2A6A"/>
    <w:rsid w:val="00EC34E7"/>
    <w:rsid w:val="00EC3B66"/>
    <w:rsid w:val="00EC4543"/>
    <w:rsid w:val="00EC4579"/>
    <w:rsid w:val="00EC5BB0"/>
    <w:rsid w:val="00ED0DA8"/>
    <w:rsid w:val="00ED1DBD"/>
    <w:rsid w:val="00ED31B0"/>
    <w:rsid w:val="00ED4633"/>
    <w:rsid w:val="00ED4ED2"/>
    <w:rsid w:val="00ED7460"/>
    <w:rsid w:val="00ED7FEA"/>
    <w:rsid w:val="00EE1E92"/>
    <w:rsid w:val="00EE2CC3"/>
    <w:rsid w:val="00EE566C"/>
    <w:rsid w:val="00EF044B"/>
    <w:rsid w:val="00EF0E32"/>
    <w:rsid w:val="00EF1958"/>
    <w:rsid w:val="00EF2639"/>
    <w:rsid w:val="00EF2D66"/>
    <w:rsid w:val="00EF3558"/>
    <w:rsid w:val="00EF3D06"/>
    <w:rsid w:val="00EF51D6"/>
    <w:rsid w:val="00EF5A53"/>
    <w:rsid w:val="00EF6364"/>
    <w:rsid w:val="00EF64D5"/>
    <w:rsid w:val="00F01568"/>
    <w:rsid w:val="00F03DB6"/>
    <w:rsid w:val="00F0684A"/>
    <w:rsid w:val="00F1015F"/>
    <w:rsid w:val="00F11B0F"/>
    <w:rsid w:val="00F12AD1"/>
    <w:rsid w:val="00F15BEE"/>
    <w:rsid w:val="00F20FE0"/>
    <w:rsid w:val="00F24B10"/>
    <w:rsid w:val="00F25929"/>
    <w:rsid w:val="00F279F7"/>
    <w:rsid w:val="00F3027D"/>
    <w:rsid w:val="00F32F28"/>
    <w:rsid w:val="00F33930"/>
    <w:rsid w:val="00F345B3"/>
    <w:rsid w:val="00F35509"/>
    <w:rsid w:val="00F362B0"/>
    <w:rsid w:val="00F3679F"/>
    <w:rsid w:val="00F367B8"/>
    <w:rsid w:val="00F378C7"/>
    <w:rsid w:val="00F3792E"/>
    <w:rsid w:val="00F4354A"/>
    <w:rsid w:val="00F4367A"/>
    <w:rsid w:val="00F4533C"/>
    <w:rsid w:val="00F456EE"/>
    <w:rsid w:val="00F46231"/>
    <w:rsid w:val="00F477F1"/>
    <w:rsid w:val="00F551AE"/>
    <w:rsid w:val="00F56F2B"/>
    <w:rsid w:val="00F57083"/>
    <w:rsid w:val="00F60247"/>
    <w:rsid w:val="00F614C6"/>
    <w:rsid w:val="00F6297E"/>
    <w:rsid w:val="00F65110"/>
    <w:rsid w:val="00F66BE2"/>
    <w:rsid w:val="00F66E5E"/>
    <w:rsid w:val="00F67A2F"/>
    <w:rsid w:val="00F71B3A"/>
    <w:rsid w:val="00F763D3"/>
    <w:rsid w:val="00F80713"/>
    <w:rsid w:val="00F80B13"/>
    <w:rsid w:val="00F81BEB"/>
    <w:rsid w:val="00F84138"/>
    <w:rsid w:val="00F8656F"/>
    <w:rsid w:val="00F8689B"/>
    <w:rsid w:val="00F90403"/>
    <w:rsid w:val="00F93F1C"/>
    <w:rsid w:val="00F951D3"/>
    <w:rsid w:val="00F9568B"/>
    <w:rsid w:val="00F96F0B"/>
    <w:rsid w:val="00FA17F9"/>
    <w:rsid w:val="00FA1B6F"/>
    <w:rsid w:val="00FA29A5"/>
    <w:rsid w:val="00FA3F45"/>
    <w:rsid w:val="00FA5861"/>
    <w:rsid w:val="00FA5AFF"/>
    <w:rsid w:val="00FA5D72"/>
    <w:rsid w:val="00FA6A11"/>
    <w:rsid w:val="00FA6A1A"/>
    <w:rsid w:val="00FA6E6C"/>
    <w:rsid w:val="00FB0BB4"/>
    <w:rsid w:val="00FB4C05"/>
    <w:rsid w:val="00FB5492"/>
    <w:rsid w:val="00FC2088"/>
    <w:rsid w:val="00FC3DCC"/>
    <w:rsid w:val="00FC452C"/>
    <w:rsid w:val="00FC49A9"/>
    <w:rsid w:val="00FC5097"/>
    <w:rsid w:val="00FC5DBA"/>
    <w:rsid w:val="00FC6815"/>
    <w:rsid w:val="00FC7275"/>
    <w:rsid w:val="00FC7DF9"/>
    <w:rsid w:val="00FD22B9"/>
    <w:rsid w:val="00FD233F"/>
    <w:rsid w:val="00FD26EA"/>
    <w:rsid w:val="00FD2913"/>
    <w:rsid w:val="00FD3494"/>
    <w:rsid w:val="00FD43E2"/>
    <w:rsid w:val="00FD4A66"/>
    <w:rsid w:val="00FD5B12"/>
    <w:rsid w:val="00FD5E15"/>
    <w:rsid w:val="00FD62CB"/>
    <w:rsid w:val="00FD7FC1"/>
    <w:rsid w:val="00FE0BEF"/>
    <w:rsid w:val="00FE2FEC"/>
    <w:rsid w:val="00FE3054"/>
    <w:rsid w:val="00FE3CA2"/>
    <w:rsid w:val="00FE4E1D"/>
    <w:rsid w:val="00FF1038"/>
    <w:rsid w:val="00FF1360"/>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E7A7"/>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 w:type="character" w:customStyle="1" w:styleId="lmpnum">
    <w:name w:val="lmpnum"/>
    <w:basedOn w:val="DefaultParagraphFont"/>
    <w:rsid w:val="00A8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529">
      <w:bodyDiv w:val="1"/>
      <w:marLeft w:val="0"/>
      <w:marRight w:val="0"/>
      <w:marTop w:val="0"/>
      <w:marBottom w:val="0"/>
      <w:divBdr>
        <w:top w:val="none" w:sz="0" w:space="0" w:color="auto"/>
        <w:left w:val="none" w:sz="0" w:space="0" w:color="auto"/>
        <w:bottom w:val="none" w:sz="0" w:space="0" w:color="auto"/>
        <w:right w:val="none" w:sz="0" w:space="0" w:color="auto"/>
      </w:divBdr>
    </w:div>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598100621">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754007746">
      <w:bodyDiv w:val="1"/>
      <w:marLeft w:val="0"/>
      <w:marRight w:val="0"/>
      <w:marTop w:val="0"/>
      <w:marBottom w:val="0"/>
      <w:divBdr>
        <w:top w:val="none" w:sz="0" w:space="0" w:color="auto"/>
        <w:left w:val="none" w:sz="0" w:space="0" w:color="auto"/>
        <w:bottom w:val="none" w:sz="0" w:space="0" w:color="auto"/>
        <w:right w:val="none" w:sz="0" w:space="0" w:color="auto"/>
      </w:divBdr>
    </w:div>
    <w:div w:id="1825930595">
      <w:bodyDiv w:val="1"/>
      <w:marLeft w:val="0"/>
      <w:marRight w:val="0"/>
      <w:marTop w:val="0"/>
      <w:marBottom w:val="0"/>
      <w:divBdr>
        <w:top w:val="none" w:sz="0" w:space="0" w:color="auto"/>
        <w:left w:val="none" w:sz="0" w:space="0" w:color="auto"/>
        <w:bottom w:val="none" w:sz="0" w:space="0" w:color="auto"/>
        <w:right w:val="none" w:sz="0" w:space="0" w:color="auto"/>
      </w:divBdr>
      <w:divsChild>
        <w:div w:id="1474329784">
          <w:marLeft w:val="0"/>
          <w:marRight w:val="0"/>
          <w:marTop w:val="0"/>
          <w:marBottom w:val="0"/>
          <w:divBdr>
            <w:top w:val="none" w:sz="0" w:space="0" w:color="auto"/>
            <w:left w:val="none" w:sz="0" w:space="0" w:color="auto"/>
            <w:bottom w:val="none" w:sz="0" w:space="0" w:color="auto"/>
            <w:right w:val="none" w:sz="0" w:space="0" w:color="auto"/>
          </w:divBdr>
        </w:div>
      </w:divsChild>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 w:id="2095933007">
      <w:bodyDiv w:val="1"/>
      <w:marLeft w:val="0"/>
      <w:marRight w:val="0"/>
      <w:marTop w:val="0"/>
      <w:marBottom w:val="0"/>
      <w:divBdr>
        <w:top w:val="none" w:sz="0" w:space="0" w:color="auto"/>
        <w:left w:val="none" w:sz="0" w:space="0" w:color="auto"/>
        <w:bottom w:val="none" w:sz="0" w:space="0" w:color="auto"/>
        <w:right w:val="none" w:sz="0" w:space="0" w:color="auto"/>
      </w:divBdr>
      <w:divsChild>
        <w:div w:id="153842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5126-AD06-4266-B090-3AA118E6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10577</Words>
  <Characters>6029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2020-09-23T10:09:00Z</cp:lastPrinted>
  <dcterms:created xsi:type="dcterms:W3CDTF">2020-09-23T10:10:00Z</dcterms:created>
  <dcterms:modified xsi:type="dcterms:W3CDTF">2020-09-23T10:10:00Z</dcterms:modified>
</cp:coreProperties>
</file>