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94" w:rsidRPr="00874BA0" w:rsidRDefault="00982C94" w:rsidP="00982C94">
      <w:pPr>
        <w:pStyle w:val="Title"/>
      </w:pPr>
      <w:r>
        <w:t>L</w:t>
      </w:r>
      <w:r w:rsidRPr="00874BA0">
        <w:t>ATVIJAS REPUBLIKAS 13. SAEIMAS</w:t>
      </w:r>
    </w:p>
    <w:p w:rsidR="00982C94" w:rsidRPr="00874BA0" w:rsidRDefault="00982C94" w:rsidP="00982C94">
      <w:pPr>
        <w:pStyle w:val="Title"/>
      </w:pPr>
      <w:r w:rsidRPr="00874BA0">
        <w:t>AIZSARDZĪBAS, IEKŠLIETU UN KORUPCIJAS NOVĒRŠANAS KOMISIJAS SĒDES</w:t>
      </w:r>
    </w:p>
    <w:p w:rsidR="00982C94" w:rsidRPr="00874BA0" w:rsidRDefault="00982C94" w:rsidP="00982C94">
      <w:pPr>
        <w:jc w:val="center"/>
      </w:pPr>
      <w:r>
        <w:rPr>
          <w:b/>
        </w:rPr>
        <w:t xml:space="preserve">PROTOKOLS </w:t>
      </w:r>
      <w:r w:rsidRPr="00B70E11">
        <w:rPr>
          <w:b/>
        </w:rPr>
        <w:t xml:space="preserve">Nr. </w:t>
      </w:r>
      <w:r>
        <w:rPr>
          <w:b/>
        </w:rPr>
        <w:t>70</w:t>
      </w:r>
    </w:p>
    <w:p w:rsidR="00982C94" w:rsidRPr="00874BA0" w:rsidRDefault="00982C94" w:rsidP="00982C94">
      <w:pPr>
        <w:jc w:val="center"/>
        <w:rPr>
          <w:b/>
          <w:bCs/>
        </w:rPr>
      </w:pPr>
      <w:r w:rsidRPr="00874BA0">
        <w:rPr>
          <w:b/>
          <w:bCs/>
        </w:rPr>
        <w:t xml:space="preserve">2019. gada </w:t>
      </w:r>
      <w:r>
        <w:rPr>
          <w:b/>
          <w:bCs/>
        </w:rPr>
        <w:t>3. decembrī</w:t>
      </w:r>
    </w:p>
    <w:p w:rsidR="00982C94" w:rsidRPr="00874BA0" w:rsidRDefault="00982C94" w:rsidP="00982C94">
      <w:pPr>
        <w:jc w:val="center"/>
        <w:rPr>
          <w:bCs/>
        </w:rPr>
      </w:pPr>
      <w:r>
        <w:rPr>
          <w:bCs/>
        </w:rPr>
        <w:t>Atklāta sēde, sākas plkst. 10.00</w:t>
      </w:r>
      <w:r w:rsidRPr="00874BA0">
        <w:rPr>
          <w:bCs/>
        </w:rPr>
        <w:t xml:space="preserve">, beidzas plkst. </w:t>
      </w:r>
      <w:r>
        <w:rPr>
          <w:bCs/>
        </w:rPr>
        <w:t>11.</w:t>
      </w:r>
      <w:r w:rsidR="00254C2D">
        <w:rPr>
          <w:bCs/>
        </w:rPr>
        <w:t>1</w:t>
      </w:r>
      <w:r>
        <w:rPr>
          <w:bCs/>
        </w:rPr>
        <w:t>0</w:t>
      </w:r>
    </w:p>
    <w:p w:rsidR="00982C94" w:rsidRPr="00874BA0" w:rsidRDefault="00982C94" w:rsidP="00982C94">
      <w:pPr>
        <w:pStyle w:val="BodyText3"/>
        <w:jc w:val="center"/>
        <w:rPr>
          <w:b w:val="0"/>
        </w:rPr>
      </w:pPr>
      <w:r w:rsidRPr="00874BA0">
        <w:rPr>
          <w:b w:val="0"/>
        </w:rPr>
        <w:t>Komisijas sēde notiek Rīgā, Jēkaba ielā 16, komisijas sēžu zālē</w:t>
      </w:r>
    </w:p>
    <w:p w:rsidR="00982C94" w:rsidRDefault="00982C94" w:rsidP="00982C94">
      <w:pPr>
        <w:pStyle w:val="BodyText3"/>
      </w:pPr>
    </w:p>
    <w:p w:rsidR="00737BCD" w:rsidRPr="00874BA0" w:rsidRDefault="00737BCD" w:rsidP="00982C94">
      <w:pPr>
        <w:pStyle w:val="BodyText3"/>
      </w:pPr>
    </w:p>
    <w:p w:rsidR="00982C94" w:rsidRPr="00874BA0" w:rsidRDefault="00982C94" w:rsidP="00982C94">
      <w:pPr>
        <w:pStyle w:val="BodyText3"/>
      </w:pPr>
      <w:r w:rsidRPr="00874BA0">
        <w:t xml:space="preserve">Piedalās: </w:t>
      </w:r>
    </w:p>
    <w:p w:rsidR="00982C94" w:rsidRPr="00874BA0" w:rsidRDefault="00982C94" w:rsidP="00CA2459">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874BA0">
        <w:rPr>
          <w:b/>
        </w:rPr>
        <w:t>Aldis Blumbergs</w:t>
      </w:r>
      <w:r w:rsidRPr="00874BA0">
        <w:t xml:space="preserve"> </w:t>
      </w:r>
      <w:r w:rsidRPr="00874BA0">
        <w:rPr>
          <w:i/>
        </w:rPr>
        <w:t>(komisijas priekšsēdētāja biedrs)</w:t>
      </w:r>
      <w:r w:rsidRPr="00874BA0">
        <w:t>,</w:t>
      </w:r>
      <w:r w:rsidRPr="00874BA0">
        <w:rPr>
          <w:rStyle w:val="Strong"/>
        </w:rPr>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Pr="00874BA0">
        <w:rPr>
          <w:rStyle w:val="Strong"/>
        </w:rPr>
        <w:t xml:space="preserve">Raimonds Bergmanis, </w:t>
      </w:r>
      <w:r>
        <w:rPr>
          <w:rStyle w:val="Strong"/>
        </w:rPr>
        <w:t>Ivans Klementjevs, Jānis Ādamsons</w:t>
      </w:r>
      <w:r w:rsidRPr="00874BA0">
        <w:rPr>
          <w:rStyle w:val="Strong"/>
        </w:rPr>
        <w:t xml:space="preserve">, Ainars Latkovskis, Mārtiņš </w:t>
      </w:r>
      <w:proofErr w:type="spellStart"/>
      <w:r w:rsidRPr="00874BA0">
        <w:rPr>
          <w:rStyle w:val="Strong"/>
        </w:rPr>
        <w:t>Staķis</w:t>
      </w:r>
      <w:proofErr w:type="spellEnd"/>
    </w:p>
    <w:p w:rsidR="00982C94" w:rsidRDefault="00982C94" w:rsidP="00CA2459">
      <w:pPr>
        <w:pStyle w:val="ListParagraph"/>
        <w:ind w:left="0"/>
        <w:jc w:val="both"/>
        <w:rPr>
          <w:rStyle w:val="Strong"/>
          <w:b w:val="0"/>
          <w:bCs w:val="0"/>
          <w:u w:val="single"/>
        </w:rPr>
      </w:pPr>
    </w:p>
    <w:p w:rsidR="00982C94" w:rsidRDefault="00982C94" w:rsidP="00CA2459">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xml:space="preserve">, konsultantes Inese </w:t>
      </w:r>
      <w:proofErr w:type="spellStart"/>
      <w:r w:rsidRPr="00654AAC">
        <w:t>Silabriede</w:t>
      </w:r>
      <w:proofErr w:type="spellEnd"/>
      <w:r w:rsidRPr="00654AAC">
        <w:t xml:space="preserve">, Daina </w:t>
      </w:r>
      <w:proofErr w:type="spellStart"/>
      <w:r w:rsidRPr="00654AAC">
        <w:t>Sunepa</w:t>
      </w:r>
      <w:proofErr w:type="spellEnd"/>
      <w:r w:rsidRPr="00654AAC">
        <w:t xml:space="preserve">, </w:t>
      </w:r>
      <w:r w:rsidR="00254C2D" w:rsidRPr="00654AAC">
        <w:t>Kristiāna Bumbiere</w:t>
      </w:r>
      <w:r w:rsidR="00254C2D">
        <w:t xml:space="preserve">, </w:t>
      </w:r>
      <w:r w:rsidRPr="00654AAC">
        <w:t>konsultants Mār</w:t>
      </w:r>
      <w:r w:rsidR="00254C2D">
        <w:t xml:space="preserve">is </w:t>
      </w:r>
      <w:proofErr w:type="spellStart"/>
      <w:r w:rsidR="00254C2D">
        <w:t>Veinalds</w:t>
      </w:r>
      <w:proofErr w:type="spellEnd"/>
      <w:r w:rsidR="00254C2D">
        <w:t>.</w:t>
      </w:r>
    </w:p>
    <w:p w:rsidR="00982C94" w:rsidRPr="00654AAC" w:rsidRDefault="00982C94" w:rsidP="00CA2459">
      <w:pPr>
        <w:pStyle w:val="ListParagraph"/>
        <w:ind w:left="0"/>
        <w:jc w:val="both"/>
      </w:pPr>
    </w:p>
    <w:p w:rsidR="00982C94" w:rsidRPr="00C53D7D" w:rsidRDefault="00982C94" w:rsidP="00CA2459">
      <w:pPr>
        <w:pStyle w:val="ListParagraph"/>
        <w:ind w:left="0"/>
        <w:jc w:val="both"/>
        <w:rPr>
          <w:rStyle w:val="Strong"/>
          <w:rFonts w:cs="Calibri"/>
          <w:color w:val="000000"/>
        </w:rPr>
      </w:pPr>
      <w:r>
        <w:rPr>
          <w:rStyle w:val="Strong"/>
          <w:rFonts w:cs="Calibri"/>
          <w:color w:val="000000"/>
        </w:rPr>
        <w:t>uzaicinātās personas</w:t>
      </w:r>
      <w:r w:rsidRPr="00C53D7D">
        <w:rPr>
          <w:rStyle w:val="Strong"/>
          <w:rFonts w:cs="Calibri"/>
          <w:color w:val="000000"/>
        </w:rPr>
        <w:t>:</w:t>
      </w:r>
    </w:p>
    <w:p w:rsidR="00982C94" w:rsidRPr="00C53D7D" w:rsidRDefault="00982C94" w:rsidP="00CA2459">
      <w:pPr>
        <w:pStyle w:val="ListParagraph"/>
        <w:ind w:left="0"/>
        <w:jc w:val="both"/>
        <w:rPr>
          <w:rStyle w:val="Strong"/>
          <w:rFonts w:cs="Calibri"/>
          <w:b w:val="0"/>
          <w:i/>
          <w:color w:val="000000"/>
        </w:rPr>
      </w:pPr>
      <w:r w:rsidRPr="00C53D7D">
        <w:rPr>
          <w:rStyle w:val="Strong"/>
          <w:rFonts w:cs="Calibri"/>
          <w:b w:val="0"/>
          <w:i/>
          <w:color w:val="000000"/>
        </w:rPr>
        <w:t>uz 1. jautājumu:</w:t>
      </w:r>
    </w:p>
    <w:p w:rsidR="00A0238F" w:rsidRPr="00BA2933" w:rsidRDefault="00A0238F" w:rsidP="00CA2459">
      <w:pPr>
        <w:pStyle w:val="ListParagraph"/>
        <w:numPr>
          <w:ilvl w:val="0"/>
          <w:numId w:val="4"/>
        </w:numPr>
        <w:tabs>
          <w:tab w:val="left" w:pos="1418"/>
        </w:tabs>
        <w:ind w:left="1071" w:hanging="357"/>
        <w:jc w:val="both"/>
      </w:pPr>
      <w:r w:rsidRPr="00BA2933">
        <w:t xml:space="preserve">Valsts policijas Galvenās administratīvās pārvaldes Juridiskā biroja Normatīvo aktu analīzes un izstrādes nodaļas vadītājs </w:t>
      </w:r>
      <w:r w:rsidRPr="00BA2933">
        <w:rPr>
          <w:b/>
        </w:rPr>
        <w:t>Intars Opolais</w:t>
      </w:r>
      <w:r w:rsidRPr="00BA2933">
        <w:t>;</w:t>
      </w:r>
    </w:p>
    <w:p w:rsidR="00A0238F" w:rsidRPr="00BA2933" w:rsidRDefault="00A0238F" w:rsidP="00CA2459">
      <w:pPr>
        <w:pStyle w:val="ListParagraph"/>
        <w:numPr>
          <w:ilvl w:val="0"/>
          <w:numId w:val="4"/>
        </w:numPr>
        <w:tabs>
          <w:tab w:val="left" w:pos="1418"/>
        </w:tabs>
        <w:ind w:left="1071" w:hanging="357"/>
        <w:jc w:val="both"/>
      </w:pPr>
      <w:r w:rsidRPr="00BA2933">
        <w:t xml:space="preserve">Tieslietu ministrijas Valststiesību departamenta Administratīvo tiesību nodaļas jurists </w:t>
      </w:r>
      <w:r w:rsidRPr="00BA2933">
        <w:rPr>
          <w:b/>
        </w:rPr>
        <w:t xml:space="preserve">Uldis </w:t>
      </w:r>
      <w:proofErr w:type="spellStart"/>
      <w:r w:rsidRPr="00BA2933">
        <w:rPr>
          <w:b/>
        </w:rPr>
        <w:t>Rudziks</w:t>
      </w:r>
      <w:proofErr w:type="spellEnd"/>
      <w:r w:rsidRPr="00BA2933">
        <w:t>;</w:t>
      </w:r>
    </w:p>
    <w:p w:rsidR="00982C94" w:rsidRPr="00BA2933" w:rsidRDefault="00982C94" w:rsidP="00CA2459">
      <w:pPr>
        <w:pStyle w:val="ListParagraph"/>
        <w:ind w:left="0"/>
        <w:jc w:val="both"/>
        <w:rPr>
          <w:rStyle w:val="Strong"/>
          <w:rFonts w:cs="Calibri"/>
          <w:b w:val="0"/>
          <w:i/>
          <w:color w:val="000000"/>
        </w:rPr>
      </w:pPr>
      <w:r w:rsidRPr="00BA2933">
        <w:rPr>
          <w:rStyle w:val="Strong"/>
          <w:rFonts w:cs="Calibri"/>
          <w:b w:val="0"/>
          <w:i/>
          <w:color w:val="000000"/>
        </w:rPr>
        <w:t>uz 2. jautājumu:</w:t>
      </w:r>
    </w:p>
    <w:p w:rsidR="00A0238F" w:rsidRPr="00BA2933" w:rsidRDefault="00A0238F" w:rsidP="00CA2459">
      <w:pPr>
        <w:pStyle w:val="ListParagraph"/>
        <w:numPr>
          <w:ilvl w:val="0"/>
          <w:numId w:val="2"/>
        </w:numPr>
        <w:autoSpaceDE w:val="0"/>
        <w:autoSpaceDN w:val="0"/>
        <w:adjustRightInd w:val="0"/>
        <w:ind w:left="1080"/>
        <w:jc w:val="both"/>
      </w:pPr>
      <w:r w:rsidRPr="00BA2933">
        <w:t xml:space="preserve">Ģenerālprokuratūras Darbības analīzes un vadības departamenta Metodikas nodaļas virsprokurore </w:t>
      </w:r>
      <w:r w:rsidRPr="00BA2933">
        <w:rPr>
          <w:b/>
        </w:rPr>
        <w:t xml:space="preserve">Elita </w:t>
      </w:r>
      <w:proofErr w:type="spellStart"/>
      <w:r w:rsidRPr="00BA2933">
        <w:rPr>
          <w:b/>
        </w:rPr>
        <w:t>Jurkjāne</w:t>
      </w:r>
      <w:proofErr w:type="spellEnd"/>
      <w:r w:rsidRPr="00BA2933">
        <w:t>;</w:t>
      </w:r>
    </w:p>
    <w:p w:rsidR="00A0238F" w:rsidRPr="00BA2933" w:rsidRDefault="00A0238F" w:rsidP="00CA2459">
      <w:pPr>
        <w:pStyle w:val="ListParagraph"/>
        <w:ind w:left="0"/>
        <w:jc w:val="both"/>
        <w:rPr>
          <w:rStyle w:val="Strong"/>
          <w:rFonts w:cs="Calibri"/>
          <w:b w:val="0"/>
          <w:i/>
          <w:color w:val="000000"/>
        </w:rPr>
      </w:pPr>
      <w:r w:rsidRPr="00BA2933">
        <w:rPr>
          <w:rStyle w:val="Strong"/>
          <w:rFonts w:cs="Calibri"/>
          <w:b w:val="0"/>
          <w:i/>
          <w:color w:val="000000"/>
        </w:rPr>
        <w:t>uz 3. jautājumu:</w:t>
      </w:r>
    </w:p>
    <w:p w:rsidR="00A0238F" w:rsidRPr="00BA2933" w:rsidRDefault="00A0238F" w:rsidP="00CA2459">
      <w:pPr>
        <w:pStyle w:val="ListParagraph"/>
        <w:numPr>
          <w:ilvl w:val="0"/>
          <w:numId w:val="5"/>
        </w:numPr>
        <w:tabs>
          <w:tab w:val="left" w:pos="1418"/>
        </w:tabs>
        <w:jc w:val="both"/>
        <w:rPr>
          <w:b/>
        </w:rPr>
      </w:pPr>
      <w:r w:rsidRPr="00BA2933">
        <w:t xml:space="preserve">Valsts robežsardzes priekšnieks ģenerālis </w:t>
      </w:r>
      <w:r w:rsidRPr="00BA2933">
        <w:rPr>
          <w:b/>
        </w:rPr>
        <w:t>Guntis Pujāts</w:t>
      </w:r>
      <w:r w:rsidRPr="00BA2933">
        <w:t>;</w:t>
      </w:r>
    </w:p>
    <w:p w:rsidR="00A0238F" w:rsidRPr="00BA2933" w:rsidRDefault="00A0238F" w:rsidP="00CA2459">
      <w:pPr>
        <w:pStyle w:val="ListParagraph"/>
        <w:numPr>
          <w:ilvl w:val="0"/>
          <w:numId w:val="5"/>
        </w:numPr>
        <w:tabs>
          <w:tab w:val="left" w:pos="1418"/>
        </w:tabs>
        <w:jc w:val="both"/>
        <w:rPr>
          <w:rStyle w:val="Strong"/>
          <w:bCs w:val="0"/>
        </w:rPr>
      </w:pPr>
      <w:r w:rsidRPr="00BA2933">
        <w:t xml:space="preserve">Valsts robežsardzes Galvenās pārvaldes Juridiskās nodaļas priekšnieka pienākumu izpildītājs kapteinis </w:t>
      </w:r>
      <w:r w:rsidRPr="00BA2933">
        <w:rPr>
          <w:b/>
        </w:rPr>
        <w:t xml:space="preserve">Jānis </w:t>
      </w:r>
      <w:proofErr w:type="spellStart"/>
      <w:r w:rsidRPr="00BA2933">
        <w:rPr>
          <w:b/>
        </w:rPr>
        <w:t>Voitehovičs</w:t>
      </w:r>
      <w:proofErr w:type="spellEnd"/>
      <w:r w:rsidRPr="00BA2933">
        <w:t>;</w:t>
      </w:r>
    </w:p>
    <w:p w:rsidR="00A0238F" w:rsidRPr="00BA2933" w:rsidRDefault="00A0238F" w:rsidP="00CA2459">
      <w:pPr>
        <w:pStyle w:val="ListParagraph"/>
        <w:ind w:left="0"/>
        <w:jc w:val="both"/>
        <w:rPr>
          <w:rStyle w:val="Strong"/>
          <w:rFonts w:cs="Calibri"/>
          <w:b w:val="0"/>
          <w:bCs w:val="0"/>
          <w:i/>
          <w:color w:val="000000"/>
        </w:rPr>
      </w:pPr>
      <w:r w:rsidRPr="00BA2933">
        <w:rPr>
          <w:rStyle w:val="Strong"/>
          <w:rFonts w:cs="Calibri"/>
          <w:b w:val="0"/>
          <w:i/>
          <w:color w:val="000000"/>
        </w:rPr>
        <w:t>uz 4. jautājumu:</w:t>
      </w:r>
    </w:p>
    <w:p w:rsidR="00A0238F" w:rsidRPr="00BA2933" w:rsidRDefault="00A0238F" w:rsidP="00CA2459">
      <w:pPr>
        <w:pStyle w:val="ListParagraph"/>
        <w:numPr>
          <w:ilvl w:val="0"/>
          <w:numId w:val="6"/>
        </w:numPr>
        <w:tabs>
          <w:tab w:val="left" w:pos="1418"/>
        </w:tabs>
        <w:jc w:val="both"/>
      </w:pPr>
      <w:r w:rsidRPr="00BA2933">
        <w:t xml:space="preserve">Valsts robežsardzes priekšnieks ģenerālis </w:t>
      </w:r>
      <w:r w:rsidRPr="00BA2933">
        <w:rPr>
          <w:b/>
        </w:rPr>
        <w:t>Guntis Pujāts</w:t>
      </w:r>
      <w:r w:rsidRPr="00BA2933">
        <w:t>;</w:t>
      </w:r>
    </w:p>
    <w:p w:rsidR="00A0238F" w:rsidRPr="00BA2933" w:rsidRDefault="00A0238F" w:rsidP="00CA2459">
      <w:pPr>
        <w:pStyle w:val="ListParagraph"/>
        <w:numPr>
          <w:ilvl w:val="0"/>
          <w:numId w:val="6"/>
        </w:numPr>
        <w:tabs>
          <w:tab w:val="left" w:pos="1418"/>
        </w:tabs>
        <w:jc w:val="both"/>
      </w:pPr>
      <w:r w:rsidRPr="00BA2933">
        <w:t xml:space="preserve">Valsts robežsardzes Galvenās pārvaldes Juridiskās nodaļas priekšnieka pienākumu izpildītājs kapteinis </w:t>
      </w:r>
      <w:r w:rsidRPr="00BA2933">
        <w:rPr>
          <w:b/>
        </w:rPr>
        <w:t xml:space="preserve">Jānis </w:t>
      </w:r>
      <w:proofErr w:type="spellStart"/>
      <w:r w:rsidRPr="00BA2933">
        <w:rPr>
          <w:b/>
        </w:rPr>
        <w:t>Voitehovičs</w:t>
      </w:r>
      <w:proofErr w:type="spellEnd"/>
      <w:r w:rsidRPr="00BA2933">
        <w:t>;</w:t>
      </w:r>
    </w:p>
    <w:p w:rsidR="00A0238F" w:rsidRPr="00BA2933" w:rsidRDefault="00A0238F" w:rsidP="00CA2459">
      <w:pPr>
        <w:pStyle w:val="ListParagraph"/>
        <w:ind w:left="0"/>
        <w:jc w:val="both"/>
        <w:rPr>
          <w:rStyle w:val="Strong"/>
          <w:rFonts w:cs="Calibri"/>
          <w:b w:val="0"/>
          <w:bCs w:val="0"/>
          <w:i/>
          <w:color w:val="000000"/>
        </w:rPr>
      </w:pPr>
      <w:r w:rsidRPr="00BA2933">
        <w:rPr>
          <w:rStyle w:val="Strong"/>
          <w:rFonts w:cs="Calibri"/>
          <w:b w:val="0"/>
          <w:i/>
          <w:color w:val="000000"/>
        </w:rPr>
        <w:t>uz 5. jautājumu:</w:t>
      </w:r>
    </w:p>
    <w:p w:rsidR="00A0238F" w:rsidRPr="00BA2933" w:rsidRDefault="00A0238F" w:rsidP="00CA2459">
      <w:pPr>
        <w:pStyle w:val="ListParagraph"/>
        <w:numPr>
          <w:ilvl w:val="0"/>
          <w:numId w:val="7"/>
        </w:numPr>
        <w:tabs>
          <w:tab w:val="left" w:pos="1418"/>
        </w:tabs>
        <w:jc w:val="both"/>
      </w:pPr>
      <w:r w:rsidRPr="00BA2933">
        <w:t xml:space="preserve">Pilsonības un migrācijas lietu pārvaldes priekšnieka vietniece </w:t>
      </w:r>
      <w:r w:rsidRPr="00BA2933">
        <w:rPr>
          <w:b/>
        </w:rPr>
        <w:t>Maira Roze</w:t>
      </w:r>
      <w:r w:rsidRPr="00BA2933">
        <w:t xml:space="preserve">; </w:t>
      </w:r>
    </w:p>
    <w:p w:rsidR="00A0238F" w:rsidRPr="00BA2933" w:rsidRDefault="00A0238F" w:rsidP="00CA2459">
      <w:pPr>
        <w:pStyle w:val="ListParagraph"/>
        <w:numPr>
          <w:ilvl w:val="0"/>
          <w:numId w:val="7"/>
        </w:numPr>
        <w:tabs>
          <w:tab w:val="left" w:pos="1418"/>
        </w:tabs>
        <w:jc w:val="both"/>
      </w:pPr>
      <w:r w:rsidRPr="00BA2933">
        <w:t xml:space="preserve">Pilsonības un migrācijas lietu pārvaldes Migrācijas nodaļas vadītāja </w:t>
      </w:r>
      <w:r w:rsidRPr="00BA2933">
        <w:rPr>
          <w:b/>
        </w:rPr>
        <w:t xml:space="preserve">Ilze </w:t>
      </w:r>
      <w:proofErr w:type="spellStart"/>
      <w:r w:rsidRPr="00BA2933">
        <w:rPr>
          <w:b/>
        </w:rPr>
        <w:t>Briede</w:t>
      </w:r>
      <w:proofErr w:type="spellEnd"/>
      <w:r w:rsidRPr="00BA2933">
        <w:t>;</w:t>
      </w:r>
    </w:p>
    <w:p w:rsidR="00A0238F" w:rsidRPr="00BA2933" w:rsidRDefault="00A0238F" w:rsidP="00CA2459">
      <w:pPr>
        <w:pStyle w:val="ListParagraph"/>
        <w:numPr>
          <w:ilvl w:val="0"/>
          <w:numId w:val="7"/>
        </w:numPr>
        <w:tabs>
          <w:tab w:val="left" w:pos="1418"/>
        </w:tabs>
        <w:jc w:val="both"/>
      </w:pPr>
      <w:r w:rsidRPr="00BA2933">
        <w:t>Iekšlietu ministrijas Nozares politikas departamenta</w:t>
      </w:r>
      <w:r w:rsidRPr="00BA2933">
        <w:br/>
        <w:t>Politikas izstrādes nodaļas vecākais referents</w:t>
      </w:r>
      <w:r w:rsidRPr="00BA2933">
        <w:br/>
      </w:r>
      <w:r w:rsidRPr="00BA2933">
        <w:rPr>
          <w:b/>
        </w:rPr>
        <w:t xml:space="preserve">Sandis </w:t>
      </w:r>
      <w:proofErr w:type="spellStart"/>
      <w:r w:rsidRPr="00BA2933">
        <w:rPr>
          <w:b/>
        </w:rPr>
        <w:t>Barks</w:t>
      </w:r>
      <w:proofErr w:type="spellEnd"/>
      <w:r w:rsidRPr="00BA2933">
        <w:t>;</w:t>
      </w:r>
    </w:p>
    <w:p w:rsidR="00A0238F" w:rsidRPr="00BA2933" w:rsidRDefault="00A0238F" w:rsidP="00CA2459">
      <w:pPr>
        <w:pStyle w:val="ListParagraph"/>
        <w:numPr>
          <w:ilvl w:val="0"/>
          <w:numId w:val="7"/>
        </w:numPr>
        <w:tabs>
          <w:tab w:val="left" w:pos="1418"/>
        </w:tabs>
        <w:jc w:val="both"/>
      </w:pPr>
      <w:r w:rsidRPr="00BA2933">
        <w:t xml:space="preserve">Ārlietu ministrijas Konsulārā departamenta direktores vietniece </w:t>
      </w:r>
      <w:r w:rsidRPr="00BA2933">
        <w:rPr>
          <w:b/>
        </w:rPr>
        <w:t>Agnese Saliņa</w:t>
      </w:r>
      <w:r w:rsidRPr="00BA2933">
        <w:t>;</w:t>
      </w:r>
    </w:p>
    <w:p w:rsidR="00A0238F" w:rsidRPr="00BA2933" w:rsidRDefault="00A0238F" w:rsidP="00CA2459">
      <w:pPr>
        <w:pStyle w:val="ListParagraph"/>
        <w:numPr>
          <w:ilvl w:val="0"/>
          <w:numId w:val="7"/>
        </w:numPr>
        <w:autoSpaceDE w:val="0"/>
        <w:autoSpaceDN w:val="0"/>
        <w:adjustRightInd w:val="0"/>
        <w:jc w:val="both"/>
      </w:pPr>
      <w:r w:rsidRPr="00BA2933">
        <w:t xml:space="preserve">Ekonomikas ministrijas Analītikas dienesta vadītāja vietnieks </w:t>
      </w:r>
      <w:r w:rsidRPr="00BA2933">
        <w:rPr>
          <w:b/>
        </w:rPr>
        <w:t>Jānis Salmiņš</w:t>
      </w:r>
      <w:r w:rsidRPr="00BA2933">
        <w:t>;</w:t>
      </w:r>
    </w:p>
    <w:p w:rsidR="00982C94" w:rsidRPr="00E13CF3" w:rsidRDefault="00A0238F" w:rsidP="00CA2459">
      <w:pPr>
        <w:pStyle w:val="ListParagraph"/>
        <w:numPr>
          <w:ilvl w:val="0"/>
          <w:numId w:val="7"/>
        </w:numPr>
        <w:tabs>
          <w:tab w:val="left" w:pos="1418"/>
        </w:tabs>
        <w:jc w:val="both"/>
      </w:pPr>
      <w:r w:rsidRPr="00BA2933">
        <w:t xml:space="preserve">Sabiedriskās politikas centra PROVIDUS vadošā pētniece </w:t>
      </w:r>
      <w:r w:rsidRPr="00E13CF3">
        <w:rPr>
          <w:b/>
        </w:rPr>
        <w:t>Agnese Lāce;</w:t>
      </w:r>
    </w:p>
    <w:p w:rsidR="00E13CF3" w:rsidRPr="00E13CF3" w:rsidRDefault="00E13CF3" w:rsidP="00CA2459">
      <w:pPr>
        <w:pStyle w:val="ListParagraph"/>
        <w:tabs>
          <w:tab w:val="left" w:pos="1418"/>
        </w:tabs>
        <w:ind w:left="1080"/>
        <w:jc w:val="both"/>
      </w:pPr>
    </w:p>
    <w:p w:rsidR="00982C94" w:rsidRDefault="00982C94" w:rsidP="00CA2459">
      <w:pPr>
        <w:jc w:val="both"/>
        <w:rPr>
          <w:rFonts w:eastAsia="Times New Roman" w:cs="Times New Roman"/>
          <w:szCs w:val="24"/>
        </w:rPr>
      </w:pPr>
      <w:r w:rsidRPr="00654AAC">
        <w:rPr>
          <w:rFonts w:eastAsia="Times New Roman" w:cs="Times New Roman"/>
          <w:szCs w:val="24"/>
        </w:rPr>
        <w:t xml:space="preserve">Saeimas Juridiskā biroja vecākā juridiskā padomniece </w:t>
      </w:r>
      <w:r w:rsidRPr="00654AAC">
        <w:rPr>
          <w:rFonts w:eastAsia="Times New Roman" w:cs="Times New Roman"/>
          <w:b/>
          <w:szCs w:val="24"/>
        </w:rPr>
        <w:t>Līvija Millere</w:t>
      </w:r>
      <w:r w:rsidRPr="00654AAC">
        <w:rPr>
          <w:rFonts w:eastAsia="Times New Roman" w:cs="Times New Roman"/>
          <w:szCs w:val="24"/>
        </w:rPr>
        <w:t>;</w:t>
      </w:r>
    </w:p>
    <w:p w:rsidR="006D103E" w:rsidRPr="00654AAC" w:rsidRDefault="006D103E" w:rsidP="00CA2459">
      <w:pPr>
        <w:jc w:val="both"/>
        <w:rPr>
          <w:rFonts w:eastAsia="Times New Roman" w:cs="Times New Roman"/>
          <w:szCs w:val="24"/>
        </w:rPr>
      </w:pPr>
      <w:r>
        <w:rPr>
          <w:rFonts w:eastAsia="Times New Roman" w:cs="Times New Roman"/>
          <w:szCs w:val="24"/>
        </w:rPr>
        <w:t xml:space="preserve">Saeimas Juridiskā biroja juridiskais padomnieks </w:t>
      </w:r>
      <w:r w:rsidRPr="006D103E">
        <w:rPr>
          <w:rFonts w:eastAsia="Times New Roman" w:cs="Times New Roman"/>
          <w:b/>
          <w:szCs w:val="24"/>
        </w:rPr>
        <w:t>Jānis Priekulis</w:t>
      </w:r>
      <w:r>
        <w:rPr>
          <w:rFonts w:eastAsia="Times New Roman" w:cs="Times New Roman"/>
          <w:szCs w:val="24"/>
        </w:rPr>
        <w:t>;</w:t>
      </w:r>
    </w:p>
    <w:p w:rsidR="00982C94" w:rsidRDefault="00982C94" w:rsidP="00CA2459">
      <w:pPr>
        <w:pStyle w:val="ListParagraph"/>
        <w:ind w:left="0"/>
        <w:jc w:val="both"/>
        <w:rPr>
          <w:u w:val="single"/>
        </w:rPr>
      </w:pPr>
    </w:p>
    <w:p w:rsidR="00982C94" w:rsidRPr="00874BA0" w:rsidRDefault="00982C94" w:rsidP="00CA2459">
      <w:pPr>
        <w:jc w:val="both"/>
      </w:pPr>
      <w:r w:rsidRPr="00874BA0">
        <w:rPr>
          <w:b/>
          <w:bCs/>
        </w:rPr>
        <w:t xml:space="preserve">Sēdi vada: </w:t>
      </w:r>
      <w:r w:rsidRPr="00874BA0">
        <w:t>komisijas</w:t>
      </w:r>
      <w:r w:rsidRPr="00874BA0">
        <w:rPr>
          <w:b/>
          <w:bCs/>
        </w:rPr>
        <w:t xml:space="preserve"> </w:t>
      </w:r>
      <w:r w:rsidRPr="00874BA0">
        <w:t>priekšsēdētājs J.Rancāns</w:t>
      </w:r>
    </w:p>
    <w:p w:rsidR="00982C94" w:rsidRDefault="00982C94" w:rsidP="00CA2459">
      <w:pPr>
        <w:jc w:val="both"/>
        <w:rPr>
          <w:bCs/>
        </w:rPr>
      </w:pPr>
      <w:r w:rsidRPr="00874BA0">
        <w:rPr>
          <w:b/>
          <w:bCs/>
        </w:rPr>
        <w:t xml:space="preserve">Protokolē: </w:t>
      </w:r>
      <w:r>
        <w:rPr>
          <w:bCs/>
        </w:rPr>
        <w:t>K.Bumbiere</w:t>
      </w:r>
    </w:p>
    <w:p w:rsidR="00954509" w:rsidRDefault="00954509" w:rsidP="00CA2459">
      <w:pPr>
        <w:jc w:val="both"/>
        <w:rPr>
          <w:bCs/>
        </w:rPr>
      </w:pPr>
    </w:p>
    <w:p w:rsidR="00CD5F6C" w:rsidRDefault="00CD5F6C" w:rsidP="00CA2459">
      <w:pPr>
        <w:jc w:val="both"/>
        <w:rPr>
          <w:bCs/>
        </w:rPr>
      </w:pPr>
    </w:p>
    <w:p w:rsidR="00CD5F6C" w:rsidRDefault="00CD5F6C" w:rsidP="00CA2459">
      <w:pPr>
        <w:jc w:val="both"/>
        <w:rPr>
          <w:bCs/>
        </w:rPr>
      </w:pPr>
    </w:p>
    <w:p w:rsidR="00954509" w:rsidRPr="006D74C8" w:rsidRDefault="00954509" w:rsidP="00CA2459">
      <w:pPr>
        <w:pStyle w:val="BodyText3"/>
      </w:pPr>
      <w:r w:rsidRPr="006D74C8">
        <w:lastRenderedPageBreak/>
        <w:t>Darba kārtība:</w:t>
      </w:r>
    </w:p>
    <w:p w:rsidR="00A0238F" w:rsidRPr="00A0238F" w:rsidRDefault="00A0238F" w:rsidP="00CA2459">
      <w:pPr>
        <w:pStyle w:val="ListParagraph"/>
        <w:numPr>
          <w:ilvl w:val="0"/>
          <w:numId w:val="3"/>
        </w:numPr>
        <w:tabs>
          <w:tab w:val="left" w:pos="1418"/>
        </w:tabs>
        <w:ind w:left="357" w:hanging="357"/>
        <w:jc w:val="both"/>
        <w:rPr>
          <w:rFonts w:eastAsiaTheme="minorHAnsi" w:cstheme="minorBidi"/>
          <w:szCs w:val="22"/>
        </w:rPr>
      </w:pPr>
      <w:r w:rsidRPr="00A0238F">
        <w:rPr>
          <w:rFonts w:eastAsiaTheme="minorHAnsi" w:cstheme="minorBidi"/>
          <w:szCs w:val="22"/>
        </w:rPr>
        <w:t>Grozījums Detektīvdarbības likumā (457/Lp13) 3. lasījums.</w:t>
      </w:r>
    </w:p>
    <w:p w:rsidR="00A0238F" w:rsidRPr="00A0238F" w:rsidRDefault="00A0238F" w:rsidP="00CA2459">
      <w:pPr>
        <w:pStyle w:val="ListParagraph"/>
        <w:numPr>
          <w:ilvl w:val="0"/>
          <w:numId w:val="3"/>
        </w:numPr>
        <w:tabs>
          <w:tab w:val="left" w:pos="1418"/>
        </w:tabs>
        <w:ind w:left="357" w:hanging="357"/>
        <w:jc w:val="both"/>
        <w:rPr>
          <w:rFonts w:eastAsiaTheme="minorHAnsi" w:cstheme="minorBidi"/>
          <w:szCs w:val="22"/>
        </w:rPr>
      </w:pPr>
      <w:r w:rsidRPr="00A0238F">
        <w:rPr>
          <w:rFonts w:eastAsiaTheme="minorHAnsi" w:cstheme="minorBidi"/>
          <w:szCs w:val="22"/>
        </w:rPr>
        <w:t xml:space="preserve">Grozījumi Prokuratūras likumā (495/Lp13) 2. lasījums. </w:t>
      </w:r>
      <w:r w:rsidR="002F3D94">
        <w:rPr>
          <w:rFonts w:eastAsiaTheme="minorHAnsi" w:cstheme="minorBidi"/>
          <w:szCs w:val="22"/>
        </w:rPr>
        <w:t>S</w:t>
      </w:r>
      <w:r w:rsidRPr="00A0238F">
        <w:rPr>
          <w:rFonts w:eastAsiaTheme="minorHAnsi" w:cstheme="minorBidi"/>
          <w:szCs w:val="22"/>
        </w:rPr>
        <w:t>teidzams.</w:t>
      </w:r>
    </w:p>
    <w:p w:rsidR="00A0238F" w:rsidRPr="00A0238F" w:rsidRDefault="00A0238F" w:rsidP="00CA2459">
      <w:pPr>
        <w:pStyle w:val="ListParagraph"/>
        <w:numPr>
          <w:ilvl w:val="0"/>
          <w:numId w:val="3"/>
        </w:numPr>
        <w:tabs>
          <w:tab w:val="left" w:pos="1418"/>
        </w:tabs>
        <w:ind w:left="357" w:hanging="357"/>
        <w:jc w:val="both"/>
        <w:rPr>
          <w:rFonts w:eastAsiaTheme="minorHAnsi" w:cstheme="minorBidi"/>
          <w:szCs w:val="22"/>
        </w:rPr>
      </w:pPr>
      <w:r w:rsidRPr="00A0238F">
        <w:rPr>
          <w:rFonts w:eastAsiaTheme="minorHAnsi" w:cstheme="minorBidi"/>
          <w:szCs w:val="22"/>
        </w:rPr>
        <w:t>Valsts robežsardzes likums (490/Lp13) 1. lasījums.</w:t>
      </w:r>
    </w:p>
    <w:p w:rsidR="00A0238F" w:rsidRPr="00A0238F" w:rsidRDefault="00A0238F" w:rsidP="00CA2459">
      <w:pPr>
        <w:pStyle w:val="ListParagraph"/>
        <w:numPr>
          <w:ilvl w:val="0"/>
          <w:numId w:val="3"/>
        </w:numPr>
        <w:tabs>
          <w:tab w:val="left" w:pos="1418"/>
        </w:tabs>
        <w:ind w:left="357" w:hanging="357"/>
        <w:jc w:val="both"/>
        <w:rPr>
          <w:rFonts w:eastAsiaTheme="minorHAnsi" w:cstheme="minorBidi"/>
          <w:szCs w:val="22"/>
        </w:rPr>
      </w:pPr>
      <w:r w:rsidRPr="00A0238F">
        <w:rPr>
          <w:rFonts w:eastAsiaTheme="minorHAnsi" w:cstheme="minorBidi"/>
          <w:szCs w:val="22"/>
        </w:rPr>
        <w:t>Grozījumi Iekšlietu ministrijas sistēmas iestāžu un Ieslodzījuma vietu pārvaldes amatpersonu ar speciālajām dienesta pakāpēm dienesta gaitas likumā (489/Lp13) 1. lasījums.</w:t>
      </w:r>
    </w:p>
    <w:p w:rsidR="00A0238F" w:rsidRPr="00A0238F" w:rsidRDefault="00A0238F" w:rsidP="00CA2459">
      <w:pPr>
        <w:pStyle w:val="ListParagraph"/>
        <w:numPr>
          <w:ilvl w:val="0"/>
          <w:numId w:val="3"/>
        </w:numPr>
        <w:tabs>
          <w:tab w:val="left" w:pos="1418"/>
        </w:tabs>
        <w:ind w:left="357" w:hanging="357"/>
        <w:jc w:val="both"/>
        <w:rPr>
          <w:rFonts w:eastAsiaTheme="minorHAnsi" w:cstheme="minorBidi"/>
          <w:szCs w:val="22"/>
        </w:rPr>
      </w:pPr>
      <w:r w:rsidRPr="00A0238F">
        <w:rPr>
          <w:rFonts w:eastAsiaTheme="minorHAnsi" w:cstheme="minorBidi"/>
          <w:szCs w:val="22"/>
        </w:rPr>
        <w:t>Grozījumi Imigrācijas likumā (244/Lp13) 2. lasījums.</w:t>
      </w:r>
    </w:p>
    <w:p w:rsidR="00A0238F" w:rsidRPr="00A0238F" w:rsidRDefault="00A0238F" w:rsidP="00CA2459">
      <w:pPr>
        <w:pStyle w:val="ListParagraph"/>
        <w:numPr>
          <w:ilvl w:val="0"/>
          <w:numId w:val="3"/>
        </w:numPr>
        <w:tabs>
          <w:tab w:val="left" w:pos="1418"/>
        </w:tabs>
        <w:ind w:left="357" w:hanging="357"/>
        <w:jc w:val="both"/>
        <w:rPr>
          <w:rFonts w:eastAsiaTheme="minorHAnsi" w:cstheme="minorBidi"/>
          <w:szCs w:val="22"/>
        </w:rPr>
      </w:pPr>
      <w:r w:rsidRPr="00A0238F">
        <w:rPr>
          <w:rFonts w:eastAsiaTheme="minorHAnsi" w:cstheme="minorBidi"/>
          <w:szCs w:val="22"/>
        </w:rPr>
        <w:t>Dažādi.</w:t>
      </w:r>
    </w:p>
    <w:p w:rsidR="00F873C2" w:rsidRDefault="00F873C2" w:rsidP="00CA2459">
      <w:pPr>
        <w:jc w:val="both"/>
      </w:pPr>
    </w:p>
    <w:p w:rsidR="00BA2933" w:rsidRPr="00BA2933" w:rsidRDefault="00BC699A" w:rsidP="00CA2459">
      <w:pPr>
        <w:tabs>
          <w:tab w:val="left" w:pos="1418"/>
        </w:tabs>
        <w:jc w:val="both"/>
      </w:pPr>
      <w:r w:rsidRPr="00BA2933">
        <w:rPr>
          <w:b/>
        </w:rPr>
        <w:t>J.Rancāns</w:t>
      </w:r>
      <w:r>
        <w:t xml:space="preserve"> sāk </w:t>
      </w:r>
      <w:r w:rsidR="00BA2933">
        <w:t xml:space="preserve">komisijas </w:t>
      </w:r>
      <w:r>
        <w:t>sēdi</w:t>
      </w:r>
      <w:r w:rsidR="00BA2933">
        <w:t xml:space="preserve">. </w:t>
      </w:r>
      <w:r>
        <w:t xml:space="preserve">Pēc </w:t>
      </w:r>
      <w:r w:rsidR="00BA2933" w:rsidRPr="00BA2933">
        <w:rPr>
          <w:szCs w:val="24"/>
        </w:rPr>
        <w:t>Ārlietu ministrijas Konsulārā de</w:t>
      </w:r>
      <w:r w:rsidR="00BA2933">
        <w:rPr>
          <w:szCs w:val="24"/>
        </w:rPr>
        <w:t xml:space="preserve">partamenta direktores vietnieces Agneses Saliņas lūguma </w:t>
      </w:r>
      <w:r>
        <w:t xml:space="preserve">dod vārdu </w:t>
      </w:r>
      <w:r w:rsidR="002F66C4">
        <w:t>viņ</w:t>
      </w:r>
      <w:r w:rsidR="00BA2933">
        <w:t>ai</w:t>
      </w:r>
      <w:r>
        <w:t xml:space="preserve"> izteikties par </w:t>
      </w:r>
      <w:r w:rsidR="00BA2933">
        <w:t>5. darba kārtības punktu – likumprojektu “</w:t>
      </w:r>
      <w:r w:rsidR="00BA2933" w:rsidRPr="00BA2933">
        <w:t>Grozījum</w:t>
      </w:r>
      <w:r w:rsidR="00BA2933">
        <w:t>i Imigrācijas likumā” (244/Lp13)</w:t>
      </w:r>
      <w:r w:rsidR="002F66C4">
        <w:t>.</w:t>
      </w:r>
    </w:p>
    <w:p w:rsidR="00BC699A" w:rsidRDefault="002F66C4" w:rsidP="00CA2459">
      <w:pPr>
        <w:jc w:val="both"/>
      </w:pPr>
      <w:r w:rsidRPr="002F66C4">
        <w:rPr>
          <w:b/>
        </w:rPr>
        <w:t>A.Saliņa</w:t>
      </w:r>
      <w:r>
        <w:t xml:space="preserve"> iezīmē</w:t>
      </w:r>
      <w:r w:rsidR="00BC699A">
        <w:t xml:space="preserve">, ka par šo jau tika runāts, situācija nav mainījusies, argumenti ir tie paši – </w:t>
      </w:r>
      <w:r>
        <w:t xml:space="preserve">ministrija </w:t>
      </w:r>
      <w:r w:rsidR="00BC699A">
        <w:t xml:space="preserve">iebilst 40 stundu nodarbinātībai studentiem. </w:t>
      </w:r>
      <w:r>
        <w:t>Galvenokārt tas</w:t>
      </w:r>
      <w:r w:rsidR="00BC699A">
        <w:t xml:space="preserve"> saistīts ar to, ka studentu piesaiste klibo, situācija ir tikpat dramatiska</w:t>
      </w:r>
      <w:r>
        <w:t xml:space="preserve"> kā iepriekš</w:t>
      </w:r>
      <w:r w:rsidR="00BC699A">
        <w:t xml:space="preserve">. </w:t>
      </w:r>
      <w:r>
        <w:t>Iezīmē situāciju, norādot, ka m</w:t>
      </w:r>
      <w:r w:rsidR="00BC699A">
        <w:t>ūsu vēstniecībās Indijā un Uzbekistānā situācija ir kritiska, Indijā atteikumu skaits sasnied</w:t>
      </w:r>
      <w:r>
        <w:t xml:space="preserve">z 40% - </w:t>
      </w:r>
      <w:r w:rsidR="00BC699A">
        <w:t xml:space="preserve">gandrīz katrs 2. studēt gribētājs saņem atteikumu. Galvenokārt </w:t>
      </w:r>
      <w:r>
        <w:t>tiek novērots</w:t>
      </w:r>
      <w:r w:rsidR="00BC699A">
        <w:t xml:space="preserve">, ka studentu piesaiste ir pavirša – </w:t>
      </w:r>
      <w:r>
        <w:t xml:space="preserve">tie </w:t>
      </w:r>
      <w:r w:rsidR="00BC699A">
        <w:t>nezin</w:t>
      </w:r>
      <w:r>
        <w:t>a</w:t>
      </w:r>
      <w:r w:rsidR="00BC699A">
        <w:t xml:space="preserve">, kur brauks studēt, </w:t>
      </w:r>
      <w:r>
        <w:t xml:space="preserve">ir novērojami dokumentu viltojumi. </w:t>
      </w:r>
      <w:r w:rsidR="00F40879">
        <w:t xml:space="preserve">Galvenā baža – studentu vēlme nav studēt, </w:t>
      </w:r>
      <w:r>
        <w:t>iespējam</w:t>
      </w:r>
      <w:r w:rsidR="00743439">
        <w:t>s,</w:t>
      </w:r>
      <w:r>
        <w:t xml:space="preserve"> Latvija</w:t>
      </w:r>
      <w:r w:rsidR="00F40879">
        <w:t xml:space="preserve"> ir platforma, lai meklētu darbu vai izceļotu uz kādu labklājīgāku valsti, 40 stundu </w:t>
      </w:r>
      <w:r w:rsidR="00743439">
        <w:t xml:space="preserve">darbs vēl vairāk sekmētu šādu </w:t>
      </w:r>
      <w:r>
        <w:t>studentu pieteikšanos, ne</w:t>
      </w:r>
      <w:r w:rsidR="00F40879">
        <w:t>efektīvi t</w:t>
      </w:r>
      <w:r w:rsidR="00F225CC">
        <w:t>iktu izmantoti valsts resursi, tas atsauktos u</w:t>
      </w:r>
      <w:r w:rsidR="00F40879">
        <w:t xml:space="preserve">z </w:t>
      </w:r>
      <w:r w:rsidR="00F225CC">
        <w:t>a</w:t>
      </w:r>
      <w:r w:rsidR="00F40879">
        <w:t xml:space="preserve">ugstākās izglītības kvalitāti kopumā. Pēdējā laikā ir diskusijas par </w:t>
      </w:r>
      <w:r w:rsidR="00F225CC">
        <w:t xml:space="preserve">augstākās izglītības </w:t>
      </w:r>
      <w:r w:rsidR="00F40879">
        <w:t xml:space="preserve">kvalitātes celšanu, pie tā ministrijas strādā, līdz ar to būtu žēl, ja tam tiktu </w:t>
      </w:r>
      <w:r w:rsidR="00F225CC">
        <w:t>pārvilkta</w:t>
      </w:r>
      <w:r w:rsidR="00F40879">
        <w:t xml:space="preserve"> svītra un </w:t>
      </w:r>
      <w:r w:rsidR="00743439">
        <w:t>ieguldītajam darbam vairs nebūtu</w:t>
      </w:r>
      <w:r w:rsidR="00F40879">
        <w:t xml:space="preserve"> atdeves.</w:t>
      </w:r>
    </w:p>
    <w:p w:rsidR="003F10E5" w:rsidRDefault="00F225CC" w:rsidP="00CA2459">
      <w:pPr>
        <w:jc w:val="both"/>
      </w:pPr>
      <w:r w:rsidRPr="00F225CC">
        <w:rPr>
          <w:b/>
        </w:rPr>
        <w:t>I.</w:t>
      </w:r>
      <w:r w:rsidR="003F10E5" w:rsidRPr="00F225CC">
        <w:rPr>
          <w:b/>
        </w:rPr>
        <w:t>Klementjevs</w:t>
      </w:r>
      <w:r w:rsidR="003F10E5">
        <w:t xml:space="preserve"> vaicā iemeslus</w:t>
      </w:r>
      <w:r>
        <w:t xml:space="preserve"> vīzu</w:t>
      </w:r>
      <w:r w:rsidR="003F10E5">
        <w:t xml:space="preserve"> atteikumiem Indijā un Uzbekistānā</w:t>
      </w:r>
      <w:r>
        <w:t>.</w:t>
      </w:r>
    </w:p>
    <w:p w:rsidR="003F10E5" w:rsidRDefault="00F225CC" w:rsidP="00CA2459">
      <w:pPr>
        <w:jc w:val="both"/>
      </w:pPr>
      <w:r w:rsidRPr="00F225CC">
        <w:rPr>
          <w:b/>
        </w:rPr>
        <w:t>A.Saliņa</w:t>
      </w:r>
      <w:r>
        <w:t xml:space="preserve"> skaidro, ka </w:t>
      </w:r>
      <w:r w:rsidR="003F10E5">
        <w:t xml:space="preserve">lielākoties studentiem </w:t>
      </w:r>
      <w:r>
        <w:t xml:space="preserve">ir </w:t>
      </w:r>
      <w:r w:rsidR="003F10E5">
        <w:t xml:space="preserve">vājas angļu valodas zināšanas, nav skaidrs, kā studēs. Nevar nosaukt augstskolu, </w:t>
      </w:r>
      <w:r w:rsidR="002F796D">
        <w:t xml:space="preserve">uz </w:t>
      </w:r>
      <w:r w:rsidR="003F10E5">
        <w:t>kur</w:t>
      </w:r>
      <w:r w:rsidR="002F796D">
        <w:t>u</w:t>
      </w:r>
      <w:r w:rsidR="003F10E5">
        <w:t xml:space="preserve"> brauks</w:t>
      </w:r>
      <w:r>
        <w:t xml:space="preserve">. Indijā </w:t>
      </w:r>
      <w:r w:rsidR="002F796D">
        <w:t xml:space="preserve">– </w:t>
      </w:r>
      <w:r>
        <w:t>40%, Uzbekistānā –</w:t>
      </w:r>
      <w:r w:rsidR="003F10E5">
        <w:t xml:space="preserve"> 17</w:t>
      </w:r>
      <w:r>
        <w:t>% atteikumu. Ci</w:t>
      </w:r>
      <w:r w:rsidR="003F10E5">
        <w:t>l</w:t>
      </w:r>
      <w:r>
        <w:t>vēki uzdodas par citām personām, redzamas dažādas krāpšanās formas.</w:t>
      </w:r>
    </w:p>
    <w:p w:rsidR="00B5138E" w:rsidRDefault="00F225CC" w:rsidP="00CA2459">
      <w:pPr>
        <w:jc w:val="both"/>
      </w:pPr>
      <w:r w:rsidRPr="00F225CC">
        <w:rPr>
          <w:b/>
        </w:rPr>
        <w:t>J.Rancāns</w:t>
      </w:r>
      <w:r>
        <w:t xml:space="preserve"> pateicas par sniegto informāciju un aicina atgriezties pie plānotās darba kārtības secības.</w:t>
      </w:r>
    </w:p>
    <w:p w:rsidR="00737BCD" w:rsidRDefault="00737BCD" w:rsidP="00CA2459">
      <w:pPr>
        <w:tabs>
          <w:tab w:val="left" w:pos="1418"/>
        </w:tabs>
        <w:jc w:val="both"/>
        <w:rPr>
          <w:b/>
        </w:rPr>
      </w:pPr>
    </w:p>
    <w:p w:rsidR="00F225CC" w:rsidRPr="00F225CC" w:rsidRDefault="00F225CC" w:rsidP="00CA2459">
      <w:pPr>
        <w:tabs>
          <w:tab w:val="left" w:pos="1418"/>
        </w:tabs>
        <w:jc w:val="both"/>
        <w:rPr>
          <w:b/>
        </w:rPr>
      </w:pPr>
      <w:r w:rsidRPr="00F225CC">
        <w:rPr>
          <w:b/>
        </w:rPr>
        <w:t>1. Grozījums Detektīvdarbības likumā (457/Lp13) 3. lasījums.</w:t>
      </w:r>
    </w:p>
    <w:p w:rsidR="00B5138E" w:rsidRDefault="00F225CC" w:rsidP="00CA2459">
      <w:pPr>
        <w:jc w:val="both"/>
      </w:pPr>
      <w:r w:rsidRPr="00F225CC">
        <w:rPr>
          <w:b/>
        </w:rPr>
        <w:t>J.Rancāns</w:t>
      </w:r>
      <w:r>
        <w:t xml:space="preserve"> informē, ka likumprojektam na</w:t>
      </w:r>
      <w:r w:rsidR="00B5138E">
        <w:t xml:space="preserve">v </w:t>
      </w:r>
      <w:r>
        <w:t>iesniegti jauni priekšlikumi, aicina atbalstīt likumprojektu 3.lasījumam.</w:t>
      </w:r>
    </w:p>
    <w:p w:rsidR="00F225CC" w:rsidRPr="00F225CC" w:rsidRDefault="00F225CC" w:rsidP="00CA2459">
      <w:pPr>
        <w:jc w:val="both"/>
        <w:rPr>
          <w:i/>
        </w:rPr>
      </w:pPr>
      <w:r w:rsidRPr="00F225CC">
        <w:rPr>
          <w:i/>
        </w:rPr>
        <w:t>Deputātiem nav iebildumu.</w:t>
      </w:r>
    </w:p>
    <w:p w:rsidR="00737BCD" w:rsidRDefault="00737BCD" w:rsidP="00CA2459">
      <w:pPr>
        <w:jc w:val="both"/>
        <w:rPr>
          <w:b/>
          <w:noProof/>
        </w:rPr>
      </w:pPr>
    </w:p>
    <w:p w:rsidR="00F225CC" w:rsidRDefault="00F225CC" w:rsidP="00CA2459">
      <w:pPr>
        <w:jc w:val="both"/>
      </w:pPr>
      <w:r w:rsidRPr="00874BA0">
        <w:rPr>
          <w:b/>
          <w:noProof/>
        </w:rPr>
        <w:t>LĒMUMS:</w:t>
      </w:r>
      <w:r w:rsidRPr="00874BA0">
        <w:rPr>
          <w:noProof/>
        </w:rPr>
        <w:t xml:space="preserve"> atbalstīt likumprojektu “</w:t>
      </w:r>
      <w:r w:rsidRPr="00F225CC">
        <w:rPr>
          <w:b/>
        </w:rPr>
        <w:t>Grozījums Detektīvdarbības likumā</w:t>
      </w:r>
      <w:r>
        <w:rPr>
          <w:b/>
        </w:rPr>
        <w:t>”</w:t>
      </w:r>
      <w:r w:rsidRPr="00DA5DC5">
        <w:rPr>
          <w:b/>
        </w:rPr>
        <w:t xml:space="preserve"> </w:t>
      </w:r>
      <w:r w:rsidRPr="00F225CC">
        <w:rPr>
          <w:b/>
        </w:rPr>
        <w:t>(457/Lp13)</w:t>
      </w:r>
      <w:r>
        <w:rPr>
          <w:b/>
        </w:rPr>
        <w:t xml:space="preserve"> </w:t>
      </w:r>
      <w:r w:rsidRPr="00874BA0">
        <w:rPr>
          <w:noProof/>
        </w:rPr>
        <w:t xml:space="preserve">un virzīt izskatīšanai </w:t>
      </w:r>
      <w:r w:rsidR="00835B11">
        <w:rPr>
          <w:noProof/>
        </w:rPr>
        <w:t xml:space="preserve">Saeimas sēdē </w:t>
      </w:r>
      <w:r>
        <w:rPr>
          <w:noProof/>
        </w:rPr>
        <w:t>trešajā</w:t>
      </w:r>
      <w:r w:rsidRPr="00874BA0">
        <w:rPr>
          <w:noProof/>
        </w:rPr>
        <w:t xml:space="preserve"> lasījumā.</w:t>
      </w:r>
      <w:r>
        <w:rPr>
          <w:noProof/>
        </w:rPr>
        <w:t xml:space="preserve"> </w:t>
      </w:r>
    </w:p>
    <w:p w:rsidR="00737BCD" w:rsidRDefault="00737BCD" w:rsidP="00CA2459">
      <w:pPr>
        <w:tabs>
          <w:tab w:val="left" w:pos="1418"/>
        </w:tabs>
        <w:jc w:val="both"/>
        <w:rPr>
          <w:b/>
        </w:rPr>
      </w:pPr>
    </w:p>
    <w:p w:rsidR="00BE6BAF" w:rsidRDefault="00BE6BAF" w:rsidP="00CA2459">
      <w:pPr>
        <w:tabs>
          <w:tab w:val="left" w:pos="1418"/>
        </w:tabs>
        <w:jc w:val="both"/>
        <w:rPr>
          <w:b/>
        </w:rPr>
      </w:pPr>
    </w:p>
    <w:p w:rsidR="002F3D94" w:rsidRPr="00D94BD2" w:rsidRDefault="002F3D94" w:rsidP="00CA2459">
      <w:pPr>
        <w:tabs>
          <w:tab w:val="left" w:pos="1418"/>
        </w:tabs>
        <w:jc w:val="both"/>
        <w:rPr>
          <w:b/>
        </w:rPr>
      </w:pPr>
      <w:r w:rsidRPr="00D94BD2">
        <w:rPr>
          <w:b/>
        </w:rPr>
        <w:t>2. Grozījumi Prokuratūras likumā (</w:t>
      </w:r>
      <w:r w:rsidR="00D94BD2">
        <w:rPr>
          <w:b/>
        </w:rPr>
        <w:t>495/Lp13) 2. lasījums. S</w:t>
      </w:r>
      <w:r w:rsidRPr="00D94BD2">
        <w:rPr>
          <w:b/>
        </w:rPr>
        <w:t>teidzams.</w:t>
      </w:r>
    </w:p>
    <w:p w:rsidR="00B14BFA" w:rsidRDefault="002F3D94" w:rsidP="00CA2459">
      <w:pPr>
        <w:jc w:val="both"/>
      </w:pPr>
      <w:r w:rsidRPr="002F3D94">
        <w:rPr>
          <w:b/>
        </w:rPr>
        <w:t>J.Rancāns</w:t>
      </w:r>
      <w:r>
        <w:t xml:space="preserve"> informē, ka likumprojektam saņemti trīs Juridiskā biroja priekšlikumi. Aicina Juridiskā biroja pārstāvi tos komentēt.</w:t>
      </w:r>
    </w:p>
    <w:p w:rsidR="00674EA4" w:rsidRDefault="00674EA4" w:rsidP="00CA2459">
      <w:pPr>
        <w:jc w:val="both"/>
      </w:pPr>
    </w:p>
    <w:p w:rsidR="00674EA4" w:rsidRPr="00674EA4" w:rsidRDefault="00674EA4" w:rsidP="00CA2459">
      <w:pPr>
        <w:jc w:val="both"/>
        <w:rPr>
          <w:szCs w:val="24"/>
        </w:rPr>
      </w:pPr>
      <w:r w:rsidRPr="00674EA4">
        <w:rPr>
          <w:b/>
        </w:rPr>
        <w:t>1. priekšlikums</w:t>
      </w:r>
      <w:r>
        <w:rPr>
          <w:b/>
        </w:rPr>
        <w:t xml:space="preserve">: </w:t>
      </w:r>
      <w:r w:rsidRPr="00674EA4">
        <w:rPr>
          <w:szCs w:val="24"/>
        </w:rPr>
        <w:t>Aizstāt likumprojekta 5. pantā vārdus “Papildināt likumu ar 51.</w:t>
      </w:r>
      <w:r w:rsidRPr="00674EA4">
        <w:rPr>
          <w:szCs w:val="24"/>
          <w:vertAlign w:val="superscript"/>
        </w:rPr>
        <w:t>1</w:t>
      </w:r>
      <w:r w:rsidRPr="00674EA4">
        <w:rPr>
          <w:szCs w:val="24"/>
        </w:rPr>
        <w:t xml:space="preserve"> pantu šādā redakcijā:</w:t>
      </w:r>
    </w:p>
    <w:p w:rsidR="00674EA4" w:rsidRPr="00674EA4" w:rsidRDefault="00674EA4" w:rsidP="00CA2459">
      <w:pPr>
        <w:ind w:firstLine="318"/>
        <w:jc w:val="both"/>
        <w:rPr>
          <w:szCs w:val="24"/>
        </w:rPr>
      </w:pPr>
      <w:r w:rsidRPr="00674EA4">
        <w:rPr>
          <w:szCs w:val="24"/>
        </w:rPr>
        <w:t>“</w:t>
      </w:r>
      <w:r w:rsidRPr="00674EA4">
        <w:rPr>
          <w:b/>
          <w:szCs w:val="24"/>
        </w:rPr>
        <w:t>Prokuratūras informācijas sistēma</w:t>
      </w:r>
      <w:r w:rsidRPr="00674EA4">
        <w:rPr>
          <w:szCs w:val="24"/>
        </w:rPr>
        <w:t>””</w:t>
      </w:r>
    </w:p>
    <w:p w:rsidR="00674EA4" w:rsidRPr="00674EA4" w:rsidRDefault="00674EA4" w:rsidP="00CA2459">
      <w:pPr>
        <w:ind w:firstLine="318"/>
        <w:jc w:val="both"/>
        <w:rPr>
          <w:szCs w:val="24"/>
        </w:rPr>
      </w:pPr>
      <w:r w:rsidRPr="00674EA4">
        <w:rPr>
          <w:szCs w:val="24"/>
        </w:rPr>
        <w:t>ar vārdiem “Papildināt likuma sesto nodaļu ar 51.</w:t>
      </w:r>
      <w:r w:rsidRPr="00674EA4">
        <w:rPr>
          <w:szCs w:val="24"/>
          <w:vertAlign w:val="superscript"/>
        </w:rPr>
        <w:t>1</w:t>
      </w:r>
      <w:r w:rsidRPr="00674EA4">
        <w:rPr>
          <w:szCs w:val="24"/>
        </w:rPr>
        <w:t xml:space="preserve"> pantu šādā redakcijā:</w:t>
      </w:r>
    </w:p>
    <w:p w:rsidR="00674EA4" w:rsidRPr="00674EA4" w:rsidRDefault="00674EA4" w:rsidP="00CA2459">
      <w:pPr>
        <w:ind w:firstLine="318"/>
        <w:jc w:val="both"/>
        <w:rPr>
          <w:szCs w:val="24"/>
        </w:rPr>
      </w:pPr>
      <w:r w:rsidRPr="00674EA4">
        <w:rPr>
          <w:szCs w:val="24"/>
        </w:rPr>
        <w:t>“</w:t>
      </w:r>
      <w:r w:rsidRPr="00674EA4">
        <w:rPr>
          <w:b/>
          <w:szCs w:val="24"/>
        </w:rPr>
        <w:t>51.</w:t>
      </w:r>
      <w:r w:rsidRPr="00674EA4">
        <w:rPr>
          <w:b/>
          <w:szCs w:val="24"/>
          <w:vertAlign w:val="superscript"/>
        </w:rPr>
        <w:t>1</w:t>
      </w:r>
      <w:r w:rsidRPr="00674EA4">
        <w:rPr>
          <w:b/>
          <w:szCs w:val="24"/>
        </w:rPr>
        <w:t xml:space="preserve"> pants. Prokuratūras informācijas sistēma</w:t>
      </w:r>
      <w:r w:rsidRPr="00674EA4">
        <w:rPr>
          <w:szCs w:val="24"/>
        </w:rPr>
        <w:t>”.”</w:t>
      </w:r>
    </w:p>
    <w:p w:rsidR="00BE6BAF" w:rsidRDefault="00BE6BAF" w:rsidP="00CA2459">
      <w:pPr>
        <w:jc w:val="both"/>
        <w:rPr>
          <w:b/>
        </w:rPr>
      </w:pPr>
    </w:p>
    <w:p w:rsidR="00A537BC" w:rsidRDefault="002F3D94" w:rsidP="00CA2459">
      <w:pPr>
        <w:jc w:val="both"/>
      </w:pPr>
      <w:r w:rsidRPr="00674EA4">
        <w:rPr>
          <w:b/>
        </w:rPr>
        <w:t>L.Millere</w:t>
      </w:r>
      <w:r>
        <w:t xml:space="preserve"> informē, ka pirmais Juridiskā biroja priekšlikums ir tehniskas dabas, likuma 1. lasījuma redakcijā nav iekļau</w:t>
      </w:r>
      <w:r w:rsidR="00674EA4">
        <w:t>ts panta numurs, ir tikai nosauku</w:t>
      </w:r>
      <w:r w:rsidR="002F796D">
        <w:t>ms, taču</w:t>
      </w:r>
      <w:r>
        <w:t xml:space="preserve"> panta nosaukumam </w:t>
      </w:r>
      <w:r>
        <w:lastRenderedPageBreak/>
        <w:t>jāietver arī numurs.</w:t>
      </w:r>
      <w:r w:rsidR="00674EA4">
        <w:t xml:space="preserve"> Otrkārt Juridiskais </w:t>
      </w:r>
      <w:r w:rsidR="00B14BFA">
        <w:t>birojs piedāvā arī precīzi pateikt, ka šis pants iekļaujams 6. nod</w:t>
      </w:r>
      <w:r w:rsidR="00A537BC">
        <w:t>aļā.</w:t>
      </w:r>
    </w:p>
    <w:p w:rsidR="00B14BFA" w:rsidRPr="00A537BC" w:rsidRDefault="00674EA4" w:rsidP="00CA2459">
      <w:pPr>
        <w:jc w:val="both"/>
        <w:rPr>
          <w:i/>
        </w:rPr>
      </w:pPr>
      <w:r w:rsidRPr="00A537BC">
        <w:rPr>
          <w:i/>
        </w:rPr>
        <w:t xml:space="preserve">Deputātiem nav iebildumu, </w:t>
      </w:r>
      <w:r w:rsidR="00696A48">
        <w:rPr>
          <w:i/>
        </w:rPr>
        <w:t xml:space="preserve">1. </w:t>
      </w:r>
      <w:r w:rsidRPr="00A537BC">
        <w:rPr>
          <w:i/>
        </w:rPr>
        <w:t>priekšlikums</w:t>
      </w:r>
      <w:r w:rsidR="00696A48">
        <w:rPr>
          <w:i/>
        </w:rPr>
        <w:t xml:space="preserve"> komisijā</w:t>
      </w:r>
      <w:r w:rsidRPr="00A537BC">
        <w:rPr>
          <w:i/>
        </w:rPr>
        <w:t xml:space="preserve"> atbalstīts.</w:t>
      </w:r>
    </w:p>
    <w:p w:rsidR="00B14BFA" w:rsidRDefault="00B14BFA" w:rsidP="00CA2459">
      <w:pPr>
        <w:jc w:val="both"/>
      </w:pPr>
    </w:p>
    <w:p w:rsidR="00A537BC" w:rsidRPr="00A537BC" w:rsidRDefault="00B14BFA" w:rsidP="00CA2459">
      <w:pPr>
        <w:jc w:val="both"/>
        <w:rPr>
          <w:szCs w:val="24"/>
        </w:rPr>
      </w:pPr>
      <w:r w:rsidRPr="00A537BC">
        <w:rPr>
          <w:b/>
        </w:rPr>
        <w:t>2. priekšlikums</w:t>
      </w:r>
      <w:r w:rsidR="00A537BC" w:rsidRPr="00A537BC">
        <w:rPr>
          <w:b/>
        </w:rPr>
        <w:t>:</w:t>
      </w:r>
      <w:r w:rsidR="00A537BC">
        <w:rPr>
          <w:b/>
        </w:rPr>
        <w:t xml:space="preserve"> </w:t>
      </w:r>
      <w:r w:rsidR="00A537BC" w:rsidRPr="007804E4">
        <w:rPr>
          <w:sz w:val="22"/>
        </w:rPr>
        <w:t> </w:t>
      </w:r>
      <w:r w:rsidR="00A537BC" w:rsidRPr="00A537BC">
        <w:rPr>
          <w:szCs w:val="24"/>
        </w:rPr>
        <w:t>Apsvērt 51.</w:t>
      </w:r>
      <w:r w:rsidR="00A537BC" w:rsidRPr="00A537BC">
        <w:rPr>
          <w:szCs w:val="24"/>
          <w:vertAlign w:val="superscript"/>
        </w:rPr>
        <w:t>1</w:t>
      </w:r>
      <w:r w:rsidR="00A537BC" w:rsidRPr="00A537BC">
        <w:rPr>
          <w:szCs w:val="24"/>
        </w:rPr>
        <w:t> panta trešajā daļā vārda “minimālo” nepieciešamību.</w:t>
      </w:r>
    </w:p>
    <w:p w:rsidR="00696A48" w:rsidRDefault="00B14BFA" w:rsidP="00CA2459">
      <w:pPr>
        <w:jc w:val="both"/>
      </w:pPr>
      <w:r w:rsidRPr="00A537BC">
        <w:rPr>
          <w:b/>
        </w:rPr>
        <w:t>L</w:t>
      </w:r>
      <w:r w:rsidR="00A537BC" w:rsidRPr="00A537BC">
        <w:rPr>
          <w:b/>
        </w:rPr>
        <w:t>.Millere</w:t>
      </w:r>
      <w:r w:rsidR="00A537BC">
        <w:t xml:space="preserve"> informē, ka priekšlikums ir apsvēruma formā, jo, izpēt</w:t>
      </w:r>
      <w:r>
        <w:t>ot visus spēkā esošos lik</w:t>
      </w:r>
      <w:r w:rsidR="00A537BC">
        <w:t>umus</w:t>
      </w:r>
      <w:r>
        <w:t>, kuros tiek runāts par valsts inform</w:t>
      </w:r>
      <w:r w:rsidR="00696A48">
        <w:t>ācijas sistēmām, deleģē Ministru kabinetam</w:t>
      </w:r>
      <w:r>
        <w:t xml:space="preserve"> noteikt info</w:t>
      </w:r>
      <w:r w:rsidR="00696A48">
        <w:t>rmācijas</w:t>
      </w:r>
      <w:r>
        <w:t xml:space="preserve"> apjomu, nekur netiek runāts par </w:t>
      </w:r>
      <w:r w:rsidR="00696A48">
        <w:t>minimālo</w:t>
      </w:r>
      <w:r>
        <w:t xml:space="preserve"> apjomu, </w:t>
      </w:r>
      <w:r w:rsidR="00696A48">
        <w:t xml:space="preserve">tiek runāts </w:t>
      </w:r>
      <w:r>
        <w:t xml:space="preserve">vispār par apjomu. </w:t>
      </w:r>
      <w:r w:rsidR="00696A48">
        <w:t xml:space="preserve">Norāda, ka līdzīgs </w:t>
      </w:r>
      <w:r w:rsidR="00BC4158">
        <w:t>piemērs redzams vienā likumā – “P</w:t>
      </w:r>
      <w:r w:rsidR="00696A48">
        <w:t>ar Tiesu varu</w:t>
      </w:r>
      <w:r w:rsidR="00BC4158">
        <w:t>”</w:t>
      </w:r>
      <w:r w:rsidR="00696A48">
        <w:t>, vaicā Prokuratūras pārstāvju komentāru.</w:t>
      </w:r>
    </w:p>
    <w:p w:rsidR="00696A48" w:rsidRDefault="00696A48" w:rsidP="00CA2459">
      <w:pPr>
        <w:jc w:val="both"/>
      </w:pPr>
      <w:r w:rsidRPr="00696A48">
        <w:rPr>
          <w:b/>
        </w:rPr>
        <w:t xml:space="preserve">E. </w:t>
      </w:r>
      <w:proofErr w:type="spellStart"/>
      <w:r w:rsidRPr="00696A48">
        <w:rPr>
          <w:b/>
        </w:rPr>
        <w:t>Jurkjāne</w:t>
      </w:r>
      <w:proofErr w:type="spellEnd"/>
      <w:r>
        <w:t xml:space="preserve"> skaidro, ka šis priekšlikums jau ticis pārrunāts ar Juridisko biroju un norāda, ka minētais iekļauts likumprojektā, jo Prokuratūrai nav bijusi līdzšinējā pieredze likumprojektu izstrādē, tādēļ par pamatu tika ņemts likums </w:t>
      </w:r>
      <w:r w:rsidR="00BC4158">
        <w:t>“</w:t>
      </w:r>
      <w:r>
        <w:t>Par Tiesu varu</w:t>
      </w:r>
      <w:r w:rsidR="00BC4158">
        <w:t>”</w:t>
      </w:r>
      <w:r>
        <w:t>, no kura jēdzieni pārņemti. Nav iebildumu, ja tiek iekļautas Juridiskā biroja piedāvātās izmaiņas.</w:t>
      </w:r>
    </w:p>
    <w:p w:rsidR="00696A48" w:rsidRDefault="00696A48" w:rsidP="00CA2459">
      <w:pPr>
        <w:jc w:val="both"/>
      </w:pPr>
      <w:r w:rsidRPr="00696A48">
        <w:rPr>
          <w:b/>
        </w:rPr>
        <w:t>J.Rancāns</w:t>
      </w:r>
      <w:r>
        <w:t xml:space="preserve"> ierosina veidot komisijas priekšlikumu, nosakot izslēgt 51.1 panta trešajā daļā vārdu “minimālo”.</w:t>
      </w:r>
    </w:p>
    <w:p w:rsidR="00B14BFA" w:rsidRPr="00696A48" w:rsidRDefault="00696A48" w:rsidP="00CA2459">
      <w:pPr>
        <w:jc w:val="both"/>
        <w:rPr>
          <w:i/>
        </w:rPr>
      </w:pPr>
      <w:r w:rsidRPr="00696A48">
        <w:rPr>
          <w:i/>
        </w:rPr>
        <w:t xml:space="preserve">Deputātiem nav iebildumu. </w:t>
      </w:r>
    </w:p>
    <w:p w:rsidR="00B14BFA" w:rsidRDefault="00B14BFA" w:rsidP="00CA2459">
      <w:pPr>
        <w:jc w:val="both"/>
      </w:pPr>
    </w:p>
    <w:p w:rsidR="00696A48" w:rsidRPr="007804E4" w:rsidRDefault="00B14BFA" w:rsidP="00CA2459">
      <w:pPr>
        <w:jc w:val="both"/>
        <w:rPr>
          <w:sz w:val="22"/>
        </w:rPr>
      </w:pPr>
      <w:r w:rsidRPr="00696A48">
        <w:rPr>
          <w:b/>
        </w:rPr>
        <w:t xml:space="preserve">3. </w:t>
      </w:r>
      <w:r w:rsidRPr="00696A48">
        <w:rPr>
          <w:b/>
          <w:szCs w:val="24"/>
        </w:rPr>
        <w:t>priekšlikums</w:t>
      </w:r>
      <w:r w:rsidR="00696A48" w:rsidRPr="00696A48">
        <w:rPr>
          <w:b/>
          <w:szCs w:val="24"/>
        </w:rPr>
        <w:t>:</w:t>
      </w:r>
      <w:r w:rsidR="00696A48" w:rsidRPr="00696A48">
        <w:rPr>
          <w:szCs w:val="24"/>
        </w:rPr>
        <w:t xml:space="preserve"> Apsvērt, vai attiecībā uz 51.</w:t>
      </w:r>
      <w:r w:rsidR="00696A48" w:rsidRPr="00696A48">
        <w:rPr>
          <w:szCs w:val="24"/>
          <w:vertAlign w:val="superscript"/>
        </w:rPr>
        <w:t>1</w:t>
      </w:r>
      <w:r w:rsidR="00696A48" w:rsidRPr="00696A48">
        <w:rPr>
          <w:szCs w:val="24"/>
        </w:rPr>
        <w:t> pantu nebūtu jānosaka atšķirīga spēkā stāšanās kārtība, ņemot vērā, ka prokuratūras informācijas sistēmas izmantošanu paredzēts reglamentēt Ministru kabineta noteikumos.</w:t>
      </w:r>
      <w:r w:rsidR="00696A48" w:rsidRPr="007804E4">
        <w:rPr>
          <w:sz w:val="22"/>
        </w:rPr>
        <w:t xml:space="preserve"> </w:t>
      </w:r>
    </w:p>
    <w:p w:rsidR="00B14BFA" w:rsidRDefault="00696A48" w:rsidP="00CA2459">
      <w:pPr>
        <w:jc w:val="both"/>
      </w:pPr>
      <w:r w:rsidRPr="00696A48">
        <w:rPr>
          <w:b/>
        </w:rPr>
        <w:t>L.Millere</w:t>
      </w:r>
      <w:r>
        <w:t xml:space="preserve"> skaidro, ka </w:t>
      </w:r>
      <w:r w:rsidR="00B14BFA">
        <w:t>šajā gad</w:t>
      </w:r>
      <w:r>
        <w:t xml:space="preserve">ījumā Juridiskais birojs pēc sarunas ar Prokuratūras </w:t>
      </w:r>
      <w:r w:rsidR="00B14BFA">
        <w:t>pārst</w:t>
      </w:r>
      <w:r>
        <w:t>āvjiem</w:t>
      </w:r>
      <w:r w:rsidR="00B14BFA">
        <w:t xml:space="preserve"> pēc viņu lūguma vērsa uzmanību uz šo jautājumu.</w:t>
      </w:r>
    </w:p>
    <w:p w:rsidR="00B14BFA" w:rsidRDefault="00B14BFA" w:rsidP="00CA2459">
      <w:pPr>
        <w:jc w:val="both"/>
      </w:pPr>
      <w:r w:rsidRPr="00646F04">
        <w:rPr>
          <w:b/>
        </w:rPr>
        <w:t xml:space="preserve">E </w:t>
      </w:r>
      <w:proofErr w:type="spellStart"/>
      <w:r w:rsidRPr="00646F04">
        <w:rPr>
          <w:b/>
        </w:rPr>
        <w:t>Jurkjāne</w:t>
      </w:r>
      <w:proofErr w:type="spellEnd"/>
      <w:r w:rsidR="00646F04">
        <w:t xml:space="preserve"> precizē, ka</w:t>
      </w:r>
      <w:r>
        <w:t xml:space="preserve"> Prok</w:t>
      </w:r>
      <w:r w:rsidR="00646F04">
        <w:t>uratūras</w:t>
      </w:r>
      <w:r>
        <w:t xml:space="preserve"> inform</w:t>
      </w:r>
      <w:r w:rsidR="00646F04">
        <w:t>ācijas sistēma, kas šo</w:t>
      </w:r>
      <w:r>
        <w:t>brīd strādā, strādā prok</w:t>
      </w:r>
      <w:r w:rsidR="00C74113">
        <w:t>uratūras</w:t>
      </w:r>
      <w:r>
        <w:t xml:space="preserve"> vajadz</w:t>
      </w:r>
      <w:r w:rsidR="00C74113">
        <w:t>ībām</w:t>
      </w:r>
      <w:r>
        <w:t xml:space="preserve">. </w:t>
      </w:r>
      <w:r w:rsidR="00C74113">
        <w:t>No 2021. gada 1. marta</w:t>
      </w:r>
      <w:r>
        <w:t xml:space="preserve"> jābūt e-lietai – tas ir šobrīd noteiktas termiņš. Kad ieviesīs e-lietu, tad paredzēts, ka šajā sistēmā varēs ievadīt datus arī trešās pers</w:t>
      </w:r>
      <w:r w:rsidR="00C74113">
        <w:t>onas, kā tas ir citās sistēmās valsts pārvaldē.</w:t>
      </w:r>
      <w:r>
        <w:t xml:space="preserve"> </w:t>
      </w:r>
      <w:r w:rsidR="00BC4158">
        <w:t>J</w:t>
      </w:r>
      <w:r w:rsidR="00C74113">
        <w:t>a noteikts, ka Ministru kabinetam</w:t>
      </w:r>
      <w:r>
        <w:t xml:space="preserve"> jānosaka kār</w:t>
      </w:r>
      <w:r w:rsidR="00C74113">
        <w:t>tība, tad stājoties spēkā</w:t>
      </w:r>
      <w:r w:rsidR="00BC4158">
        <w:t>, jau</w:t>
      </w:r>
      <w:r w:rsidR="00C74113">
        <w:t xml:space="preserve"> jābūt</w:t>
      </w:r>
      <w:r>
        <w:t xml:space="preserve"> šai kārtībai. </w:t>
      </w:r>
      <w:r w:rsidR="00C74113">
        <w:t xml:space="preserve">Lūdz veidot komisijas priekšlikumu. </w:t>
      </w:r>
    </w:p>
    <w:p w:rsidR="006138AC" w:rsidRDefault="00C74113" w:rsidP="00CA2459">
      <w:pPr>
        <w:jc w:val="both"/>
      </w:pPr>
      <w:r>
        <w:t xml:space="preserve">Lai nerastos situācija, ka </w:t>
      </w:r>
      <w:r w:rsidR="00BC4158">
        <w:t>1. martā</w:t>
      </w:r>
      <w:r>
        <w:t xml:space="preserve"> tikai Ministru kabinets</w:t>
      </w:r>
      <w:r w:rsidR="00316BB6">
        <w:t xml:space="preserve"> sāks izstrādāt, bet ar domu, ka uz šo datumu jau jābūt šiem noteikumiem. Sekos līdzi, ja tiks pārcelts e-lietas ieviešanas datums, tad reaģēs.</w:t>
      </w:r>
    </w:p>
    <w:p w:rsidR="006138AC" w:rsidRPr="00004C68" w:rsidRDefault="00C74113" w:rsidP="00CA2459">
      <w:pPr>
        <w:jc w:val="both"/>
        <w:rPr>
          <w:i/>
        </w:rPr>
      </w:pPr>
      <w:r w:rsidRPr="00004C68">
        <w:rPr>
          <w:i/>
        </w:rPr>
        <w:t xml:space="preserve">J.Ādamsons un </w:t>
      </w:r>
      <w:proofErr w:type="spellStart"/>
      <w:r w:rsidRPr="00004C68">
        <w:rPr>
          <w:i/>
        </w:rPr>
        <w:t>E.Jurkjāne</w:t>
      </w:r>
      <w:proofErr w:type="spellEnd"/>
      <w:r w:rsidRPr="00004C68">
        <w:rPr>
          <w:i/>
        </w:rPr>
        <w:t xml:space="preserve"> diskutē par Ministru kabineta un Prokuratūras sadarbību. </w:t>
      </w:r>
    </w:p>
    <w:p w:rsidR="006138AC" w:rsidRDefault="00004C68" w:rsidP="00CA2459">
      <w:pPr>
        <w:jc w:val="both"/>
      </w:pPr>
      <w:r w:rsidRPr="00004C68">
        <w:rPr>
          <w:b/>
        </w:rPr>
        <w:t>J.Rancāns</w:t>
      </w:r>
      <w:r>
        <w:t xml:space="preserve"> vaicā,</w:t>
      </w:r>
      <w:r w:rsidR="006138AC">
        <w:t xml:space="preserve"> vai kom</w:t>
      </w:r>
      <w:r>
        <w:t>isijai</w:t>
      </w:r>
      <w:r w:rsidR="006138AC">
        <w:t xml:space="preserve"> ir iebildumi, ka </w:t>
      </w:r>
      <w:r w:rsidR="00BC4158">
        <w:t>tiek veidots komisijas priekšlikums.</w:t>
      </w:r>
    </w:p>
    <w:p w:rsidR="00004C68" w:rsidRPr="00004C68" w:rsidRDefault="00004C68" w:rsidP="00CA2459">
      <w:pPr>
        <w:jc w:val="both"/>
        <w:rPr>
          <w:i/>
        </w:rPr>
      </w:pPr>
      <w:r w:rsidRPr="00004C68">
        <w:rPr>
          <w:i/>
        </w:rPr>
        <w:t>Deputātiem nav iebildumu.</w:t>
      </w:r>
    </w:p>
    <w:p w:rsidR="00F13111" w:rsidRDefault="00004C68" w:rsidP="00CA2459">
      <w:pPr>
        <w:jc w:val="both"/>
      </w:pPr>
      <w:r w:rsidRPr="00004C68">
        <w:rPr>
          <w:b/>
        </w:rPr>
        <w:t>L.Millere</w:t>
      </w:r>
      <w:r>
        <w:t xml:space="preserve"> skaidro, ka ir piedāvāti </w:t>
      </w:r>
      <w:r w:rsidR="006138AC">
        <w:t xml:space="preserve">divi varianti, </w:t>
      </w:r>
      <w:r w:rsidR="000F6B87">
        <w:t xml:space="preserve">priekšlikums </w:t>
      </w:r>
      <w:r w:rsidR="006138AC">
        <w:t>va</w:t>
      </w:r>
      <w:r w:rsidR="00F13111">
        <w:t xml:space="preserve">rētu skanēt šādi: </w:t>
      </w:r>
    </w:p>
    <w:p w:rsidR="00F13111" w:rsidRDefault="000F6B87" w:rsidP="00CA2459">
      <w:pPr>
        <w:jc w:val="both"/>
      </w:pPr>
      <w:r>
        <w:t>“</w:t>
      </w:r>
      <w:r w:rsidR="00F13111">
        <w:t>Papildināt pārejas noteikumus ar 27. punktu šādā redakcijā: “27. Ministru kabinets līdz 2021. gada 1. martam izdod šā likuma 51.1 panta trešajā daļā minētos noteikumus.”</w:t>
      </w:r>
      <w:r>
        <w:t>”</w:t>
      </w:r>
    </w:p>
    <w:p w:rsidR="006138AC" w:rsidRDefault="00F13111" w:rsidP="00CA2459">
      <w:pPr>
        <w:jc w:val="both"/>
      </w:pPr>
      <w:r w:rsidRPr="00F13111">
        <w:rPr>
          <w:b/>
        </w:rPr>
        <w:t>J.Rancāns</w:t>
      </w:r>
      <w:r>
        <w:t xml:space="preserve"> vaicā, vai deputātiem ir iebildumi šo priekšlikumu iekļaut kā komisijas priekšlikumu.</w:t>
      </w:r>
    </w:p>
    <w:p w:rsidR="006138AC" w:rsidRPr="00F13111" w:rsidRDefault="00F13111" w:rsidP="00CA2459">
      <w:pPr>
        <w:jc w:val="both"/>
        <w:rPr>
          <w:i/>
        </w:rPr>
      </w:pPr>
      <w:r w:rsidRPr="00F13111">
        <w:rPr>
          <w:i/>
        </w:rPr>
        <w:t>Deputātiem iebildumu nav.</w:t>
      </w:r>
    </w:p>
    <w:p w:rsidR="006138AC" w:rsidRDefault="00F13111" w:rsidP="00CA2459">
      <w:pPr>
        <w:jc w:val="both"/>
      </w:pPr>
      <w:r w:rsidRPr="00D94BD2">
        <w:rPr>
          <w:b/>
        </w:rPr>
        <w:t>J.Rancāns</w:t>
      </w:r>
      <w:r>
        <w:t xml:space="preserve"> aicina komisiju atbalstīt likumprojektu </w:t>
      </w:r>
      <w:r w:rsidR="00D94BD2">
        <w:t>trešajam lasījumam.</w:t>
      </w:r>
    </w:p>
    <w:p w:rsidR="00EB514C" w:rsidRPr="00D94BD2" w:rsidRDefault="00D94BD2" w:rsidP="00CA2459">
      <w:pPr>
        <w:jc w:val="both"/>
        <w:rPr>
          <w:i/>
        </w:rPr>
      </w:pPr>
      <w:r w:rsidRPr="00D94BD2">
        <w:rPr>
          <w:i/>
        </w:rPr>
        <w:t>Deputātiem nav iebildumu.</w:t>
      </w:r>
    </w:p>
    <w:p w:rsidR="00EB514C" w:rsidRDefault="00EB514C" w:rsidP="00CA2459">
      <w:pPr>
        <w:jc w:val="both"/>
      </w:pPr>
    </w:p>
    <w:p w:rsidR="00696A48" w:rsidRPr="00D41563" w:rsidRDefault="00696A48" w:rsidP="00CA2459">
      <w:pPr>
        <w:jc w:val="both"/>
        <w:rPr>
          <w:b/>
        </w:rPr>
      </w:pPr>
      <w:r w:rsidRPr="00D41563">
        <w:rPr>
          <w:b/>
        </w:rPr>
        <w:t>LĒMUMS</w:t>
      </w:r>
    </w:p>
    <w:p w:rsidR="000C3AA7" w:rsidRDefault="007237B2" w:rsidP="00CA2459">
      <w:pPr>
        <w:pStyle w:val="ListParagraph"/>
        <w:numPr>
          <w:ilvl w:val="0"/>
          <w:numId w:val="8"/>
        </w:numPr>
        <w:jc w:val="both"/>
      </w:pPr>
      <w:r>
        <w:t>atbalstīt</w:t>
      </w:r>
      <w:r>
        <w:rPr>
          <w:b/>
        </w:rPr>
        <w:t xml:space="preserve"> </w:t>
      </w:r>
      <w:r w:rsidRPr="00C55B2B">
        <w:t>par steidzamu atzīto</w:t>
      </w:r>
      <w:r>
        <w:rPr>
          <w:b/>
        </w:rPr>
        <w:t xml:space="preserve"> </w:t>
      </w:r>
      <w:r>
        <w:t xml:space="preserve">likumprojektu </w:t>
      </w:r>
      <w:r w:rsidR="000C3AA7" w:rsidRPr="00874BA0">
        <w:rPr>
          <w:noProof/>
        </w:rPr>
        <w:t>“</w:t>
      </w:r>
      <w:r w:rsidR="000C3AA7" w:rsidRPr="00D94BD2">
        <w:rPr>
          <w:rFonts w:eastAsiaTheme="minorHAnsi" w:cstheme="minorBidi"/>
          <w:b/>
          <w:szCs w:val="22"/>
        </w:rPr>
        <w:t xml:space="preserve">Grozījumi Prokuratūras </w:t>
      </w:r>
      <w:r w:rsidR="000C3AA7">
        <w:rPr>
          <w:rFonts w:eastAsiaTheme="minorHAnsi" w:cstheme="minorBidi"/>
          <w:b/>
          <w:szCs w:val="22"/>
        </w:rPr>
        <w:t xml:space="preserve">likumā” </w:t>
      </w:r>
      <w:r w:rsidR="000C3AA7" w:rsidRPr="00D94BD2">
        <w:rPr>
          <w:rFonts w:eastAsiaTheme="minorHAnsi" w:cstheme="minorBidi"/>
          <w:b/>
          <w:szCs w:val="22"/>
        </w:rPr>
        <w:t>(</w:t>
      </w:r>
      <w:r w:rsidR="000C3AA7">
        <w:rPr>
          <w:b/>
        </w:rPr>
        <w:t xml:space="preserve">495/Lp13) </w:t>
      </w:r>
      <w:r w:rsidR="000C3AA7" w:rsidRPr="00874BA0">
        <w:rPr>
          <w:noProof/>
        </w:rPr>
        <w:t xml:space="preserve">un </w:t>
      </w:r>
      <w:r>
        <w:t>virzīt izskatīšanai Saeimas sēdē otrajā lasījumā</w:t>
      </w:r>
    </w:p>
    <w:p w:rsidR="00C71E12" w:rsidRDefault="00946565" w:rsidP="00CA2459">
      <w:pPr>
        <w:pStyle w:val="ListParagraph"/>
        <w:numPr>
          <w:ilvl w:val="0"/>
          <w:numId w:val="8"/>
        </w:numPr>
        <w:jc w:val="both"/>
      </w:pPr>
      <w:r>
        <w:t>iesniegt 2. priekšlikumu kā komisijas priekšlikumu šādā redakcijā: “Izslēgt 51.1 panta trešajā daļā vārdu “minimālo”;</w:t>
      </w:r>
    </w:p>
    <w:p w:rsidR="00946565" w:rsidRDefault="00946565" w:rsidP="00CA2459">
      <w:pPr>
        <w:pStyle w:val="ListParagraph"/>
        <w:numPr>
          <w:ilvl w:val="0"/>
          <w:numId w:val="8"/>
        </w:numPr>
        <w:jc w:val="both"/>
      </w:pPr>
      <w:r>
        <w:t>iesniegt 3. priekšlikumu kā komisijas priekšlikumu šādā redakcijā: “27. Ministru kabinets līdz 2021. gada 1. martam izdod šā likuma 51.1 panta trešajā daļā minētos noteikumus.”</w:t>
      </w:r>
    </w:p>
    <w:p w:rsidR="00696A48" w:rsidRDefault="00696A48" w:rsidP="00CA2459">
      <w:pPr>
        <w:jc w:val="both"/>
      </w:pPr>
    </w:p>
    <w:p w:rsidR="00BE6BAF" w:rsidRDefault="00BE6BAF" w:rsidP="00CA2459">
      <w:pPr>
        <w:jc w:val="both"/>
      </w:pPr>
    </w:p>
    <w:p w:rsidR="00D41563" w:rsidRDefault="00D41563" w:rsidP="00CA2459">
      <w:pPr>
        <w:tabs>
          <w:tab w:val="left" w:pos="1418"/>
        </w:tabs>
        <w:jc w:val="both"/>
        <w:rPr>
          <w:b/>
        </w:rPr>
      </w:pPr>
      <w:r w:rsidRPr="00D41563">
        <w:rPr>
          <w:b/>
        </w:rPr>
        <w:lastRenderedPageBreak/>
        <w:t>3. Valsts robežsardzes likums (490/Lp13) 1. lasījums.</w:t>
      </w:r>
    </w:p>
    <w:p w:rsidR="00EF6D18" w:rsidRDefault="00D41563" w:rsidP="00CA2459">
      <w:pPr>
        <w:tabs>
          <w:tab w:val="left" w:pos="1418"/>
        </w:tabs>
        <w:jc w:val="both"/>
        <w:rPr>
          <w:szCs w:val="24"/>
        </w:rPr>
      </w:pPr>
      <w:r>
        <w:rPr>
          <w:b/>
        </w:rPr>
        <w:t xml:space="preserve">J.Rancāns </w:t>
      </w:r>
      <w:r>
        <w:t xml:space="preserve">aicina Valsts robežsardzes </w:t>
      </w:r>
      <w:r w:rsidRPr="00BA2933">
        <w:rPr>
          <w:szCs w:val="24"/>
        </w:rPr>
        <w:t>priekšniek</w:t>
      </w:r>
      <w:r>
        <w:rPr>
          <w:szCs w:val="24"/>
        </w:rPr>
        <w:t>u ģenerāli</w:t>
      </w:r>
      <w:r w:rsidRPr="00BA2933">
        <w:rPr>
          <w:szCs w:val="24"/>
        </w:rPr>
        <w:t xml:space="preserve"> </w:t>
      </w:r>
      <w:r w:rsidRPr="00D41563">
        <w:rPr>
          <w:szCs w:val="24"/>
        </w:rPr>
        <w:t>Gunti Pujātu prezentēt likumprojektu.</w:t>
      </w:r>
    </w:p>
    <w:p w:rsidR="00D41563" w:rsidRPr="00D41563" w:rsidRDefault="00D41563" w:rsidP="00CA2459">
      <w:pPr>
        <w:tabs>
          <w:tab w:val="left" w:pos="1418"/>
        </w:tabs>
        <w:jc w:val="both"/>
      </w:pPr>
      <w:r w:rsidRPr="00D41563">
        <w:rPr>
          <w:b/>
        </w:rPr>
        <w:t>G.</w:t>
      </w:r>
      <w:r w:rsidR="00C06409" w:rsidRPr="00D41563">
        <w:rPr>
          <w:b/>
        </w:rPr>
        <w:t>Pujāts</w:t>
      </w:r>
      <w:r w:rsidR="00C06409">
        <w:t xml:space="preserve"> </w:t>
      </w:r>
      <w:r>
        <w:t>iezīmē, ka jauns likums ir vajadzī</w:t>
      </w:r>
      <w:r w:rsidR="00F417A6">
        <w:t>gs, j</w:t>
      </w:r>
      <w:r>
        <w:t>o e</w:t>
      </w:r>
      <w:r w:rsidR="00C06409">
        <w:t>sošais ir novecojis, sp</w:t>
      </w:r>
      <w:r>
        <w:t xml:space="preserve">ēkā 20 gadus, grozīts 18 reizes. Likumā </w:t>
      </w:r>
      <w:r w:rsidRPr="00D41563">
        <w:t xml:space="preserve">daļēji iekļauts esošais regulējums, kā arī precizēta virkne normu, kas līdz šim nebija skaidras un atrunātas. Iekļautas izmaiņas robežsardzes uzdevumos un atteikšanās no neraksturīgām funkcijām, kuras faktiski netika piemērotas un ir noteiktas citos ārējos normatīvos aktos. Saistībā ar Eiropas robežu un krasta apsardzes aģentūras aktivitātēm noteikta Eiropas Savienības regulējuma realizācija un </w:t>
      </w:r>
      <w:proofErr w:type="spellStart"/>
      <w:r w:rsidRPr="00D41563">
        <w:t>Frontex</w:t>
      </w:r>
      <w:proofErr w:type="spellEnd"/>
      <w:r w:rsidRPr="00D41563">
        <w:t xml:space="preserve"> regulas ieviešana.</w:t>
      </w:r>
      <w:r>
        <w:t xml:space="preserve"> </w:t>
      </w:r>
      <w:r w:rsidRPr="00D41563">
        <w:t>Jaunais likumprojekts nosaka, ka jābūt robežsardzes savietojamībai ar Nacionālajiem Bruņotajiem spēkiem gan ekipējuma, gan apmācību, gan procedūru jomās. Tāpat arī ieviesta iespēja robežsargu iecelt profesionālā dienesta karavīra amatā.</w:t>
      </w:r>
    </w:p>
    <w:p w:rsidR="00737BCD" w:rsidRDefault="00D41563" w:rsidP="00CA2459">
      <w:pPr>
        <w:shd w:val="clear" w:color="auto" w:fill="FCFCF5"/>
        <w:jc w:val="both"/>
      </w:pPr>
      <w:r w:rsidRPr="00D41563">
        <w:t>Precizēta robežsarga definīcija, ieviestas minimālās prasības robežsargam un ieņemamajam amatam atbilstoša profesionālā izglītība, kā arī noteikta militārā apmācība robežsardzei. Tāpat atjaunots robežsardzes zvēresta institūts, pietuvinot zvērestu karavīra zvērestam. Atcelts aizliegums robežsargiem apvienoties arodbiedrībās un piedalīties streikos.</w:t>
      </w:r>
    </w:p>
    <w:p w:rsidR="00D41563" w:rsidRPr="00D41563" w:rsidRDefault="00D41563" w:rsidP="00CA2459">
      <w:pPr>
        <w:shd w:val="clear" w:color="auto" w:fill="FCFCF5"/>
        <w:jc w:val="both"/>
      </w:pPr>
      <w:r w:rsidRPr="00D41563">
        <w:t xml:space="preserve">Likumprojektā paredzētas izmaiņas </w:t>
      </w:r>
      <w:r>
        <w:t>robežsardzes kompetencē, noteikts, ka</w:t>
      </w:r>
      <w:r w:rsidRPr="00D41563">
        <w:t xml:space="preserve"> robežsargam dienesta pienākumu izpildes ietvaros visā Latvijas teritorijā būs tiesības pārbaudīt personas identitāti un noskaidrot, vai personai ir tiesības uzturēties Latvijā, tāpat arī izņemt nederīgus ceļošanas dokumentus. Precizētas robežsardzes tiesības iekļūt īpašumā, kā arī noteikts, ka robežsargam ir tiesības vajāt, apturēt, pārbaudīt un aizturēt kuģošanas līdzekļus Latvijas Republikas ūdeņos un saskaņā ar ANO Jūras tiesību konvencijas 111. pantu – arī ār</w:t>
      </w:r>
      <w:r w:rsidR="00F417A6">
        <w:t>pus Latvijas Republikas ūdeņiem. G.Pujāts iezīmē arī citas nianses, kas saistītas ar jauno likumprojektu.</w:t>
      </w:r>
    </w:p>
    <w:p w:rsidR="00D41563" w:rsidRDefault="00D41563" w:rsidP="00CA2459">
      <w:pPr>
        <w:jc w:val="both"/>
      </w:pPr>
      <w:r w:rsidRPr="00D41563">
        <w:rPr>
          <w:b/>
        </w:rPr>
        <w:t>J.Ādamsons</w:t>
      </w:r>
      <w:r>
        <w:t xml:space="preserve"> komentē, ka šis ir ilgi gaidīts projekts un aicina to atbalstīt 1. lasījumā.</w:t>
      </w:r>
      <w:r w:rsidR="00A15B10">
        <w:t xml:space="preserve"> Aicina apsvērt formulējumu, piemēram, 12. pantā – vai nevajadzētu “robežsardzes pārstāvju” – lai jēdziens formulēts plašāk. Kā arī nodaļā “V nodaļa. Robežsarga tiesības pienākumi un darbības ierobežojumi” piedāvā apsvērt iespēju iekļaut “pildot dienesta pienākumus”. Jāizsver, vai piedāvātais ir veiksmīgākais formulējums.</w:t>
      </w:r>
    </w:p>
    <w:p w:rsidR="00164697" w:rsidRPr="00A15B10" w:rsidRDefault="00A15B10" w:rsidP="00CA2459">
      <w:pPr>
        <w:jc w:val="both"/>
        <w:rPr>
          <w:i/>
        </w:rPr>
      </w:pPr>
      <w:r w:rsidRPr="00A15B10">
        <w:rPr>
          <w:i/>
        </w:rPr>
        <w:t>J.Ādamsons un G.Pujāts diskutē par robežsargu pienākumiem.</w:t>
      </w:r>
    </w:p>
    <w:p w:rsidR="004B5564" w:rsidRDefault="00A15B10" w:rsidP="00CA2459">
      <w:pPr>
        <w:jc w:val="both"/>
      </w:pPr>
      <w:r w:rsidRPr="00C37FD1">
        <w:rPr>
          <w:b/>
        </w:rPr>
        <w:t>L.Millere</w:t>
      </w:r>
      <w:r>
        <w:t xml:space="preserve"> norāda, ka Juridiskajam birojam nav konceptuālu iebildumu. Attiecībā uz jautājumu par pagaidu uzturēšanās telpām vaicā</w:t>
      </w:r>
      <w:r w:rsidR="006D05C1">
        <w:t>,</w:t>
      </w:r>
      <w:r>
        <w:t xml:space="preserve"> kādā normatīvajā aktā tas iepriekš tika regulēts.</w:t>
      </w:r>
    </w:p>
    <w:p w:rsidR="004B5564" w:rsidRDefault="00A15B10" w:rsidP="00CA2459">
      <w:pPr>
        <w:jc w:val="both"/>
      </w:pPr>
      <w:r w:rsidRPr="00A15B10">
        <w:rPr>
          <w:b/>
        </w:rPr>
        <w:t>G.Pujāts</w:t>
      </w:r>
      <w:r>
        <w:t xml:space="preserve"> atbild, ka netika regulēts.</w:t>
      </w:r>
    </w:p>
    <w:p w:rsidR="004B5564" w:rsidRPr="00A15B10" w:rsidRDefault="00A15B10" w:rsidP="00CA2459">
      <w:pPr>
        <w:jc w:val="both"/>
        <w:rPr>
          <w:i/>
        </w:rPr>
      </w:pPr>
      <w:r w:rsidRPr="00A15B10">
        <w:rPr>
          <w:i/>
        </w:rPr>
        <w:t>Diskutē deputāti un uzaicinātās personas.</w:t>
      </w:r>
    </w:p>
    <w:p w:rsidR="004B5564" w:rsidRDefault="00A15B10" w:rsidP="00CA2459">
      <w:pPr>
        <w:jc w:val="both"/>
      </w:pPr>
      <w:proofErr w:type="spellStart"/>
      <w:r w:rsidRPr="006D05C1">
        <w:rPr>
          <w:b/>
        </w:rPr>
        <w:t>J.Voitehovičs</w:t>
      </w:r>
      <w:proofErr w:type="spellEnd"/>
      <w:r w:rsidR="004B5564">
        <w:t xml:space="preserve"> </w:t>
      </w:r>
      <w:r>
        <w:t xml:space="preserve">komentē, ka </w:t>
      </w:r>
      <w:r w:rsidR="004B5564">
        <w:t>regulējum</w:t>
      </w:r>
      <w:r>
        <w:t xml:space="preserve">s pilnveidots </w:t>
      </w:r>
      <w:r w:rsidR="004B5564">
        <w:t>atbilstoši esošajai situācijai</w:t>
      </w:r>
      <w:r>
        <w:t>.</w:t>
      </w:r>
    </w:p>
    <w:p w:rsidR="004B5564" w:rsidRDefault="00A15B10" w:rsidP="00CA2459">
      <w:pPr>
        <w:jc w:val="both"/>
      </w:pPr>
      <w:r w:rsidRPr="00A15B10">
        <w:rPr>
          <w:b/>
        </w:rPr>
        <w:t>L.Millere</w:t>
      </w:r>
      <w:r>
        <w:t xml:space="preserve"> vaicā, vai nevajadzētu detalizētos jautājumus atstāt Ministru kabineta noteikumiem.</w:t>
      </w:r>
    </w:p>
    <w:p w:rsidR="004B5564" w:rsidRDefault="00A15B10" w:rsidP="00CA2459">
      <w:pPr>
        <w:jc w:val="both"/>
      </w:pPr>
      <w:proofErr w:type="spellStart"/>
      <w:r w:rsidRPr="006C109C">
        <w:rPr>
          <w:b/>
        </w:rPr>
        <w:t>J.Voitehovičs</w:t>
      </w:r>
      <w:proofErr w:type="spellEnd"/>
      <w:r>
        <w:t xml:space="preserve"> atbild, ka ir bijusi diskusija par šo jautājumu un secinājums ir, ka tie ir fundamentāli cilvēktiesību jautājumi, ko būtu jāregulē likumam, nevis Ministru kabineta noteikumiem.</w:t>
      </w:r>
    </w:p>
    <w:p w:rsidR="004B5564" w:rsidRDefault="0093306B" w:rsidP="00CA2459">
      <w:pPr>
        <w:jc w:val="both"/>
      </w:pPr>
      <w:r w:rsidRPr="0093306B">
        <w:rPr>
          <w:i/>
        </w:rPr>
        <w:t xml:space="preserve">L.Millere un </w:t>
      </w:r>
      <w:proofErr w:type="spellStart"/>
      <w:r w:rsidRPr="0093306B">
        <w:rPr>
          <w:i/>
        </w:rPr>
        <w:t>J.Voitehovičs</w:t>
      </w:r>
      <w:proofErr w:type="spellEnd"/>
      <w:r w:rsidRPr="0093306B">
        <w:rPr>
          <w:i/>
        </w:rPr>
        <w:t xml:space="preserve"> diskutē par saistītajiem normatīvajiem aktiem</w:t>
      </w:r>
      <w:r>
        <w:t>.</w:t>
      </w:r>
    </w:p>
    <w:p w:rsidR="004B5564" w:rsidRDefault="0093306B" w:rsidP="00CA2459">
      <w:pPr>
        <w:jc w:val="both"/>
      </w:pPr>
      <w:r w:rsidRPr="001F7572">
        <w:rPr>
          <w:b/>
        </w:rPr>
        <w:t>L.Millere</w:t>
      </w:r>
      <w:r>
        <w:t xml:space="preserve"> norāda, ka Juridiskajam birojam nav ieb</w:t>
      </w:r>
      <w:r w:rsidR="001F7572">
        <w:t>ildumu pret likumprojektu. Vajadzīgs garāks priekšlikumu iesniegšanas termiņš.</w:t>
      </w:r>
    </w:p>
    <w:p w:rsidR="004B5564" w:rsidRDefault="001F7572" w:rsidP="00CA2459">
      <w:pPr>
        <w:jc w:val="both"/>
      </w:pPr>
      <w:r w:rsidRPr="001F7572">
        <w:rPr>
          <w:i/>
        </w:rPr>
        <w:t>Deputāti diskutē</w:t>
      </w:r>
      <w:r>
        <w:t>.</w:t>
      </w:r>
    </w:p>
    <w:p w:rsidR="004B5564" w:rsidRDefault="001F7572" w:rsidP="00CA2459">
      <w:pPr>
        <w:jc w:val="both"/>
      </w:pPr>
      <w:r w:rsidRPr="00BE6BAF">
        <w:rPr>
          <w:b/>
        </w:rPr>
        <w:t>J.Rancāns</w:t>
      </w:r>
      <w:r>
        <w:t xml:space="preserve"> aicina </w:t>
      </w:r>
      <w:r w:rsidR="00CE5B7C">
        <w:t xml:space="preserve">komisijas deputātus </w:t>
      </w:r>
      <w:r>
        <w:t xml:space="preserve">atbalstīt likumprojektu </w:t>
      </w:r>
      <w:r>
        <w:rPr>
          <w:bCs/>
        </w:rPr>
        <w:t>pirmajam</w:t>
      </w:r>
      <w:r w:rsidRPr="00874BA0">
        <w:rPr>
          <w:bCs/>
        </w:rPr>
        <w:t xml:space="preserve"> lasījumam</w:t>
      </w:r>
      <w:r>
        <w:rPr>
          <w:bCs/>
        </w:rPr>
        <w:t>.</w:t>
      </w:r>
    </w:p>
    <w:p w:rsidR="001F7572" w:rsidRDefault="001F7572" w:rsidP="00CA2459">
      <w:pPr>
        <w:jc w:val="both"/>
        <w:rPr>
          <w:i/>
        </w:rPr>
      </w:pPr>
      <w:r w:rsidRPr="001F7572">
        <w:rPr>
          <w:i/>
        </w:rPr>
        <w:t>Deputātiem nav iebildumu.</w:t>
      </w:r>
    </w:p>
    <w:p w:rsidR="001F7572" w:rsidRDefault="001F7572" w:rsidP="00CA2459">
      <w:pPr>
        <w:jc w:val="both"/>
      </w:pPr>
    </w:p>
    <w:p w:rsidR="001134D6" w:rsidRDefault="001134D6" w:rsidP="00CA2459">
      <w:pPr>
        <w:jc w:val="both"/>
        <w:rPr>
          <w:noProof/>
        </w:rPr>
      </w:pPr>
      <w:r w:rsidRPr="00874BA0">
        <w:rPr>
          <w:b/>
          <w:noProof/>
        </w:rPr>
        <w:t>LĒMUMS:</w:t>
      </w:r>
      <w:r w:rsidRPr="00874BA0">
        <w:rPr>
          <w:noProof/>
        </w:rPr>
        <w:t xml:space="preserve"> </w:t>
      </w:r>
    </w:p>
    <w:p w:rsidR="00FA3121" w:rsidRDefault="00FA3121" w:rsidP="00CA2459">
      <w:pPr>
        <w:pStyle w:val="ListParagraph"/>
        <w:numPr>
          <w:ilvl w:val="0"/>
          <w:numId w:val="9"/>
        </w:numPr>
        <w:jc w:val="both"/>
        <w:rPr>
          <w:noProof/>
        </w:rPr>
      </w:pPr>
      <w:r w:rsidRPr="005B49DD">
        <w:t xml:space="preserve">konceptuāli </w:t>
      </w:r>
      <w:r>
        <w:t>atbalstīt</w:t>
      </w:r>
      <w:r w:rsidRPr="00FA3121">
        <w:rPr>
          <w:b/>
        </w:rPr>
        <w:t xml:space="preserve"> </w:t>
      </w:r>
      <w:r>
        <w:t>likumprojektu</w:t>
      </w:r>
      <w:r w:rsidR="001134D6" w:rsidRPr="00874BA0">
        <w:rPr>
          <w:noProof/>
        </w:rPr>
        <w:t xml:space="preserve"> “</w:t>
      </w:r>
      <w:r w:rsidR="001134D6" w:rsidRPr="00FA3121">
        <w:rPr>
          <w:rFonts w:eastAsiaTheme="minorHAnsi" w:cstheme="minorBidi"/>
          <w:b/>
          <w:szCs w:val="22"/>
        </w:rPr>
        <w:t xml:space="preserve">Valsts robežsardzes likums” (490/Lp13) </w:t>
      </w:r>
      <w:r>
        <w:t>un virzīt izskatīšanai Saeimas sēdē pirmajā lasījumā</w:t>
      </w:r>
      <w:r>
        <w:rPr>
          <w:noProof/>
        </w:rPr>
        <w:t>;</w:t>
      </w:r>
    </w:p>
    <w:p w:rsidR="001134D6" w:rsidRDefault="005F27A6" w:rsidP="00CA2459">
      <w:pPr>
        <w:pStyle w:val="ListParagraph"/>
        <w:numPr>
          <w:ilvl w:val="0"/>
          <w:numId w:val="9"/>
        </w:numPr>
        <w:jc w:val="both"/>
        <w:rPr>
          <w:noProof/>
        </w:rPr>
      </w:pPr>
      <w:r>
        <w:rPr>
          <w:noProof/>
        </w:rPr>
        <w:t xml:space="preserve">lūgt </w:t>
      </w:r>
      <w:r w:rsidR="001134D6">
        <w:rPr>
          <w:noProof/>
        </w:rPr>
        <w:t>noteikt priekšlikumu iesniegšanas termiņu – 15. janvāri;</w:t>
      </w:r>
    </w:p>
    <w:p w:rsidR="001134D6" w:rsidRPr="006671B0" w:rsidRDefault="001134D6" w:rsidP="00CA2459">
      <w:pPr>
        <w:pStyle w:val="ListParagraph"/>
        <w:numPr>
          <w:ilvl w:val="0"/>
          <w:numId w:val="9"/>
        </w:numPr>
        <w:jc w:val="both"/>
        <w:rPr>
          <w:bCs/>
        </w:rPr>
      </w:pPr>
      <w:r>
        <w:rPr>
          <w:noProof/>
        </w:rPr>
        <w:t>referents par likumprojektu – Raimonds Bergmanis.</w:t>
      </w:r>
    </w:p>
    <w:p w:rsidR="00737BCD" w:rsidRDefault="00737BCD" w:rsidP="00CA2459">
      <w:pPr>
        <w:jc w:val="both"/>
      </w:pPr>
    </w:p>
    <w:p w:rsidR="0023166F" w:rsidRDefault="0023166F" w:rsidP="00CA2459">
      <w:pPr>
        <w:tabs>
          <w:tab w:val="left" w:pos="1418"/>
        </w:tabs>
        <w:jc w:val="both"/>
        <w:rPr>
          <w:b/>
        </w:rPr>
      </w:pPr>
      <w:r w:rsidRPr="0023166F">
        <w:rPr>
          <w:b/>
        </w:rPr>
        <w:lastRenderedPageBreak/>
        <w:t>4. Grozījumi Iekšlietu ministrijas sistēmas iestāžu un Ieslodzījuma vietu pārvaldes amatpersonu ar speciālajām dienesta pakāpēm dienesta gaitas likumā (489/Lp13) 1. lasījums.</w:t>
      </w:r>
    </w:p>
    <w:p w:rsidR="0023166F" w:rsidRDefault="0023166F" w:rsidP="00CA2459">
      <w:pPr>
        <w:tabs>
          <w:tab w:val="left" w:pos="1418"/>
        </w:tabs>
        <w:jc w:val="both"/>
      </w:pPr>
      <w:r>
        <w:rPr>
          <w:b/>
        </w:rPr>
        <w:t xml:space="preserve">G.Pujāts </w:t>
      </w:r>
      <w:r w:rsidRPr="0023166F">
        <w:t>informē, ka</w:t>
      </w:r>
      <w:r>
        <w:t xml:space="preserve"> šis likumprojekts saistīts ar ie</w:t>
      </w:r>
      <w:r w:rsidRPr="0023166F">
        <w:t xml:space="preserve">priekšējo likumprojektu </w:t>
      </w:r>
      <w:r w:rsidRPr="0023166F">
        <w:rPr>
          <w:noProof/>
        </w:rPr>
        <w:t>“</w:t>
      </w:r>
      <w:r w:rsidRPr="0023166F">
        <w:t>Valsts robežsardzes likums”.</w:t>
      </w:r>
      <w:r>
        <w:t xml:space="preserve"> Norāda, ka pieskārās informācijai par šo jau prezentējot likumprojektu “Valsts robežsardzes likums”, tie ir saistītie likumprojekti.</w:t>
      </w:r>
    </w:p>
    <w:p w:rsidR="00292708" w:rsidRDefault="00CE5B7C" w:rsidP="00CA2459">
      <w:pPr>
        <w:jc w:val="both"/>
      </w:pPr>
      <w:r w:rsidRPr="00CE5B7C">
        <w:rPr>
          <w:b/>
        </w:rPr>
        <w:t>J.Rancāns</w:t>
      </w:r>
      <w:r>
        <w:t xml:space="preserve"> aicina Juridisko biroju izteikties par likumprojektu.</w:t>
      </w:r>
    </w:p>
    <w:p w:rsidR="00292708" w:rsidRDefault="00CE5B7C" w:rsidP="00CA2459">
      <w:pPr>
        <w:jc w:val="both"/>
      </w:pPr>
      <w:r w:rsidRPr="00BE6BAF">
        <w:rPr>
          <w:b/>
        </w:rPr>
        <w:t>L.Millere</w:t>
      </w:r>
      <w:r>
        <w:t xml:space="preserve"> informē, ka Juridiskajam birojam konceptuāli nav iebildumu.</w:t>
      </w:r>
    </w:p>
    <w:p w:rsidR="00292708" w:rsidRDefault="00CE5B7C" w:rsidP="00CA2459">
      <w:pPr>
        <w:jc w:val="both"/>
      </w:pPr>
      <w:r w:rsidRPr="00BE6BAF">
        <w:rPr>
          <w:b/>
        </w:rPr>
        <w:t>J.Rancāns</w:t>
      </w:r>
      <w:r>
        <w:t xml:space="preserve"> aicina komisijas deputātus atbalstīt likumprojektu </w:t>
      </w:r>
      <w:r>
        <w:rPr>
          <w:bCs/>
        </w:rPr>
        <w:t>pirmajam</w:t>
      </w:r>
      <w:r w:rsidRPr="00874BA0">
        <w:rPr>
          <w:bCs/>
        </w:rPr>
        <w:t xml:space="preserve"> lasījumam</w:t>
      </w:r>
      <w:r>
        <w:rPr>
          <w:bCs/>
        </w:rPr>
        <w:t>.</w:t>
      </w:r>
    </w:p>
    <w:p w:rsidR="00292708" w:rsidRPr="00CE5B7C" w:rsidRDefault="00CE5B7C" w:rsidP="00CA2459">
      <w:pPr>
        <w:jc w:val="both"/>
        <w:rPr>
          <w:i/>
        </w:rPr>
      </w:pPr>
      <w:r w:rsidRPr="00CE5B7C">
        <w:rPr>
          <w:i/>
        </w:rPr>
        <w:t>Deputātiem nav iebildumu.</w:t>
      </w:r>
    </w:p>
    <w:p w:rsidR="00CE5B7C" w:rsidRDefault="00CE5B7C" w:rsidP="00CA2459">
      <w:pPr>
        <w:jc w:val="both"/>
        <w:rPr>
          <w:noProof/>
        </w:rPr>
      </w:pPr>
      <w:r w:rsidRPr="00874BA0">
        <w:rPr>
          <w:b/>
          <w:noProof/>
        </w:rPr>
        <w:t>LĒMUMS:</w:t>
      </w:r>
      <w:r w:rsidRPr="00874BA0">
        <w:rPr>
          <w:noProof/>
        </w:rPr>
        <w:t xml:space="preserve"> </w:t>
      </w:r>
    </w:p>
    <w:p w:rsidR="00866805" w:rsidRDefault="00866805" w:rsidP="00CA2459">
      <w:pPr>
        <w:pStyle w:val="ListParagraph"/>
        <w:numPr>
          <w:ilvl w:val="0"/>
          <w:numId w:val="9"/>
        </w:numPr>
        <w:jc w:val="both"/>
        <w:rPr>
          <w:noProof/>
        </w:rPr>
      </w:pPr>
      <w:r w:rsidRPr="005B49DD">
        <w:t xml:space="preserve">konceptuāli </w:t>
      </w:r>
      <w:r>
        <w:t>atbalstīt</w:t>
      </w:r>
      <w:r w:rsidRPr="00866805">
        <w:rPr>
          <w:b/>
        </w:rPr>
        <w:t xml:space="preserve"> </w:t>
      </w:r>
      <w:r>
        <w:t>likumprojektu</w:t>
      </w:r>
      <w:r w:rsidR="00CE5B7C" w:rsidRPr="00874BA0">
        <w:rPr>
          <w:noProof/>
        </w:rPr>
        <w:t xml:space="preserve"> </w:t>
      </w:r>
      <w:r w:rsidR="00CE5B7C" w:rsidRPr="00866805">
        <w:rPr>
          <w:rFonts w:eastAsiaTheme="minorHAnsi" w:cstheme="minorBidi"/>
          <w:b/>
          <w:szCs w:val="22"/>
        </w:rPr>
        <w:t xml:space="preserve">Grozījumi Iekšlietu ministrijas sistēmas iestāžu un Ieslodzījuma vietu pārvaldes amatpersonu ar speciālajām dienesta pakāpēm dienesta gaitas likumā (489/Lp13) </w:t>
      </w:r>
      <w:r>
        <w:t>un virzīt izskatīšanai Saeimas sēdē pirmajā lasījumā</w:t>
      </w:r>
      <w:r>
        <w:rPr>
          <w:noProof/>
        </w:rPr>
        <w:t>;</w:t>
      </w:r>
    </w:p>
    <w:p w:rsidR="00CE5B7C" w:rsidRDefault="005F27A6" w:rsidP="00CA2459">
      <w:pPr>
        <w:pStyle w:val="ListParagraph"/>
        <w:numPr>
          <w:ilvl w:val="0"/>
          <w:numId w:val="9"/>
        </w:numPr>
        <w:jc w:val="both"/>
        <w:rPr>
          <w:noProof/>
        </w:rPr>
      </w:pPr>
      <w:r>
        <w:rPr>
          <w:noProof/>
        </w:rPr>
        <w:t xml:space="preserve">lūgt </w:t>
      </w:r>
      <w:r w:rsidR="00CE5B7C">
        <w:rPr>
          <w:noProof/>
        </w:rPr>
        <w:t>noteikt priekšlikumu iesniegšanas termiņu – 15. janvāri;</w:t>
      </w:r>
    </w:p>
    <w:p w:rsidR="00CE5B7C" w:rsidRPr="006671B0" w:rsidRDefault="00CE5B7C" w:rsidP="00CA2459">
      <w:pPr>
        <w:pStyle w:val="ListParagraph"/>
        <w:numPr>
          <w:ilvl w:val="0"/>
          <w:numId w:val="9"/>
        </w:numPr>
        <w:jc w:val="both"/>
        <w:rPr>
          <w:bCs/>
        </w:rPr>
      </w:pPr>
      <w:r>
        <w:rPr>
          <w:noProof/>
        </w:rPr>
        <w:t>referents par likumprojektu – Raimonds Bergmanis.</w:t>
      </w:r>
    </w:p>
    <w:p w:rsidR="00737BCD" w:rsidRDefault="00737BCD" w:rsidP="00CA2459">
      <w:pPr>
        <w:tabs>
          <w:tab w:val="left" w:pos="1418"/>
        </w:tabs>
        <w:jc w:val="both"/>
        <w:rPr>
          <w:b/>
        </w:rPr>
      </w:pPr>
    </w:p>
    <w:p w:rsidR="00C37878" w:rsidRPr="00C37878" w:rsidRDefault="00C37878" w:rsidP="00CA2459">
      <w:pPr>
        <w:tabs>
          <w:tab w:val="left" w:pos="1418"/>
        </w:tabs>
        <w:jc w:val="both"/>
        <w:rPr>
          <w:b/>
        </w:rPr>
      </w:pPr>
      <w:r w:rsidRPr="00C37878">
        <w:rPr>
          <w:b/>
        </w:rPr>
        <w:t>5. Grozījumi Imigrācijas likumā (244/Lp13) 2. lasījums.</w:t>
      </w:r>
    </w:p>
    <w:p w:rsidR="00204C90" w:rsidRDefault="007C02DE" w:rsidP="00CA2459">
      <w:pPr>
        <w:jc w:val="both"/>
      </w:pPr>
      <w:r w:rsidRPr="007C02DE">
        <w:rPr>
          <w:b/>
        </w:rPr>
        <w:t>J.</w:t>
      </w:r>
      <w:r w:rsidR="00F11191" w:rsidRPr="007C02DE">
        <w:rPr>
          <w:b/>
        </w:rPr>
        <w:t>Rancāns</w:t>
      </w:r>
      <w:r w:rsidR="00F11191">
        <w:t xml:space="preserve"> </w:t>
      </w:r>
      <w:r>
        <w:t>ievadā informē, ka iepriekšējo reizi, kad komisijā likumprojekts tika skatīts, tas tika noraidīts, t</w:t>
      </w:r>
      <w:r w:rsidR="00F11191">
        <w:t>omēr Saeima lēma citādāk, tāpēc tas ir atgriezts komisij</w:t>
      </w:r>
      <w:r>
        <w:t>ā. Norāda, ka v</w:t>
      </w:r>
      <w:r w:rsidR="00F11191">
        <w:t>ispirms gribētu uzklausīt iestādes, ministrijas par šīm 40 stundām, lai saprastu, vai kom</w:t>
      </w:r>
      <w:r>
        <w:t>isijai vajadzētu mainīt viedokli atbil</w:t>
      </w:r>
      <w:r w:rsidR="00F11191">
        <w:t>stoši Saeimas lemtajam.</w:t>
      </w:r>
    </w:p>
    <w:p w:rsidR="00E13CF3" w:rsidRDefault="00E13CF3" w:rsidP="00CA2459">
      <w:pPr>
        <w:jc w:val="both"/>
      </w:pPr>
      <w:r>
        <w:t xml:space="preserve">J.Rancāns lūdz izteikties </w:t>
      </w:r>
      <w:r w:rsidR="006A0AA0" w:rsidRPr="00BA2933">
        <w:t>Pilsonības un migrācijas lietu pārvaldes</w:t>
      </w:r>
      <w:r w:rsidR="006A0AA0">
        <w:t xml:space="preserve"> (turpmāk – PMLP)</w:t>
      </w:r>
      <w:r w:rsidR="006A0AA0" w:rsidRPr="00BA2933">
        <w:t xml:space="preserve"> priekšnieka vietnie</w:t>
      </w:r>
      <w:r w:rsidR="006A0AA0">
        <w:t>ci</w:t>
      </w:r>
      <w:r w:rsidR="006A0AA0" w:rsidRPr="00BA2933">
        <w:t xml:space="preserve"> </w:t>
      </w:r>
      <w:r w:rsidR="006A0AA0" w:rsidRPr="006A0AA0">
        <w:t xml:space="preserve">Mairu Rozi </w:t>
      </w:r>
      <w:r>
        <w:t>un vaicā, vai kopš iepriekšējās reizes, kad likumprojekts tika skatīts komisijā, kaut kas ir mainījies.</w:t>
      </w:r>
    </w:p>
    <w:p w:rsidR="00F11191" w:rsidRDefault="006A0AA0" w:rsidP="00CA2459">
      <w:pPr>
        <w:jc w:val="both"/>
      </w:pPr>
      <w:r w:rsidRPr="006A0AA0">
        <w:rPr>
          <w:b/>
        </w:rPr>
        <w:t>M.Roze</w:t>
      </w:r>
      <w:r>
        <w:t xml:space="preserve"> skaidro, ka PMLP joprojām uzskata – ja students brauc studēt, ir jāstudē. Ja 40 stundas </w:t>
      </w:r>
      <w:r w:rsidR="00F11191">
        <w:t>vēlas strādāt, tad tas ir darbs, ir jābrauc saistībā ar darbu. Pozīcija nav mainījusies.</w:t>
      </w:r>
    </w:p>
    <w:p w:rsidR="00846458" w:rsidRDefault="00E47E34" w:rsidP="00CA2459">
      <w:pPr>
        <w:jc w:val="both"/>
      </w:pPr>
      <w:r w:rsidRPr="00E47E34">
        <w:rPr>
          <w:b/>
        </w:rPr>
        <w:t>J.Rancāns</w:t>
      </w:r>
      <w:r>
        <w:t xml:space="preserve"> lūdz izteikties Iekšlietu ministrijas parlamentāro sekretāri </w:t>
      </w:r>
      <w:proofErr w:type="spellStart"/>
      <w:r>
        <w:t>S.Boli</w:t>
      </w:r>
      <w:proofErr w:type="spellEnd"/>
      <w:r>
        <w:t>.</w:t>
      </w:r>
    </w:p>
    <w:p w:rsidR="00846458" w:rsidRDefault="00E47E34" w:rsidP="00CA2459">
      <w:pPr>
        <w:jc w:val="both"/>
      </w:pPr>
      <w:r w:rsidRPr="00E47E34">
        <w:rPr>
          <w:b/>
        </w:rPr>
        <w:t>S.Bole</w:t>
      </w:r>
      <w:r w:rsidR="00846458">
        <w:t xml:space="preserve"> </w:t>
      </w:r>
      <w:r>
        <w:t xml:space="preserve">norāda, ka Iekšlietu ministrija </w:t>
      </w:r>
      <w:r w:rsidR="00846458">
        <w:t>atbalsta nozares speciālistus</w:t>
      </w:r>
      <w:r>
        <w:t xml:space="preserve"> un</w:t>
      </w:r>
      <w:r w:rsidR="00846458">
        <w:t xml:space="preserve"> PMLP v</w:t>
      </w:r>
      <w:r w:rsidR="006273A9">
        <w:t>iedokli.</w:t>
      </w:r>
    </w:p>
    <w:p w:rsidR="00E47E34" w:rsidRPr="00BA2933" w:rsidRDefault="00E47E34" w:rsidP="00CA2459">
      <w:pPr>
        <w:autoSpaceDE w:val="0"/>
        <w:autoSpaceDN w:val="0"/>
        <w:adjustRightInd w:val="0"/>
        <w:jc w:val="both"/>
      </w:pPr>
      <w:r w:rsidRPr="00E47E34">
        <w:rPr>
          <w:b/>
        </w:rPr>
        <w:t>J.Rancāns</w:t>
      </w:r>
      <w:r>
        <w:t xml:space="preserve"> atgādina, ka Ārlietu ministrijas viedoklis tika uzklausīts sēdes sākumā, lūdz Ekonomikas ministrijas </w:t>
      </w:r>
      <w:r w:rsidRPr="00BA2933">
        <w:t>Analīt</w:t>
      </w:r>
      <w:r>
        <w:t>ikas dienesta vadītāja vietnieka</w:t>
      </w:r>
      <w:r w:rsidRPr="00BA2933">
        <w:t xml:space="preserve"> </w:t>
      </w:r>
      <w:r w:rsidRPr="00E47E34">
        <w:t>Jāņa Salmiņa viedokli</w:t>
      </w:r>
      <w:r w:rsidRPr="006F78F3">
        <w:t>.</w:t>
      </w:r>
    </w:p>
    <w:p w:rsidR="006273A9" w:rsidRDefault="00E47E34" w:rsidP="00CA2459">
      <w:pPr>
        <w:jc w:val="both"/>
      </w:pPr>
      <w:r w:rsidRPr="00E47E34">
        <w:rPr>
          <w:b/>
        </w:rPr>
        <w:t>J.</w:t>
      </w:r>
      <w:r w:rsidR="006273A9" w:rsidRPr="00E47E34">
        <w:rPr>
          <w:b/>
        </w:rPr>
        <w:t>Salmiņš</w:t>
      </w:r>
      <w:r>
        <w:t xml:space="preserve"> piekrīt PMLP teiktajam – na</w:t>
      </w:r>
      <w:r w:rsidR="006273A9">
        <w:t>v savienoj</w:t>
      </w:r>
      <w:r>
        <w:t xml:space="preserve">ama izglītības kvalitāte ar 40 stundu </w:t>
      </w:r>
      <w:r w:rsidR="006273A9">
        <w:t xml:space="preserve">darbu. No </w:t>
      </w:r>
      <w:r>
        <w:t xml:space="preserve">Ekonomikas </w:t>
      </w:r>
      <w:r w:rsidR="006273A9">
        <w:t>min</w:t>
      </w:r>
      <w:r>
        <w:t>istrijas</w:t>
      </w:r>
      <w:r w:rsidR="006273A9">
        <w:t xml:space="preserve"> puses noraidoša attieksme pret šo priekšlikumu. Studējošo skaits ir relatīvi neliels pret strādājošo skaitu, nerisina uzņēm</w:t>
      </w:r>
      <w:r>
        <w:t>ēju paustās problēmas par darba</w:t>
      </w:r>
      <w:r w:rsidR="006273A9">
        <w:t>spēku.</w:t>
      </w:r>
    </w:p>
    <w:p w:rsidR="00E47E34" w:rsidRPr="00E13CF3" w:rsidRDefault="00E47E34" w:rsidP="00CA2459">
      <w:pPr>
        <w:tabs>
          <w:tab w:val="left" w:pos="1418"/>
        </w:tabs>
        <w:jc w:val="both"/>
      </w:pPr>
      <w:r w:rsidRPr="00E47E34">
        <w:rPr>
          <w:b/>
        </w:rPr>
        <w:t>J.Rancāns</w:t>
      </w:r>
      <w:r>
        <w:t xml:space="preserve"> </w:t>
      </w:r>
      <w:r w:rsidRPr="00E47E34">
        <w:t>lūdz izteikties Sabiedriskās politikas centra PROVIDUS vadošo pētnieci Agnesi Lāci.</w:t>
      </w:r>
    </w:p>
    <w:p w:rsidR="006F78F3" w:rsidRDefault="00E47E34" w:rsidP="00CA2459">
      <w:pPr>
        <w:jc w:val="both"/>
      </w:pPr>
      <w:r w:rsidRPr="00E47E34">
        <w:rPr>
          <w:b/>
        </w:rPr>
        <w:t>A.Lāce</w:t>
      </w:r>
      <w:r>
        <w:t xml:space="preserve"> pievienojas iepriekš uzklausīto pārstāvju paustajam.</w:t>
      </w:r>
      <w:r w:rsidR="005A6596">
        <w:t xml:space="preserve"> </w:t>
      </w:r>
      <w:r>
        <w:t>Komentē, ka Latvijā</w:t>
      </w:r>
      <w:r w:rsidR="005A6596">
        <w:t xml:space="preserve"> ir viens no liberā</w:t>
      </w:r>
      <w:r w:rsidR="00CE6953">
        <w:t>lākajiem risinājumiem</w:t>
      </w:r>
      <w:r w:rsidR="00B85EB3">
        <w:t xml:space="preserve"> salīdzinājumā ar citām Eiropas Savienības valstīm</w:t>
      </w:r>
      <w:r w:rsidR="00CE6953">
        <w:t xml:space="preserve">. Studiju </w:t>
      </w:r>
      <w:r w:rsidR="00B85EB3">
        <w:t>i</w:t>
      </w:r>
      <w:r w:rsidR="005A6596">
        <w:t xml:space="preserve">migrācija – studijām, </w:t>
      </w:r>
      <w:r>
        <w:t>darba</w:t>
      </w:r>
      <w:r w:rsidR="00B85EB3">
        <w:t xml:space="preserve"> imigrācija</w:t>
      </w:r>
      <w:r w:rsidR="006F78F3">
        <w:t xml:space="preserve"> – darbam.</w:t>
      </w:r>
    </w:p>
    <w:p w:rsidR="005A6596" w:rsidRPr="00CE6953" w:rsidRDefault="00CE6953" w:rsidP="00CA2459">
      <w:pPr>
        <w:jc w:val="both"/>
        <w:rPr>
          <w:i/>
        </w:rPr>
      </w:pPr>
      <w:r w:rsidRPr="00CE6953">
        <w:rPr>
          <w:i/>
        </w:rPr>
        <w:t>Deputāti vaicā, vai iespējams minēt citu valstu piemērus.</w:t>
      </w:r>
    </w:p>
    <w:p w:rsidR="005A6596" w:rsidRDefault="00CE6953" w:rsidP="00CA2459">
      <w:pPr>
        <w:jc w:val="both"/>
      </w:pPr>
      <w:r w:rsidRPr="00CE6953">
        <w:rPr>
          <w:b/>
        </w:rPr>
        <w:t>A.Lāce</w:t>
      </w:r>
      <w:r>
        <w:t xml:space="preserve"> izdala deputātiem materiālu ar piemēriem. Skaidro, ka d</w:t>
      </w:r>
      <w:r w:rsidR="00B85EB3">
        <w:t>audzās valstīs, kur darba</w:t>
      </w:r>
      <w:r w:rsidR="005A6596">
        <w:t>spēka imigrācija ir labi sakārtota,</w:t>
      </w:r>
      <w:r w:rsidR="00B85EB3">
        <w:t xml:space="preserve"> stundu skaits ir pat 10 stundas nedēļā, ko drīkst strādāt,</w:t>
      </w:r>
      <w:r w:rsidR="005A6596">
        <w:t xml:space="preserve"> darba devējiem ir jāizņem īpašas atļaujas, lai varētu nodarbināt </w:t>
      </w:r>
      <w:r w:rsidR="00B85EB3">
        <w:t>ārvalstu studentus. Citos gadījumos s</w:t>
      </w:r>
      <w:r w:rsidR="005A6596">
        <w:t>tud</w:t>
      </w:r>
      <w:r>
        <w:t xml:space="preserve">entiem jāreģistrējas Imigrācijas </w:t>
      </w:r>
      <w:r w:rsidR="005A6596">
        <w:t>dep</w:t>
      </w:r>
      <w:r>
        <w:t>artamentā</w:t>
      </w:r>
      <w:r w:rsidR="005A6596">
        <w:t>,</w:t>
      </w:r>
      <w:r w:rsidR="00B85EB3">
        <w:t xml:space="preserve"> sakot, ka strādās,</w:t>
      </w:r>
      <w:r w:rsidR="005A6596">
        <w:t xml:space="preserve"> jāsaņem atļaujas </w:t>
      </w:r>
      <w:r>
        <w:t>un tā tālāk.</w:t>
      </w:r>
    </w:p>
    <w:p w:rsidR="005A6596" w:rsidRPr="009D0929" w:rsidRDefault="009D0929" w:rsidP="00CA2459">
      <w:pPr>
        <w:jc w:val="both"/>
      </w:pPr>
      <w:r w:rsidRPr="009D0929">
        <w:rPr>
          <w:b/>
        </w:rPr>
        <w:t>E.Šnore</w:t>
      </w:r>
      <w:r>
        <w:t xml:space="preserve"> vaicā, kā ir Igaunijā.</w:t>
      </w:r>
    </w:p>
    <w:p w:rsidR="00B85EB3" w:rsidRDefault="00B85EB3" w:rsidP="00CA2459">
      <w:pPr>
        <w:jc w:val="both"/>
      </w:pPr>
      <w:r w:rsidRPr="009D0929">
        <w:rPr>
          <w:b/>
        </w:rPr>
        <w:t>A.Lāce</w:t>
      </w:r>
      <w:r w:rsidRPr="00B85EB3">
        <w:t xml:space="preserve"> atbild, ka Igaunijā ir teikts, ka darbs nedrīkst traucēt studiju gaitu.</w:t>
      </w:r>
    </w:p>
    <w:p w:rsidR="009D0929" w:rsidRPr="009D0929" w:rsidRDefault="009D0929" w:rsidP="00CA2459">
      <w:pPr>
        <w:jc w:val="both"/>
        <w:rPr>
          <w:i/>
        </w:rPr>
      </w:pPr>
      <w:r w:rsidRPr="009D0929">
        <w:rPr>
          <w:i/>
        </w:rPr>
        <w:t>Diskutē deputāti un uzaicinātās personas par Igaunijas piemēru.</w:t>
      </w:r>
    </w:p>
    <w:p w:rsidR="005A6596" w:rsidRPr="00646104" w:rsidRDefault="00CE6953" w:rsidP="00CA2459">
      <w:pPr>
        <w:jc w:val="both"/>
      </w:pPr>
      <w:r w:rsidRPr="00CE6953">
        <w:rPr>
          <w:b/>
        </w:rPr>
        <w:t>A.Lāce</w:t>
      </w:r>
      <w:r>
        <w:t xml:space="preserve"> skaidro, ka Lietuvā regulējums ir tāds pats, kā pie mums, Igaunijā – ja studiju </w:t>
      </w:r>
      <w:r w:rsidR="005A6596">
        <w:t xml:space="preserve">laikā </w:t>
      </w:r>
      <w:r>
        <w:t xml:space="preserve">ir </w:t>
      </w:r>
      <w:r w:rsidR="005A6596">
        <w:t xml:space="preserve">iespējas strādāt neierobežoti, </w:t>
      </w:r>
      <w:r>
        <w:t xml:space="preserve">tad </w:t>
      </w:r>
      <w:r w:rsidR="005A6596">
        <w:t>pēc studijām</w:t>
      </w:r>
      <w:r>
        <w:t xml:space="preserve"> savukārt</w:t>
      </w:r>
      <w:r w:rsidR="00646104">
        <w:t xml:space="preserve"> </w:t>
      </w:r>
      <w:r w:rsidR="00646104" w:rsidRPr="00646104">
        <w:t xml:space="preserve">palikt ir grūtāk, nav darba meklēšanas vīzas pēc studijām. Mums tāda iespēja ir maģistratūras un doktorantūras studentiem. Norāda, ka būtu jādomā par to, kā paplašināt iespējas palikt valstī pēc studijām. </w:t>
      </w:r>
      <w:r w:rsidR="005A6596" w:rsidRPr="00646104">
        <w:t xml:space="preserve">Šobrīd sagatavotajos </w:t>
      </w:r>
      <w:r w:rsidR="005A6596" w:rsidRPr="00646104">
        <w:lastRenderedPageBreak/>
        <w:t xml:space="preserve">grozījumos par ārvalstnieku nodarbināšanu, jau </w:t>
      </w:r>
      <w:r w:rsidR="00646104" w:rsidRPr="00646104">
        <w:t>ir paredzēti atvieglojumi par to, ka, ja students ir strādājis iepriekš, nav jāizsludina vakance vai vakances izsludināšanas laiks ir īsāks.</w:t>
      </w:r>
    </w:p>
    <w:p w:rsidR="004E0F28" w:rsidRPr="009F2938" w:rsidRDefault="00F066BB" w:rsidP="00CA2459">
      <w:pPr>
        <w:jc w:val="both"/>
      </w:pPr>
      <w:r w:rsidRPr="00F066BB">
        <w:rPr>
          <w:b/>
        </w:rPr>
        <w:t>J.Rancāns</w:t>
      </w:r>
      <w:r>
        <w:t xml:space="preserve"> informē, ka Izglītības ministrija ir atsūtījusi vēstuli, kurā pausts viedoklis, ka likumprojekts netiek atbalstīts. </w:t>
      </w:r>
      <w:r w:rsidR="004E0F28">
        <w:t>Arguments</w:t>
      </w:r>
      <w:r>
        <w:t xml:space="preserve"> –</w:t>
      </w:r>
      <w:r w:rsidR="004E0F28">
        <w:t xml:space="preserve"> šādi cieš izglītības kvalitāte. </w:t>
      </w:r>
      <w:r>
        <w:t>Norāda, ka Iekšlietu ministrijā un Ekonomikas ministrijā tiek izstrādāta politika saistīb</w:t>
      </w:r>
      <w:r w:rsidR="00646104">
        <w:t>ā ar darba</w:t>
      </w:r>
      <w:r>
        <w:t>sp</w:t>
      </w:r>
      <w:r w:rsidR="00371E11">
        <w:t>ēka imigrāciju</w:t>
      </w:r>
      <w:r>
        <w:t xml:space="preserve">, lūdz komentāru </w:t>
      </w:r>
      <w:r w:rsidRPr="009F2938">
        <w:t>par šo jautājumu.</w:t>
      </w:r>
    </w:p>
    <w:p w:rsidR="004E0F28" w:rsidRPr="009F2938" w:rsidRDefault="00F066BB" w:rsidP="00CA2459">
      <w:pPr>
        <w:jc w:val="both"/>
      </w:pPr>
      <w:r w:rsidRPr="009F2938">
        <w:rPr>
          <w:b/>
        </w:rPr>
        <w:t>M.</w:t>
      </w:r>
      <w:r w:rsidR="00802B7E" w:rsidRPr="009F2938">
        <w:rPr>
          <w:b/>
        </w:rPr>
        <w:t>Roze</w:t>
      </w:r>
      <w:r w:rsidR="00802B7E" w:rsidRPr="009F2938">
        <w:t xml:space="preserve"> informē, ka</w:t>
      </w:r>
      <w:r w:rsidR="004E0F28" w:rsidRPr="009F2938">
        <w:t xml:space="preserve"> šobrīd izstrādāti </w:t>
      </w:r>
      <w:r w:rsidR="00802B7E" w:rsidRPr="009F2938">
        <w:t>Ministru kabineta noteikumi</w:t>
      </w:r>
      <w:r w:rsidR="004E0F28" w:rsidRPr="009F2938">
        <w:t>, kas jau iesniegti valdībā. Saistī</w:t>
      </w:r>
      <w:r w:rsidR="00802B7E" w:rsidRPr="009F2938">
        <w:t xml:space="preserve">bā ar </w:t>
      </w:r>
      <w:r w:rsidR="009F2938">
        <w:t>darba</w:t>
      </w:r>
      <w:r w:rsidR="00371E11" w:rsidRPr="009F2938">
        <w:t xml:space="preserve">spēka </w:t>
      </w:r>
      <w:r w:rsidR="00802B7E" w:rsidRPr="009F2938">
        <w:t>uzaicin</w:t>
      </w:r>
      <w:r w:rsidR="00371E11" w:rsidRPr="009F2938">
        <w:t>āšanu ir v</w:t>
      </w:r>
      <w:r w:rsidR="00802B7E" w:rsidRPr="009F2938">
        <w:t xml:space="preserve">ienošanās </w:t>
      </w:r>
      <w:r w:rsidR="00371E11" w:rsidRPr="009F2938">
        <w:t xml:space="preserve">samazināt vakances. Šobrīd vakanču izsludināšana ir 30 </w:t>
      </w:r>
      <w:r w:rsidR="004E0F28" w:rsidRPr="009F2938">
        <w:t xml:space="preserve">darba dienas, </w:t>
      </w:r>
      <w:r w:rsidR="00B46CC3">
        <w:t xml:space="preserve">tā </w:t>
      </w:r>
      <w:r w:rsidR="004E0F28" w:rsidRPr="009F2938">
        <w:t xml:space="preserve">uz pusi </w:t>
      </w:r>
      <w:r w:rsidR="00B46CC3">
        <w:t>tiks samazināta</w:t>
      </w:r>
      <w:r w:rsidR="004E0F28" w:rsidRPr="009F2938">
        <w:t>. Ir atļauts stu</w:t>
      </w:r>
      <w:r w:rsidR="00371E11" w:rsidRPr="009F2938">
        <w:t xml:space="preserve">dentiem pēc mācībām, ja strādā tajā pašā </w:t>
      </w:r>
      <w:r w:rsidR="004E0F28" w:rsidRPr="009F2938">
        <w:t>uzņē</w:t>
      </w:r>
      <w:r w:rsidR="00802B7E" w:rsidRPr="009F2938">
        <w:t>mumā</w:t>
      </w:r>
      <w:r w:rsidR="00371E11" w:rsidRPr="009F2938">
        <w:t>,</w:t>
      </w:r>
      <w:r w:rsidR="00802B7E" w:rsidRPr="009F2938">
        <w:t xml:space="preserve"> neizsludināt vakanci. Ja </w:t>
      </w:r>
      <w:r w:rsidR="00371E11" w:rsidRPr="009F2938">
        <w:t xml:space="preserve">darbinieks </w:t>
      </w:r>
      <w:r w:rsidR="00802B7E" w:rsidRPr="009F2938">
        <w:t>Latvijā</w:t>
      </w:r>
      <w:r w:rsidR="004E0F28" w:rsidRPr="009F2938">
        <w:t xml:space="preserve"> nostrādājis 2 gadus, var mainīt darba dev</w:t>
      </w:r>
      <w:r w:rsidR="00802B7E" w:rsidRPr="009F2938">
        <w:t>ēju</w:t>
      </w:r>
      <w:r w:rsidR="004E0F28" w:rsidRPr="009F2938">
        <w:t xml:space="preserve">, </w:t>
      </w:r>
      <w:r w:rsidR="00371E11" w:rsidRPr="009F2938">
        <w:t xml:space="preserve">un arī </w:t>
      </w:r>
      <w:r w:rsidR="004E0F28" w:rsidRPr="009F2938">
        <w:t>nav jāizsludina vakance</w:t>
      </w:r>
      <w:r w:rsidR="00371E11" w:rsidRPr="009F2938">
        <w:t>, uzņēmuma iekšienē var mainīt pozīciju, neizsludinot vakanci</w:t>
      </w:r>
      <w:r w:rsidR="004E0F28" w:rsidRPr="009F2938">
        <w:t xml:space="preserve">. </w:t>
      </w:r>
      <w:r w:rsidR="00371E11" w:rsidRPr="009F2938">
        <w:t>Tie</w:t>
      </w:r>
      <w:r w:rsidR="004E0F28" w:rsidRPr="009F2938">
        <w:t xml:space="preserve"> ir</w:t>
      </w:r>
      <w:r w:rsidR="00371E11" w:rsidRPr="009F2938">
        <w:t xml:space="preserve"> jau</w:t>
      </w:r>
      <w:r w:rsidR="004E0F28" w:rsidRPr="009F2938">
        <w:t xml:space="preserve"> saskaņotie notiekumi.</w:t>
      </w:r>
    </w:p>
    <w:p w:rsidR="004E0F28" w:rsidRPr="009F2938" w:rsidRDefault="004E0F28" w:rsidP="00CA2459">
      <w:pPr>
        <w:jc w:val="both"/>
      </w:pPr>
      <w:r w:rsidRPr="009F2938">
        <w:t xml:space="preserve">Saistībā ar </w:t>
      </w:r>
      <w:r w:rsidR="009F2938" w:rsidRPr="009F2938">
        <w:t>nodarbinātību – Va</w:t>
      </w:r>
      <w:r w:rsidR="00371E11" w:rsidRPr="009F2938">
        <w:t>lsts ieņēmumu dienestā ir</w:t>
      </w:r>
      <w:r w:rsidRPr="009F2938">
        <w:t xml:space="preserve"> </w:t>
      </w:r>
      <w:r w:rsidR="00371E11" w:rsidRPr="009F2938">
        <w:t>padziļinātās sadarbības programma, tajā ir dažādi līmeņi – zelts, sudrabs, bronza. Uz visiem līmeņiem ir piedāvāts attiecināt, ka ielūgumus un izsaukumus var izskatīt</w:t>
      </w:r>
      <w:r w:rsidRPr="009F2938">
        <w:t xml:space="preserve"> 2 darba dienās, n</w:t>
      </w:r>
      <w:r w:rsidR="00371E11" w:rsidRPr="009F2938">
        <w:t>evis 5, kā tas bija iepriekš.</w:t>
      </w:r>
      <w:r w:rsidRPr="009F2938">
        <w:t xml:space="preserve"> Zelta, sudraba </w:t>
      </w:r>
      <w:r w:rsidR="00ED4286" w:rsidRPr="009F2938">
        <w:t xml:space="preserve">līmeņa uzņēmumiem </w:t>
      </w:r>
      <w:r w:rsidRPr="009F2938">
        <w:t>– nepieprasīt iesniegt</w:t>
      </w:r>
      <w:r w:rsidR="00ED4286" w:rsidRPr="009F2938">
        <w:t xml:space="preserve"> izglītību un pieredzi apliecinošos dokumentus, ka uzņēmumi paši to</w:t>
      </w:r>
      <w:r w:rsidRPr="009F2938">
        <w:t xml:space="preserve"> pārbauda. </w:t>
      </w:r>
    </w:p>
    <w:p w:rsidR="004E0F28" w:rsidRPr="009F2938" w:rsidRDefault="00ED4286" w:rsidP="00CA2459">
      <w:pPr>
        <w:jc w:val="both"/>
      </w:pPr>
      <w:r w:rsidRPr="009F2938">
        <w:t xml:space="preserve">Vēl paredzēts </w:t>
      </w:r>
      <w:r w:rsidR="004E0F28" w:rsidRPr="009F2938">
        <w:t>9. klasif</w:t>
      </w:r>
      <w:r w:rsidRPr="009F2938">
        <w:t>ikācijas</w:t>
      </w:r>
      <w:r w:rsidR="004E0F28" w:rsidRPr="009F2938">
        <w:t xml:space="preserve"> kategorijai</w:t>
      </w:r>
      <w:r w:rsidRPr="009F2938">
        <w:t xml:space="preserve"> – vienkāršajam darbam –</w:t>
      </w:r>
      <w:r w:rsidR="009F2938" w:rsidRPr="009F2938">
        <w:t xml:space="preserve"> atļaut neiesniegt izglītību apliecinošos</w:t>
      </w:r>
      <w:r w:rsidR="004E0F28" w:rsidRPr="009F2938">
        <w:t xml:space="preserve"> dok</w:t>
      </w:r>
      <w:r w:rsidR="009F2938" w:rsidRPr="009F2938">
        <w:t xml:space="preserve">umentus, jo šīs profesijas ir tādas, kā apkopējs, zivju vērējs un tamlīdzīgas – šādas izglītības nav nekur </w:t>
      </w:r>
      <w:r w:rsidR="00FB5BF9">
        <w:t>iegūstamas</w:t>
      </w:r>
      <w:r w:rsidR="009F2938" w:rsidRPr="009F2938">
        <w:t>.</w:t>
      </w:r>
      <w:r w:rsidR="00FB5BF9">
        <w:t xml:space="preserve"> M.Roze iezīmē par noteikumu iekļaušanu valdības sēdē tuvākajā laikā.</w:t>
      </w:r>
    </w:p>
    <w:p w:rsidR="004E0F28" w:rsidRDefault="002A2228" w:rsidP="00CA2459">
      <w:pPr>
        <w:jc w:val="both"/>
      </w:pPr>
      <w:r w:rsidRPr="002A2228">
        <w:rPr>
          <w:b/>
        </w:rPr>
        <w:t>J.Rancāns</w:t>
      </w:r>
      <w:r>
        <w:t xml:space="preserve"> dod vārdu Valsts robežsardzes pārstāvjiem.</w:t>
      </w:r>
    </w:p>
    <w:p w:rsidR="00817225" w:rsidRDefault="002A2228" w:rsidP="00CA2459">
      <w:pPr>
        <w:jc w:val="both"/>
      </w:pPr>
      <w:r w:rsidRPr="002A2228">
        <w:rPr>
          <w:b/>
        </w:rPr>
        <w:t>G.Pujats</w:t>
      </w:r>
      <w:r>
        <w:t xml:space="preserve"> informē, ka </w:t>
      </w:r>
      <w:r w:rsidR="00F14BD9">
        <w:t xml:space="preserve">ar šo problemātiku ir saskārušies un </w:t>
      </w:r>
      <w:r>
        <w:t>par šo ir diskutējuši darba grupā</w:t>
      </w:r>
      <w:r w:rsidR="00F14BD9">
        <w:t>, kur piedalās saistītās iestādes</w:t>
      </w:r>
      <w:r w:rsidR="00EF3EB1">
        <w:t xml:space="preserve">. </w:t>
      </w:r>
      <w:r>
        <w:t>Tika konstatēts, ka studentu atlase notie</w:t>
      </w:r>
      <w:r w:rsidR="00F4630F">
        <w:t xml:space="preserve">k </w:t>
      </w:r>
      <w:r w:rsidR="00F4630F" w:rsidRPr="00F14BD9">
        <w:t>ļoti zemā kvalitātē. Ir pat atsev</w:t>
      </w:r>
      <w:r w:rsidRPr="00F14BD9">
        <w:t>išķas</w:t>
      </w:r>
      <w:r w:rsidR="00F4630F" w:rsidRPr="00F14BD9">
        <w:t xml:space="preserve"> augstskolas, </w:t>
      </w:r>
      <w:proofErr w:type="gramStart"/>
      <w:r w:rsidR="003C3259">
        <w:t>kur virs 90%</w:t>
      </w:r>
      <w:proofErr w:type="gramEnd"/>
      <w:r w:rsidR="003C3259">
        <w:t xml:space="preserve"> </w:t>
      </w:r>
      <w:r w:rsidRPr="00F14BD9">
        <w:t>pieteikumu</w:t>
      </w:r>
      <w:r w:rsidR="00F14BD9" w:rsidRPr="00F14BD9">
        <w:t xml:space="preserve"> tiek atteiktas vīzas</w:t>
      </w:r>
      <w:r w:rsidR="00F4630F" w:rsidRPr="00F14BD9">
        <w:t xml:space="preserve">. </w:t>
      </w:r>
      <w:r w:rsidR="00F14BD9" w:rsidRPr="00F14BD9">
        <w:t>Domāts par</w:t>
      </w:r>
      <w:r w:rsidR="004C2922" w:rsidRPr="00F14BD9">
        <w:t xml:space="preserve"> Sakaru virsnieka ieviešan</w:t>
      </w:r>
      <w:r w:rsidR="00F14BD9" w:rsidRPr="00F14BD9">
        <w:t>u</w:t>
      </w:r>
      <w:r w:rsidR="00F14BD9">
        <w:t>, lai mazinātu nelegālās imigrācijas draudus</w:t>
      </w:r>
      <w:r w:rsidR="004C2922" w:rsidRPr="00F14BD9">
        <w:t>.</w:t>
      </w:r>
      <w:r w:rsidRPr="00F14BD9">
        <w:t xml:space="preserve"> Notiek darbs pie dokumentu </w:t>
      </w:r>
      <w:r w:rsidR="004C2922" w:rsidRPr="00F14BD9">
        <w:t xml:space="preserve">paketes, lai liktu par </w:t>
      </w:r>
      <w:r w:rsidRPr="00F14BD9">
        <w:t>pienākumu</w:t>
      </w:r>
      <w:r w:rsidR="00F14BD9" w:rsidRPr="00F14BD9">
        <w:t xml:space="preserve"> u</w:t>
      </w:r>
      <w:r w:rsidRPr="00F14BD9">
        <w:t xml:space="preserve">zaicinātājiem, augstskolām </w:t>
      </w:r>
      <w:r w:rsidR="00F14BD9" w:rsidRPr="00F14BD9">
        <w:t>s</w:t>
      </w:r>
      <w:r w:rsidRPr="00F14BD9">
        <w:t>t</w:t>
      </w:r>
      <w:r w:rsidR="004C2922" w:rsidRPr="00F14BD9">
        <w:t>ingrākas prasības atlasei. Kā tika m</w:t>
      </w:r>
      <w:r w:rsidRPr="00F14BD9">
        <w:t>inētas – krāpšanās, viltoti dokumenti,</w:t>
      </w:r>
      <w:r w:rsidR="004C2922" w:rsidRPr="00F14BD9">
        <w:t xml:space="preserve"> </w:t>
      </w:r>
      <w:r w:rsidRPr="00F14BD9">
        <w:t>slikta angļu valoda.</w:t>
      </w:r>
      <w:r w:rsidR="00CF4BDE">
        <w:t xml:space="preserve"> </w:t>
      </w:r>
      <w:proofErr w:type="gramStart"/>
      <w:r w:rsidR="00817225">
        <w:t xml:space="preserve">Ja vēl paanalizē, cik uzaicina, tad </w:t>
      </w:r>
      <w:r>
        <w:t>izglītības i</w:t>
      </w:r>
      <w:r w:rsidR="00817225">
        <w:t>estādēm nav ka</w:t>
      </w:r>
      <w:r>
        <w:t>pacitātes</w:t>
      </w:r>
      <w:proofErr w:type="gramEnd"/>
      <w:r>
        <w:t xml:space="preserve"> apmācīt</w:t>
      </w:r>
      <w:r w:rsidR="00CF4BDE">
        <w:t xml:space="preserve"> – uzņemto skaits ir daudz lielāks</w:t>
      </w:r>
      <w:r>
        <w:t>. Augstskolām studentu piesaiste ir peļņas gūšanas veids</w:t>
      </w:r>
      <w:r w:rsidR="00817225">
        <w:t>.</w:t>
      </w:r>
      <w:r w:rsidR="00CF4BDE">
        <w:t xml:space="preserve"> Taču n</w:t>
      </w:r>
      <w:r w:rsidR="00D646E1">
        <w:t xml:space="preserve">av iespējams kvalitatīvi iegūt apmācību, ja nerunā </w:t>
      </w:r>
      <w:r>
        <w:t xml:space="preserve">angliski. Vērstu komisijas uzmanību uz to, ka </w:t>
      </w:r>
      <w:r w:rsidR="00D646E1">
        <w:t xml:space="preserve">augstskolām jādefinē stingrāki atlases kritēriji. </w:t>
      </w:r>
      <w:r w:rsidR="00571CAE">
        <w:t>J</w:t>
      </w:r>
      <w:r w:rsidR="00CF4BDE">
        <w:t xml:space="preserve">a runājam par izglītības kvalitātes celšanu, tad šeit nav kopsakara. </w:t>
      </w:r>
      <w:r>
        <w:t>Valsts robežsardze likumprojekta grozījumus neatbalsta.</w:t>
      </w:r>
    </w:p>
    <w:p w:rsidR="00C37520" w:rsidRDefault="00C37520" w:rsidP="00CA2459">
      <w:pPr>
        <w:jc w:val="both"/>
      </w:pPr>
      <w:r w:rsidRPr="00C37520">
        <w:rPr>
          <w:b/>
        </w:rPr>
        <w:t>J.Rancāns</w:t>
      </w:r>
      <w:r>
        <w:t xml:space="preserve"> dod vārdu Saeimas Juridiskā biroja juridiskajam padomniekam </w:t>
      </w:r>
      <w:proofErr w:type="spellStart"/>
      <w:r>
        <w:t>J.Priekulim</w:t>
      </w:r>
      <w:proofErr w:type="spellEnd"/>
      <w:r>
        <w:t>.</w:t>
      </w:r>
    </w:p>
    <w:p w:rsidR="0093736F" w:rsidRDefault="00C37520" w:rsidP="00CA2459">
      <w:pPr>
        <w:jc w:val="both"/>
      </w:pPr>
      <w:r w:rsidRPr="00C37520">
        <w:rPr>
          <w:b/>
        </w:rPr>
        <w:t>J.Priekulis</w:t>
      </w:r>
      <w:r>
        <w:t xml:space="preserve"> informē, ka </w:t>
      </w:r>
      <w:r w:rsidR="0093736F">
        <w:t>Jurid</w:t>
      </w:r>
      <w:r>
        <w:t>iskā</w:t>
      </w:r>
      <w:r w:rsidR="0093736F">
        <w:t xml:space="preserve"> biroja </w:t>
      </w:r>
      <w:r w:rsidR="00176A12">
        <w:t xml:space="preserve">iepriekš komisijā sniegtais </w:t>
      </w:r>
      <w:r w:rsidR="0093736F">
        <w:t>viedoklis nav mainījies. Ir jāizvērtē sistēmiski</w:t>
      </w:r>
      <w:r w:rsidR="00176A12">
        <w:t>, a</w:t>
      </w:r>
      <w:r w:rsidR="0093736F">
        <w:t xml:space="preserve">tšķiras termiņa </w:t>
      </w:r>
      <w:r w:rsidR="00176A12">
        <w:t xml:space="preserve">uzturēšanās </w:t>
      </w:r>
      <w:r w:rsidR="0093736F">
        <w:t xml:space="preserve">atļaujas </w:t>
      </w:r>
      <w:r w:rsidR="00176A12">
        <w:t>sniegšanas</w:t>
      </w:r>
      <w:r w:rsidR="0093736F">
        <w:t xml:space="preserve"> kārt</w:t>
      </w:r>
      <w:r w:rsidR="000C3CDD">
        <w:t>ība</w:t>
      </w:r>
      <w:r w:rsidR="0093736F">
        <w:t xml:space="preserve"> –</w:t>
      </w:r>
      <w:r w:rsidR="00176A12">
        <w:t xml:space="preserve"> vai cilvēks ierodas studēt vai strādāt.</w:t>
      </w:r>
      <w:r w:rsidR="0093736F">
        <w:t xml:space="preserve"> </w:t>
      </w:r>
      <w:r w:rsidR="000C3CDD">
        <w:t>Šobrīd</w:t>
      </w:r>
      <w:r w:rsidR="0093736F">
        <w:t xml:space="preserve"> Imigr</w:t>
      </w:r>
      <w:r w:rsidR="000C3CDD">
        <w:t>ācijas</w:t>
      </w:r>
      <w:r w:rsidR="0093736F">
        <w:t xml:space="preserve"> </w:t>
      </w:r>
      <w:r w:rsidR="0093736F" w:rsidRPr="006B1795">
        <w:t>lik</w:t>
      </w:r>
      <w:r w:rsidR="000C3CDD" w:rsidRPr="006B1795">
        <w:t>umā</w:t>
      </w:r>
      <w:r w:rsidR="0093736F" w:rsidRPr="006B1795">
        <w:t xml:space="preserve"> </w:t>
      </w:r>
      <w:r w:rsidR="00176A12" w:rsidRPr="006B1795">
        <w:t xml:space="preserve">noteikts </w:t>
      </w:r>
      <w:r w:rsidR="0093736F" w:rsidRPr="006B1795">
        <w:t xml:space="preserve">– ja students brauc studēt </w:t>
      </w:r>
      <w:r w:rsidR="000C3CDD" w:rsidRPr="006B1795">
        <w:t>uz Latviju</w:t>
      </w:r>
      <w:r w:rsidR="00176A12" w:rsidRPr="006B1795">
        <w:t xml:space="preserve">, tad </w:t>
      </w:r>
      <w:r w:rsidR="0093736F" w:rsidRPr="006B1795">
        <w:t>nodarbinātība</w:t>
      </w:r>
      <w:r w:rsidR="00176A12" w:rsidRPr="006B1795">
        <w:t xml:space="preserve"> ir divu veidu –</w:t>
      </w:r>
      <w:r w:rsidR="0093736F" w:rsidRPr="006B1795">
        <w:t xml:space="preserve"> ar ierob</w:t>
      </w:r>
      <w:r w:rsidR="000C3CDD" w:rsidRPr="006B1795">
        <w:t>ežojumiem</w:t>
      </w:r>
      <w:r w:rsidR="0093736F" w:rsidRPr="006B1795">
        <w:t xml:space="preserve"> un bez.</w:t>
      </w:r>
      <w:r w:rsidR="00176A12" w:rsidRPr="006B1795">
        <w:t xml:space="preserve"> Pilna laika doktorantūras un maģistratūras – bez ierobežojumiem, p</w:t>
      </w:r>
      <w:r w:rsidR="0093736F" w:rsidRPr="006B1795">
        <w:t>ilna laika bak</w:t>
      </w:r>
      <w:r w:rsidR="000C3CDD" w:rsidRPr="006B1795">
        <w:t>alaura studijas</w:t>
      </w:r>
      <w:r w:rsidR="0093736F" w:rsidRPr="006B1795">
        <w:t xml:space="preserve"> un kol</w:t>
      </w:r>
      <w:r w:rsidR="000C3CDD" w:rsidRPr="006B1795">
        <w:t>edža</w:t>
      </w:r>
      <w:r w:rsidR="0093736F" w:rsidRPr="006B1795">
        <w:t xml:space="preserve"> – </w:t>
      </w:r>
      <w:r w:rsidR="000C3CDD" w:rsidRPr="006B1795">
        <w:t>ar ierobežojumiem</w:t>
      </w:r>
      <w:r w:rsidR="00176A12" w:rsidRPr="006B1795">
        <w:t xml:space="preserve">. Vēsturiski tiesības nodarboties pilna laika koledžas studentiem un bakalaura studentiem bija kā papildu bonuss. </w:t>
      </w:r>
      <w:r w:rsidR="000C3CDD" w:rsidRPr="006B1795">
        <w:t>Kopumā Juridiskais birojs nav mainījis</w:t>
      </w:r>
      <w:r w:rsidR="0093736F" w:rsidRPr="006B1795">
        <w:t xml:space="preserve"> viedokli – primāri būtu </w:t>
      </w:r>
      <w:r w:rsidR="000C3CDD" w:rsidRPr="006B1795">
        <w:t>uzklausāmas</w:t>
      </w:r>
      <w:r w:rsidR="0093736F" w:rsidRPr="006B1795">
        <w:t xml:space="preserve"> augstskolas, jo tas attiecas uz </w:t>
      </w:r>
      <w:r w:rsidR="00176A12" w:rsidRPr="006B1795">
        <w:t>viņ</w:t>
      </w:r>
      <w:r w:rsidR="000C3CDD" w:rsidRPr="006B1795">
        <w:t>iem</w:t>
      </w:r>
      <w:r w:rsidR="0093736F" w:rsidRPr="006B1795">
        <w:t xml:space="preserve">. </w:t>
      </w:r>
    </w:p>
    <w:p w:rsidR="008E758E" w:rsidRDefault="008E758E" w:rsidP="00CA2459">
      <w:pPr>
        <w:jc w:val="both"/>
      </w:pPr>
      <w:r w:rsidRPr="008E758E">
        <w:rPr>
          <w:b/>
        </w:rPr>
        <w:t>J.Rancāns</w:t>
      </w:r>
      <w:r>
        <w:t xml:space="preserve"> atgādina, ka augstskolas iepriekš tika uzklausītas un bija negatīvi noskaņotas.</w:t>
      </w:r>
    </w:p>
    <w:p w:rsidR="0093736F" w:rsidRDefault="000C3CDD" w:rsidP="00CA2459">
      <w:pPr>
        <w:jc w:val="both"/>
      </w:pPr>
      <w:proofErr w:type="spellStart"/>
      <w:r w:rsidRPr="000C3CDD">
        <w:rPr>
          <w:b/>
        </w:rPr>
        <w:t>M.</w:t>
      </w:r>
      <w:r w:rsidR="00BE125F" w:rsidRPr="000C3CDD">
        <w:rPr>
          <w:b/>
        </w:rPr>
        <w:t>Staķis</w:t>
      </w:r>
      <w:proofErr w:type="spellEnd"/>
      <w:r w:rsidR="00BE125F">
        <w:t xml:space="preserve"> kopumā piekrīt, ka nedrīkst risināt nodarbinātības jaut</w:t>
      </w:r>
      <w:r w:rsidR="000F7A06">
        <w:t>ājumus</w:t>
      </w:r>
      <w:r w:rsidR="00BE125F">
        <w:t xml:space="preserve"> uz studējošo rēķina. </w:t>
      </w:r>
      <w:r w:rsidR="000F7A06">
        <w:t>Norāda</w:t>
      </w:r>
      <w:r w:rsidR="00BE125F">
        <w:t xml:space="preserve">, ka darba devēji ir tie, kas maksā algas un nevaram būt nedzirdīgi pret to, ko uzņēmēji saka. Vakances ar labām algām netiek aizpildītas </w:t>
      </w:r>
      <w:proofErr w:type="gramStart"/>
      <w:r w:rsidR="008A6A27">
        <w:t>ilgu laiku</w:t>
      </w:r>
      <w:proofErr w:type="gramEnd"/>
      <w:r w:rsidR="00BE125F">
        <w:t>. V</w:t>
      </w:r>
      <w:r w:rsidR="00256DCF">
        <w:t>aicā, v</w:t>
      </w:r>
      <w:r w:rsidR="00BE125F">
        <w:t xml:space="preserve">ai un kad var gaidīt, kad vēlreiz tiks atvērts Imigrācijas likums. </w:t>
      </w:r>
      <w:r w:rsidR="00BE125F" w:rsidRPr="00256DCF">
        <w:t xml:space="preserve">Vai nebūs </w:t>
      </w:r>
      <w:r w:rsidRPr="00256DCF">
        <w:t xml:space="preserve">tā, ka sakām </w:t>
      </w:r>
      <w:r w:rsidR="00256DCF" w:rsidRPr="00256DCF">
        <w:t>uzņēmumiem, lai pagaida vēl dažus gadus, ka risinājumi nāks tad.</w:t>
      </w:r>
    </w:p>
    <w:p w:rsidR="009D3A10" w:rsidRPr="000C3CDD" w:rsidRDefault="009D3A10" w:rsidP="00CA2459">
      <w:pPr>
        <w:jc w:val="both"/>
        <w:rPr>
          <w:b/>
          <w:color w:val="FF0000"/>
        </w:rPr>
      </w:pPr>
      <w:r w:rsidRPr="009D3A10">
        <w:rPr>
          <w:b/>
        </w:rPr>
        <w:t>M.Roze</w:t>
      </w:r>
      <w:r>
        <w:t xml:space="preserve"> norāda, ka grozījumi bija iekļauti Ministru kabineta šodienas darba kārtībā, šobrīd skatīšana atlikta uz nedēļu.</w:t>
      </w:r>
    </w:p>
    <w:p w:rsidR="00BE125F" w:rsidRDefault="000C3CDD" w:rsidP="00CA2459">
      <w:pPr>
        <w:jc w:val="both"/>
      </w:pPr>
      <w:r w:rsidRPr="000C3CDD">
        <w:rPr>
          <w:b/>
        </w:rPr>
        <w:t>J.</w:t>
      </w:r>
      <w:r w:rsidR="00BE125F" w:rsidRPr="000C3CDD">
        <w:rPr>
          <w:b/>
        </w:rPr>
        <w:t>Ādamsons</w:t>
      </w:r>
      <w:r w:rsidR="00BE125F">
        <w:t xml:space="preserve"> </w:t>
      </w:r>
      <w:r>
        <w:t>vaicā, kad plānots iesniegt jauno likumu.</w:t>
      </w:r>
    </w:p>
    <w:p w:rsidR="00BE125F" w:rsidRDefault="000C3CDD" w:rsidP="00CA2459">
      <w:pPr>
        <w:jc w:val="both"/>
      </w:pPr>
      <w:r w:rsidRPr="000C3CDD">
        <w:rPr>
          <w:b/>
        </w:rPr>
        <w:t>M.</w:t>
      </w:r>
      <w:r w:rsidR="00BE125F" w:rsidRPr="000C3CDD">
        <w:rPr>
          <w:b/>
        </w:rPr>
        <w:t>Roze</w:t>
      </w:r>
      <w:r>
        <w:t xml:space="preserve"> atbild, ka ir sākts process, tomēr v</w:t>
      </w:r>
      <w:r w:rsidR="00BE125F">
        <w:t>isu laiku ka</w:t>
      </w:r>
      <w:r>
        <w:t xml:space="preserve">ut kas mainās. Šobrīd ir saskaņošanas </w:t>
      </w:r>
      <w:r w:rsidR="00BE125F">
        <w:t xml:space="preserve">procesā ministrijā. </w:t>
      </w:r>
    </w:p>
    <w:p w:rsidR="00AA11EB" w:rsidRDefault="000C3CDD" w:rsidP="00CA2459">
      <w:pPr>
        <w:jc w:val="both"/>
      </w:pPr>
      <w:r w:rsidRPr="001F4FFB">
        <w:rPr>
          <w:b/>
        </w:rPr>
        <w:lastRenderedPageBreak/>
        <w:t xml:space="preserve">M. </w:t>
      </w:r>
      <w:proofErr w:type="spellStart"/>
      <w:r w:rsidR="00BE125F" w:rsidRPr="001F4FFB">
        <w:rPr>
          <w:b/>
        </w:rPr>
        <w:t>Staķis</w:t>
      </w:r>
      <w:proofErr w:type="spellEnd"/>
      <w:r w:rsidR="00BE125F">
        <w:t xml:space="preserve"> </w:t>
      </w:r>
      <w:r w:rsidRPr="001F4FFB">
        <w:t xml:space="preserve">komentē, ka </w:t>
      </w:r>
      <w:r w:rsidR="00AA11EB" w:rsidRPr="001F4FFB">
        <w:t xml:space="preserve">aprīļa sēdē </w:t>
      </w:r>
      <w:r w:rsidR="00571CAE">
        <w:t xml:space="preserve">Latvijas </w:t>
      </w:r>
      <w:r w:rsidR="00AA11EB" w:rsidRPr="001F4FFB">
        <w:t>Darba devēju konfed</w:t>
      </w:r>
      <w:r w:rsidRPr="001F4FFB">
        <w:t>erācija atbalstīja 40 stundas</w:t>
      </w:r>
      <w:r w:rsidR="001F4FFB" w:rsidRPr="001F4FFB">
        <w:t xml:space="preserve"> nedēļā</w:t>
      </w:r>
      <w:r w:rsidR="00AA11EB" w:rsidRPr="001F4FFB">
        <w:t xml:space="preserve">, tad mainīja </w:t>
      </w:r>
      <w:r w:rsidR="000F2584">
        <w:t>viedokli saistībā ar grozījumiem</w:t>
      </w:r>
      <w:r w:rsidRPr="001F4FFB">
        <w:t xml:space="preserve">, </w:t>
      </w:r>
      <w:r w:rsidR="00AA11EB" w:rsidRPr="001F4FFB">
        <w:t>k</w:t>
      </w:r>
      <w:r w:rsidR="001F4FFB" w:rsidRPr="001F4FFB">
        <w:t>uri tika pieņemti un</w:t>
      </w:r>
      <w:r w:rsidR="00AA11EB" w:rsidRPr="001F4FFB">
        <w:t xml:space="preserve"> </w:t>
      </w:r>
      <w:r w:rsidRPr="001F4FFB">
        <w:t xml:space="preserve">stājas spēkā </w:t>
      </w:r>
      <w:proofErr w:type="gramStart"/>
      <w:r w:rsidRPr="001F4FFB">
        <w:t>1.jūlijā</w:t>
      </w:r>
      <w:proofErr w:type="gramEnd"/>
      <w:r w:rsidR="00AA11EB" w:rsidRPr="001F4FFB">
        <w:t xml:space="preserve"> –</w:t>
      </w:r>
      <w:r w:rsidR="001F4FFB" w:rsidRPr="001F4FFB">
        <w:t xml:space="preserve"> ka ārzemniekam, kuru vēlas nodarbināt, ir iespēja saņemt ilgtermiņa vīzu</w:t>
      </w:r>
      <w:r w:rsidR="00AA11EB" w:rsidRPr="001F4FFB">
        <w:t xml:space="preserve"> līdz 1 gadam</w:t>
      </w:r>
      <w:r w:rsidR="001F4FFB" w:rsidRPr="001F4FFB">
        <w:t>, iepriekš šāda iespēja bija tikai sezonas strādniekiem. Tāpat, ja ārzemnieks pēc vīzas derīguma termiņa beigām vēlas uzturēties Latvijā, viņš ir tiesīgs to darīt, neizceļojot no valsts, Latvijas Darba devēju konfederācija teica, ka tas būtu tūlītējs risinājums. Jautā, vai i</w:t>
      </w:r>
      <w:r w:rsidR="007A1B13" w:rsidRPr="001F4FFB">
        <w:t>r kād</w:t>
      </w:r>
      <w:r w:rsidR="001F4FFB" w:rsidRPr="001F4FFB">
        <w:t>i rezultāti, vai ir kas mainījies situācijā.</w:t>
      </w:r>
    </w:p>
    <w:p w:rsidR="007A1B13" w:rsidRPr="00864338" w:rsidRDefault="004F5DF9" w:rsidP="00CA2459">
      <w:pPr>
        <w:jc w:val="both"/>
      </w:pPr>
      <w:r w:rsidRPr="00864338">
        <w:rPr>
          <w:b/>
        </w:rPr>
        <w:t>M</w:t>
      </w:r>
      <w:r w:rsidR="00864338">
        <w:rPr>
          <w:b/>
        </w:rPr>
        <w:t>.</w:t>
      </w:r>
      <w:r w:rsidRPr="00864338">
        <w:rPr>
          <w:b/>
        </w:rPr>
        <w:t>Roze</w:t>
      </w:r>
      <w:r w:rsidRPr="00864338">
        <w:t xml:space="preserve"> atbild, ka</w:t>
      </w:r>
      <w:r w:rsidR="007A1B13" w:rsidRPr="00864338">
        <w:t xml:space="preserve"> ilgtermiņa vīzas tiek izsniegtas. </w:t>
      </w:r>
      <w:r w:rsidRPr="00864338">
        <w:t>Uzņēmēji izmanto</w:t>
      </w:r>
      <w:r w:rsidR="00864338">
        <w:t xml:space="preserve"> šo</w:t>
      </w:r>
      <w:r w:rsidRPr="00864338">
        <w:t xml:space="preserve"> iespēju no </w:t>
      </w:r>
      <w:proofErr w:type="gramStart"/>
      <w:r w:rsidRPr="00864338">
        <w:t>1.jūlija</w:t>
      </w:r>
      <w:proofErr w:type="gramEnd"/>
      <w:r w:rsidR="00864338">
        <w:t xml:space="preserve">. </w:t>
      </w:r>
      <w:r w:rsidR="007A1B13" w:rsidRPr="00864338">
        <w:t>Uzņēmējiem ir</w:t>
      </w:r>
      <w:r w:rsidR="00864338">
        <w:t xml:space="preserve"> </w:t>
      </w:r>
      <w:r w:rsidR="000F2584">
        <w:t xml:space="preserve">arī </w:t>
      </w:r>
      <w:r w:rsidR="00864338">
        <w:t>citas lietas, par ko uztraucas –</w:t>
      </w:r>
      <w:r w:rsidR="007A1B13" w:rsidRPr="00864338">
        <w:t xml:space="preserve"> </w:t>
      </w:r>
      <w:r w:rsidR="00864338" w:rsidRPr="00864338">
        <w:t>vidēja</w:t>
      </w:r>
      <w:r w:rsidR="007A1B13" w:rsidRPr="00864338">
        <w:t xml:space="preserve"> alga valstī, darba samaksa – šie not</w:t>
      </w:r>
      <w:r w:rsidR="00864338">
        <w:t>eikumi netiek skatīti tālāk. Un v</w:t>
      </w:r>
      <w:r w:rsidR="007A1B13" w:rsidRPr="00864338">
        <w:t>akances izslud</w:t>
      </w:r>
      <w:r w:rsidR="00864338">
        <w:t>ināšanas</w:t>
      </w:r>
      <w:r w:rsidR="007A1B13" w:rsidRPr="00864338">
        <w:t xml:space="preserve"> laiks, kas ir jaunajos notiekumos. Ir dažas lietas, kas </w:t>
      </w:r>
      <w:r w:rsidR="00864338">
        <w:t>tiks sakārtotas.</w:t>
      </w:r>
    </w:p>
    <w:p w:rsidR="007A1B13" w:rsidRPr="00864338" w:rsidRDefault="004F5DF9" w:rsidP="00CA2459">
      <w:pPr>
        <w:jc w:val="both"/>
      </w:pPr>
      <w:proofErr w:type="spellStart"/>
      <w:r w:rsidRPr="00864338">
        <w:rPr>
          <w:b/>
        </w:rPr>
        <w:t>M.Staķis</w:t>
      </w:r>
      <w:proofErr w:type="spellEnd"/>
      <w:r w:rsidRPr="00864338">
        <w:t xml:space="preserve"> vaicā, vai </w:t>
      </w:r>
      <w:r w:rsidR="007A1B13" w:rsidRPr="00864338">
        <w:t>dati</w:t>
      </w:r>
      <w:r w:rsidRPr="00864338">
        <w:t xml:space="preserve"> ir</w:t>
      </w:r>
      <w:r w:rsidR="007A1B13" w:rsidRPr="00864338">
        <w:t xml:space="preserve"> pieejami</w:t>
      </w:r>
      <w:r w:rsidR="00864338">
        <w:t>, cik daudzi ir izmantojuši, vai tas ir risinājis situāciju.</w:t>
      </w:r>
    </w:p>
    <w:p w:rsidR="007A1B13" w:rsidRDefault="004F5DF9" w:rsidP="00CA2459">
      <w:pPr>
        <w:jc w:val="both"/>
      </w:pPr>
      <w:r w:rsidRPr="00864338">
        <w:rPr>
          <w:b/>
        </w:rPr>
        <w:t>M.Roze</w:t>
      </w:r>
      <w:r>
        <w:t xml:space="preserve"> informē, ka šogad ir izsniegtas darba tiesības 14 000 cilvēku</w:t>
      </w:r>
      <w:r w:rsidR="00864338">
        <w:t>, pagājušajā gadā bija 11 000</w:t>
      </w:r>
      <w:r w:rsidR="007A1B13">
        <w:t>. Visvairāk ilgterm</w:t>
      </w:r>
      <w:r>
        <w:t>iņa</w:t>
      </w:r>
      <w:r w:rsidR="007A1B13">
        <w:t xml:space="preserve"> vīzas</w:t>
      </w:r>
      <w:r>
        <w:t xml:space="preserve"> – celtniecībā, auto pārvadājumu sfērā. Š</w:t>
      </w:r>
      <w:r w:rsidR="00025684">
        <w:t xml:space="preserve">obrīd ilgtermiņa vīza nozīmē, ka visu gadu var uzturēties un strādāt, saņemšanas process – īsāks un </w:t>
      </w:r>
      <w:r>
        <w:t>lētāks</w:t>
      </w:r>
      <w:r w:rsidR="00025684">
        <w:t>. Kas palicis garš – vakanču izslud</w:t>
      </w:r>
      <w:r>
        <w:t xml:space="preserve">ināšana, ko jau iesnieguši Ministru kabinetā, lai mainītu no 30 uz 10 </w:t>
      </w:r>
      <w:r w:rsidR="00864338">
        <w:t xml:space="preserve">darba </w:t>
      </w:r>
      <w:r>
        <w:t>dienām.</w:t>
      </w:r>
    </w:p>
    <w:p w:rsidR="00025684" w:rsidRDefault="004F5DF9" w:rsidP="00CA2459">
      <w:pPr>
        <w:jc w:val="both"/>
      </w:pPr>
      <w:r w:rsidRPr="004F5DF9">
        <w:rPr>
          <w:b/>
        </w:rPr>
        <w:t>E.Šnore</w:t>
      </w:r>
      <w:r>
        <w:t xml:space="preserve"> iezīmē, ka</w:t>
      </w:r>
      <w:r w:rsidR="00025684">
        <w:t xml:space="preserve"> no vienas puses dzirdam, ka vajag darbiniekus. No otras puses – ka īsti nav būtis</w:t>
      </w:r>
      <w:r>
        <w:t>ks ieguldījums no ārvalstu studentiem.</w:t>
      </w:r>
      <w:r w:rsidR="00025684">
        <w:t xml:space="preserve"> </w:t>
      </w:r>
      <w:r>
        <w:t>Vaicā, vai ir zināms, cik ir ārvalstu studentu, kas strādā.</w:t>
      </w:r>
    </w:p>
    <w:p w:rsidR="00025684" w:rsidRPr="004F5DF9" w:rsidRDefault="004F5DF9" w:rsidP="00CA2459">
      <w:pPr>
        <w:jc w:val="both"/>
        <w:rPr>
          <w:i/>
        </w:rPr>
      </w:pPr>
      <w:r w:rsidRPr="004F5DF9">
        <w:rPr>
          <w:i/>
        </w:rPr>
        <w:t>Deputāti diskutē.</w:t>
      </w:r>
    </w:p>
    <w:p w:rsidR="00E76D6C" w:rsidRDefault="004F5DF9" w:rsidP="00CA2459">
      <w:pPr>
        <w:jc w:val="both"/>
      </w:pPr>
      <w:r w:rsidRPr="001A2544">
        <w:rPr>
          <w:b/>
        </w:rPr>
        <w:t>M.Roze</w:t>
      </w:r>
      <w:r>
        <w:t xml:space="preserve"> informē, ka</w:t>
      </w:r>
      <w:r w:rsidR="00E76D6C">
        <w:t xml:space="preserve"> var pateikt, cik ir stud</w:t>
      </w:r>
      <w:r w:rsidR="00675AFC">
        <w:t xml:space="preserve">entu kopumā. </w:t>
      </w:r>
      <w:r w:rsidR="001A2544">
        <w:t xml:space="preserve">Ar derīgām uzturēšanās atļaujām tie bija </w:t>
      </w:r>
      <w:r w:rsidR="00E76D6C">
        <w:t xml:space="preserve">4650 uz </w:t>
      </w:r>
      <w:r>
        <w:t>šā gada 1. jūniju</w:t>
      </w:r>
      <w:r w:rsidR="001A2544">
        <w:t>.</w:t>
      </w:r>
    </w:p>
    <w:p w:rsidR="001A2544" w:rsidRDefault="001A2544" w:rsidP="00CA2459">
      <w:pPr>
        <w:jc w:val="both"/>
      </w:pPr>
      <w:r w:rsidRPr="001A2544">
        <w:rPr>
          <w:b/>
        </w:rPr>
        <w:t>E.Šnore</w:t>
      </w:r>
      <w:r>
        <w:t xml:space="preserve"> vaicā, vai tie ir visi ārvalstu studenti Latvijā.</w:t>
      </w:r>
    </w:p>
    <w:p w:rsidR="00E76D6C" w:rsidRDefault="004F5DF9" w:rsidP="00CA2459">
      <w:pPr>
        <w:jc w:val="both"/>
      </w:pPr>
      <w:proofErr w:type="spellStart"/>
      <w:r w:rsidRPr="001A2544">
        <w:rPr>
          <w:b/>
        </w:rPr>
        <w:t>I.Briede</w:t>
      </w:r>
      <w:proofErr w:type="spellEnd"/>
      <w:r>
        <w:t xml:space="preserve"> </w:t>
      </w:r>
      <w:r w:rsidR="008D1ADE">
        <w:t>norāda, ka tie ir trešo valstu studenti</w:t>
      </w:r>
      <w:r w:rsidR="006242ED">
        <w:t>, bet,</w:t>
      </w:r>
      <w:r>
        <w:t xml:space="preserve"> ka kopumā</w:t>
      </w:r>
      <w:r w:rsidR="00E76D6C">
        <w:t xml:space="preserve"> ārvalstu stud</w:t>
      </w:r>
      <w:r>
        <w:t>entu</w:t>
      </w:r>
      <w:r w:rsidR="008D1ADE">
        <w:t xml:space="preserve"> ir vairāk.</w:t>
      </w:r>
    </w:p>
    <w:p w:rsidR="00E76D6C" w:rsidRDefault="004F5DF9" w:rsidP="00CA2459">
      <w:pPr>
        <w:jc w:val="both"/>
        <w:rPr>
          <w:i/>
        </w:rPr>
      </w:pPr>
      <w:r w:rsidRPr="004F5DF9">
        <w:rPr>
          <w:i/>
        </w:rPr>
        <w:t xml:space="preserve">Diskutē M.Roze, </w:t>
      </w:r>
      <w:proofErr w:type="spellStart"/>
      <w:r w:rsidRPr="004F5DF9">
        <w:rPr>
          <w:i/>
        </w:rPr>
        <w:t>I.Briede</w:t>
      </w:r>
      <w:proofErr w:type="spellEnd"/>
      <w:r w:rsidRPr="004F5DF9">
        <w:rPr>
          <w:i/>
        </w:rPr>
        <w:t xml:space="preserve">, E.Šnore, J.Rancāns, A.Blumbergs par </w:t>
      </w:r>
      <w:r w:rsidR="00681EA8">
        <w:rPr>
          <w:i/>
        </w:rPr>
        <w:t>to, cik daudz studentu norāda, ka ne tikai studē, bet arī strādā.</w:t>
      </w:r>
    </w:p>
    <w:p w:rsidR="008D1ADE" w:rsidRDefault="008D1ADE" w:rsidP="00CA2459">
      <w:pPr>
        <w:jc w:val="both"/>
      </w:pPr>
      <w:r w:rsidRPr="008D1ADE">
        <w:rPr>
          <w:b/>
        </w:rPr>
        <w:t>E.Šnore</w:t>
      </w:r>
      <w:r w:rsidRPr="008D1ADE">
        <w:t xml:space="preserve"> vaicā, cik no šiem studentiem strādā.</w:t>
      </w:r>
    </w:p>
    <w:p w:rsidR="008D1ADE" w:rsidRDefault="008D1ADE" w:rsidP="00CA2459">
      <w:pPr>
        <w:jc w:val="both"/>
      </w:pPr>
      <w:r w:rsidRPr="008D1ADE">
        <w:rPr>
          <w:b/>
        </w:rPr>
        <w:t>M.Roze</w:t>
      </w:r>
      <w:r>
        <w:t xml:space="preserve"> norāda, ka tas ir Finanšu ministrijas, Valsts ieņēmumu dienesta jautājums. Valsts ieņēmumu dienests pārbauda šo informāciju, lūdz papildus informāciju arī PMLP, kas skaidro no augstskolām, vai students studē.</w:t>
      </w:r>
    </w:p>
    <w:p w:rsidR="008D1ADE" w:rsidRDefault="008D1ADE" w:rsidP="00CA2459">
      <w:pPr>
        <w:jc w:val="both"/>
        <w:rPr>
          <w:i/>
        </w:rPr>
      </w:pPr>
      <w:r w:rsidRPr="008D1ADE">
        <w:rPr>
          <w:i/>
        </w:rPr>
        <w:t>Diskutē E.Šnore, M.Roze par statistiku saistībā ar ārvalstu studentiem.</w:t>
      </w:r>
    </w:p>
    <w:p w:rsidR="008D1ADE" w:rsidRDefault="008D1ADE" w:rsidP="00CA2459">
      <w:pPr>
        <w:jc w:val="both"/>
      </w:pPr>
      <w:r w:rsidRPr="008D1ADE">
        <w:rPr>
          <w:b/>
        </w:rPr>
        <w:t>J.Rancāns</w:t>
      </w:r>
      <w:r w:rsidRPr="008D1ADE">
        <w:t xml:space="preserve"> informē, ka Ekonomikas ministrija ir </w:t>
      </w:r>
      <w:proofErr w:type="gramStart"/>
      <w:r>
        <w:t xml:space="preserve">vēstulē sniegusi </w:t>
      </w:r>
      <w:r w:rsidRPr="008D1ADE">
        <w:t>inform</w:t>
      </w:r>
      <w:r w:rsidR="00093AF6">
        <w:t xml:space="preserve">āciju – </w:t>
      </w:r>
      <w:r>
        <w:t>2019. gada 1. janvārī Latvijā</w:t>
      </w:r>
      <w:proofErr w:type="gramEnd"/>
      <w:r>
        <w:t xml:space="preserve"> uzturējās 4348 trešo valstu studenti, kam kā uzturēšanās iemesls norādītas studijas. Salīdzinot ar kopējo nodarbināto skaitu Latvijā, tie ir nepilni 0,5%, kas ir salīdzinoši nenozīmīga potenciālā darbaspēka rezerve.</w:t>
      </w:r>
    </w:p>
    <w:p w:rsidR="008D1ADE" w:rsidRPr="008D1ADE" w:rsidRDefault="008D1ADE" w:rsidP="00CA2459">
      <w:pPr>
        <w:jc w:val="both"/>
        <w:rPr>
          <w:i/>
        </w:rPr>
      </w:pPr>
      <w:r w:rsidRPr="008D1ADE">
        <w:rPr>
          <w:i/>
        </w:rPr>
        <w:t xml:space="preserve">Diskutē J.Rancāns, </w:t>
      </w:r>
      <w:proofErr w:type="spellStart"/>
      <w:r w:rsidRPr="008D1ADE">
        <w:rPr>
          <w:i/>
        </w:rPr>
        <w:t>M.Sta</w:t>
      </w:r>
      <w:r>
        <w:rPr>
          <w:i/>
        </w:rPr>
        <w:t>ķis</w:t>
      </w:r>
      <w:proofErr w:type="spellEnd"/>
      <w:r>
        <w:rPr>
          <w:i/>
        </w:rPr>
        <w:t>, E.Šnore, A.Blumbergs</w:t>
      </w:r>
      <w:r w:rsidRPr="008D1ADE">
        <w:rPr>
          <w:i/>
        </w:rPr>
        <w:t xml:space="preserve"> un </w:t>
      </w:r>
      <w:proofErr w:type="spellStart"/>
      <w:r w:rsidRPr="008D1ADE">
        <w:rPr>
          <w:i/>
        </w:rPr>
        <w:t>I.Briede</w:t>
      </w:r>
      <w:proofErr w:type="spellEnd"/>
      <w:r w:rsidRPr="008D1ADE">
        <w:rPr>
          <w:i/>
        </w:rPr>
        <w:t xml:space="preserve"> par norādīšanu, ka students ne tikai studē, bet arī strādā.</w:t>
      </w:r>
    </w:p>
    <w:p w:rsidR="00864653" w:rsidRPr="008D1ADE" w:rsidRDefault="008D1ADE" w:rsidP="00CA2459">
      <w:pPr>
        <w:jc w:val="both"/>
      </w:pPr>
      <w:r w:rsidRPr="008D1ADE">
        <w:rPr>
          <w:b/>
        </w:rPr>
        <w:t>M.Roze</w:t>
      </w:r>
      <w:r w:rsidRPr="008D1ADE">
        <w:t xml:space="preserve"> norāda, ka, </w:t>
      </w:r>
      <w:r w:rsidR="00864653" w:rsidRPr="008D1ADE">
        <w:t>kad būs fizisko personu reģistrs, tad visi reģistri būs ar vienu identifik</w:t>
      </w:r>
      <w:r w:rsidR="00D42E35" w:rsidRPr="008D1ADE">
        <w:t>ācijas</w:t>
      </w:r>
      <w:r w:rsidR="00864653" w:rsidRPr="008D1ADE">
        <w:t xml:space="preserve"> numuru,</w:t>
      </w:r>
      <w:r w:rsidRPr="008D1ADE">
        <w:t xml:space="preserve"> tad varēs savietot. </w:t>
      </w:r>
      <w:r w:rsidR="00864653" w:rsidRPr="008D1ADE">
        <w:t xml:space="preserve">Savienot </w:t>
      </w:r>
      <w:r w:rsidRPr="008D1ADE">
        <w:t xml:space="preserve">esošos </w:t>
      </w:r>
      <w:r w:rsidR="00864653" w:rsidRPr="008D1ADE">
        <w:t>reģistrus n</w:t>
      </w:r>
      <w:r w:rsidRPr="008D1ADE">
        <w:t>av iespējams.</w:t>
      </w:r>
    </w:p>
    <w:p w:rsidR="00864653" w:rsidRPr="00CB14BC" w:rsidRDefault="00864653" w:rsidP="00CA2459">
      <w:pPr>
        <w:jc w:val="both"/>
        <w:rPr>
          <w:i/>
        </w:rPr>
      </w:pPr>
      <w:r w:rsidRPr="00CB14BC">
        <w:rPr>
          <w:i/>
        </w:rPr>
        <w:t>Deputāti diskutē</w:t>
      </w:r>
      <w:r w:rsidR="00AE1657">
        <w:rPr>
          <w:i/>
        </w:rPr>
        <w:t>.</w:t>
      </w:r>
    </w:p>
    <w:p w:rsidR="00D740F4" w:rsidRDefault="00CB14BC" w:rsidP="00CA2459">
      <w:pPr>
        <w:jc w:val="both"/>
      </w:pPr>
      <w:r w:rsidRPr="00CB14BC">
        <w:rPr>
          <w:b/>
        </w:rPr>
        <w:t>J.Salmiņš</w:t>
      </w:r>
      <w:r w:rsidR="00864653">
        <w:t xml:space="preserve"> komentē – </w:t>
      </w:r>
      <w:r w:rsidR="00AE1657">
        <w:t xml:space="preserve">skatoties termiņuzturēšanās atļaujas pēc personas kodiem, jāņem vērā, ka </w:t>
      </w:r>
      <w:r w:rsidR="00864653">
        <w:t>personas kodi trešo va</w:t>
      </w:r>
      <w:r>
        <w:t>l</w:t>
      </w:r>
      <w:r w:rsidR="00864653">
        <w:t xml:space="preserve">stu pilsoņiem </w:t>
      </w:r>
      <w:r>
        <w:t xml:space="preserve">ir </w:t>
      </w:r>
      <w:r w:rsidR="00864653">
        <w:t>citādāki, tas n</w:t>
      </w:r>
      <w:r>
        <w:t>epalīdz. Otrs – ēnu ekonomika. Izsaka p</w:t>
      </w:r>
      <w:r w:rsidR="00864653">
        <w:t>ieņēmum</w:t>
      </w:r>
      <w:r>
        <w:t xml:space="preserve">u, ka daļa, </w:t>
      </w:r>
      <w:r w:rsidR="00864653">
        <w:t>iespējams</w:t>
      </w:r>
      <w:r>
        <w:t>,</w:t>
      </w:r>
      <w:r w:rsidR="00864653">
        <w:t xml:space="preserve"> </w:t>
      </w:r>
      <w:r w:rsidR="00AE1657">
        <w:t>strādā ēnu ekonomikā. Izejot Valsts ieņēmumu dienesta</w:t>
      </w:r>
      <w:r w:rsidR="00864653">
        <w:t xml:space="preserve"> datu bāzei, šo inform</w:t>
      </w:r>
      <w:r>
        <w:t>āciju</w:t>
      </w:r>
      <w:r w:rsidR="00864653">
        <w:t xml:space="preserve"> neiegūtu.</w:t>
      </w:r>
      <w:r w:rsidR="00C5204A">
        <w:t xml:space="preserve"> </w:t>
      </w:r>
      <w:r w:rsidR="00D740F4">
        <w:t>Norāda, ka var pieņemt – liela daļa studentu strādā.</w:t>
      </w:r>
    </w:p>
    <w:p w:rsidR="006542B7" w:rsidRDefault="00430AE8" w:rsidP="00CA2459">
      <w:pPr>
        <w:jc w:val="both"/>
        <w:rPr>
          <w:i/>
        </w:rPr>
      </w:pPr>
      <w:r w:rsidRPr="00430AE8">
        <w:rPr>
          <w:i/>
        </w:rPr>
        <w:t>Diskutē E.Šnore un G.Pujāts par atteiktajām vīzām.</w:t>
      </w:r>
    </w:p>
    <w:p w:rsidR="009C22C8" w:rsidRDefault="00430AE8" w:rsidP="00CA2459">
      <w:pPr>
        <w:jc w:val="both"/>
      </w:pPr>
      <w:r w:rsidRPr="00430AE8">
        <w:rPr>
          <w:b/>
        </w:rPr>
        <w:t>J.Ādamsons</w:t>
      </w:r>
      <w:r w:rsidRPr="00430AE8">
        <w:t xml:space="preserve"> </w:t>
      </w:r>
      <w:r>
        <w:t>norāda, ka notiek ilgas diskusijas. Iezīmē, ka, viņaprāt, v</w:t>
      </w:r>
      <w:r w:rsidR="009C22C8">
        <w:t xml:space="preserve">islabākais risinājums </w:t>
      </w:r>
      <w:r>
        <w:t xml:space="preserve">ir </w:t>
      </w:r>
      <w:r w:rsidR="0048287A">
        <w:t>Portugālē,</w:t>
      </w:r>
      <w:r w:rsidR="009C22C8">
        <w:t xml:space="preserve"> kas novērš visas problēmas – noteikts</w:t>
      </w:r>
      <w:r w:rsidR="0048287A">
        <w:t xml:space="preserve">, </w:t>
      </w:r>
      <w:r w:rsidR="009C22C8">
        <w:t>ka darbs ir a</w:t>
      </w:r>
      <w:r>
        <w:t>tļauts tikai ārpus lekcijām ar I</w:t>
      </w:r>
      <w:r w:rsidR="009C22C8">
        <w:t xml:space="preserve">migrācijas dienesta atļauju. Ko varam likumā noteikt – ka ierobežojam stundas. Bet līdz ar to ir uzskaite, ir atļauju sistēmas, nav nelegālā nodarbinātība. Robežsardze pārbauda – atļauja ir, nav. </w:t>
      </w:r>
      <w:r>
        <w:t>Ierosina pārdomāt šādu sistēmu.</w:t>
      </w:r>
    </w:p>
    <w:p w:rsidR="009C22C8" w:rsidRDefault="00430AE8" w:rsidP="00CA2459">
      <w:pPr>
        <w:jc w:val="both"/>
      </w:pPr>
      <w:r w:rsidRPr="00430AE8">
        <w:rPr>
          <w:b/>
        </w:rPr>
        <w:t>E.Šnore</w:t>
      </w:r>
      <w:r>
        <w:t xml:space="preserve"> vaicā,</w:t>
      </w:r>
      <w:r w:rsidR="009C22C8">
        <w:t xml:space="preserve"> uz kāda pamata katram iedos</w:t>
      </w:r>
      <w:r>
        <w:t xml:space="preserve"> atļauju.</w:t>
      </w:r>
    </w:p>
    <w:p w:rsidR="009C22C8" w:rsidRDefault="00430AE8" w:rsidP="00CA2459">
      <w:pPr>
        <w:jc w:val="both"/>
      </w:pPr>
      <w:r w:rsidRPr="00430AE8">
        <w:rPr>
          <w:b/>
        </w:rPr>
        <w:lastRenderedPageBreak/>
        <w:t>J.</w:t>
      </w:r>
      <w:r w:rsidR="009C22C8" w:rsidRPr="00430AE8">
        <w:rPr>
          <w:b/>
        </w:rPr>
        <w:t>Ādamsons</w:t>
      </w:r>
      <w:r>
        <w:t xml:space="preserve"> atbild, ka </w:t>
      </w:r>
      <w:r w:rsidR="009C22C8">
        <w:t xml:space="preserve">izvērtējot. Varam paskatīties Portugāli, ņemt par piemēru. Tagad cīnāmies par to, kurš meklēs studentus. </w:t>
      </w:r>
      <w:r w:rsidR="00D77C32">
        <w:t>Diskutē par piemēriem.</w:t>
      </w:r>
    </w:p>
    <w:p w:rsidR="005F62FA" w:rsidRDefault="00430AE8" w:rsidP="00CA2459">
      <w:pPr>
        <w:jc w:val="both"/>
      </w:pPr>
      <w:r w:rsidRPr="00430AE8">
        <w:rPr>
          <w:b/>
        </w:rPr>
        <w:t>A.Lāce</w:t>
      </w:r>
      <w:r>
        <w:t xml:space="preserve"> komentē, ka </w:t>
      </w:r>
      <w:r w:rsidR="00F53321">
        <w:t xml:space="preserve">viens no virzieniem ir paļauties uz to, ka ar laiku ar </w:t>
      </w:r>
      <w:r w:rsidR="00E22780">
        <w:t xml:space="preserve">fizisko personu </w:t>
      </w:r>
      <w:r w:rsidR="00F53321">
        <w:t xml:space="preserve">reģistru varēs labāk izsekot ārvalstniekiem. Domājot par </w:t>
      </w:r>
      <w:r w:rsidR="00E22780">
        <w:t>nākamo Patvēruma, migrācija</w:t>
      </w:r>
      <w:r w:rsidR="009F45A5">
        <w:t xml:space="preserve">s un integrācijas fonda periodu, ka </w:t>
      </w:r>
      <w:r w:rsidR="00E22780">
        <w:t xml:space="preserve">tāda </w:t>
      </w:r>
      <w:r w:rsidR="00F53321">
        <w:t>datu b</w:t>
      </w:r>
      <w:r w:rsidR="00E22780">
        <w:t xml:space="preserve">āze, kas iesaistītu visas iesaistītās institūcijas, tiktu izveidota, kas ļautu izsekot gan nodarbinātībai, gan integrācijas </w:t>
      </w:r>
      <w:r w:rsidR="00E22780" w:rsidRPr="00E22780">
        <w:t>procesam.</w:t>
      </w:r>
      <w:r w:rsidR="00F53321" w:rsidRPr="00E22780">
        <w:t xml:space="preserve"> Tas ļautu labāk novērtēt, cik daudz stud</w:t>
      </w:r>
      <w:r w:rsidR="009D6CB2" w:rsidRPr="00E22780">
        <w:t>entu</w:t>
      </w:r>
      <w:r w:rsidR="00F53321" w:rsidRPr="00E22780">
        <w:t xml:space="preserve"> strād</w:t>
      </w:r>
      <w:r w:rsidR="009D6CB2" w:rsidRPr="00E22780">
        <w:t xml:space="preserve">ā. Šobrīd tas ir papildus administratīvais </w:t>
      </w:r>
      <w:r w:rsidR="00F53321" w:rsidRPr="00E22780">
        <w:t xml:space="preserve">slogs. Ja nav reģistri apvienoti, uztaisīsim haosu. </w:t>
      </w:r>
      <w:r w:rsidR="00E22780" w:rsidRPr="00E22780">
        <w:t>Portugālē pastāv vienotā datu bāze.</w:t>
      </w:r>
    </w:p>
    <w:p w:rsidR="00F53321" w:rsidRDefault="009D6CB2" w:rsidP="00CA2459">
      <w:pPr>
        <w:jc w:val="both"/>
      </w:pPr>
      <w:r w:rsidRPr="009D6CB2">
        <w:rPr>
          <w:b/>
        </w:rPr>
        <w:t>J.Ādamsons</w:t>
      </w:r>
      <w:r>
        <w:t xml:space="preserve"> piebilst, ka</w:t>
      </w:r>
      <w:r w:rsidR="00F53321">
        <w:t xml:space="preserve"> var negrozīt likumu, </w:t>
      </w:r>
      <w:r>
        <w:t>bet ielikt otrajā lasījumā</w:t>
      </w:r>
      <w:r w:rsidR="00E22780">
        <w:t xml:space="preserve"> risinājumu</w:t>
      </w:r>
      <w:r>
        <w:t>, ņemot Portugāli par pamatu.</w:t>
      </w:r>
    </w:p>
    <w:p w:rsidR="00F53321" w:rsidRDefault="00E708A3" w:rsidP="00CA2459">
      <w:pPr>
        <w:jc w:val="both"/>
      </w:pPr>
      <w:r w:rsidRPr="00AB56F1">
        <w:rPr>
          <w:b/>
        </w:rPr>
        <w:t>I.Klementjevs</w:t>
      </w:r>
      <w:r>
        <w:t xml:space="preserve"> pauž viedokli, ka m</w:t>
      </w:r>
      <w:r w:rsidR="00F53321">
        <w:t>ācītie</w:t>
      </w:r>
      <w:r w:rsidR="009F45A5">
        <w:t>s vajag. Ja gribam būt Eiropā, p</w:t>
      </w:r>
      <w:r w:rsidR="00F53321">
        <w:t>asaulē</w:t>
      </w:r>
      <w:r>
        <w:t xml:space="preserve"> starp 500 labākajām augstskolām</w:t>
      </w:r>
      <w:r w:rsidR="00F53321">
        <w:t>, mums jādomā par to, cik daudz ārzemju profesoru un ārzemju student</w:t>
      </w:r>
      <w:r w:rsidR="009F45A5">
        <w:t xml:space="preserve">u pie mums ir </w:t>
      </w:r>
      <w:r w:rsidR="00F53321">
        <w:t xml:space="preserve">ar augstu </w:t>
      </w:r>
      <w:r>
        <w:t>kvalifikāciju</w:t>
      </w:r>
      <w:r w:rsidR="00F53321">
        <w:t xml:space="preserve">. </w:t>
      </w:r>
    </w:p>
    <w:p w:rsidR="00F53321" w:rsidRDefault="00F53321" w:rsidP="00CA2459">
      <w:pPr>
        <w:jc w:val="both"/>
      </w:pPr>
      <w:r>
        <w:t xml:space="preserve">Otra lieta – Indijā pirms gadiem atvērām vēstniecību. </w:t>
      </w:r>
      <w:r w:rsidR="00E708A3">
        <w:t>V</w:t>
      </w:r>
      <w:r>
        <w:t xml:space="preserve">arbūt vajag tur speciālistu, kas reālajā dzīvē konsultē. </w:t>
      </w:r>
      <w:r w:rsidR="00F25DB5">
        <w:t>Saistībā ar Uzbekistānu n</w:t>
      </w:r>
      <w:r>
        <w:t xml:space="preserve">av noslēpums, ka </w:t>
      </w:r>
      <w:r w:rsidR="00E708A3">
        <w:t>angliski šie studenti nerunā</w:t>
      </w:r>
      <w:r>
        <w:t xml:space="preserve">, bet </w:t>
      </w:r>
      <w:r w:rsidR="00E708A3">
        <w:t>drīzāk runātu krieviski</w:t>
      </w:r>
      <w:r>
        <w:t xml:space="preserve">. Katrai </w:t>
      </w:r>
      <w:r w:rsidR="00E708A3">
        <w:t>augstskolai ir</w:t>
      </w:r>
      <w:r>
        <w:t xml:space="preserve"> tiesības atskaitīt nesekmīgos studentus, ziņot PMLP par to</w:t>
      </w:r>
      <w:r w:rsidR="00CA2459">
        <w:t>.</w:t>
      </w:r>
    </w:p>
    <w:p w:rsidR="00975F7C" w:rsidRPr="00AB56F1" w:rsidRDefault="00AB56F1" w:rsidP="00CA2459">
      <w:pPr>
        <w:jc w:val="both"/>
        <w:rPr>
          <w:i/>
        </w:rPr>
      </w:pPr>
      <w:r w:rsidRPr="00AB56F1">
        <w:rPr>
          <w:i/>
        </w:rPr>
        <w:t>M.Roze un J.Ādamsons diskutē par uzturēšanās atļauju izsniegšanas sistēmas izmaiņām.</w:t>
      </w:r>
    </w:p>
    <w:p w:rsidR="00056BFB" w:rsidRDefault="00AB56F1" w:rsidP="00CA2459">
      <w:pPr>
        <w:jc w:val="both"/>
      </w:pPr>
      <w:r w:rsidRPr="001C5723">
        <w:rPr>
          <w:b/>
        </w:rPr>
        <w:t>A.Latkovskis</w:t>
      </w:r>
      <w:r>
        <w:t xml:space="preserve"> </w:t>
      </w:r>
      <w:r w:rsidR="00C41542">
        <w:t>aicina neatbalstīt likumprojektu un nevirzīt tālāk.</w:t>
      </w:r>
    </w:p>
    <w:p w:rsidR="00056BFB" w:rsidRDefault="00AB56F1" w:rsidP="00CA2459">
      <w:pPr>
        <w:jc w:val="both"/>
      </w:pPr>
      <w:proofErr w:type="spellStart"/>
      <w:r w:rsidRPr="00C41542">
        <w:rPr>
          <w:b/>
        </w:rPr>
        <w:t>M.Staķis</w:t>
      </w:r>
      <w:proofErr w:type="spellEnd"/>
      <w:r>
        <w:t xml:space="preserve"> </w:t>
      </w:r>
      <w:r w:rsidR="001C5723">
        <w:t>izsakās, skaidrojot, ka “Attīstībai/Par</w:t>
      </w:r>
      <w:r w:rsidR="00C41542">
        <w:t>!</w:t>
      </w:r>
      <w:r w:rsidR="001C5723">
        <w:t xml:space="preserve">” </w:t>
      </w:r>
      <w:r w:rsidR="00056BFB">
        <w:t>frakcijas galvenais uzstād</w:t>
      </w:r>
      <w:r w:rsidR="001C5723">
        <w:t>ījums</w:t>
      </w:r>
      <w:r w:rsidR="00056BFB">
        <w:t xml:space="preserve"> – jārisina jaut</w:t>
      </w:r>
      <w:r w:rsidR="001C5723">
        <w:t>ājums</w:t>
      </w:r>
      <w:r w:rsidR="00C41542">
        <w:t xml:space="preserve"> par darba</w:t>
      </w:r>
      <w:r w:rsidR="00056BFB">
        <w:t>spēka trūkumu. Person</w:t>
      </w:r>
      <w:r w:rsidR="001C5723">
        <w:t>iskā</w:t>
      </w:r>
      <w:r w:rsidR="00056BFB">
        <w:t xml:space="preserve"> pārlie</w:t>
      </w:r>
      <w:r w:rsidR="001C5723">
        <w:t>cība – ja students ir sekmīgs, a</w:t>
      </w:r>
      <w:r w:rsidR="00056BFB">
        <w:t xml:space="preserve">pmeklē </w:t>
      </w:r>
      <w:r w:rsidR="004833E7">
        <w:t>lekcijas</w:t>
      </w:r>
      <w:r w:rsidR="00056BFB">
        <w:t xml:space="preserve">, tad nevajadzētu būt ierobežojumiem. </w:t>
      </w:r>
      <w:r w:rsidR="004833E7">
        <w:t>Zinot to, ka nāks jauni likumprojekta grozījumi, i</w:t>
      </w:r>
      <w:r w:rsidR="00056BFB">
        <w:t>erosin</w:t>
      </w:r>
      <w:r w:rsidR="001C5723">
        <w:t>a</w:t>
      </w:r>
      <w:r w:rsidR="004833E7">
        <w:t xml:space="preserve"> </w:t>
      </w:r>
      <w:r w:rsidR="00056BFB">
        <w:t xml:space="preserve">atlikt </w:t>
      </w:r>
      <w:r w:rsidR="001C5723">
        <w:t>likumprojektu</w:t>
      </w:r>
      <w:r w:rsidR="004833E7">
        <w:t>.</w:t>
      </w:r>
      <w:r w:rsidR="00056BFB">
        <w:t xml:space="preserve"> </w:t>
      </w:r>
    </w:p>
    <w:p w:rsidR="00056BFB" w:rsidRPr="00C66EC4" w:rsidRDefault="00C66EC4" w:rsidP="00CA2459">
      <w:pPr>
        <w:jc w:val="both"/>
        <w:rPr>
          <w:i/>
        </w:rPr>
      </w:pPr>
      <w:r w:rsidRPr="00C66EC4">
        <w:rPr>
          <w:i/>
        </w:rPr>
        <w:t>Diskutē R.Berg</w:t>
      </w:r>
      <w:r w:rsidR="004833E7">
        <w:rPr>
          <w:i/>
        </w:rPr>
        <w:t>manis, J.Ādamsons, A.Latkovskis par citu valstu piemēriem.</w:t>
      </w:r>
    </w:p>
    <w:p w:rsidR="00056BFB" w:rsidRDefault="00E560F1" w:rsidP="00CA2459">
      <w:pPr>
        <w:jc w:val="both"/>
      </w:pPr>
      <w:r w:rsidRPr="00E560F1">
        <w:rPr>
          <w:b/>
        </w:rPr>
        <w:t>J.Rancāns</w:t>
      </w:r>
      <w:r w:rsidR="00BE61A8">
        <w:t xml:space="preserve"> </w:t>
      </w:r>
      <w:r>
        <w:t>aicina atlikt likumprojekta</w:t>
      </w:r>
      <w:r w:rsidR="00BB6F76">
        <w:t xml:space="preserve"> izskatīšanu, tā kā t</w:t>
      </w:r>
      <w:r w:rsidR="00BE61A8">
        <w:t>op jauns Imigr</w:t>
      </w:r>
      <w:r>
        <w:t>ācijas</w:t>
      </w:r>
      <w:r w:rsidR="00BB6F76">
        <w:t xml:space="preserve"> likums, Ministru kabineta noteikumi ir darba procesā uz atvieglošanu</w:t>
      </w:r>
      <w:r w:rsidR="00C3090B" w:rsidRPr="00C3090B">
        <w:t>.</w:t>
      </w:r>
      <w:r w:rsidR="00BB6F76" w:rsidRPr="00C3090B">
        <w:t xml:space="preserve"> </w:t>
      </w:r>
      <w:r w:rsidR="00C3090B" w:rsidRPr="00C3090B">
        <w:t>Vaicā, vai deputātiem ir iebildumi par likumprojekta atlikšanu līdz jauna Imigrācijas likuma izstrādei.</w:t>
      </w:r>
    </w:p>
    <w:p w:rsidR="00BE61A8" w:rsidRPr="00E560F1" w:rsidRDefault="00E560F1" w:rsidP="00CA2459">
      <w:pPr>
        <w:jc w:val="both"/>
        <w:rPr>
          <w:i/>
        </w:rPr>
      </w:pPr>
      <w:r w:rsidRPr="00E560F1">
        <w:rPr>
          <w:i/>
        </w:rPr>
        <w:t>Deputātiem nav iebildumu.</w:t>
      </w:r>
    </w:p>
    <w:p w:rsidR="00BE61A8" w:rsidRDefault="00BE61A8" w:rsidP="00CA2459">
      <w:pPr>
        <w:jc w:val="both"/>
      </w:pPr>
    </w:p>
    <w:p w:rsidR="00BE61A8" w:rsidRPr="00BE61A8" w:rsidRDefault="00E560F1" w:rsidP="00CA2459">
      <w:pPr>
        <w:jc w:val="both"/>
        <w:rPr>
          <w:b/>
        </w:rPr>
      </w:pPr>
      <w:r>
        <w:rPr>
          <w:b/>
        </w:rPr>
        <w:t>LĒMUMS:</w:t>
      </w:r>
      <w:r w:rsidR="007B4A39">
        <w:rPr>
          <w:b/>
        </w:rPr>
        <w:t xml:space="preserve"> </w:t>
      </w:r>
      <w:r w:rsidR="007B4A39" w:rsidRPr="007B4A39">
        <w:t>a</w:t>
      </w:r>
      <w:r w:rsidR="00B25F4F">
        <w:t>tlikt likumprojekta</w:t>
      </w:r>
      <w:r w:rsidR="00BD50B6" w:rsidRPr="007B4A39">
        <w:t xml:space="preserve"> “</w:t>
      </w:r>
      <w:r w:rsidR="0075090D" w:rsidRPr="007B4A39">
        <w:t>Grozījumi Imigrācijas li</w:t>
      </w:r>
      <w:r w:rsidR="00BD50B6" w:rsidRPr="007B4A39">
        <w:t xml:space="preserve">kumā” </w:t>
      </w:r>
      <w:r w:rsidR="0075090D" w:rsidRPr="007B4A39">
        <w:t xml:space="preserve">(244/Lp13) </w:t>
      </w:r>
      <w:r w:rsidR="00B25F4F">
        <w:t xml:space="preserve">izskatīšanu </w:t>
      </w:r>
      <w:bookmarkStart w:id="0" w:name="_GoBack"/>
      <w:bookmarkEnd w:id="0"/>
      <w:r w:rsidR="0075090D" w:rsidRPr="007B4A39">
        <w:t xml:space="preserve">līdz jauna </w:t>
      </w:r>
      <w:r w:rsidR="00BE61A8" w:rsidRPr="007B4A39">
        <w:t>Imigr</w:t>
      </w:r>
      <w:r w:rsidRPr="007B4A39">
        <w:t>ācijas</w:t>
      </w:r>
      <w:r w:rsidR="00BE61A8" w:rsidRPr="007B4A39">
        <w:t xml:space="preserve"> likuma izstrādei</w:t>
      </w:r>
      <w:r w:rsidR="0075090D" w:rsidRPr="007B4A39">
        <w:t>.</w:t>
      </w:r>
    </w:p>
    <w:p w:rsidR="00BE61A8" w:rsidRDefault="00BE61A8" w:rsidP="00CA2459">
      <w:pPr>
        <w:jc w:val="both"/>
      </w:pPr>
    </w:p>
    <w:p w:rsidR="0038239E" w:rsidRDefault="00E560F1" w:rsidP="00CA2459">
      <w:pPr>
        <w:jc w:val="both"/>
      </w:pPr>
      <w:r w:rsidRPr="00E560F1">
        <w:rPr>
          <w:b/>
        </w:rPr>
        <w:t>J.Rancāns</w:t>
      </w:r>
      <w:r>
        <w:t xml:space="preserve"> informē, ka, tā kā komisija lēmusi par likumprojekta atlikšanu, priekšlikumi netiek skatīti.</w:t>
      </w:r>
      <w:r w:rsidR="001252FB">
        <w:t xml:space="preserve"> </w:t>
      </w:r>
      <w:r w:rsidRPr="00554764">
        <w:t>J.</w:t>
      </w:r>
      <w:r w:rsidR="0038239E" w:rsidRPr="00554764">
        <w:t>Rancāns</w:t>
      </w:r>
      <w:r w:rsidR="0038239E">
        <w:t xml:space="preserve"> slēdz sēdi.</w:t>
      </w:r>
    </w:p>
    <w:p w:rsidR="003C2A69" w:rsidRDefault="003C2A69" w:rsidP="00737BCD">
      <w:pPr>
        <w:jc w:val="both"/>
      </w:pPr>
    </w:p>
    <w:p w:rsidR="00DD09EA" w:rsidRDefault="00DD09EA" w:rsidP="00737BCD">
      <w:pPr>
        <w:jc w:val="both"/>
      </w:pPr>
    </w:p>
    <w:p w:rsidR="00CD5F6C" w:rsidRDefault="00CD5F6C" w:rsidP="005D74C2">
      <w:pPr>
        <w:ind w:firstLine="426"/>
        <w:jc w:val="both"/>
      </w:pPr>
    </w:p>
    <w:p w:rsidR="005D74C2" w:rsidRPr="00874BA0" w:rsidRDefault="005D74C2" w:rsidP="005D74C2">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5D74C2" w:rsidRPr="00874BA0" w:rsidRDefault="005D74C2" w:rsidP="005D74C2">
      <w:pPr>
        <w:ind w:firstLine="426"/>
        <w:jc w:val="both"/>
      </w:pPr>
    </w:p>
    <w:p w:rsidR="005D74C2" w:rsidRPr="00874BA0" w:rsidRDefault="005D74C2" w:rsidP="005D74C2">
      <w:pPr>
        <w:jc w:val="both"/>
      </w:pPr>
    </w:p>
    <w:p w:rsidR="005D74C2" w:rsidRPr="00874BA0" w:rsidRDefault="005D74C2" w:rsidP="005D74C2">
      <w:pPr>
        <w:ind w:firstLine="426"/>
        <w:jc w:val="both"/>
      </w:pPr>
    </w:p>
    <w:p w:rsidR="005D74C2" w:rsidRPr="00874BA0" w:rsidRDefault="005D74C2" w:rsidP="005D74C2">
      <w:pPr>
        <w:ind w:firstLine="426"/>
        <w:jc w:val="both"/>
      </w:pPr>
    </w:p>
    <w:p w:rsidR="005D74C2" w:rsidRPr="00874BA0" w:rsidRDefault="005D74C2" w:rsidP="005D74C2">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5D74C2" w:rsidRPr="00874BA0" w:rsidRDefault="005D74C2" w:rsidP="005D74C2">
      <w:pPr>
        <w:ind w:firstLine="426"/>
        <w:jc w:val="both"/>
      </w:pPr>
    </w:p>
    <w:p w:rsidR="005D74C2" w:rsidRPr="00874BA0" w:rsidRDefault="005D74C2" w:rsidP="005D74C2">
      <w:pPr>
        <w:jc w:val="both"/>
      </w:pPr>
    </w:p>
    <w:p w:rsidR="005D74C2" w:rsidRPr="00874BA0" w:rsidRDefault="005D74C2" w:rsidP="005D74C2">
      <w:pPr>
        <w:ind w:firstLine="426"/>
        <w:jc w:val="both"/>
      </w:pPr>
    </w:p>
    <w:p w:rsidR="005D74C2" w:rsidRPr="00874BA0" w:rsidRDefault="005D74C2" w:rsidP="005D74C2">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EB514C" w:rsidRDefault="00EB514C"/>
    <w:sectPr w:rsidR="00EB514C" w:rsidSect="005A538C">
      <w:footerReference w:type="default" r:id="rId8"/>
      <w:pgSz w:w="11906" w:h="16838"/>
      <w:pgMar w:top="851"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7F" w:rsidRDefault="002B7D7F" w:rsidP="00793C20">
      <w:r>
        <w:separator/>
      </w:r>
    </w:p>
  </w:endnote>
  <w:endnote w:type="continuationSeparator" w:id="0">
    <w:p w:rsidR="002B7D7F" w:rsidRDefault="002B7D7F" w:rsidP="007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82699"/>
      <w:docPartObj>
        <w:docPartGallery w:val="Page Numbers (Bottom of Page)"/>
        <w:docPartUnique/>
      </w:docPartObj>
    </w:sdtPr>
    <w:sdtEndPr>
      <w:rPr>
        <w:noProof/>
      </w:rPr>
    </w:sdtEndPr>
    <w:sdtContent>
      <w:p w:rsidR="00371E11" w:rsidRDefault="00371E11">
        <w:pPr>
          <w:pStyle w:val="Footer"/>
          <w:jc w:val="right"/>
        </w:pPr>
        <w:r>
          <w:fldChar w:fldCharType="begin"/>
        </w:r>
        <w:r>
          <w:instrText xml:space="preserve"> PAGE   \* MERGEFORMAT </w:instrText>
        </w:r>
        <w:r>
          <w:fldChar w:fldCharType="separate"/>
        </w:r>
        <w:r w:rsidR="00B25F4F">
          <w:rPr>
            <w:noProof/>
          </w:rPr>
          <w:t>1</w:t>
        </w:r>
        <w:r>
          <w:rPr>
            <w:noProof/>
          </w:rPr>
          <w:fldChar w:fldCharType="end"/>
        </w:r>
      </w:p>
    </w:sdtContent>
  </w:sdt>
  <w:p w:rsidR="00371E11" w:rsidRDefault="00371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7F" w:rsidRDefault="002B7D7F" w:rsidP="00793C20">
      <w:r>
        <w:separator/>
      </w:r>
    </w:p>
  </w:footnote>
  <w:footnote w:type="continuationSeparator" w:id="0">
    <w:p w:rsidR="002B7D7F" w:rsidRDefault="002B7D7F" w:rsidP="0079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C00"/>
    <w:multiLevelType w:val="hybridMultilevel"/>
    <w:tmpl w:val="4B00D3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1DC5279"/>
    <w:multiLevelType w:val="hybridMultilevel"/>
    <w:tmpl w:val="591E2F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1225F1"/>
    <w:multiLevelType w:val="hybridMultilevel"/>
    <w:tmpl w:val="824AE7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B050881"/>
    <w:multiLevelType w:val="hybridMultilevel"/>
    <w:tmpl w:val="86E0D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E139AE"/>
    <w:multiLevelType w:val="hybridMultilevel"/>
    <w:tmpl w:val="F44807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C9022DC"/>
    <w:multiLevelType w:val="hybridMultilevel"/>
    <w:tmpl w:val="92847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515FBD"/>
    <w:multiLevelType w:val="hybridMultilevel"/>
    <w:tmpl w:val="3B709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8159FB"/>
    <w:multiLevelType w:val="hybridMultilevel"/>
    <w:tmpl w:val="51CA01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A1"/>
    <w:rsid w:val="00004606"/>
    <w:rsid w:val="00004C68"/>
    <w:rsid w:val="00025684"/>
    <w:rsid w:val="00056BFB"/>
    <w:rsid w:val="00082BC3"/>
    <w:rsid w:val="00093AF6"/>
    <w:rsid w:val="000C3AA7"/>
    <w:rsid w:val="000C3CDD"/>
    <w:rsid w:val="000D26FC"/>
    <w:rsid w:val="000F2083"/>
    <w:rsid w:val="000F2584"/>
    <w:rsid w:val="000F6B87"/>
    <w:rsid w:val="000F7A06"/>
    <w:rsid w:val="001134D6"/>
    <w:rsid w:val="001212BA"/>
    <w:rsid w:val="001252FB"/>
    <w:rsid w:val="001530CA"/>
    <w:rsid w:val="00164697"/>
    <w:rsid w:val="001739B9"/>
    <w:rsid w:val="00176A12"/>
    <w:rsid w:val="0018096E"/>
    <w:rsid w:val="001839A1"/>
    <w:rsid w:val="00193751"/>
    <w:rsid w:val="001A2544"/>
    <w:rsid w:val="001C5723"/>
    <w:rsid w:val="001F23B9"/>
    <w:rsid w:val="001F4FFB"/>
    <w:rsid w:val="001F7572"/>
    <w:rsid w:val="00204C90"/>
    <w:rsid w:val="00227C01"/>
    <w:rsid w:val="0023166F"/>
    <w:rsid w:val="00254C2D"/>
    <w:rsid w:val="00256DCF"/>
    <w:rsid w:val="00265492"/>
    <w:rsid w:val="002855A1"/>
    <w:rsid w:val="00286CFF"/>
    <w:rsid w:val="00292708"/>
    <w:rsid w:val="002A2228"/>
    <w:rsid w:val="002B7D7F"/>
    <w:rsid w:val="002F3D94"/>
    <w:rsid w:val="002F66C4"/>
    <w:rsid w:val="002F796D"/>
    <w:rsid w:val="00316BB6"/>
    <w:rsid w:val="003369AA"/>
    <w:rsid w:val="00365F0A"/>
    <w:rsid w:val="003674C0"/>
    <w:rsid w:val="00371E11"/>
    <w:rsid w:val="0038239E"/>
    <w:rsid w:val="00395070"/>
    <w:rsid w:val="003C2A69"/>
    <w:rsid w:val="003C3259"/>
    <w:rsid w:val="003F10E5"/>
    <w:rsid w:val="004138F2"/>
    <w:rsid w:val="00430AE8"/>
    <w:rsid w:val="0047762D"/>
    <w:rsid w:val="0048287A"/>
    <w:rsid w:val="004833E7"/>
    <w:rsid w:val="004924F6"/>
    <w:rsid w:val="004B5564"/>
    <w:rsid w:val="004C2922"/>
    <w:rsid w:val="004C7A61"/>
    <w:rsid w:val="004E0F28"/>
    <w:rsid w:val="004F5DF9"/>
    <w:rsid w:val="005050A1"/>
    <w:rsid w:val="00540BFC"/>
    <w:rsid w:val="00553437"/>
    <w:rsid w:val="00554764"/>
    <w:rsid w:val="00571CAE"/>
    <w:rsid w:val="00576282"/>
    <w:rsid w:val="005A538C"/>
    <w:rsid w:val="005A6596"/>
    <w:rsid w:val="005D74C2"/>
    <w:rsid w:val="005F27A6"/>
    <w:rsid w:val="005F62FA"/>
    <w:rsid w:val="006043F2"/>
    <w:rsid w:val="006138AC"/>
    <w:rsid w:val="006242ED"/>
    <w:rsid w:val="006273A9"/>
    <w:rsid w:val="00646104"/>
    <w:rsid w:val="00646F04"/>
    <w:rsid w:val="006542B7"/>
    <w:rsid w:val="006545EA"/>
    <w:rsid w:val="00665E76"/>
    <w:rsid w:val="00674EA4"/>
    <w:rsid w:val="00675AFC"/>
    <w:rsid w:val="00681EA8"/>
    <w:rsid w:val="00696A48"/>
    <w:rsid w:val="006A0AA0"/>
    <w:rsid w:val="006B1795"/>
    <w:rsid w:val="006C109C"/>
    <w:rsid w:val="006D05C1"/>
    <w:rsid w:val="006D103E"/>
    <w:rsid w:val="006F78F3"/>
    <w:rsid w:val="007157C6"/>
    <w:rsid w:val="007237B2"/>
    <w:rsid w:val="00730183"/>
    <w:rsid w:val="00737BCD"/>
    <w:rsid w:val="00743439"/>
    <w:rsid w:val="00744B82"/>
    <w:rsid w:val="0075090D"/>
    <w:rsid w:val="0079046B"/>
    <w:rsid w:val="00793C20"/>
    <w:rsid w:val="007A1B13"/>
    <w:rsid w:val="007B4A39"/>
    <w:rsid w:val="007C02DE"/>
    <w:rsid w:val="00802B7E"/>
    <w:rsid w:val="00817225"/>
    <w:rsid w:val="00835B11"/>
    <w:rsid w:val="00846458"/>
    <w:rsid w:val="008525C5"/>
    <w:rsid w:val="00864338"/>
    <w:rsid w:val="00864653"/>
    <w:rsid w:val="00865CE7"/>
    <w:rsid w:val="00866805"/>
    <w:rsid w:val="008A6A27"/>
    <w:rsid w:val="008B1734"/>
    <w:rsid w:val="008D1ADE"/>
    <w:rsid w:val="008E758E"/>
    <w:rsid w:val="0093306B"/>
    <w:rsid w:val="0093736F"/>
    <w:rsid w:val="00946565"/>
    <w:rsid w:val="00954509"/>
    <w:rsid w:val="00975F7C"/>
    <w:rsid w:val="00982C94"/>
    <w:rsid w:val="009C22C8"/>
    <w:rsid w:val="009D0929"/>
    <w:rsid w:val="009D3A10"/>
    <w:rsid w:val="009D6CB2"/>
    <w:rsid w:val="009E4E08"/>
    <w:rsid w:val="009E6DB8"/>
    <w:rsid w:val="009F2938"/>
    <w:rsid w:val="009F45A5"/>
    <w:rsid w:val="009F5B89"/>
    <w:rsid w:val="00A0238F"/>
    <w:rsid w:val="00A15B10"/>
    <w:rsid w:val="00A537BC"/>
    <w:rsid w:val="00AA11EB"/>
    <w:rsid w:val="00AB56F1"/>
    <w:rsid w:val="00AE1657"/>
    <w:rsid w:val="00AF127D"/>
    <w:rsid w:val="00B14BFA"/>
    <w:rsid w:val="00B25F4F"/>
    <w:rsid w:val="00B275B9"/>
    <w:rsid w:val="00B46CC3"/>
    <w:rsid w:val="00B5138E"/>
    <w:rsid w:val="00B82158"/>
    <w:rsid w:val="00B8302A"/>
    <w:rsid w:val="00B8598A"/>
    <w:rsid w:val="00B85EB3"/>
    <w:rsid w:val="00BA2933"/>
    <w:rsid w:val="00BB6F76"/>
    <w:rsid w:val="00BC4158"/>
    <w:rsid w:val="00BC699A"/>
    <w:rsid w:val="00BC6F93"/>
    <w:rsid w:val="00BC7C35"/>
    <w:rsid w:val="00BD0485"/>
    <w:rsid w:val="00BD50B6"/>
    <w:rsid w:val="00BE125F"/>
    <w:rsid w:val="00BE61A8"/>
    <w:rsid w:val="00BE6BAF"/>
    <w:rsid w:val="00C06409"/>
    <w:rsid w:val="00C22F9C"/>
    <w:rsid w:val="00C3090B"/>
    <w:rsid w:val="00C37520"/>
    <w:rsid w:val="00C37878"/>
    <w:rsid w:val="00C37FD1"/>
    <w:rsid w:val="00C41542"/>
    <w:rsid w:val="00C50E95"/>
    <w:rsid w:val="00C5204A"/>
    <w:rsid w:val="00C66EC4"/>
    <w:rsid w:val="00C71E12"/>
    <w:rsid w:val="00C74113"/>
    <w:rsid w:val="00C97508"/>
    <w:rsid w:val="00CA2459"/>
    <w:rsid w:val="00CB14BC"/>
    <w:rsid w:val="00CD222D"/>
    <w:rsid w:val="00CD4BFD"/>
    <w:rsid w:val="00CD5F6C"/>
    <w:rsid w:val="00CE5B7C"/>
    <w:rsid w:val="00CE6953"/>
    <w:rsid w:val="00CF4BDE"/>
    <w:rsid w:val="00D14A10"/>
    <w:rsid w:val="00D41563"/>
    <w:rsid w:val="00D42E35"/>
    <w:rsid w:val="00D646E1"/>
    <w:rsid w:val="00D740F4"/>
    <w:rsid w:val="00D77C32"/>
    <w:rsid w:val="00D94BD2"/>
    <w:rsid w:val="00DB41B7"/>
    <w:rsid w:val="00DD09EA"/>
    <w:rsid w:val="00DF00BC"/>
    <w:rsid w:val="00E02C58"/>
    <w:rsid w:val="00E13CF3"/>
    <w:rsid w:val="00E22780"/>
    <w:rsid w:val="00E47E34"/>
    <w:rsid w:val="00E560F1"/>
    <w:rsid w:val="00E708A3"/>
    <w:rsid w:val="00E76D6C"/>
    <w:rsid w:val="00EB514C"/>
    <w:rsid w:val="00ED4286"/>
    <w:rsid w:val="00EF3EB1"/>
    <w:rsid w:val="00EF6D18"/>
    <w:rsid w:val="00F066BB"/>
    <w:rsid w:val="00F11191"/>
    <w:rsid w:val="00F13111"/>
    <w:rsid w:val="00F14BD9"/>
    <w:rsid w:val="00F225CC"/>
    <w:rsid w:val="00F22EA9"/>
    <w:rsid w:val="00F25DB5"/>
    <w:rsid w:val="00F40879"/>
    <w:rsid w:val="00F417A6"/>
    <w:rsid w:val="00F4630F"/>
    <w:rsid w:val="00F53321"/>
    <w:rsid w:val="00F873C2"/>
    <w:rsid w:val="00FA3121"/>
    <w:rsid w:val="00FB5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8E95"/>
  <w15:chartTrackingRefBased/>
  <w15:docId w15:val="{91ACE4DD-E6AE-44B8-BC2B-99157ACD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C94"/>
    <w:pPr>
      <w:jc w:val="center"/>
    </w:pPr>
    <w:rPr>
      <w:rFonts w:eastAsia="Times New Roman" w:cs="Times New Roman"/>
      <w:b/>
      <w:bCs/>
      <w:szCs w:val="24"/>
    </w:rPr>
  </w:style>
  <w:style w:type="character" w:customStyle="1" w:styleId="TitleChar">
    <w:name w:val="Title Char"/>
    <w:basedOn w:val="DefaultParagraphFont"/>
    <w:link w:val="Title"/>
    <w:rsid w:val="00982C94"/>
    <w:rPr>
      <w:rFonts w:eastAsia="Times New Roman" w:cs="Times New Roman"/>
      <w:b/>
      <w:bCs/>
      <w:szCs w:val="24"/>
    </w:rPr>
  </w:style>
  <w:style w:type="paragraph" w:styleId="BodyText3">
    <w:name w:val="Body Text 3"/>
    <w:basedOn w:val="Normal"/>
    <w:link w:val="BodyText3Char"/>
    <w:rsid w:val="00982C94"/>
    <w:pPr>
      <w:jc w:val="both"/>
    </w:pPr>
    <w:rPr>
      <w:rFonts w:eastAsia="Times New Roman" w:cs="Times New Roman"/>
      <w:b/>
      <w:bCs/>
      <w:szCs w:val="24"/>
    </w:rPr>
  </w:style>
  <w:style w:type="character" w:customStyle="1" w:styleId="BodyText3Char">
    <w:name w:val="Body Text 3 Char"/>
    <w:basedOn w:val="DefaultParagraphFont"/>
    <w:link w:val="BodyText3"/>
    <w:rsid w:val="00982C94"/>
    <w:rPr>
      <w:rFonts w:eastAsia="Times New Roman" w:cs="Times New Roman"/>
      <w:b/>
      <w:bCs/>
      <w:szCs w:val="24"/>
    </w:rPr>
  </w:style>
  <w:style w:type="character" w:styleId="Strong">
    <w:name w:val="Strong"/>
    <w:uiPriority w:val="22"/>
    <w:qFormat/>
    <w:rsid w:val="00982C94"/>
    <w:rPr>
      <w:b/>
      <w:bCs/>
    </w:rPr>
  </w:style>
  <w:style w:type="paragraph" w:styleId="ListParagraph">
    <w:name w:val="List Paragraph"/>
    <w:aliases w:val="2,Strip"/>
    <w:basedOn w:val="Normal"/>
    <w:link w:val="ListParagraphChar"/>
    <w:uiPriority w:val="34"/>
    <w:qFormat/>
    <w:rsid w:val="00982C9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982C94"/>
    <w:rPr>
      <w:rFonts w:eastAsia="Times New Roman" w:cs="Times New Roman"/>
      <w:szCs w:val="24"/>
    </w:rPr>
  </w:style>
  <w:style w:type="paragraph" w:styleId="Header">
    <w:name w:val="header"/>
    <w:basedOn w:val="Normal"/>
    <w:link w:val="HeaderChar"/>
    <w:uiPriority w:val="99"/>
    <w:unhideWhenUsed/>
    <w:rsid w:val="00793C20"/>
    <w:pPr>
      <w:tabs>
        <w:tab w:val="center" w:pos="4153"/>
        <w:tab w:val="right" w:pos="8306"/>
      </w:tabs>
    </w:pPr>
  </w:style>
  <w:style w:type="character" w:customStyle="1" w:styleId="HeaderChar">
    <w:name w:val="Header Char"/>
    <w:basedOn w:val="DefaultParagraphFont"/>
    <w:link w:val="Header"/>
    <w:uiPriority w:val="99"/>
    <w:rsid w:val="00793C20"/>
  </w:style>
  <w:style w:type="paragraph" w:styleId="Footer">
    <w:name w:val="footer"/>
    <w:basedOn w:val="Normal"/>
    <w:link w:val="FooterChar"/>
    <w:uiPriority w:val="99"/>
    <w:unhideWhenUsed/>
    <w:rsid w:val="00793C20"/>
    <w:pPr>
      <w:tabs>
        <w:tab w:val="center" w:pos="4153"/>
        <w:tab w:val="right" w:pos="8306"/>
      </w:tabs>
    </w:pPr>
  </w:style>
  <w:style w:type="character" w:customStyle="1" w:styleId="FooterChar">
    <w:name w:val="Footer Char"/>
    <w:basedOn w:val="DefaultParagraphFont"/>
    <w:link w:val="Footer"/>
    <w:uiPriority w:val="99"/>
    <w:rsid w:val="00793C20"/>
  </w:style>
  <w:style w:type="paragraph" w:styleId="BalloonText">
    <w:name w:val="Balloon Text"/>
    <w:basedOn w:val="Normal"/>
    <w:link w:val="BalloonTextChar"/>
    <w:uiPriority w:val="99"/>
    <w:semiHidden/>
    <w:unhideWhenUsed/>
    <w:rsid w:val="00265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FF96-A99D-4E2A-8880-F2A89DBA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8</Pages>
  <Words>16976</Words>
  <Characters>9677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126</cp:revision>
  <cp:lastPrinted>2019-12-09T12:17:00Z</cp:lastPrinted>
  <dcterms:created xsi:type="dcterms:W3CDTF">2019-12-05T12:01:00Z</dcterms:created>
  <dcterms:modified xsi:type="dcterms:W3CDTF">2019-12-10T10:55:00Z</dcterms:modified>
</cp:coreProperties>
</file>