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7D" w:rsidRPr="003F515B" w:rsidRDefault="0030597D" w:rsidP="00CD73B1">
      <w:pPr>
        <w:pStyle w:val="Title"/>
      </w:pPr>
      <w:r w:rsidRPr="003F515B">
        <w:t>SAEIMAS AIZSARDZĪBAS, IEKŠLIETU UN</w:t>
      </w:r>
    </w:p>
    <w:p w:rsidR="0030597D" w:rsidRPr="003F515B" w:rsidRDefault="0030597D" w:rsidP="00CD73B1">
      <w:pPr>
        <w:pStyle w:val="Title"/>
      </w:pPr>
      <w:r w:rsidRPr="003F515B">
        <w:t>KORUPCIJAS NOVĒRŠANAS KOMISIJAS</w:t>
      </w:r>
    </w:p>
    <w:p w:rsidR="0030597D" w:rsidRPr="003F515B" w:rsidRDefault="0030597D" w:rsidP="00CD73B1">
      <w:pPr>
        <w:jc w:val="center"/>
        <w:rPr>
          <w:rFonts w:eastAsia="Calibri" w:cs="Times New Roman"/>
          <w:szCs w:val="24"/>
        </w:rPr>
      </w:pPr>
      <w:smartTag w:uri="schemas-tilde-lv/tildestengine" w:element="veidnes">
        <w:smartTagPr>
          <w:attr w:name="id" w:val="-1"/>
          <w:attr w:name="baseform" w:val="PROTOKOLS"/>
          <w:attr w:name="text" w:val="PROTOKOLS"/>
        </w:smartTagPr>
        <w:r w:rsidRPr="003F515B">
          <w:rPr>
            <w:rFonts w:eastAsia="Calibri" w:cs="Times New Roman"/>
            <w:b/>
            <w:szCs w:val="24"/>
          </w:rPr>
          <w:t>PROTOKOLS</w:t>
        </w:r>
      </w:smartTag>
      <w:r w:rsidR="00553432" w:rsidRPr="003F515B">
        <w:rPr>
          <w:rFonts w:eastAsia="Calibri" w:cs="Times New Roman"/>
          <w:b/>
          <w:szCs w:val="24"/>
        </w:rPr>
        <w:t xml:space="preserve"> Nr.</w:t>
      </w:r>
      <w:r w:rsidR="009D2BBD">
        <w:rPr>
          <w:rFonts w:eastAsia="Calibri" w:cs="Times New Roman"/>
          <w:b/>
          <w:szCs w:val="24"/>
        </w:rPr>
        <w:t xml:space="preserve"> 28</w:t>
      </w:r>
    </w:p>
    <w:p w:rsidR="0030597D" w:rsidRPr="003F515B" w:rsidRDefault="00EE72C2" w:rsidP="00CD73B1">
      <w:pPr>
        <w:jc w:val="center"/>
        <w:rPr>
          <w:rFonts w:eastAsia="Calibri" w:cs="Times New Roman"/>
          <w:b/>
          <w:szCs w:val="24"/>
        </w:rPr>
      </w:pPr>
      <w:r>
        <w:rPr>
          <w:rFonts w:eastAsia="Calibri" w:cs="Times New Roman"/>
          <w:b/>
          <w:szCs w:val="24"/>
        </w:rPr>
        <w:t>2019</w:t>
      </w:r>
      <w:r w:rsidR="0030597D" w:rsidRPr="003F515B">
        <w:rPr>
          <w:rFonts w:eastAsia="Calibri" w:cs="Times New Roman"/>
          <w:b/>
          <w:szCs w:val="24"/>
        </w:rPr>
        <w:t>.</w:t>
      </w:r>
      <w:r w:rsidR="009A0973" w:rsidRPr="003F515B">
        <w:rPr>
          <w:rFonts w:eastAsia="Calibri" w:cs="Times New Roman"/>
          <w:b/>
          <w:szCs w:val="24"/>
        </w:rPr>
        <w:t xml:space="preserve"> </w:t>
      </w:r>
      <w:r w:rsidR="0030597D" w:rsidRPr="003F515B">
        <w:rPr>
          <w:rFonts w:eastAsia="Calibri" w:cs="Times New Roman"/>
          <w:b/>
          <w:szCs w:val="24"/>
        </w:rPr>
        <w:t xml:space="preserve">gada </w:t>
      </w:r>
      <w:r>
        <w:rPr>
          <w:rFonts w:eastAsia="Calibri" w:cs="Times New Roman"/>
          <w:b/>
          <w:szCs w:val="24"/>
        </w:rPr>
        <w:t>12</w:t>
      </w:r>
      <w:r w:rsidR="00E45EB3" w:rsidRPr="003F515B">
        <w:rPr>
          <w:rFonts w:eastAsia="Calibri" w:cs="Times New Roman"/>
          <w:b/>
          <w:szCs w:val="24"/>
        </w:rPr>
        <w:t>.</w:t>
      </w:r>
      <w:r w:rsidR="006400D9" w:rsidRPr="003F515B">
        <w:rPr>
          <w:rFonts w:eastAsia="Calibri" w:cs="Times New Roman"/>
          <w:b/>
          <w:szCs w:val="24"/>
        </w:rPr>
        <w:t xml:space="preserve"> </w:t>
      </w:r>
      <w:r w:rsidR="00E45EB3" w:rsidRPr="003F515B">
        <w:rPr>
          <w:rFonts w:eastAsia="Calibri" w:cs="Times New Roman"/>
          <w:b/>
          <w:szCs w:val="24"/>
        </w:rPr>
        <w:t>martā</w:t>
      </w:r>
      <w:r w:rsidR="00915DB8" w:rsidRPr="003F515B">
        <w:rPr>
          <w:rFonts w:eastAsia="Calibri" w:cs="Times New Roman"/>
          <w:b/>
          <w:szCs w:val="24"/>
        </w:rPr>
        <w:t xml:space="preserve"> plkst.</w:t>
      </w:r>
      <w:r>
        <w:rPr>
          <w:rFonts w:eastAsia="Calibri" w:cs="Times New Roman"/>
          <w:b/>
          <w:szCs w:val="24"/>
        </w:rPr>
        <w:t>10.0</w:t>
      </w:r>
      <w:r w:rsidR="00935EB6" w:rsidRPr="003F515B">
        <w:rPr>
          <w:rFonts w:eastAsia="Calibri" w:cs="Times New Roman"/>
          <w:b/>
          <w:szCs w:val="24"/>
        </w:rPr>
        <w:t>0</w:t>
      </w:r>
    </w:p>
    <w:p w:rsidR="000C209C" w:rsidRPr="003F515B" w:rsidRDefault="000C209C" w:rsidP="00CD73B1">
      <w:pPr>
        <w:jc w:val="center"/>
        <w:rPr>
          <w:rFonts w:eastAsia="Calibri" w:cs="Times New Roman"/>
          <w:szCs w:val="24"/>
        </w:rPr>
      </w:pPr>
      <w:r w:rsidRPr="003F515B">
        <w:rPr>
          <w:rFonts w:eastAsia="Calibri" w:cs="Times New Roman"/>
          <w:szCs w:val="24"/>
        </w:rPr>
        <w:t xml:space="preserve">Rīgā, </w:t>
      </w:r>
      <w:r w:rsidR="00014831" w:rsidRPr="003F515B">
        <w:rPr>
          <w:rFonts w:eastAsia="Calibri" w:cs="Times New Roman"/>
          <w:szCs w:val="24"/>
        </w:rPr>
        <w:t>Jēkaba ielā 16</w:t>
      </w:r>
      <w:r w:rsidR="00430333" w:rsidRPr="003F515B">
        <w:rPr>
          <w:rFonts w:eastAsia="Calibri" w:cs="Times New Roman"/>
          <w:szCs w:val="24"/>
        </w:rPr>
        <w:t xml:space="preserve">, </w:t>
      </w:r>
      <w:r w:rsidR="00014831" w:rsidRPr="003F515B">
        <w:rPr>
          <w:rFonts w:eastAsia="Calibri" w:cs="Times New Roman"/>
          <w:szCs w:val="24"/>
        </w:rPr>
        <w:t>komisijas sēžu</w:t>
      </w:r>
      <w:r w:rsidRPr="003F515B">
        <w:rPr>
          <w:rFonts w:eastAsia="Calibri" w:cs="Times New Roman"/>
          <w:szCs w:val="24"/>
        </w:rPr>
        <w:t xml:space="preserve"> zālē</w:t>
      </w:r>
    </w:p>
    <w:p w:rsidR="0030597D" w:rsidRPr="003F515B" w:rsidRDefault="0030597D" w:rsidP="00CD73B1">
      <w:pPr>
        <w:jc w:val="both"/>
        <w:rPr>
          <w:rFonts w:eastAsia="Calibri" w:cs="Times New Roman"/>
          <w:b/>
          <w:szCs w:val="24"/>
        </w:rPr>
      </w:pPr>
    </w:p>
    <w:p w:rsidR="0030597D" w:rsidRPr="003F515B" w:rsidRDefault="0030597D" w:rsidP="00CD73B1">
      <w:pPr>
        <w:jc w:val="both"/>
        <w:rPr>
          <w:rFonts w:eastAsia="Calibri" w:cs="Times New Roman"/>
          <w:b/>
          <w:szCs w:val="24"/>
        </w:rPr>
      </w:pPr>
      <w:r w:rsidRPr="003F515B">
        <w:rPr>
          <w:rFonts w:eastAsia="Calibri" w:cs="Times New Roman"/>
          <w:b/>
          <w:szCs w:val="24"/>
        </w:rPr>
        <w:t>Sēdē piedalās:</w:t>
      </w:r>
    </w:p>
    <w:p w:rsidR="0030597D" w:rsidRPr="003F515B" w:rsidRDefault="000C209C" w:rsidP="00CD73B1">
      <w:pPr>
        <w:jc w:val="both"/>
        <w:rPr>
          <w:rFonts w:eastAsia="Calibri" w:cs="Times New Roman"/>
          <w:szCs w:val="24"/>
        </w:rPr>
      </w:pPr>
      <w:r w:rsidRPr="003F515B">
        <w:rPr>
          <w:rFonts w:eastAsia="Calibri" w:cs="Times New Roman"/>
          <w:szCs w:val="24"/>
          <w:u w:val="single"/>
        </w:rPr>
        <w:t>a</w:t>
      </w:r>
      <w:r w:rsidR="0030597D" w:rsidRPr="003F515B">
        <w:rPr>
          <w:rFonts w:eastAsia="Calibri" w:cs="Times New Roman"/>
          <w:szCs w:val="24"/>
          <w:u w:val="single"/>
        </w:rPr>
        <w:t>pakškomisijas locekļi:</w:t>
      </w:r>
    </w:p>
    <w:p w:rsidR="003D3AEE" w:rsidRPr="003F515B" w:rsidRDefault="008237B2" w:rsidP="0075729C">
      <w:pPr>
        <w:jc w:val="both"/>
        <w:rPr>
          <w:b/>
          <w:szCs w:val="24"/>
        </w:rPr>
      </w:pPr>
      <w:r>
        <w:rPr>
          <w:b/>
          <w:szCs w:val="24"/>
        </w:rPr>
        <w:t>Juris Rancāns</w:t>
      </w:r>
    </w:p>
    <w:p w:rsidR="008237B2" w:rsidRPr="003F515B" w:rsidRDefault="008237B2" w:rsidP="0075729C">
      <w:pPr>
        <w:jc w:val="both"/>
        <w:rPr>
          <w:b/>
          <w:szCs w:val="24"/>
        </w:rPr>
      </w:pPr>
      <w:r>
        <w:rPr>
          <w:b/>
          <w:szCs w:val="24"/>
        </w:rPr>
        <w:t>Edvīns Šnore</w:t>
      </w:r>
    </w:p>
    <w:p w:rsidR="002F4489" w:rsidRDefault="008237B2" w:rsidP="0075729C">
      <w:pPr>
        <w:jc w:val="both"/>
        <w:rPr>
          <w:b/>
          <w:szCs w:val="24"/>
        </w:rPr>
      </w:pPr>
      <w:r>
        <w:rPr>
          <w:b/>
          <w:szCs w:val="24"/>
        </w:rPr>
        <w:t>Jānis Ādamsons</w:t>
      </w:r>
    </w:p>
    <w:p w:rsidR="008237B2" w:rsidRDefault="008237B2" w:rsidP="0075729C">
      <w:pPr>
        <w:jc w:val="both"/>
        <w:rPr>
          <w:b/>
          <w:szCs w:val="24"/>
        </w:rPr>
      </w:pPr>
      <w:r>
        <w:rPr>
          <w:b/>
          <w:szCs w:val="24"/>
        </w:rPr>
        <w:t>Raimonds Bergmanis</w:t>
      </w:r>
    </w:p>
    <w:p w:rsidR="008237B2" w:rsidRDefault="008237B2" w:rsidP="0075729C">
      <w:pPr>
        <w:jc w:val="both"/>
        <w:rPr>
          <w:b/>
          <w:szCs w:val="24"/>
        </w:rPr>
      </w:pPr>
      <w:r>
        <w:rPr>
          <w:b/>
          <w:szCs w:val="24"/>
        </w:rPr>
        <w:t xml:space="preserve">Kaspars </w:t>
      </w:r>
      <w:proofErr w:type="spellStart"/>
      <w:r>
        <w:rPr>
          <w:b/>
          <w:szCs w:val="24"/>
        </w:rPr>
        <w:t>Ģirģens</w:t>
      </w:r>
      <w:proofErr w:type="spellEnd"/>
    </w:p>
    <w:p w:rsidR="008237B2" w:rsidRDefault="008237B2" w:rsidP="0075729C">
      <w:pPr>
        <w:jc w:val="both"/>
        <w:rPr>
          <w:b/>
          <w:szCs w:val="24"/>
        </w:rPr>
      </w:pPr>
      <w:r>
        <w:rPr>
          <w:b/>
          <w:szCs w:val="24"/>
        </w:rPr>
        <w:t>Ivans Klementjevs</w:t>
      </w:r>
    </w:p>
    <w:p w:rsidR="000619B0" w:rsidRPr="003F515B" w:rsidRDefault="000619B0" w:rsidP="0075729C">
      <w:pPr>
        <w:jc w:val="both"/>
        <w:rPr>
          <w:b/>
          <w:szCs w:val="24"/>
        </w:rPr>
      </w:pPr>
      <w:r w:rsidRPr="003F515B">
        <w:rPr>
          <w:b/>
          <w:szCs w:val="24"/>
        </w:rPr>
        <w:t>Ainars Latkovskis</w:t>
      </w:r>
    </w:p>
    <w:p w:rsidR="00B506C8" w:rsidRPr="003F515B" w:rsidRDefault="00AC4B5C" w:rsidP="00417281">
      <w:pPr>
        <w:pStyle w:val="ListParagraph"/>
        <w:ind w:left="0"/>
        <w:jc w:val="both"/>
        <w:rPr>
          <w:rStyle w:val="Strong"/>
          <w:b w:val="0"/>
          <w:u w:val="single"/>
          <w:lang w:val="lv-LV"/>
        </w:rPr>
      </w:pPr>
      <w:r w:rsidRPr="003F515B">
        <w:rPr>
          <w:rStyle w:val="Strong"/>
          <w:b w:val="0"/>
          <w:u w:val="single"/>
          <w:lang w:val="lv-LV"/>
        </w:rPr>
        <w:t>citas personas:</w:t>
      </w:r>
    </w:p>
    <w:p w:rsidR="00893A01" w:rsidRPr="003F515B" w:rsidRDefault="00893A01" w:rsidP="006400D9">
      <w:pPr>
        <w:pStyle w:val="ListParagraph"/>
        <w:numPr>
          <w:ilvl w:val="0"/>
          <w:numId w:val="8"/>
        </w:numPr>
        <w:ind w:left="284" w:hanging="284"/>
        <w:jc w:val="both"/>
        <w:rPr>
          <w:lang w:val="lv-LV"/>
        </w:rPr>
      </w:pPr>
      <w:r w:rsidRPr="003F515B">
        <w:rPr>
          <w:rFonts w:cs="Calibri"/>
          <w:lang w:val="lv-LV"/>
        </w:rPr>
        <w:t xml:space="preserve">Korupcijas novēršanas un apkarošanas biroja priekšnieks </w:t>
      </w:r>
      <w:r w:rsidRPr="003F515B">
        <w:rPr>
          <w:rFonts w:cs="Calibri"/>
          <w:b/>
          <w:lang w:val="lv-LV"/>
        </w:rPr>
        <w:t>Jēkabs Straume</w:t>
      </w:r>
      <w:r w:rsidR="00793681" w:rsidRPr="00793681">
        <w:rPr>
          <w:rFonts w:cs="Calibri"/>
          <w:lang w:val="lv-LV"/>
        </w:rPr>
        <w:t>;</w:t>
      </w:r>
    </w:p>
    <w:p w:rsidR="00D063CA" w:rsidRPr="00793681" w:rsidRDefault="00D063CA" w:rsidP="00793681">
      <w:pPr>
        <w:pStyle w:val="ListParagraph"/>
        <w:numPr>
          <w:ilvl w:val="0"/>
          <w:numId w:val="8"/>
        </w:numPr>
        <w:ind w:left="284" w:hanging="284"/>
        <w:jc w:val="both"/>
        <w:rPr>
          <w:lang w:val="lv-LV"/>
        </w:rPr>
      </w:pPr>
      <w:r w:rsidRPr="00793681">
        <w:rPr>
          <w:color w:val="000000"/>
          <w:lang w:val="lv-LV"/>
        </w:rPr>
        <w:t>Korupcijas novēršanas un apkarošanas biroja priekšnieka vietniece izmeklēšanas darbību jautājumos Inet</w:t>
      </w:r>
      <w:r w:rsidRPr="00793681">
        <w:rPr>
          <w:b/>
          <w:color w:val="000000"/>
          <w:lang w:val="lv-LV"/>
        </w:rPr>
        <w:t>a Cīrule</w:t>
      </w:r>
      <w:r w:rsidRPr="00793681">
        <w:rPr>
          <w:color w:val="000000"/>
          <w:lang w:val="lv-LV"/>
        </w:rPr>
        <w:t>;</w:t>
      </w:r>
    </w:p>
    <w:p w:rsidR="00D063CA" w:rsidRPr="00793681" w:rsidRDefault="00D063CA" w:rsidP="00793681">
      <w:pPr>
        <w:pStyle w:val="ListParagraph"/>
        <w:numPr>
          <w:ilvl w:val="0"/>
          <w:numId w:val="8"/>
        </w:numPr>
        <w:ind w:left="284" w:hanging="284"/>
        <w:jc w:val="both"/>
        <w:rPr>
          <w:lang w:val="lv-LV"/>
        </w:rPr>
      </w:pPr>
      <w:r w:rsidRPr="00793681">
        <w:rPr>
          <w:color w:val="000000"/>
          <w:lang w:val="lv-LV"/>
        </w:rPr>
        <w:t xml:space="preserve">Korupcijas novēršanas un apkarošanas biroja priekšnieka vietnieks operatīvo darbību jautājumos </w:t>
      </w:r>
      <w:r w:rsidRPr="00793681">
        <w:rPr>
          <w:b/>
          <w:color w:val="000000"/>
          <w:lang w:val="lv-LV"/>
        </w:rPr>
        <w:t>Jānis Roze</w:t>
      </w:r>
      <w:r w:rsidRPr="00793681">
        <w:rPr>
          <w:color w:val="000000"/>
          <w:lang w:val="lv-LV"/>
        </w:rPr>
        <w:t>;</w:t>
      </w:r>
    </w:p>
    <w:p w:rsidR="00D063CA" w:rsidRPr="00793681" w:rsidRDefault="00D063CA" w:rsidP="00793681">
      <w:pPr>
        <w:pStyle w:val="ListParagraph"/>
        <w:numPr>
          <w:ilvl w:val="0"/>
          <w:numId w:val="8"/>
        </w:numPr>
        <w:ind w:left="284" w:hanging="284"/>
        <w:jc w:val="both"/>
        <w:rPr>
          <w:lang w:val="lv-LV"/>
        </w:rPr>
      </w:pPr>
      <w:r w:rsidRPr="00793681">
        <w:rPr>
          <w:color w:val="000000"/>
          <w:lang w:val="lv-LV"/>
        </w:rPr>
        <w:t xml:space="preserve">Korupcijas novēršanas un apkarošanas biroja Pirmās pārvaldes priekšniece </w:t>
      </w:r>
      <w:r w:rsidRPr="00793681">
        <w:rPr>
          <w:b/>
          <w:color w:val="000000"/>
          <w:lang w:val="lv-LV"/>
        </w:rPr>
        <w:t xml:space="preserve">Anna </w:t>
      </w:r>
      <w:proofErr w:type="spellStart"/>
      <w:r w:rsidRPr="00793681">
        <w:rPr>
          <w:b/>
          <w:color w:val="000000"/>
          <w:lang w:val="lv-LV"/>
        </w:rPr>
        <w:t>Aļošina</w:t>
      </w:r>
      <w:proofErr w:type="spellEnd"/>
      <w:r w:rsidRPr="00793681">
        <w:rPr>
          <w:color w:val="000000"/>
          <w:lang w:val="lv-LV"/>
        </w:rPr>
        <w:t>;</w:t>
      </w:r>
    </w:p>
    <w:p w:rsidR="00D063CA" w:rsidRPr="00793681" w:rsidRDefault="00D063CA" w:rsidP="00793681">
      <w:pPr>
        <w:pStyle w:val="ListParagraph"/>
        <w:numPr>
          <w:ilvl w:val="0"/>
          <w:numId w:val="8"/>
        </w:numPr>
        <w:ind w:left="284" w:hanging="284"/>
        <w:jc w:val="both"/>
        <w:rPr>
          <w:lang w:val="lv-LV"/>
        </w:rPr>
      </w:pPr>
      <w:r w:rsidRPr="00793681">
        <w:rPr>
          <w:rFonts w:cs="Calibri"/>
          <w:color w:val="000000"/>
          <w:lang w:val="lv-LV"/>
        </w:rPr>
        <w:t xml:space="preserve">Finanšu ministrijas Budžeta departamenta Varas, valdības dienestu un tautsaimniecības finansēšanas nodaļas vadītāja </w:t>
      </w:r>
      <w:r w:rsidRPr="00793681">
        <w:rPr>
          <w:rFonts w:cs="Calibri"/>
          <w:b/>
          <w:color w:val="000000"/>
          <w:lang w:val="lv-LV"/>
        </w:rPr>
        <w:t xml:space="preserve">Elīna </w:t>
      </w:r>
      <w:proofErr w:type="spellStart"/>
      <w:r w:rsidRPr="00793681">
        <w:rPr>
          <w:rFonts w:cs="Calibri"/>
          <w:b/>
          <w:color w:val="000000"/>
          <w:lang w:val="lv-LV"/>
        </w:rPr>
        <w:t>Kobzeva</w:t>
      </w:r>
      <w:proofErr w:type="spellEnd"/>
      <w:r w:rsidRPr="00793681">
        <w:rPr>
          <w:rFonts w:cs="Calibri"/>
          <w:color w:val="000000"/>
          <w:lang w:val="lv-LV"/>
        </w:rPr>
        <w:t>;</w:t>
      </w:r>
    </w:p>
    <w:p w:rsidR="00D063CA" w:rsidRPr="00793681" w:rsidRDefault="00D063CA" w:rsidP="00793681">
      <w:pPr>
        <w:pStyle w:val="ListParagraph"/>
        <w:numPr>
          <w:ilvl w:val="0"/>
          <w:numId w:val="8"/>
        </w:numPr>
        <w:ind w:left="284" w:hanging="284"/>
        <w:jc w:val="both"/>
        <w:rPr>
          <w:lang w:val="lv-LV"/>
        </w:rPr>
      </w:pPr>
      <w:r w:rsidRPr="00793681">
        <w:rPr>
          <w:rFonts w:cs="Calibri"/>
          <w:lang w:val="lv-LV"/>
        </w:rPr>
        <w:t xml:space="preserve">Finanšu ministrijas Budžeta departamenta direktore </w:t>
      </w:r>
      <w:r w:rsidRPr="00793681">
        <w:rPr>
          <w:rFonts w:cs="Calibri"/>
          <w:b/>
          <w:lang w:val="lv-LV"/>
        </w:rPr>
        <w:t xml:space="preserve">Taisa </w:t>
      </w:r>
      <w:proofErr w:type="spellStart"/>
      <w:r w:rsidRPr="00793681">
        <w:rPr>
          <w:rFonts w:cs="Calibri"/>
          <w:b/>
          <w:lang w:val="lv-LV"/>
        </w:rPr>
        <w:t>Trubača</w:t>
      </w:r>
      <w:proofErr w:type="spellEnd"/>
      <w:r w:rsidRPr="00793681">
        <w:rPr>
          <w:rFonts w:cs="Calibri"/>
          <w:lang w:val="lv-LV"/>
        </w:rPr>
        <w:t>;</w:t>
      </w:r>
    </w:p>
    <w:p w:rsidR="00D063CA" w:rsidRPr="00793681" w:rsidRDefault="00D063CA" w:rsidP="00793681">
      <w:pPr>
        <w:pStyle w:val="ListParagraph"/>
        <w:numPr>
          <w:ilvl w:val="0"/>
          <w:numId w:val="8"/>
        </w:numPr>
        <w:ind w:left="284" w:hanging="284"/>
        <w:jc w:val="both"/>
        <w:rPr>
          <w:lang w:val="lv-LV"/>
        </w:rPr>
      </w:pPr>
      <w:r w:rsidRPr="00793681">
        <w:rPr>
          <w:color w:val="000000"/>
          <w:lang w:val="lv-LV"/>
        </w:rPr>
        <w:t xml:space="preserve">Biedrības “Sabiedrība par atklātību – Delna” direktore </w:t>
      </w:r>
      <w:r w:rsidRPr="00793681">
        <w:rPr>
          <w:b/>
          <w:color w:val="000000"/>
          <w:lang w:val="lv-LV"/>
        </w:rPr>
        <w:t xml:space="preserve">Liene </w:t>
      </w:r>
      <w:proofErr w:type="spellStart"/>
      <w:r w:rsidRPr="00793681">
        <w:rPr>
          <w:b/>
          <w:color w:val="000000"/>
          <w:lang w:val="lv-LV"/>
        </w:rPr>
        <w:t>Gātere</w:t>
      </w:r>
      <w:proofErr w:type="spellEnd"/>
      <w:r w:rsidRPr="00793681">
        <w:rPr>
          <w:color w:val="000000"/>
          <w:lang w:val="lv-LV"/>
        </w:rPr>
        <w:t>;</w:t>
      </w:r>
    </w:p>
    <w:p w:rsidR="00793681" w:rsidRPr="00793681" w:rsidRDefault="00793681" w:rsidP="00793681">
      <w:pPr>
        <w:pStyle w:val="ListParagraph"/>
        <w:numPr>
          <w:ilvl w:val="0"/>
          <w:numId w:val="8"/>
        </w:numPr>
        <w:ind w:left="284" w:hanging="284"/>
        <w:jc w:val="both"/>
        <w:rPr>
          <w:lang w:val="lv-LV"/>
        </w:rPr>
      </w:pPr>
      <w:r w:rsidRPr="00793681">
        <w:rPr>
          <w:bCs/>
          <w:lang w:val="lv-LV"/>
        </w:rPr>
        <w:t>Valsts drošības dienesta priekšnieka vietnieks</w:t>
      </w:r>
      <w:r w:rsidRPr="00793681">
        <w:rPr>
          <w:b/>
          <w:bCs/>
          <w:lang w:val="lv-LV"/>
        </w:rPr>
        <w:t xml:space="preserve"> Ēriks Cinkus</w:t>
      </w:r>
      <w:r w:rsidRPr="00793681">
        <w:rPr>
          <w:bCs/>
          <w:lang w:val="lv-LV"/>
        </w:rPr>
        <w:t>;</w:t>
      </w:r>
    </w:p>
    <w:p w:rsidR="00793681" w:rsidRPr="00793681" w:rsidRDefault="00793681" w:rsidP="00793681">
      <w:pPr>
        <w:pStyle w:val="ListParagraph"/>
        <w:numPr>
          <w:ilvl w:val="0"/>
          <w:numId w:val="8"/>
        </w:numPr>
        <w:ind w:left="284" w:hanging="284"/>
        <w:jc w:val="both"/>
        <w:rPr>
          <w:lang w:val="lv-LV"/>
        </w:rPr>
      </w:pPr>
      <w:r w:rsidRPr="00793681">
        <w:rPr>
          <w:bCs/>
          <w:lang w:val="lv-LV"/>
        </w:rPr>
        <w:t>Satversmes aizsardzības biroja pārstāvis</w:t>
      </w:r>
      <w:r w:rsidRPr="00793681">
        <w:rPr>
          <w:b/>
          <w:bCs/>
          <w:lang w:val="lv-LV"/>
        </w:rPr>
        <w:t xml:space="preserve"> Jānis </w:t>
      </w:r>
      <w:proofErr w:type="spellStart"/>
      <w:r w:rsidRPr="00793681">
        <w:rPr>
          <w:b/>
          <w:bCs/>
          <w:lang w:val="lv-LV"/>
        </w:rPr>
        <w:t>Batalauskis</w:t>
      </w:r>
      <w:proofErr w:type="spellEnd"/>
      <w:r w:rsidRPr="00793681">
        <w:rPr>
          <w:bCs/>
          <w:lang w:val="lv-LV"/>
        </w:rPr>
        <w:t>;</w:t>
      </w:r>
    </w:p>
    <w:p w:rsidR="00793681" w:rsidRPr="00793681" w:rsidRDefault="00793681" w:rsidP="00793681">
      <w:pPr>
        <w:pStyle w:val="ListParagraph"/>
        <w:numPr>
          <w:ilvl w:val="0"/>
          <w:numId w:val="8"/>
        </w:numPr>
        <w:ind w:left="284" w:hanging="284"/>
        <w:jc w:val="both"/>
        <w:rPr>
          <w:lang w:val="lv-LV"/>
        </w:rPr>
      </w:pPr>
      <w:r w:rsidRPr="00793681">
        <w:rPr>
          <w:bCs/>
          <w:lang w:val="lv-LV"/>
        </w:rPr>
        <w:t>Militārās izlūkošanas un drošības dienesta priekšnieks</w:t>
      </w:r>
      <w:r w:rsidRPr="00793681">
        <w:rPr>
          <w:b/>
          <w:bCs/>
          <w:lang w:val="lv-LV"/>
        </w:rPr>
        <w:t xml:space="preserve"> Indulis Krēķis</w:t>
      </w:r>
      <w:r w:rsidRPr="00793681">
        <w:rPr>
          <w:bCs/>
          <w:lang w:val="lv-LV"/>
        </w:rPr>
        <w:t>;</w:t>
      </w:r>
    </w:p>
    <w:p w:rsidR="00793681" w:rsidRPr="00793681" w:rsidRDefault="00793681" w:rsidP="00793681">
      <w:pPr>
        <w:pStyle w:val="ListParagraph"/>
        <w:numPr>
          <w:ilvl w:val="0"/>
          <w:numId w:val="8"/>
        </w:numPr>
        <w:ind w:left="284" w:hanging="284"/>
        <w:jc w:val="both"/>
        <w:rPr>
          <w:lang w:val="lv-LV"/>
        </w:rPr>
      </w:pPr>
      <w:r w:rsidRPr="00793681">
        <w:rPr>
          <w:bCs/>
          <w:lang w:val="lv-LV"/>
        </w:rPr>
        <w:t>Militārās izlūkošanas un drošības dienesta</w:t>
      </w:r>
      <w:r w:rsidRPr="00793681">
        <w:rPr>
          <w:color w:val="000000"/>
          <w:lang w:val="lv-LV"/>
        </w:rPr>
        <w:t xml:space="preserve"> amatpersona </w:t>
      </w:r>
      <w:r w:rsidRPr="00793681">
        <w:rPr>
          <w:b/>
          <w:bCs/>
          <w:color w:val="000000"/>
          <w:lang w:val="lv-LV"/>
        </w:rPr>
        <w:t xml:space="preserve">Evita </w:t>
      </w:r>
      <w:proofErr w:type="spellStart"/>
      <w:r w:rsidRPr="00793681">
        <w:rPr>
          <w:b/>
          <w:bCs/>
          <w:color w:val="000000"/>
          <w:lang w:val="lv-LV"/>
        </w:rPr>
        <w:t>Miezāne</w:t>
      </w:r>
      <w:proofErr w:type="spellEnd"/>
      <w:r w:rsidRPr="00793681">
        <w:rPr>
          <w:color w:val="000000"/>
          <w:lang w:val="lv-LV"/>
        </w:rPr>
        <w:t>;</w:t>
      </w:r>
    </w:p>
    <w:p w:rsidR="00793681" w:rsidRPr="00793681" w:rsidRDefault="00793681" w:rsidP="00793681">
      <w:pPr>
        <w:pStyle w:val="ListParagraph"/>
        <w:numPr>
          <w:ilvl w:val="0"/>
          <w:numId w:val="8"/>
        </w:numPr>
        <w:ind w:left="284" w:hanging="284"/>
        <w:jc w:val="both"/>
        <w:rPr>
          <w:lang w:val="lv-LV"/>
        </w:rPr>
      </w:pPr>
      <w:r w:rsidRPr="00793681">
        <w:rPr>
          <w:bCs/>
          <w:lang w:val="lv-LV"/>
        </w:rPr>
        <w:t>Militārās izlūkošanas un drošības dienesta</w:t>
      </w:r>
      <w:r w:rsidRPr="00793681">
        <w:rPr>
          <w:color w:val="000000"/>
          <w:lang w:val="lv-LV"/>
        </w:rPr>
        <w:t xml:space="preserve"> amatpersona </w:t>
      </w:r>
      <w:r w:rsidRPr="00793681">
        <w:rPr>
          <w:b/>
          <w:bCs/>
          <w:color w:val="000000"/>
          <w:lang w:val="lv-LV"/>
        </w:rPr>
        <w:t>Valdis Prauliņš</w:t>
      </w:r>
      <w:r>
        <w:rPr>
          <w:color w:val="000000"/>
          <w:lang w:val="lv-LV"/>
        </w:rPr>
        <w:t>;</w:t>
      </w:r>
    </w:p>
    <w:p w:rsidR="00D063CA" w:rsidRDefault="00793681" w:rsidP="006400D9">
      <w:pPr>
        <w:pStyle w:val="ListParagraph"/>
        <w:numPr>
          <w:ilvl w:val="0"/>
          <w:numId w:val="8"/>
        </w:numPr>
        <w:ind w:left="284" w:hanging="284"/>
        <w:jc w:val="both"/>
        <w:rPr>
          <w:lang w:val="lv-LV"/>
        </w:rPr>
      </w:pPr>
      <w:r>
        <w:rPr>
          <w:lang w:val="lv-LV"/>
        </w:rPr>
        <w:t xml:space="preserve">Saeimas deputāte </w:t>
      </w:r>
      <w:r w:rsidRPr="00793681">
        <w:rPr>
          <w:b/>
          <w:lang w:val="lv-LV"/>
        </w:rPr>
        <w:t>Inese Voika</w:t>
      </w:r>
      <w:r>
        <w:rPr>
          <w:lang w:val="lv-LV"/>
        </w:rPr>
        <w:t>;</w:t>
      </w:r>
    </w:p>
    <w:p w:rsidR="00CB3839" w:rsidRDefault="00CB3839" w:rsidP="006400D9">
      <w:pPr>
        <w:pStyle w:val="ListParagraph"/>
        <w:numPr>
          <w:ilvl w:val="0"/>
          <w:numId w:val="8"/>
        </w:numPr>
        <w:ind w:left="284" w:hanging="284"/>
        <w:jc w:val="both"/>
        <w:rPr>
          <w:lang w:val="lv-LV"/>
        </w:rPr>
      </w:pPr>
      <w:r>
        <w:rPr>
          <w:lang w:val="lv-LV"/>
        </w:rPr>
        <w:t xml:space="preserve">Saeimas deputāts </w:t>
      </w:r>
      <w:r w:rsidRPr="00CB3839">
        <w:rPr>
          <w:b/>
          <w:lang w:val="lv-LV"/>
        </w:rPr>
        <w:t>Aldis Gobzems</w:t>
      </w:r>
      <w:r>
        <w:rPr>
          <w:lang w:val="lv-LV"/>
        </w:rPr>
        <w:t>;</w:t>
      </w:r>
    </w:p>
    <w:p w:rsidR="005B42C3" w:rsidRPr="003F515B" w:rsidRDefault="005B42C3" w:rsidP="00AC0707">
      <w:pPr>
        <w:jc w:val="both"/>
        <w:rPr>
          <w:rStyle w:val="Strong"/>
        </w:rPr>
      </w:pPr>
      <w:r w:rsidRPr="003F515B">
        <w:rPr>
          <w:rStyle w:val="Strong"/>
          <w:b w:val="0"/>
        </w:rPr>
        <w:t>Saeimas Aizsardzības, iekšlietu un korupcijas novēršana</w:t>
      </w:r>
      <w:r w:rsidR="00EF1887" w:rsidRPr="003F515B">
        <w:rPr>
          <w:rStyle w:val="Strong"/>
          <w:b w:val="0"/>
        </w:rPr>
        <w:t>s komisijas</w:t>
      </w:r>
      <w:r w:rsidR="008E6E03" w:rsidRPr="003F515B">
        <w:rPr>
          <w:rStyle w:val="Strong"/>
          <w:b w:val="0"/>
        </w:rPr>
        <w:t xml:space="preserve"> </w:t>
      </w:r>
      <w:r w:rsidR="008237B2">
        <w:rPr>
          <w:rStyle w:val="Strong"/>
          <w:b w:val="0"/>
        </w:rPr>
        <w:t xml:space="preserve">vecākā konsultante </w:t>
      </w:r>
      <w:r w:rsidR="008237B2" w:rsidRPr="008237B2">
        <w:rPr>
          <w:rStyle w:val="Strong"/>
        </w:rPr>
        <w:t>Ieva</w:t>
      </w:r>
      <w:r w:rsidR="008237B2">
        <w:rPr>
          <w:rStyle w:val="Strong"/>
          <w:b w:val="0"/>
        </w:rPr>
        <w:t xml:space="preserve"> </w:t>
      </w:r>
      <w:proofErr w:type="spellStart"/>
      <w:r w:rsidR="008237B2" w:rsidRPr="008237B2">
        <w:rPr>
          <w:rStyle w:val="Strong"/>
        </w:rPr>
        <w:t>Barvika</w:t>
      </w:r>
      <w:proofErr w:type="spellEnd"/>
      <w:r w:rsidR="008237B2">
        <w:rPr>
          <w:rStyle w:val="Strong"/>
          <w:b w:val="0"/>
        </w:rPr>
        <w:t xml:space="preserve"> un </w:t>
      </w:r>
      <w:r w:rsidR="002811C0">
        <w:rPr>
          <w:rStyle w:val="Strong"/>
          <w:b w:val="0"/>
        </w:rPr>
        <w:t>konsultanti</w:t>
      </w:r>
      <w:r w:rsidRPr="003F515B">
        <w:rPr>
          <w:rStyle w:val="Strong"/>
          <w:b w:val="0"/>
        </w:rPr>
        <w:t xml:space="preserve"> </w:t>
      </w:r>
      <w:r w:rsidR="00322908" w:rsidRPr="003F515B">
        <w:rPr>
          <w:rStyle w:val="Strong"/>
        </w:rPr>
        <w:t>Inese Silabriede</w:t>
      </w:r>
      <w:r w:rsidR="002811C0">
        <w:rPr>
          <w:rStyle w:val="Strong"/>
        </w:rPr>
        <w:t xml:space="preserve"> </w:t>
      </w:r>
      <w:r w:rsidR="002811C0" w:rsidRPr="002811C0">
        <w:rPr>
          <w:rStyle w:val="Strong"/>
          <w:b w:val="0"/>
        </w:rPr>
        <w:t>un</w:t>
      </w:r>
      <w:r w:rsidR="002811C0">
        <w:rPr>
          <w:rStyle w:val="Strong"/>
        </w:rPr>
        <w:t xml:space="preserve"> Māris </w:t>
      </w:r>
      <w:proofErr w:type="spellStart"/>
      <w:r w:rsidR="002811C0">
        <w:rPr>
          <w:rStyle w:val="Strong"/>
        </w:rPr>
        <w:t>Veinalds</w:t>
      </w:r>
      <w:proofErr w:type="spellEnd"/>
    </w:p>
    <w:p w:rsidR="005B42C3" w:rsidRPr="003F515B" w:rsidRDefault="005B42C3" w:rsidP="003D0E62">
      <w:pPr>
        <w:jc w:val="both"/>
        <w:rPr>
          <w:rFonts w:eastAsia="Calibri" w:cs="Times New Roman"/>
          <w:szCs w:val="24"/>
        </w:rPr>
      </w:pPr>
      <w:r w:rsidRPr="003F515B">
        <w:rPr>
          <w:rFonts w:eastAsia="Calibri" w:cs="Times New Roman"/>
          <w:b/>
          <w:szCs w:val="24"/>
        </w:rPr>
        <w:t>Sēdi vada:</w:t>
      </w:r>
      <w:r w:rsidR="008237B2">
        <w:rPr>
          <w:rFonts w:eastAsia="Calibri" w:cs="Times New Roman"/>
          <w:szCs w:val="24"/>
        </w:rPr>
        <w:t xml:space="preserve"> </w:t>
      </w:r>
      <w:r w:rsidRPr="003F515B">
        <w:rPr>
          <w:rFonts w:eastAsia="Calibri" w:cs="Times New Roman"/>
          <w:szCs w:val="24"/>
        </w:rPr>
        <w:t xml:space="preserve">komisijas </w:t>
      </w:r>
      <w:r w:rsidR="008237B2">
        <w:rPr>
          <w:rFonts w:eastAsia="Calibri" w:cs="Times New Roman"/>
          <w:szCs w:val="24"/>
        </w:rPr>
        <w:t>priekšsēdētājs J.Rancāns</w:t>
      </w:r>
    </w:p>
    <w:p w:rsidR="005B42C3" w:rsidRPr="003F515B" w:rsidRDefault="005B42C3" w:rsidP="00CD73B1">
      <w:pPr>
        <w:jc w:val="both"/>
        <w:rPr>
          <w:rFonts w:eastAsia="Calibri" w:cs="Times New Roman"/>
          <w:szCs w:val="24"/>
        </w:rPr>
      </w:pPr>
      <w:r w:rsidRPr="003F515B">
        <w:rPr>
          <w:rFonts w:eastAsia="Calibri" w:cs="Times New Roman"/>
          <w:b/>
          <w:szCs w:val="24"/>
        </w:rPr>
        <w:t>Sēdi protokolē:</w:t>
      </w:r>
      <w:r w:rsidR="008237B2">
        <w:rPr>
          <w:rFonts w:eastAsia="Calibri" w:cs="Times New Roman"/>
          <w:szCs w:val="24"/>
        </w:rPr>
        <w:t xml:space="preserve"> I.Silabriede</w:t>
      </w:r>
    </w:p>
    <w:p w:rsidR="005B42C3" w:rsidRPr="003F515B" w:rsidRDefault="005B42C3" w:rsidP="00CD73B1">
      <w:pPr>
        <w:jc w:val="both"/>
        <w:rPr>
          <w:rFonts w:eastAsia="Calibri" w:cs="Times New Roman"/>
          <w:szCs w:val="24"/>
        </w:rPr>
      </w:pPr>
      <w:r w:rsidRPr="003F515B">
        <w:rPr>
          <w:rFonts w:eastAsia="Calibri" w:cs="Times New Roman"/>
          <w:b/>
          <w:szCs w:val="24"/>
        </w:rPr>
        <w:t>Sēdes veids:</w:t>
      </w:r>
      <w:r w:rsidRPr="003F515B">
        <w:rPr>
          <w:rFonts w:eastAsia="Calibri" w:cs="Times New Roman"/>
          <w:szCs w:val="24"/>
        </w:rPr>
        <w:t xml:space="preserve"> atklāta</w:t>
      </w:r>
    </w:p>
    <w:p w:rsidR="003F52E6" w:rsidRPr="003F515B" w:rsidRDefault="00C22541" w:rsidP="00C43D2B">
      <w:pPr>
        <w:jc w:val="both"/>
        <w:rPr>
          <w:rFonts w:eastAsia="Calibri" w:cs="Times New Roman"/>
          <w:szCs w:val="24"/>
        </w:rPr>
      </w:pPr>
      <w:r w:rsidRPr="003F515B">
        <w:rPr>
          <w:rFonts w:eastAsia="Calibri" w:cs="Times New Roman"/>
          <w:szCs w:val="24"/>
          <w:u w:val="single"/>
        </w:rPr>
        <w:t>Izskatāmie dokumenti:</w:t>
      </w:r>
      <w:r w:rsidR="00DD6743" w:rsidRPr="003F515B">
        <w:rPr>
          <w:rFonts w:eastAsia="Calibri" w:cs="Times New Roman"/>
          <w:szCs w:val="24"/>
        </w:rPr>
        <w:t xml:space="preserve"> </w:t>
      </w:r>
    </w:p>
    <w:p w:rsidR="00893A01" w:rsidRPr="00C43D2B" w:rsidRDefault="00893A01" w:rsidP="00C43D2B">
      <w:pPr>
        <w:pStyle w:val="ListParagraph"/>
        <w:numPr>
          <w:ilvl w:val="0"/>
          <w:numId w:val="10"/>
        </w:numPr>
        <w:ind w:left="284" w:hanging="284"/>
        <w:jc w:val="both"/>
        <w:rPr>
          <w:rFonts w:cs="Calibri"/>
          <w:i/>
          <w:lang w:val="lv-LV"/>
        </w:rPr>
      </w:pPr>
      <w:r w:rsidRPr="00C43D2B">
        <w:rPr>
          <w:rFonts w:cs="Calibri"/>
          <w:i/>
          <w:lang w:val="lv-LV"/>
        </w:rPr>
        <w:t xml:space="preserve">Korupcijas novēršanas un apkarošanas biroja </w:t>
      </w:r>
      <w:r w:rsidR="000F0E32">
        <w:rPr>
          <w:rFonts w:cs="Calibri"/>
          <w:i/>
          <w:lang w:val="lv-LV"/>
        </w:rPr>
        <w:t>06.03.2019. vēstule Nr.1/1433 (SK reģ.nr.2/658-13/19);</w:t>
      </w:r>
    </w:p>
    <w:p w:rsidR="00BE747E" w:rsidRDefault="00BE747E" w:rsidP="00C43D2B">
      <w:pPr>
        <w:pStyle w:val="ListParagraph"/>
        <w:numPr>
          <w:ilvl w:val="0"/>
          <w:numId w:val="10"/>
        </w:numPr>
        <w:ind w:left="284" w:hanging="284"/>
        <w:jc w:val="both"/>
        <w:rPr>
          <w:rFonts w:cs="Calibri"/>
          <w:i/>
          <w:lang w:val="lv-LV"/>
        </w:rPr>
      </w:pPr>
      <w:r w:rsidRPr="00C43D2B">
        <w:rPr>
          <w:rFonts w:cs="Calibri"/>
          <w:i/>
          <w:lang w:val="lv-LV"/>
        </w:rPr>
        <w:t xml:space="preserve">Korupcijas novēršanas un apkarošanas </w:t>
      </w:r>
      <w:r w:rsidR="000F0E32">
        <w:rPr>
          <w:rFonts w:cs="Calibri"/>
          <w:i/>
          <w:lang w:val="lv-LV"/>
        </w:rPr>
        <w:t>biroja 11.03.2019. vēstule Nr.1/1523 (SK reģ.nr.2/692-13/19);</w:t>
      </w:r>
    </w:p>
    <w:p w:rsidR="000F0E32" w:rsidRDefault="000F0E32" w:rsidP="000F0E32">
      <w:pPr>
        <w:pStyle w:val="ListParagraph"/>
        <w:numPr>
          <w:ilvl w:val="0"/>
          <w:numId w:val="10"/>
        </w:numPr>
        <w:ind w:left="284" w:hanging="284"/>
        <w:jc w:val="both"/>
        <w:rPr>
          <w:rFonts w:cs="Calibri"/>
          <w:i/>
          <w:lang w:val="lv-LV"/>
        </w:rPr>
      </w:pPr>
      <w:r w:rsidRPr="00C43D2B">
        <w:rPr>
          <w:rFonts w:cs="Calibri"/>
          <w:i/>
          <w:lang w:val="lv-LV"/>
        </w:rPr>
        <w:t xml:space="preserve">Korupcijas novēršanas un apkarošanas </w:t>
      </w:r>
      <w:r>
        <w:rPr>
          <w:rFonts w:cs="Calibri"/>
          <w:i/>
          <w:lang w:val="lv-LV"/>
        </w:rPr>
        <w:t>biroja prezentācija</w:t>
      </w:r>
      <w:r w:rsidR="00C957CF">
        <w:rPr>
          <w:rFonts w:cs="Calibri"/>
          <w:i/>
          <w:lang w:val="lv-LV"/>
        </w:rPr>
        <w:t xml:space="preserve"> “Korupcijas novēršanas un apkarošanas biroja darbības pārskats par 2018. gadu”;</w:t>
      </w:r>
    </w:p>
    <w:p w:rsidR="000F0E32" w:rsidRDefault="000F0E32" w:rsidP="000F0E32">
      <w:pPr>
        <w:pStyle w:val="ListParagraph"/>
        <w:numPr>
          <w:ilvl w:val="0"/>
          <w:numId w:val="10"/>
        </w:numPr>
        <w:ind w:left="284" w:hanging="284"/>
        <w:jc w:val="both"/>
        <w:rPr>
          <w:rFonts w:cs="Calibri"/>
          <w:i/>
          <w:lang w:val="lv-LV"/>
        </w:rPr>
      </w:pPr>
      <w:r>
        <w:rPr>
          <w:rFonts w:cs="Calibri"/>
          <w:i/>
          <w:lang w:val="lv-LV"/>
        </w:rPr>
        <w:t>Aizsardzības ministrijas 08.03.2019. vēstule Nr. MV-N/605 (SK reģ.nr.2/680-13/19);</w:t>
      </w:r>
    </w:p>
    <w:p w:rsidR="000F0E32" w:rsidRDefault="000F0E32" w:rsidP="000F0E32">
      <w:pPr>
        <w:pStyle w:val="ListParagraph"/>
        <w:numPr>
          <w:ilvl w:val="0"/>
          <w:numId w:val="10"/>
        </w:numPr>
        <w:ind w:left="284" w:hanging="284"/>
        <w:jc w:val="both"/>
        <w:rPr>
          <w:rFonts w:cs="Calibri"/>
          <w:i/>
          <w:lang w:val="lv-LV"/>
        </w:rPr>
      </w:pPr>
      <w:r>
        <w:rPr>
          <w:rFonts w:cs="Calibri"/>
          <w:i/>
          <w:lang w:val="lv-LV"/>
        </w:rPr>
        <w:t>Iekšlietu ministrijas 11.03.2019. vēstule Nr. 1-28/630 (SK reģ.nr.2/690-13/19);</w:t>
      </w:r>
    </w:p>
    <w:p w:rsidR="000F0E32" w:rsidRPr="00C43D2B" w:rsidRDefault="002811C0" w:rsidP="000F0E32">
      <w:pPr>
        <w:pStyle w:val="ListParagraph"/>
        <w:numPr>
          <w:ilvl w:val="0"/>
          <w:numId w:val="10"/>
        </w:numPr>
        <w:ind w:left="284" w:hanging="284"/>
        <w:jc w:val="both"/>
        <w:rPr>
          <w:rFonts w:cs="Calibri"/>
          <w:i/>
          <w:lang w:val="lv-LV"/>
        </w:rPr>
      </w:pPr>
      <w:r>
        <w:rPr>
          <w:rFonts w:cs="Calibri"/>
          <w:i/>
          <w:lang w:val="lv-LV"/>
        </w:rPr>
        <w:t>Deputāta A.Gobzema 07.03.2019. vēstule Nr. 111-9-13/19.</w:t>
      </w:r>
    </w:p>
    <w:p w:rsidR="00B00A70" w:rsidRDefault="00B00A70" w:rsidP="00C5153C">
      <w:pPr>
        <w:jc w:val="both"/>
        <w:rPr>
          <w:color w:val="000000"/>
        </w:rPr>
      </w:pPr>
    </w:p>
    <w:p w:rsidR="008F3B51" w:rsidRPr="003F515B" w:rsidRDefault="00C5153C" w:rsidP="008F3B51">
      <w:pPr>
        <w:tabs>
          <w:tab w:val="left" w:pos="2696"/>
        </w:tabs>
        <w:jc w:val="both"/>
        <w:rPr>
          <w:rFonts w:eastAsia="Calibri" w:cs="Times New Roman"/>
          <w:b/>
          <w:szCs w:val="24"/>
          <w:u w:val="single"/>
        </w:rPr>
      </w:pPr>
      <w:r w:rsidRPr="003F515B">
        <w:rPr>
          <w:rFonts w:eastAsia="Calibri" w:cs="Times New Roman"/>
          <w:b/>
          <w:szCs w:val="24"/>
          <w:u w:val="single"/>
        </w:rPr>
        <w:t>Izskatītā d</w:t>
      </w:r>
      <w:r w:rsidR="000C209C" w:rsidRPr="003F515B">
        <w:rPr>
          <w:rFonts w:eastAsia="Calibri" w:cs="Times New Roman"/>
          <w:b/>
          <w:szCs w:val="24"/>
          <w:u w:val="single"/>
        </w:rPr>
        <w:t xml:space="preserve">arba kārtība: </w:t>
      </w:r>
    </w:p>
    <w:p w:rsidR="00835E78" w:rsidRDefault="00793681" w:rsidP="008F3B51">
      <w:pPr>
        <w:jc w:val="both"/>
        <w:rPr>
          <w:b/>
        </w:rPr>
      </w:pPr>
      <w:r>
        <w:rPr>
          <w:b/>
        </w:rPr>
        <w:t xml:space="preserve">1. </w:t>
      </w:r>
      <w:r w:rsidR="008E6E03" w:rsidRPr="003F515B">
        <w:rPr>
          <w:b/>
        </w:rPr>
        <w:t xml:space="preserve">Korupcijas novēršanas un apkarošanas biroja </w:t>
      </w:r>
      <w:r w:rsidR="00C838F8">
        <w:rPr>
          <w:b/>
        </w:rPr>
        <w:t>darbība 2018</w:t>
      </w:r>
      <w:r w:rsidR="008E6E03" w:rsidRPr="003F515B">
        <w:rPr>
          <w:b/>
        </w:rPr>
        <w:t>.</w:t>
      </w:r>
      <w:r w:rsidR="00CC0FC4">
        <w:rPr>
          <w:b/>
        </w:rPr>
        <w:t xml:space="preserve"> </w:t>
      </w:r>
      <w:r w:rsidR="006B5BEE">
        <w:rPr>
          <w:b/>
        </w:rPr>
        <w:t>gadā</w:t>
      </w:r>
      <w:r w:rsidR="008E6E03" w:rsidRPr="003F515B">
        <w:rPr>
          <w:b/>
        </w:rPr>
        <w:t xml:space="preserve"> un </w:t>
      </w:r>
      <w:r w:rsidR="006B5BEE">
        <w:rPr>
          <w:b/>
        </w:rPr>
        <w:t>2019. gadā</w:t>
      </w:r>
      <w:r w:rsidR="00C838F8">
        <w:rPr>
          <w:b/>
        </w:rPr>
        <w:t xml:space="preserve"> plānotais finansējums.</w:t>
      </w:r>
    </w:p>
    <w:p w:rsidR="00A400ED" w:rsidRPr="00A400ED" w:rsidRDefault="00793681" w:rsidP="00A400ED">
      <w:pPr>
        <w:tabs>
          <w:tab w:val="left" w:pos="1418"/>
        </w:tabs>
        <w:jc w:val="both"/>
        <w:rPr>
          <w:b/>
          <w:bCs/>
          <w:szCs w:val="24"/>
        </w:rPr>
      </w:pPr>
      <w:r>
        <w:rPr>
          <w:b/>
          <w:bCs/>
          <w:szCs w:val="24"/>
        </w:rPr>
        <w:t xml:space="preserve">2. </w:t>
      </w:r>
      <w:r w:rsidR="00A400ED" w:rsidRPr="00A400ED">
        <w:rPr>
          <w:b/>
          <w:bCs/>
          <w:szCs w:val="24"/>
        </w:rPr>
        <w:t xml:space="preserve">Grozījumi likumā “Par valsts noslēpumu” (Nr.243/Lp13) 2. lasījums, steidzams.   </w:t>
      </w:r>
    </w:p>
    <w:p w:rsidR="00793681" w:rsidRDefault="008237B2" w:rsidP="008E6E03">
      <w:pPr>
        <w:ind w:firstLine="426"/>
        <w:jc w:val="both"/>
      </w:pPr>
      <w:r>
        <w:rPr>
          <w:b/>
        </w:rPr>
        <w:lastRenderedPageBreak/>
        <w:t>J.Rancāns</w:t>
      </w:r>
      <w:r w:rsidR="000F4C12" w:rsidRPr="003F515B">
        <w:t xml:space="preserve"> </w:t>
      </w:r>
      <w:r w:rsidR="0020092D" w:rsidRPr="003F515B">
        <w:t>atklāj sēdi, informē par darba kārtību</w:t>
      </w:r>
      <w:r w:rsidR="00793681">
        <w:t>. Aicina sākt pirmā darba kārtības jautājuma izskatīšanu.</w:t>
      </w:r>
    </w:p>
    <w:p w:rsidR="008237B2" w:rsidRDefault="008237B2" w:rsidP="008E6E03">
      <w:pPr>
        <w:ind w:firstLine="426"/>
        <w:jc w:val="both"/>
      </w:pPr>
    </w:p>
    <w:p w:rsidR="00793681" w:rsidRDefault="00793681" w:rsidP="00793681">
      <w:pPr>
        <w:jc w:val="both"/>
        <w:rPr>
          <w:b/>
        </w:rPr>
      </w:pPr>
      <w:r>
        <w:rPr>
          <w:b/>
        </w:rPr>
        <w:t xml:space="preserve">1. </w:t>
      </w:r>
      <w:r w:rsidRPr="003F515B">
        <w:rPr>
          <w:b/>
        </w:rPr>
        <w:t xml:space="preserve">Korupcijas novēršanas un apkarošanas biroja </w:t>
      </w:r>
      <w:r>
        <w:rPr>
          <w:b/>
        </w:rPr>
        <w:t>darbība 2018</w:t>
      </w:r>
      <w:r w:rsidRPr="003F515B">
        <w:rPr>
          <w:b/>
        </w:rPr>
        <w:t>.</w:t>
      </w:r>
      <w:r w:rsidR="006B5BEE">
        <w:rPr>
          <w:b/>
        </w:rPr>
        <w:t xml:space="preserve"> gadā</w:t>
      </w:r>
      <w:r w:rsidRPr="003F515B">
        <w:rPr>
          <w:b/>
        </w:rPr>
        <w:t xml:space="preserve"> un </w:t>
      </w:r>
      <w:r w:rsidR="006B5BEE">
        <w:rPr>
          <w:b/>
        </w:rPr>
        <w:t>2019. gadā</w:t>
      </w:r>
      <w:r>
        <w:rPr>
          <w:b/>
        </w:rPr>
        <w:t xml:space="preserve"> plānotais finansējums.</w:t>
      </w:r>
    </w:p>
    <w:p w:rsidR="008237B2" w:rsidRDefault="008237B2" w:rsidP="008E6E03">
      <w:pPr>
        <w:ind w:firstLine="426"/>
        <w:jc w:val="both"/>
      </w:pPr>
    </w:p>
    <w:p w:rsidR="00793681" w:rsidRDefault="00793681" w:rsidP="00793681">
      <w:pPr>
        <w:ind w:firstLine="426"/>
        <w:jc w:val="both"/>
      </w:pPr>
      <w:r>
        <w:rPr>
          <w:b/>
        </w:rPr>
        <w:t>J.Rancāns</w:t>
      </w:r>
      <w:r w:rsidRPr="003F515B">
        <w:t xml:space="preserve"> iepazīstin</w:t>
      </w:r>
      <w:r>
        <w:t>a ar uzaicinātajām Korupcijas novēršanas un apkarošanas biroja (turpmāk – KNAB) amatpersonām, kā arī Finanšu ministrijas (turpmāk – FM) u.c. pārstāvjiem. Informē, ka daļa šī jautājuma izskatīšanas ( par plānoto finansējumu) notiks slēgtas sēdes formātā. Dod vārdu KNAB pārstāvjiem.</w:t>
      </w:r>
    </w:p>
    <w:p w:rsidR="00793681" w:rsidRDefault="00793681" w:rsidP="00793681">
      <w:pPr>
        <w:ind w:firstLine="426"/>
        <w:jc w:val="both"/>
      </w:pPr>
      <w:proofErr w:type="spellStart"/>
      <w:r w:rsidRPr="001130D6">
        <w:rPr>
          <w:b/>
        </w:rPr>
        <w:t>A.</w:t>
      </w:r>
      <w:r w:rsidR="001130D6" w:rsidRPr="001130D6">
        <w:rPr>
          <w:b/>
        </w:rPr>
        <w:t>Aļ</w:t>
      </w:r>
      <w:r w:rsidRPr="001130D6">
        <w:rPr>
          <w:b/>
        </w:rPr>
        <w:t>ošina</w:t>
      </w:r>
      <w:proofErr w:type="spellEnd"/>
      <w:r>
        <w:t xml:space="preserve"> </w:t>
      </w:r>
      <w:r w:rsidR="001130D6">
        <w:t>demonstrē prezentāciju un informē par KNAB darbību 2018. gadā.</w:t>
      </w:r>
      <w:r w:rsidR="0083047D">
        <w:t xml:space="preserve"> Atzīmē KNAB </w:t>
      </w:r>
      <w:r w:rsidR="0083047D" w:rsidRPr="008D6FCD">
        <w:rPr>
          <w:b/>
        </w:rPr>
        <w:t>darbības virzienus</w:t>
      </w:r>
      <w:r w:rsidR="0083047D">
        <w:t>:</w:t>
      </w:r>
    </w:p>
    <w:p w:rsidR="0083047D" w:rsidRDefault="0083047D" w:rsidP="00793681">
      <w:pPr>
        <w:ind w:firstLine="426"/>
        <w:jc w:val="both"/>
      </w:pPr>
      <w:r>
        <w:t>- korupcijas risku novēršana un sabiedrības izglītošana;</w:t>
      </w:r>
    </w:p>
    <w:p w:rsidR="0083047D" w:rsidRDefault="0083047D" w:rsidP="00793681">
      <w:pPr>
        <w:ind w:firstLine="426"/>
        <w:jc w:val="both"/>
      </w:pPr>
      <w:r>
        <w:t>- kriminālprocesuālā izmeklēšana;</w:t>
      </w:r>
    </w:p>
    <w:p w:rsidR="0083047D" w:rsidRDefault="0083047D" w:rsidP="00793681">
      <w:pPr>
        <w:ind w:firstLine="426"/>
        <w:jc w:val="both"/>
      </w:pPr>
      <w:r>
        <w:t>- valsts amatpersonu darbības kontrole;</w:t>
      </w:r>
    </w:p>
    <w:p w:rsidR="0083047D" w:rsidRDefault="0083047D" w:rsidP="00793681">
      <w:pPr>
        <w:ind w:firstLine="426"/>
        <w:jc w:val="both"/>
      </w:pPr>
      <w:r>
        <w:t>- politisko organizāciju (partiju) finansēšanas un priekšvēlēšanu aģitācijas kontrole.</w:t>
      </w:r>
    </w:p>
    <w:p w:rsidR="0083047D" w:rsidRDefault="0083047D" w:rsidP="00793681">
      <w:pPr>
        <w:ind w:firstLine="426"/>
        <w:jc w:val="both"/>
      </w:pPr>
      <w:proofErr w:type="spellStart"/>
      <w:r>
        <w:t>A.Aļošina</w:t>
      </w:r>
      <w:proofErr w:type="spellEnd"/>
      <w:r>
        <w:t xml:space="preserve"> iepazīstina ar jauno KNAB </w:t>
      </w:r>
      <w:r w:rsidRPr="008D6FCD">
        <w:rPr>
          <w:b/>
        </w:rPr>
        <w:t>struktūru</w:t>
      </w:r>
      <w:r>
        <w:t xml:space="preserve">, kura ir spēkā no 15.10.2019., komentē strukturālo reformu nepieciešamību. </w:t>
      </w:r>
      <w:r w:rsidR="00564E4F">
        <w:t>Uzsver</w:t>
      </w:r>
      <w:r>
        <w:t xml:space="preserve">, ka </w:t>
      </w:r>
      <w:r w:rsidR="00982A1C">
        <w:t>jaunajā struktūrā visas KNAB funkcijas ir saglabātas. Š</w:t>
      </w:r>
      <w:r>
        <w:t>obrīd KNAB ir 150 štata vietas.</w:t>
      </w:r>
      <w:r w:rsidR="00535246">
        <w:t xml:space="preserve"> Demonstrē </w:t>
      </w:r>
      <w:proofErr w:type="spellStart"/>
      <w:r w:rsidR="00535246">
        <w:t>infografiku</w:t>
      </w:r>
      <w:proofErr w:type="spellEnd"/>
      <w:r w:rsidR="00535246">
        <w:t xml:space="preserve"> par sabiedrības līdzdalību pēdējo 5 gadu laik</w:t>
      </w:r>
      <w:r w:rsidR="00DA6AAC">
        <w:t>ā, kas apliecina, ka sabiedrības līdzdalība KNAB darbā pieaug.</w:t>
      </w:r>
    </w:p>
    <w:p w:rsidR="0083047D" w:rsidRDefault="006739D1" w:rsidP="00793681">
      <w:pPr>
        <w:ind w:firstLine="426"/>
        <w:jc w:val="both"/>
      </w:pPr>
      <w:r>
        <w:t xml:space="preserve">Informē par pārskata periodā svarīgākajiem KNAB izstrādātajiem </w:t>
      </w:r>
      <w:r w:rsidRPr="008D6FCD">
        <w:rPr>
          <w:b/>
        </w:rPr>
        <w:t>plānošanas dokumentiem</w:t>
      </w:r>
      <w:r>
        <w:t xml:space="preserve"> un </w:t>
      </w:r>
      <w:r w:rsidRPr="008D6FCD">
        <w:rPr>
          <w:b/>
        </w:rPr>
        <w:t>tiesību aktu</w:t>
      </w:r>
      <w:r>
        <w:t xml:space="preserve"> projektiem:</w:t>
      </w:r>
    </w:p>
    <w:p w:rsidR="009D2ECA" w:rsidRDefault="006739D1" w:rsidP="006739D1">
      <w:pPr>
        <w:ind w:firstLine="357"/>
        <w:jc w:val="both"/>
      </w:pPr>
      <w:r>
        <w:t xml:space="preserve">1. </w:t>
      </w:r>
      <w:r w:rsidR="002B4235" w:rsidRPr="006739D1">
        <w:t>Ministru kabineta 2018.</w:t>
      </w:r>
      <w:r>
        <w:t xml:space="preserve"> </w:t>
      </w:r>
      <w:r w:rsidR="002B4235" w:rsidRPr="006739D1">
        <w:t>gada 3.</w:t>
      </w:r>
      <w:r>
        <w:t xml:space="preserve"> </w:t>
      </w:r>
      <w:r w:rsidR="002B4235" w:rsidRPr="006739D1">
        <w:t>aprīļa noteikumi Nr.192 “Kārtība, kādā izveido komisiju, kas izvērtē iemeslus Korupcijas novēršanas un apkarošanas biroja priekšnieka atbrīvošanai no amata, un komisijas darbības un lēmumu pieņemšanas kārtība”;</w:t>
      </w:r>
    </w:p>
    <w:p w:rsidR="009D2ECA" w:rsidRDefault="006739D1" w:rsidP="006739D1">
      <w:pPr>
        <w:ind w:firstLine="357"/>
        <w:jc w:val="both"/>
      </w:pPr>
      <w:r>
        <w:t xml:space="preserve">2. </w:t>
      </w:r>
      <w:r w:rsidR="002B4235" w:rsidRPr="006739D1">
        <w:t>likumprojekts “Grozījumi likumā “Par interešu konflikta novēršanu valsts amatpersonu darbībā””;</w:t>
      </w:r>
    </w:p>
    <w:p w:rsidR="009D2ECA" w:rsidRDefault="006739D1" w:rsidP="006739D1">
      <w:pPr>
        <w:ind w:firstLine="357"/>
        <w:jc w:val="both"/>
      </w:pPr>
      <w:r>
        <w:t xml:space="preserve">3. </w:t>
      </w:r>
      <w:r w:rsidR="002B4235" w:rsidRPr="006739D1">
        <w:t>informatīvais ziņojums “Par iekšējās pretkorupcijas kontroles sistēmas novērtējumu publiskas personas institūcijās”;</w:t>
      </w:r>
    </w:p>
    <w:p w:rsidR="009D2ECA" w:rsidRDefault="006739D1" w:rsidP="006739D1">
      <w:pPr>
        <w:ind w:firstLine="357"/>
        <w:jc w:val="both"/>
      </w:pPr>
      <w:proofErr w:type="gramStart"/>
      <w:r>
        <w:t xml:space="preserve">4. </w:t>
      </w:r>
      <w:r w:rsidR="002B4235" w:rsidRPr="006739D1">
        <w:t>priekšlikumi likumprojektam “Grozījumi Korupcijas novēršanas un apkarošanas biroja likumā”</w:t>
      </w:r>
      <w:proofErr w:type="gramEnd"/>
      <w:r w:rsidR="002B4235" w:rsidRPr="006739D1">
        <w:t>, kura priekšlikumi tika ietverti likumprojektā “Grozījumi Valsts un pašvaldību institūciju amatpersonu un darbinieku atlīdzības likumā”;</w:t>
      </w:r>
    </w:p>
    <w:p w:rsidR="009D2ECA" w:rsidRDefault="006739D1" w:rsidP="006739D1">
      <w:pPr>
        <w:ind w:firstLine="357"/>
        <w:jc w:val="both"/>
      </w:pPr>
      <w:r>
        <w:t xml:space="preserve">5. </w:t>
      </w:r>
      <w:r w:rsidR="002B4235" w:rsidRPr="006739D1">
        <w:t>Ministru kabineta 2018.</w:t>
      </w:r>
      <w:r>
        <w:t xml:space="preserve"> </w:t>
      </w:r>
      <w:r w:rsidR="002B4235" w:rsidRPr="006739D1">
        <w:t>gada 4.</w:t>
      </w:r>
      <w:r>
        <w:t xml:space="preserve"> </w:t>
      </w:r>
      <w:r w:rsidR="002B4235" w:rsidRPr="006739D1">
        <w:t>septembra noteikumi Nr.556 “Korupcijas novēršanas un apkarošanas biroja nolikums”;</w:t>
      </w:r>
    </w:p>
    <w:p w:rsidR="009D2ECA" w:rsidRPr="006739D1" w:rsidRDefault="006739D1" w:rsidP="006739D1">
      <w:pPr>
        <w:ind w:firstLine="357"/>
        <w:jc w:val="both"/>
      </w:pPr>
      <w:r>
        <w:t xml:space="preserve">6. </w:t>
      </w:r>
      <w:r w:rsidR="002B4235" w:rsidRPr="006739D1">
        <w:t>likumprojekts “Grozījumi Korupcijas novēršanas un apkarošanas biroja likumā”.</w:t>
      </w:r>
    </w:p>
    <w:p w:rsidR="001130D6" w:rsidRDefault="006739D1" w:rsidP="00C51D74">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xml:space="preserve">Informē par KNAB veikto </w:t>
      </w:r>
      <w:r w:rsidRPr="008D6FCD">
        <w:rPr>
          <w:rFonts w:eastAsia="Calibri" w:cs="Times New Roman"/>
          <w:b/>
          <w:color w:val="000000" w:themeColor="text1"/>
          <w:szCs w:val="24"/>
        </w:rPr>
        <w:t>korupcijas risku analīzi</w:t>
      </w:r>
      <w:r>
        <w:rPr>
          <w:rFonts w:eastAsia="Calibri" w:cs="Times New Roman"/>
          <w:color w:val="000000" w:themeColor="text1"/>
          <w:szCs w:val="24"/>
        </w:rPr>
        <w:t xml:space="preserve"> Valsts sekretāru sanāksmei pieteiktajos tiesību aktu projektos.</w:t>
      </w:r>
      <w:r w:rsidR="00FC5103">
        <w:rPr>
          <w:rFonts w:eastAsia="Calibri" w:cs="Times New Roman"/>
          <w:color w:val="000000" w:themeColor="text1"/>
          <w:szCs w:val="24"/>
        </w:rPr>
        <w:t xml:space="preserve"> Birojs 2018. gadā ir sniedzis 57 atzinumus, 43 priekšlikumus un 168 iebildumus. </w:t>
      </w:r>
      <w:proofErr w:type="spellStart"/>
      <w:r w:rsidR="00FC5103">
        <w:rPr>
          <w:rFonts w:eastAsia="Calibri" w:cs="Times New Roman"/>
          <w:color w:val="000000" w:themeColor="text1"/>
          <w:szCs w:val="24"/>
        </w:rPr>
        <w:t>A.Aļošina</w:t>
      </w:r>
      <w:proofErr w:type="spellEnd"/>
      <w:r w:rsidR="00FC5103">
        <w:rPr>
          <w:rFonts w:eastAsia="Calibri" w:cs="Times New Roman"/>
          <w:color w:val="000000" w:themeColor="text1"/>
          <w:szCs w:val="24"/>
        </w:rPr>
        <w:t xml:space="preserve"> uzsver biroja prioritāros virzienus, analizējot tiesību aktu projektus – būvniecība un iepirkumu procedūras. </w:t>
      </w:r>
    </w:p>
    <w:p w:rsidR="00D119BA" w:rsidRDefault="00D119BA" w:rsidP="00C51D74">
      <w:pPr>
        <w:autoSpaceDE w:val="0"/>
        <w:autoSpaceDN w:val="0"/>
        <w:adjustRightInd w:val="0"/>
        <w:ind w:firstLine="426"/>
        <w:jc w:val="both"/>
        <w:rPr>
          <w:rFonts w:eastAsia="Calibri" w:cs="Times New Roman"/>
          <w:color w:val="000000" w:themeColor="text1"/>
          <w:szCs w:val="24"/>
        </w:rPr>
      </w:pPr>
      <w:r w:rsidRPr="008D6FCD">
        <w:rPr>
          <w:rFonts w:eastAsia="Calibri" w:cs="Times New Roman"/>
          <w:b/>
          <w:color w:val="000000" w:themeColor="text1"/>
          <w:szCs w:val="24"/>
        </w:rPr>
        <w:t>Izglītošanas pasākumu</w:t>
      </w:r>
      <w:r>
        <w:rPr>
          <w:rFonts w:eastAsia="Calibri" w:cs="Times New Roman"/>
          <w:color w:val="000000" w:themeColor="text1"/>
          <w:szCs w:val="24"/>
        </w:rPr>
        <w:t xml:space="preserve"> galvenās tēmas ir:</w:t>
      </w:r>
    </w:p>
    <w:p w:rsidR="00D119BA" w:rsidRDefault="00D119BA" w:rsidP="00C51D74">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interešu konflikta likuma izpratne;</w:t>
      </w:r>
    </w:p>
    <w:p w:rsidR="00D119BA" w:rsidRDefault="00D119BA" w:rsidP="00C51D74">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priekšvēlēšanu aģitācija;</w:t>
      </w:r>
    </w:p>
    <w:p w:rsidR="00D119BA" w:rsidRDefault="00D119BA" w:rsidP="00C51D74">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korupcijas risku novēršana;</w:t>
      </w:r>
    </w:p>
    <w:p w:rsidR="00D119BA" w:rsidRDefault="00D119BA" w:rsidP="00C51D74">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iestāžu iekšējās kontroles sistēmas un pretkorupcijas plāna izpilde.</w:t>
      </w:r>
    </w:p>
    <w:p w:rsidR="00D119BA" w:rsidRDefault="00D119BA" w:rsidP="00C51D74">
      <w:pPr>
        <w:autoSpaceDE w:val="0"/>
        <w:autoSpaceDN w:val="0"/>
        <w:adjustRightInd w:val="0"/>
        <w:ind w:firstLine="426"/>
        <w:jc w:val="both"/>
        <w:rPr>
          <w:rFonts w:eastAsia="Calibri" w:cs="Times New Roman"/>
          <w:color w:val="000000" w:themeColor="text1"/>
          <w:szCs w:val="24"/>
        </w:rPr>
      </w:pPr>
      <w:proofErr w:type="spellStart"/>
      <w:r>
        <w:rPr>
          <w:rFonts w:eastAsia="Calibri" w:cs="Times New Roman"/>
          <w:color w:val="000000" w:themeColor="text1"/>
          <w:szCs w:val="24"/>
        </w:rPr>
        <w:t>A.Aļoši</w:t>
      </w:r>
      <w:r w:rsidR="008D6FCD">
        <w:rPr>
          <w:rFonts w:eastAsia="Calibri" w:cs="Times New Roman"/>
          <w:color w:val="000000" w:themeColor="text1"/>
          <w:szCs w:val="24"/>
        </w:rPr>
        <w:t>na</w:t>
      </w:r>
      <w:proofErr w:type="spellEnd"/>
      <w:r w:rsidR="008D6FCD">
        <w:rPr>
          <w:rFonts w:eastAsia="Calibri" w:cs="Times New Roman"/>
          <w:color w:val="000000" w:themeColor="text1"/>
          <w:szCs w:val="24"/>
        </w:rPr>
        <w:t xml:space="preserve"> uzsver, ka ir pieaudzis izglī</w:t>
      </w:r>
      <w:r>
        <w:rPr>
          <w:rFonts w:eastAsia="Calibri" w:cs="Times New Roman"/>
          <w:color w:val="000000" w:themeColor="text1"/>
          <w:szCs w:val="24"/>
        </w:rPr>
        <w:t xml:space="preserve">tojamo skaits, bet samazinājies semināru skaits, kas skaidrojams ar </w:t>
      </w:r>
      <w:proofErr w:type="spellStart"/>
      <w:r w:rsidRPr="00D119BA">
        <w:rPr>
          <w:rFonts w:eastAsia="Calibri" w:cs="Times New Roman"/>
          <w:i/>
          <w:color w:val="000000" w:themeColor="text1"/>
          <w:szCs w:val="24"/>
        </w:rPr>
        <w:t>on</w:t>
      </w:r>
      <w:proofErr w:type="spellEnd"/>
      <w:r w:rsidRPr="00D119BA">
        <w:rPr>
          <w:rFonts w:eastAsia="Calibri" w:cs="Times New Roman"/>
          <w:i/>
          <w:color w:val="000000" w:themeColor="text1"/>
          <w:szCs w:val="24"/>
        </w:rPr>
        <w:t xml:space="preserve"> </w:t>
      </w:r>
      <w:proofErr w:type="spellStart"/>
      <w:r w:rsidRPr="00D119BA">
        <w:rPr>
          <w:rFonts w:eastAsia="Calibri" w:cs="Times New Roman"/>
          <w:i/>
          <w:color w:val="000000" w:themeColor="text1"/>
          <w:szCs w:val="24"/>
        </w:rPr>
        <w:t>line</w:t>
      </w:r>
      <w:proofErr w:type="spellEnd"/>
      <w:r>
        <w:rPr>
          <w:rFonts w:eastAsia="Calibri" w:cs="Times New Roman"/>
          <w:color w:val="000000" w:themeColor="text1"/>
          <w:szCs w:val="24"/>
        </w:rPr>
        <w:t xml:space="preserve"> iespējām vērot seminārus.</w:t>
      </w:r>
      <w:r w:rsidR="008D6E0C">
        <w:rPr>
          <w:rFonts w:eastAsia="Calibri" w:cs="Times New Roman"/>
          <w:color w:val="000000" w:themeColor="text1"/>
          <w:szCs w:val="24"/>
        </w:rPr>
        <w:t xml:space="preserve"> Ar mazākiem resursiem ir nodrošināts lielāks izglītojamo skaits.</w:t>
      </w:r>
    </w:p>
    <w:p w:rsidR="008D6E0C" w:rsidRDefault="008D6E0C" w:rsidP="00C51D74">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xml:space="preserve">Jautājumā par </w:t>
      </w:r>
      <w:r w:rsidRPr="008D6FCD">
        <w:rPr>
          <w:rFonts w:eastAsia="Calibri" w:cs="Times New Roman"/>
          <w:b/>
          <w:color w:val="000000" w:themeColor="text1"/>
          <w:szCs w:val="24"/>
        </w:rPr>
        <w:t>kriminālprocesuālo izmeklēšanu</w:t>
      </w:r>
      <w:r>
        <w:rPr>
          <w:rFonts w:eastAsia="Calibri" w:cs="Times New Roman"/>
          <w:color w:val="000000" w:themeColor="text1"/>
          <w:szCs w:val="24"/>
        </w:rPr>
        <w:t xml:space="preserve"> 2018. gada statistikā ir vērojama pieauguma tendence salīdzinājumā ar iepriekšējo gadu statistiku:</w:t>
      </w:r>
    </w:p>
    <w:p w:rsidR="008D6E0C" w:rsidRDefault="008D6E0C" w:rsidP="00C51D74">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uzsākti 38 kriminālprocesi;</w:t>
      </w:r>
    </w:p>
    <w:p w:rsidR="008D6E0C" w:rsidRDefault="008D6E0C" w:rsidP="00C51D74">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kriminālvajāšanai nosūtītas 24 krimināllietas;</w:t>
      </w:r>
    </w:p>
    <w:p w:rsidR="008D6E0C" w:rsidRDefault="008D6E0C" w:rsidP="008D6E0C">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kriminālvajāšanai</w:t>
      </w:r>
      <w:r w:rsidR="00740096">
        <w:rPr>
          <w:rFonts w:eastAsia="Calibri" w:cs="Times New Roman"/>
          <w:color w:val="000000" w:themeColor="text1"/>
          <w:szCs w:val="24"/>
        </w:rPr>
        <w:t xml:space="preserve"> nodota</w:t>
      </w:r>
      <w:r w:rsidR="00861DAB">
        <w:rPr>
          <w:rFonts w:eastAsia="Calibri" w:cs="Times New Roman"/>
          <w:color w:val="000000" w:themeColor="text1"/>
          <w:szCs w:val="24"/>
        </w:rPr>
        <w:t>s</w:t>
      </w:r>
      <w:r w:rsidR="006A41A1">
        <w:rPr>
          <w:rFonts w:eastAsia="Calibri" w:cs="Times New Roman"/>
          <w:color w:val="000000" w:themeColor="text1"/>
          <w:szCs w:val="24"/>
        </w:rPr>
        <w:t xml:space="preserve"> 70 persona</w:t>
      </w:r>
      <w:r w:rsidR="00861DAB">
        <w:rPr>
          <w:rFonts w:eastAsia="Calibri" w:cs="Times New Roman"/>
          <w:color w:val="000000" w:themeColor="text1"/>
          <w:szCs w:val="24"/>
        </w:rPr>
        <w:t>s</w:t>
      </w:r>
      <w:r>
        <w:rPr>
          <w:rFonts w:eastAsia="Calibri" w:cs="Times New Roman"/>
          <w:color w:val="000000" w:themeColor="text1"/>
          <w:szCs w:val="24"/>
        </w:rPr>
        <w:t>.</w:t>
      </w:r>
    </w:p>
    <w:p w:rsidR="008D6E0C" w:rsidRDefault="008D6E0C" w:rsidP="008D6E0C">
      <w:pPr>
        <w:autoSpaceDE w:val="0"/>
        <w:autoSpaceDN w:val="0"/>
        <w:adjustRightInd w:val="0"/>
        <w:ind w:firstLine="426"/>
        <w:jc w:val="both"/>
        <w:rPr>
          <w:rFonts w:eastAsia="Calibri" w:cs="Times New Roman"/>
          <w:color w:val="000000" w:themeColor="text1"/>
          <w:szCs w:val="24"/>
        </w:rPr>
      </w:pPr>
      <w:proofErr w:type="spellStart"/>
      <w:r>
        <w:rPr>
          <w:rFonts w:eastAsia="Calibri" w:cs="Times New Roman"/>
          <w:color w:val="000000" w:themeColor="text1"/>
          <w:szCs w:val="24"/>
        </w:rPr>
        <w:t>A.Aļošina</w:t>
      </w:r>
      <w:proofErr w:type="spellEnd"/>
      <w:r>
        <w:rPr>
          <w:rFonts w:eastAsia="Calibri" w:cs="Times New Roman"/>
          <w:color w:val="000000" w:themeColor="text1"/>
          <w:szCs w:val="24"/>
        </w:rPr>
        <w:t xml:space="preserve"> īsumā komentē būtiskākās 2018. gadā kriminālvajāšanai nosūtītās krimināllietas:</w:t>
      </w:r>
    </w:p>
    <w:p w:rsidR="008D6E0C" w:rsidRDefault="008D6E0C" w:rsidP="008D6E0C">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lastRenderedPageBreak/>
        <w:t>1. Latvijas Bankas amatpersonu kukuļošana;</w:t>
      </w:r>
    </w:p>
    <w:p w:rsidR="008D6E0C" w:rsidRDefault="008D6E0C" w:rsidP="008D6E0C">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2. Zivju resursu atjaunošanas iepirkums (2011. un 2012. gads);</w:t>
      </w:r>
    </w:p>
    <w:p w:rsidR="008D6E0C" w:rsidRDefault="008D6E0C" w:rsidP="008D6E0C">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3. Dienesta stāvokļa ļaunprātīga izmantošana (Saeimas deputāta kompensācijas);</w:t>
      </w:r>
    </w:p>
    <w:p w:rsidR="008D6E0C" w:rsidRDefault="008D6E0C" w:rsidP="008D6E0C">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xml:space="preserve">4. Prettiesiska labuma pieņemšana – Valsts izglītības un satura centra darbinieku nelikumīgas darbības saistībā ar </w:t>
      </w:r>
      <w:r w:rsidR="00885CEF">
        <w:rPr>
          <w:rFonts w:eastAsia="Calibri" w:cs="Times New Roman"/>
          <w:color w:val="000000" w:themeColor="text1"/>
          <w:szCs w:val="24"/>
        </w:rPr>
        <w:t>valsts valodas apliecību ieguvi;</w:t>
      </w:r>
    </w:p>
    <w:p w:rsidR="00885CEF" w:rsidRDefault="00885CEF" w:rsidP="008D6E0C">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5. Valsts amatpersonas bezdarbība – VAS “Latvijas autoceļu uzturēt</w:t>
      </w:r>
      <w:r w:rsidR="006A41A1">
        <w:rPr>
          <w:rFonts w:eastAsia="Calibri" w:cs="Times New Roman"/>
          <w:color w:val="000000" w:themeColor="text1"/>
          <w:szCs w:val="24"/>
        </w:rPr>
        <w:t>āja</w:t>
      </w:r>
      <w:r>
        <w:rPr>
          <w:rFonts w:eastAsia="Calibri" w:cs="Times New Roman"/>
          <w:color w:val="000000" w:themeColor="text1"/>
          <w:szCs w:val="24"/>
        </w:rPr>
        <w:t>”</w:t>
      </w:r>
      <w:r w:rsidR="006A41A1">
        <w:rPr>
          <w:rFonts w:eastAsia="Calibri" w:cs="Times New Roman"/>
          <w:color w:val="000000" w:themeColor="text1"/>
          <w:szCs w:val="24"/>
        </w:rPr>
        <w:t xml:space="preserve"> līgumi.</w:t>
      </w:r>
    </w:p>
    <w:p w:rsidR="00FC1F87" w:rsidRDefault="00B63084" w:rsidP="00C33E20">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xml:space="preserve">Raksturo KNAB paveikto </w:t>
      </w:r>
      <w:r w:rsidRPr="008D6FCD">
        <w:rPr>
          <w:rFonts w:eastAsia="Calibri" w:cs="Times New Roman"/>
          <w:b/>
          <w:color w:val="000000" w:themeColor="text1"/>
          <w:szCs w:val="24"/>
        </w:rPr>
        <w:t>valsts amatpersonu darbības kontrolē</w:t>
      </w:r>
      <w:r>
        <w:rPr>
          <w:rFonts w:eastAsia="Calibri" w:cs="Times New Roman"/>
          <w:color w:val="000000" w:themeColor="text1"/>
          <w:szCs w:val="24"/>
        </w:rPr>
        <w:t>. 2018. gadā ir vislielākais pieņemto lēmumu skaits (325)</w:t>
      </w:r>
      <w:r w:rsidR="005F4C00">
        <w:rPr>
          <w:rFonts w:eastAsia="Calibri" w:cs="Times New Roman"/>
          <w:color w:val="000000" w:themeColor="text1"/>
          <w:szCs w:val="24"/>
        </w:rPr>
        <w:t>, kā arī to lēmumu skaits, par kuriem piemērots</w:t>
      </w:r>
      <w:r w:rsidR="0093237E">
        <w:rPr>
          <w:rFonts w:eastAsia="Calibri" w:cs="Times New Roman"/>
          <w:color w:val="000000" w:themeColor="text1"/>
          <w:szCs w:val="24"/>
        </w:rPr>
        <w:t xml:space="preserve"> naudas sods, kopsummā – 24 300 EUR. Šie sodi saistīti ar Valsts kontroles ziņojumiem par pašvaldību deput</w:t>
      </w:r>
      <w:r w:rsidR="00882635">
        <w:rPr>
          <w:rFonts w:eastAsia="Calibri" w:cs="Times New Roman"/>
          <w:color w:val="000000" w:themeColor="text1"/>
          <w:szCs w:val="24"/>
        </w:rPr>
        <w:t>ātu normatīvajiem aktiem neatbilstošiem</w:t>
      </w:r>
      <w:r w:rsidR="0093237E">
        <w:rPr>
          <w:rFonts w:eastAsia="Calibri" w:cs="Times New Roman"/>
          <w:color w:val="000000" w:themeColor="text1"/>
          <w:szCs w:val="24"/>
        </w:rPr>
        <w:t xml:space="preserve"> atalgojumiem, kā arī par pašvaldību informatīvajiem izdevumiem krievu valodā</w:t>
      </w:r>
      <w:r w:rsidR="00882635">
        <w:rPr>
          <w:rFonts w:eastAsia="Calibri" w:cs="Times New Roman"/>
          <w:color w:val="000000" w:themeColor="text1"/>
          <w:szCs w:val="24"/>
        </w:rPr>
        <w:t>, kuri izdoti ar domes deputātu lēmumu</w:t>
      </w:r>
      <w:r w:rsidR="0093237E">
        <w:rPr>
          <w:rFonts w:eastAsia="Calibri" w:cs="Times New Roman"/>
          <w:color w:val="000000" w:themeColor="text1"/>
          <w:szCs w:val="24"/>
        </w:rPr>
        <w:t>.</w:t>
      </w:r>
      <w:r w:rsidR="00C33E20">
        <w:rPr>
          <w:rFonts w:eastAsia="Calibri" w:cs="Times New Roman"/>
          <w:color w:val="000000" w:themeColor="text1"/>
          <w:szCs w:val="24"/>
        </w:rPr>
        <w:t xml:space="preserve"> </w:t>
      </w:r>
      <w:r w:rsidR="002B4EDF">
        <w:rPr>
          <w:rFonts w:eastAsia="Calibri" w:cs="Times New Roman"/>
          <w:color w:val="000000" w:themeColor="text1"/>
          <w:szCs w:val="24"/>
        </w:rPr>
        <w:t>Sadalot lēmumus pēc izdarītā pārkāpuma veida, iezīmējas, ka</w:t>
      </w:r>
      <w:r w:rsidR="00FC1F87">
        <w:rPr>
          <w:rFonts w:eastAsia="Calibri" w:cs="Times New Roman"/>
          <w:color w:val="000000" w:themeColor="text1"/>
          <w:szCs w:val="24"/>
        </w:rPr>
        <w:t>:</w:t>
      </w:r>
    </w:p>
    <w:p w:rsidR="00882635" w:rsidRDefault="00FC1F87" w:rsidP="008D6E0C">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w:t>
      </w:r>
      <w:r w:rsidR="002B4EDF">
        <w:rPr>
          <w:rFonts w:eastAsia="Calibri" w:cs="Times New Roman"/>
          <w:color w:val="000000" w:themeColor="text1"/>
          <w:szCs w:val="24"/>
        </w:rPr>
        <w:t xml:space="preserve"> puse no visiem pārkāpumiem (164) ir rīcība</w:t>
      </w:r>
      <w:r>
        <w:rPr>
          <w:rFonts w:eastAsia="Calibri" w:cs="Times New Roman"/>
          <w:color w:val="000000" w:themeColor="text1"/>
          <w:szCs w:val="24"/>
        </w:rPr>
        <w:t xml:space="preserve"> ar publiskas personas finanšu līdzekļiem;</w:t>
      </w:r>
    </w:p>
    <w:p w:rsidR="00FC1F87" w:rsidRDefault="00FC1F87" w:rsidP="008D6E0C">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amatu savienošanas ierobežojumu pārkāpumi – 55;</w:t>
      </w:r>
    </w:p>
    <w:p w:rsidR="00FC1F87" w:rsidRDefault="00FC1F87" w:rsidP="008D6E0C">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informācijas izmantošana personīgajās interesēs – 42;</w:t>
      </w:r>
    </w:p>
    <w:p w:rsidR="00FC1F87" w:rsidRDefault="00C33E20" w:rsidP="008D6E0C">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rīcība interešu konflikta situācijā</w:t>
      </w:r>
      <w:r w:rsidR="00FC1F87">
        <w:rPr>
          <w:rFonts w:eastAsia="Calibri" w:cs="Times New Roman"/>
          <w:color w:val="000000" w:themeColor="text1"/>
          <w:szCs w:val="24"/>
        </w:rPr>
        <w:t xml:space="preserve"> </w:t>
      </w:r>
      <w:r>
        <w:rPr>
          <w:rFonts w:eastAsia="Calibri" w:cs="Times New Roman"/>
          <w:color w:val="000000" w:themeColor="text1"/>
          <w:szCs w:val="24"/>
        </w:rPr>
        <w:t>–</w:t>
      </w:r>
      <w:r w:rsidR="00FC1F87">
        <w:rPr>
          <w:rFonts w:eastAsia="Calibri" w:cs="Times New Roman"/>
          <w:color w:val="000000" w:themeColor="text1"/>
          <w:szCs w:val="24"/>
        </w:rPr>
        <w:t xml:space="preserve"> </w:t>
      </w:r>
      <w:r>
        <w:rPr>
          <w:rFonts w:eastAsia="Calibri" w:cs="Times New Roman"/>
          <w:color w:val="000000" w:themeColor="text1"/>
          <w:szCs w:val="24"/>
        </w:rPr>
        <w:t>22.</w:t>
      </w:r>
    </w:p>
    <w:p w:rsidR="00211098" w:rsidRPr="000F7ADD" w:rsidRDefault="00E21A54" w:rsidP="00211098">
      <w:pPr>
        <w:autoSpaceDE w:val="0"/>
        <w:autoSpaceDN w:val="0"/>
        <w:adjustRightInd w:val="0"/>
        <w:ind w:firstLine="426"/>
        <w:jc w:val="both"/>
        <w:rPr>
          <w:rFonts w:cs="Times New Roman"/>
          <w:szCs w:val="24"/>
        </w:rPr>
      </w:pPr>
      <w:r>
        <w:rPr>
          <w:rFonts w:eastAsia="Calibri" w:cs="Times New Roman"/>
          <w:color w:val="000000" w:themeColor="text1"/>
          <w:szCs w:val="24"/>
        </w:rPr>
        <w:t>Runājot par KNAB</w:t>
      </w:r>
      <w:r w:rsidR="00770C8B">
        <w:rPr>
          <w:rFonts w:eastAsia="Calibri" w:cs="Times New Roman"/>
          <w:color w:val="000000" w:themeColor="text1"/>
          <w:szCs w:val="24"/>
        </w:rPr>
        <w:t xml:space="preserve"> </w:t>
      </w:r>
      <w:proofErr w:type="spellStart"/>
      <w:r w:rsidR="00770C8B" w:rsidRPr="008D6FCD">
        <w:rPr>
          <w:rFonts w:eastAsia="Calibri" w:cs="Times New Roman"/>
          <w:b/>
          <w:color w:val="000000" w:themeColor="text1"/>
          <w:szCs w:val="24"/>
        </w:rPr>
        <w:t>personālpolitik</w:t>
      </w:r>
      <w:r w:rsidRPr="008D6FCD">
        <w:rPr>
          <w:rFonts w:eastAsia="Calibri" w:cs="Times New Roman"/>
          <w:b/>
          <w:color w:val="000000" w:themeColor="text1"/>
          <w:szCs w:val="24"/>
        </w:rPr>
        <w:t>u</w:t>
      </w:r>
      <w:proofErr w:type="spellEnd"/>
      <w:r>
        <w:rPr>
          <w:rFonts w:eastAsia="Calibri" w:cs="Times New Roman"/>
          <w:color w:val="000000" w:themeColor="text1"/>
          <w:szCs w:val="24"/>
        </w:rPr>
        <w:t>,</w:t>
      </w:r>
      <w:r w:rsidR="001130D6">
        <w:rPr>
          <w:rFonts w:eastAsia="Calibri" w:cs="Times New Roman"/>
          <w:color w:val="000000" w:themeColor="text1"/>
          <w:szCs w:val="24"/>
        </w:rPr>
        <w:t xml:space="preserve"> </w:t>
      </w:r>
      <w:proofErr w:type="spellStart"/>
      <w:r w:rsidR="001130D6">
        <w:rPr>
          <w:rFonts w:eastAsia="Calibri" w:cs="Times New Roman"/>
          <w:color w:val="000000" w:themeColor="text1"/>
          <w:szCs w:val="24"/>
        </w:rPr>
        <w:t>A.</w:t>
      </w:r>
      <w:r w:rsidR="00861DAB">
        <w:rPr>
          <w:rFonts w:eastAsia="Calibri" w:cs="Times New Roman"/>
          <w:color w:val="000000" w:themeColor="text1"/>
          <w:szCs w:val="24"/>
        </w:rPr>
        <w:t>A</w:t>
      </w:r>
      <w:r>
        <w:rPr>
          <w:rFonts w:eastAsia="Calibri" w:cs="Times New Roman"/>
          <w:color w:val="000000" w:themeColor="text1"/>
          <w:szCs w:val="24"/>
        </w:rPr>
        <w:t>ļošina</w:t>
      </w:r>
      <w:proofErr w:type="spellEnd"/>
      <w:r w:rsidR="00770C8B">
        <w:rPr>
          <w:rFonts w:eastAsia="Calibri" w:cs="Times New Roman"/>
          <w:color w:val="000000" w:themeColor="text1"/>
          <w:szCs w:val="24"/>
        </w:rPr>
        <w:t xml:space="preserve"> informē, ka </w:t>
      </w:r>
      <w:r w:rsidR="000F7ADD">
        <w:rPr>
          <w:rFonts w:cs="Times New Roman"/>
          <w:szCs w:val="24"/>
        </w:rPr>
        <w:t>no</w:t>
      </w:r>
      <w:r w:rsidR="00770C8B">
        <w:rPr>
          <w:rFonts w:cs="Times New Roman"/>
          <w:szCs w:val="24"/>
        </w:rPr>
        <w:t xml:space="preserve"> 150 štata vietām</w:t>
      </w:r>
      <w:r>
        <w:rPr>
          <w:rFonts w:cs="Times New Roman"/>
          <w:szCs w:val="24"/>
        </w:rPr>
        <w:t xml:space="preserve"> šobrīd ir 32 vakances.</w:t>
      </w:r>
      <w:r w:rsidR="00770C8B">
        <w:rPr>
          <w:rFonts w:cs="Times New Roman"/>
          <w:szCs w:val="24"/>
        </w:rPr>
        <w:t xml:space="preserve"> </w:t>
      </w:r>
      <w:r w:rsidR="00211098">
        <w:rPr>
          <w:rFonts w:cs="Times New Roman"/>
          <w:szCs w:val="24"/>
        </w:rPr>
        <w:t xml:space="preserve">Birojā strādā 67 sievietes un 51 vīrietis. Kā pozitīvu risinājumu darbinieku motivācijai atzīmē Saeimas pieņemtos grozījumus </w:t>
      </w:r>
      <w:r w:rsidR="00211098" w:rsidRPr="000F7ADD">
        <w:rPr>
          <w:rFonts w:cs="Times New Roman"/>
          <w:szCs w:val="24"/>
        </w:rPr>
        <w:t xml:space="preserve">Valsts un pašvaldību institūciju amatpersonu </w:t>
      </w:r>
      <w:r w:rsidR="00C9655D">
        <w:rPr>
          <w:rFonts w:cs="Times New Roman"/>
          <w:szCs w:val="24"/>
        </w:rPr>
        <w:t xml:space="preserve">un darbinieku atlīdzības likumā. Jaunais regulējums, kas stājās spēkā </w:t>
      </w:r>
      <w:r w:rsidR="00C9655D" w:rsidRPr="000F7ADD">
        <w:rPr>
          <w:rFonts w:cs="Times New Roman"/>
          <w:szCs w:val="24"/>
        </w:rPr>
        <w:t>2019.</w:t>
      </w:r>
      <w:r w:rsidR="00C9655D">
        <w:rPr>
          <w:rFonts w:cs="Times New Roman"/>
          <w:szCs w:val="24"/>
        </w:rPr>
        <w:t xml:space="preserve"> </w:t>
      </w:r>
      <w:r w:rsidR="00C9655D" w:rsidRPr="000F7ADD">
        <w:rPr>
          <w:rFonts w:cs="Times New Roman"/>
          <w:szCs w:val="24"/>
        </w:rPr>
        <w:t>gada 1.</w:t>
      </w:r>
      <w:r w:rsidR="00C9655D">
        <w:rPr>
          <w:rFonts w:cs="Times New Roman"/>
          <w:szCs w:val="24"/>
        </w:rPr>
        <w:t xml:space="preserve"> </w:t>
      </w:r>
      <w:r w:rsidR="00C9655D" w:rsidRPr="000F7ADD">
        <w:rPr>
          <w:rFonts w:cs="Times New Roman"/>
          <w:szCs w:val="24"/>
        </w:rPr>
        <w:t>janvārī</w:t>
      </w:r>
      <w:r w:rsidR="00C9655D">
        <w:rPr>
          <w:rFonts w:cs="Times New Roman"/>
          <w:szCs w:val="24"/>
        </w:rPr>
        <w:t xml:space="preserve">, </w:t>
      </w:r>
      <w:r w:rsidR="00861DAB">
        <w:rPr>
          <w:rFonts w:cs="Times New Roman"/>
          <w:szCs w:val="24"/>
        </w:rPr>
        <w:t xml:space="preserve">tas </w:t>
      </w:r>
      <w:r w:rsidR="00C9655D">
        <w:rPr>
          <w:rFonts w:cs="Times New Roman"/>
          <w:szCs w:val="24"/>
        </w:rPr>
        <w:t>paredz papildināt</w:t>
      </w:r>
      <w:r w:rsidR="00211098" w:rsidRPr="000F7ADD">
        <w:rPr>
          <w:rFonts w:cs="Times New Roman"/>
          <w:szCs w:val="24"/>
        </w:rPr>
        <w:t xml:space="preserve"> 15.</w:t>
      </w:r>
      <w:r w:rsidR="00015299">
        <w:rPr>
          <w:rFonts w:cs="Times New Roman"/>
          <w:szCs w:val="24"/>
        </w:rPr>
        <w:t xml:space="preserve"> </w:t>
      </w:r>
      <w:r w:rsidR="00211098" w:rsidRPr="000F7ADD">
        <w:rPr>
          <w:rFonts w:cs="Times New Roman"/>
          <w:szCs w:val="24"/>
        </w:rPr>
        <w:t xml:space="preserve">pantu ar divpadsmito daļu, </w:t>
      </w:r>
      <w:r w:rsidR="00347470">
        <w:rPr>
          <w:rFonts w:cs="Times New Roman"/>
          <w:szCs w:val="24"/>
        </w:rPr>
        <w:t>nosakot b</w:t>
      </w:r>
      <w:r w:rsidR="00211098" w:rsidRPr="000F7ADD">
        <w:rPr>
          <w:rFonts w:cs="Times New Roman"/>
          <w:szCs w:val="24"/>
        </w:rPr>
        <w:t>iroja amatpersonām izdienas piemaksu pie mēnešalgas šādā apmērā:</w:t>
      </w:r>
    </w:p>
    <w:p w:rsidR="00211098" w:rsidRPr="00C9655D" w:rsidRDefault="00211098" w:rsidP="00211098">
      <w:pPr>
        <w:autoSpaceDE w:val="0"/>
        <w:autoSpaceDN w:val="0"/>
        <w:adjustRightInd w:val="0"/>
        <w:ind w:firstLine="426"/>
        <w:jc w:val="both"/>
        <w:rPr>
          <w:rFonts w:cs="Times New Roman"/>
          <w:szCs w:val="24"/>
        </w:rPr>
      </w:pPr>
      <w:r w:rsidRPr="00C9655D">
        <w:rPr>
          <w:rFonts w:cs="Times New Roman"/>
          <w:szCs w:val="24"/>
        </w:rPr>
        <w:t xml:space="preserve">1) pēc </w:t>
      </w:r>
      <w:r w:rsidRPr="00C9655D">
        <w:rPr>
          <w:rFonts w:cs="Times New Roman"/>
          <w:bCs/>
          <w:szCs w:val="24"/>
        </w:rPr>
        <w:t>3</w:t>
      </w:r>
      <w:r w:rsidR="00347470">
        <w:rPr>
          <w:rFonts w:cs="Times New Roman"/>
          <w:szCs w:val="24"/>
        </w:rPr>
        <w:t xml:space="preserve"> b</w:t>
      </w:r>
      <w:r w:rsidRPr="00C9655D">
        <w:rPr>
          <w:rFonts w:cs="Times New Roman"/>
          <w:szCs w:val="24"/>
        </w:rPr>
        <w:t xml:space="preserve">irojā nostrādātiem gadiem — </w:t>
      </w:r>
      <w:r w:rsidRPr="00C9655D">
        <w:rPr>
          <w:rFonts w:cs="Times New Roman"/>
          <w:bCs/>
          <w:szCs w:val="24"/>
        </w:rPr>
        <w:t>5 %;</w:t>
      </w:r>
    </w:p>
    <w:p w:rsidR="00211098" w:rsidRPr="00C9655D" w:rsidRDefault="00211098" w:rsidP="00211098">
      <w:pPr>
        <w:autoSpaceDE w:val="0"/>
        <w:autoSpaceDN w:val="0"/>
        <w:adjustRightInd w:val="0"/>
        <w:ind w:firstLine="426"/>
        <w:jc w:val="both"/>
        <w:rPr>
          <w:rFonts w:cs="Times New Roman"/>
          <w:szCs w:val="24"/>
        </w:rPr>
      </w:pPr>
      <w:r w:rsidRPr="00C9655D">
        <w:rPr>
          <w:rFonts w:cs="Times New Roman"/>
          <w:szCs w:val="24"/>
        </w:rPr>
        <w:t xml:space="preserve">2) pēc </w:t>
      </w:r>
      <w:r w:rsidRPr="00C9655D">
        <w:rPr>
          <w:rFonts w:cs="Times New Roman"/>
          <w:bCs/>
          <w:szCs w:val="24"/>
        </w:rPr>
        <w:t>6</w:t>
      </w:r>
      <w:r w:rsidR="00347470">
        <w:rPr>
          <w:rFonts w:cs="Times New Roman"/>
          <w:szCs w:val="24"/>
        </w:rPr>
        <w:t xml:space="preserve"> b</w:t>
      </w:r>
      <w:r w:rsidRPr="00C9655D">
        <w:rPr>
          <w:rFonts w:cs="Times New Roman"/>
          <w:szCs w:val="24"/>
        </w:rPr>
        <w:t xml:space="preserve">irojā nostrādātiem gadiem — </w:t>
      </w:r>
      <w:r w:rsidRPr="00C9655D">
        <w:rPr>
          <w:rFonts w:cs="Times New Roman"/>
          <w:bCs/>
          <w:szCs w:val="24"/>
        </w:rPr>
        <w:t>10 %;</w:t>
      </w:r>
    </w:p>
    <w:p w:rsidR="00211098" w:rsidRPr="00C9655D" w:rsidRDefault="00211098" w:rsidP="00211098">
      <w:pPr>
        <w:autoSpaceDE w:val="0"/>
        <w:autoSpaceDN w:val="0"/>
        <w:adjustRightInd w:val="0"/>
        <w:ind w:firstLine="426"/>
        <w:jc w:val="both"/>
        <w:rPr>
          <w:rFonts w:cs="Times New Roman"/>
          <w:szCs w:val="24"/>
        </w:rPr>
      </w:pPr>
      <w:r w:rsidRPr="00C9655D">
        <w:rPr>
          <w:rFonts w:cs="Times New Roman"/>
          <w:szCs w:val="24"/>
        </w:rPr>
        <w:t xml:space="preserve">3) pēc </w:t>
      </w:r>
      <w:r w:rsidRPr="00C9655D">
        <w:rPr>
          <w:rFonts w:cs="Times New Roman"/>
          <w:bCs/>
          <w:szCs w:val="24"/>
        </w:rPr>
        <w:t>9</w:t>
      </w:r>
      <w:r w:rsidR="00347470">
        <w:rPr>
          <w:rFonts w:cs="Times New Roman"/>
          <w:szCs w:val="24"/>
        </w:rPr>
        <w:t xml:space="preserve"> b</w:t>
      </w:r>
      <w:r w:rsidRPr="00C9655D">
        <w:rPr>
          <w:rFonts w:cs="Times New Roman"/>
          <w:szCs w:val="24"/>
        </w:rPr>
        <w:t xml:space="preserve">irojā nostrādātiem gadiem — </w:t>
      </w:r>
      <w:r w:rsidRPr="00C9655D">
        <w:rPr>
          <w:rFonts w:cs="Times New Roman"/>
          <w:bCs/>
          <w:szCs w:val="24"/>
        </w:rPr>
        <w:t>15 %;</w:t>
      </w:r>
    </w:p>
    <w:p w:rsidR="00211098" w:rsidRPr="00C9655D" w:rsidRDefault="00211098" w:rsidP="00211098">
      <w:pPr>
        <w:autoSpaceDE w:val="0"/>
        <w:autoSpaceDN w:val="0"/>
        <w:adjustRightInd w:val="0"/>
        <w:ind w:firstLine="426"/>
        <w:jc w:val="both"/>
        <w:rPr>
          <w:rFonts w:cs="Times New Roman"/>
          <w:szCs w:val="24"/>
        </w:rPr>
      </w:pPr>
      <w:r w:rsidRPr="00C9655D">
        <w:rPr>
          <w:rFonts w:cs="Times New Roman"/>
          <w:szCs w:val="24"/>
        </w:rPr>
        <w:t xml:space="preserve">4) pēc </w:t>
      </w:r>
      <w:r w:rsidRPr="00C9655D">
        <w:rPr>
          <w:rFonts w:cs="Times New Roman"/>
          <w:bCs/>
          <w:szCs w:val="24"/>
        </w:rPr>
        <w:t>12</w:t>
      </w:r>
      <w:r w:rsidR="00347470">
        <w:rPr>
          <w:rFonts w:cs="Times New Roman"/>
          <w:szCs w:val="24"/>
        </w:rPr>
        <w:t xml:space="preserve"> b</w:t>
      </w:r>
      <w:r w:rsidRPr="00C9655D">
        <w:rPr>
          <w:rFonts w:cs="Times New Roman"/>
          <w:szCs w:val="24"/>
        </w:rPr>
        <w:t xml:space="preserve">irojā nostrādātiem gadiem — </w:t>
      </w:r>
      <w:r w:rsidRPr="00C9655D">
        <w:rPr>
          <w:rFonts w:cs="Times New Roman"/>
          <w:bCs/>
          <w:szCs w:val="24"/>
        </w:rPr>
        <w:t>20 %;</w:t>
      </w:r>
    </w:p>
    <w:p w:rsidR="00211098" w:rsidRPr="00C9655D" w:rsidRDefault="00211098" w:rsidP="00211098">
      <w:pPr>
        <w:autoSpaceDE w:val="0"/>
        <w:autoSpaceDN w:val="0"/>
        <w:adjustRightInd w:val="0"/>
        <w:ind w:firstLine="426"/>
        <w:jc w:val="both"/>
        <w:rPr>
          <w:rFonts w:cs="Times New Roman"/>
          <w:szCs w:val="24"/>
        </w:rPr>
      </w:pPr>
      <w:r w:rsidRPr="00C9655D">
        <w:rPr>
          <w:rFonts w:cs="Times New Roman"/>
          <w:szCs w:val="24"/>
        </w:rPr>
        <w:t xml:space="preserve">5) pēc </w:t>
      </w:r>
      <w:r w:rsidRPr="00C9655D">
        <w:rPr>
          <w:rFonts w:cs="Times New Roman"/>
          <w:bCs/>
          <w:szCs w:val="24"/>
        </w:rPr>
        <w:t>15</w:t>
      </w:r>
      <w:r w:rsidR="00347470">
        <w:rPr>
          <w:rFonts w:cs="Times New Roman"/>
          <w:szCs w:val="24"/>
        </w:rPr>
        <w:t xml:space="preserve"> b</w:t>
      </w:r>
      <w:r w:rsidRPr="00C9655D">
        <w:rPr>
          <w:rFonts w:cs="Times New Roman"/>
          <w:szCs w:val="24"/>
        </w:rPr>
        <w:t xml:space="preserve">irojā nostrādātiem gadiem — </w:t>
      </w:r>
      <w:r w:rsidRPr="00C9655D">
        <w:rPr>
          <w:rFonts w:cs="Times New Roman"/>
          <w:bCs/>
          <w:szCs w:val="24"/>
        </w:rPr>
        <w:t>25 %;</w:t>
      </w:r>
    </w:p>
    <w:p w:rsidR="00211098" w:rsidRPr="00C9655D" w:rsidRDefault="00211098" w:rsidP="00211098">
      <w:pPr>
        <w:autoSpaceDE w:val="0"/>
        <w:autoSpaceDN w:val="0"/>
        <w:adjustRightInd w:val="0"/>
        <w:ind w:firstLine="426"/>
        <w:jc w:val="both"/>
        <w:rPr>
          <w:rFonts w:cs="Times New Roman"/>
          <w:szCs w:val="24"/>
        </w:rPr>
      </w:pPr>
      <w:r w:rsidRPr="00C9655D">
        <w:rPr>
          <w:rFonts w:cs="Times New Roman"/>
          <w:szCs w:val="24"/>
        </w:rPr>
        <w:t xml:space="preserve">6) pēc </w:t>
      </w:r>
      <w:r w:rsidRPr="00C9655D">
        <w:rPr>
          <w:rFonts w:cs="Times New Roman"/>
          <w:bCs/>
          <w:szCs w:val="24"/>
        </w:rPr>
        <w:t>18</w:t>
      </w:r>
      <w:r w:rsidR="00347470">
        <w:rPr>
          <w:rFonts w:cs="Times New Roman"/>
          <w:szCs w:val="24"/>
        </w:rPr>
        <w:t xml:space="preserve"> b</w:t>
      </w:r>
      <w:r w:rsidRPr="00C9655D">
        <w:rPr>
          <w:rFonts w:cs="Times New Roman"/>
          <w:szCs w:val="24"/>
        </w:rPr>
        <w:t xml:space="preserve">irojā nostrādātiem gadiem — </w:t>
      </w:r>
      <w:r w:rsidR="00C9655D" w:rsidRPr="00C9655D">
        <w:rPr>
          <w:rFonts w:cs="Times New Roman"/>
          <w:bCs/>
          <w:szCs w:val="24"/>
        </w:rPr>
        <w:t>30 %.</w:t>
      </w:r>
    </w:p>
    <w:p w:rsidR="00211098" w:rsidRDefault="00015299" w:rsidP="00211098">
      <w:pPr>
        <w:autoSpaceDE w:val="0"/>
        <w:autoSpaceDN w:val="0"/>
        <w:adjustRightInd w:val="0"/>
        <w:ind w:firstLine="426"/>
        <w:jc w:val="both"/>
        <w:rPr>
          <w:rFonts w:cs="Times New Roman"/>
          <w:szCs w:val="24"/>
        </w:rPr>
      </w:pPr>
      <w:r>
        <w:rPr>
          <w:rFonts w:cs="Times New Roman"/>
          <w:szCs w:val="24"/>
        </w:rPr>
        <w:t>Atzīmē, ka darbinieku lielāko daļu sastāda personas, kuras birojā nostrādāju</w:t>
      </w:r>
      <w:r w:rsidR="006C2CEA">
        <w:rPr>
          <w:rFonts w:cs="Times New Roman"/>
          <w:szCs w:val="24"/>
        </w:rPr>
        <w:t>šas no 3</w:t>
      </w:r>
      <w:r>
        <w:rPr>
          <w:rFonts w:cs="Times New Roman"/>
          <w:szCs w:val="24"/>
        </w:rPr>
        <w:t xml:space="preserve"> līdz 12 gadiem. Maksimālo slieksni vēl neviens nav sasniedzis.</w:t>
      </w:r>
      <w:r w:rsidR="003A19A0">
        <w:rPr>
          <w:rFonts w:cs="Times New Roman"/>
          <w:szCs w:val="24"/>
        </w:rPr>
        <w:t xml:space="preserve"> </w:t>
      </w:r>
      <w:r w:rsidR="008D6FCD">
        <w:rPr>
          <w:rFonts w:cs="Times New Roman"/>
          <w:szCs w:val="24"/>
        </w:rPr>
        <w:t>Informē par valsts pamatbudžeta izdevumos ietverto amatpersonu atlīdzībai paredzēto izdevumu pieaugumu pa gadiem:</w:t>
      </w:r>
    </w:p>
    <w:p w:rsidR="008D6FCD" w:rsidRDefault="008D6FCD" w:rsidP="00211098">
      <w:pPr>
        <w:autoSpaceDE w:val="0"/>
        <w:autoSpaceDN w:val="0"/>
        <w:adjustRightInd w:val="0"/>
        <w:ind w:firstLine="426"/>
        <w:jc w:val="both"/>
        <w:rPr>
          <w:rFonts w:cs="Times New Roman"/>
          <w:szCs w:val="24"/>
        </w:rPr>
      </w:pPr>
      <w:r>
        <w:rPr>
          <w:rFonts w:cs="Times New Roman"/>
          <w:szCs w:val="24"/>
        </w:rPr>
        <w:t>2017. gadā – 3 059 966 EUR;</w:t>
      </w:r>
    </w:p>
    <w:p w:rsidR="008D6FCD" w:rsidRDefault="008D6FCD" w:rsidP="00211098">
      <w:pPr>
        <w:autoSpaceDE w:val="0"/>
        <w:autoSpaceDN w:val="0"/>
        <w:adjustRightInd w:val="0"/>
        <w:ind w:firstLine="426"/>
        <w:jc w:val="both"/>
        <w:rPr>
          <w:rFonts w:cs="Times New Roman"/>
          <w:szCs w:val="24"/>
        </w:rPr>
      </w:pPr>
      <w:r>
        <w:rPr>
          <w:rFonts w:cs="Times New Roman"/>
          <w:szCs w:val="24"/>
        </w:rPr>
        <w:t>2018. gadā – 3 671 099 EUR;</w:t>
      </w:r>
    </w:p>
    <w:p w:rsidR="008D6FCD" w:rsidRDefault="008D6FCD" w:rsidP="00211098">
      <w:pPr>
        <w:autoSpaceDE w:val="0"/>
        <w:autoSpaceDN w:val="0"/>
        <w:adjustRightInd w:val="0"/>
        <w:ind w:firstLine="426"/>
        <w:jc w:val="both"/>
        <w:rPr>
          <w:rFonts w:cs="Times New Roman"/>
          <w:szCs w:val="24"/>
        </w:rPr>
      </w:pPr>
      <w:r>
        <w:rPr>
          <w:rFonts w:cs="Times New Roman"/>
          <w:szCs w:val="24"/>
        </w:rPr>
        <w:t>2019, gadā plānotais – 4 221 099 EUR;</w:t>
      </w:r>
    </w:p>
    <w:p w:rsidR="008D6FCD" w:rsidRDefault="008D6FCD" w:rsidP="00211098">
      <w:pPr>
        <w:autoSpaceDE w:val="0"/>
        <w:autoSpaceDN w:val="0"/>
        <w:adjustRightInd w:val="0"/>
        <w:ind w:firstLine="426"/>
        <w:jc w:val="both"/>
        <w:rPr>
          <w:rFonts w:cs="Times New Roman"/>
          <w:szCs w:val="24"/>
        </w:rPr>
      </w:pPr>
      <w:r>
        <w:rPr>
          <w:rFonts w:cs="Times New Roman"/>
          <w:szCs w:val="24"/>
        </w:rPr>
        <w:t>2020. gadā plānotais – 4 421 099 EUR.</w:t>
      </w:r>
    </w:p>
    <w:p w:rsidR="00C9655D" w:rsidRDefault="00C9655D" w:rsidP="00211098">
      <w:pPr>
        <w:autoSpaceDE w:val="0"/>
        <w:autoSpaceDN w:val="0"/>
        <w:adjustRightInd w:val="0"/>
        <w:ind w:firstLine="426"/>
        <w:jc w:val="both"/>
        <w:rPr>
          <w:rFonts w:cs="Times New Roman"/>
          <w:szCs w:val="24"/>
        </w:rPr>
      </w:pPr>
    </w:p>
    <w:p w:rsidR="00C9655D" w:rsidRPr="00614C23" w:rsidRDefault="00614C23" w:rsidP="00211098">
      <w:pPr>
        <w:autoSpaceDE w:val="0"/>
        <w:autoSpaceDN w:val="0"/>
        <w:adjustRightInd w:val="0"/>
        <w:ind w:firstLine="426"/>
        <w:jc w:val="both"/>
        <w:rPr>
          <w:rFonts w:cs="Times New Roman"/>
          <w:b/>
          <w:szCs w:val="24"/>
        </w:rPr>
      </w:pPr>
      <w:r w:rsidRPr="00614C23">
        <w:rPr>
          <w:rFonts w:cs="Times New Roman"/>
          <w:b/>
          <w:szCs w:val="24"/>
        </w:rPr>
        <w:t>Deputātu jautājumi</w:t>
      </w:r>
    </w:p>
    <w:p w:rsidR="00C9655D" w:rsidRDefault="00614C23" w:rsidP="00614C23">
      <w:pPr>
        <w:autoSpaceDE w:val="0"/>
        <w:autoSpaceDN w:val="0"/>
        <w:adjustRightInd w:val="0"/>
        <w:ind w:firstLine="426"/>
        <w:jc w:val="both"/>
        <w:rPr>
          <w:color w:val="000000"/>
        </w:rPr>
      </w:pPr>
      <w:r>
        <w:rPr>
          <w:b/>
        </w:rPr>
        <w:t>J.Rancāns</w:t>
      </w:r>
      <w:r w:rsidRPr="003F515B">
        <w:t xml:space="preserve"> </w:t>
      </w:r>
      <w:r>
        <w:rPr>
          <w:color w:val="000000"/>
        </w:rPr>
        <w:t xml:space="preserve">dod vārdu </w:t>
      </w:r>
      <w:proofErr w:type="spellStart"/>
      <w:r>
        <w:rPr>
          <w:color w:val="000000"/>
        </w:rPr>
        <w:t>R.Bergmanim</w:t>
      </w:r>
      <w:proofErr w:type="spellEnd"/>
      <w:r>
        <w:rPr>
          <w:color w:val="000000"/>
        </w:rPr>
        <w:t>.</w:t>
      </w:r>
    </w:p>
    <w:p w:rsidR="00614C23" w:rsidRDefault="00614C23" w:rsidP="00614C23">
      <w:pPr>
        <w:autoSpaceDE w:val="0"/>
        <w:autoSpaceDN w:val="0"/>
        <w:adjustRightInd w:val="0"/>
        <w:ind w:firstLine="426"/>
        <w:jc w:val="both"/>
        <w:rPr>
          <w:color w:val="000000"/>
        </w:rPr>
      </w:pPr>
      <w:r w:rsidRPr="00614C23">
        <w:rPr>
          <w:b/>
          <w:color w:val="000000"/>
        </w:rPr>
        <w:t>R.Bergmanis</w:t>
      </w:r>
      <w:r>
        <w:rPr>
          <w:color w:val="000000"/>
        </w:rPr>
        <w:t xml:space="preserve"> interesējas par KNAB cilvēkresursu problēmām, kāpēc neizdodas rekrutēt nepieciešamos darbiniekus. Interesējas arī par sadarbību ar citu valstu </w:t>
      </w:r>
      <w:r w:rsidR="00F8033C">
        <w:rPr>
          <w:color w:val="000000"/>
        </w:rPr>
        <w:t>dienestiem, kā arī par naudas lomas politikā mazināšanu, īpaši 2019. gadā Eiropas Parlamenta vēlēšanu kontekstā.</w:t>
      </w:r>
      <w:r w:rsidR="00AF62A3">
        <w:rPr>
          <w:color w:val="000000"/>
        </w:rPr>
        <w:t xml:space="preserve"> Pauž izpratni cilvēkresursu problēmu risināšanā, interesējas par komisijas iespējām palīdzēt KNAB.</w:t>
      </w:r>
    </w:p>
    <w:p w:rsidR="006F2795" w:rsidRDefault="006F2795" w:rsidP="00614C23">
      <w:pPr>
        <w:autoSpaceDE w:val="0"/>
        <w:autoSpaceDN w:val="0"/>
        <w:adjustRightInd w:val="0"/>
        <w:ind w:firstLine="426"/>
        <w:jc w:val="both"/>
        <w:rPr>
          <w:color w:val="000000"/>
        </w:rPr>
      </w:pPr>
      <w:proofErr w:type="spellStart"/>
      <w:r w:rsidRPr="006F2795">
        <w:rPr>
          <w:b/>
          <w:color w:val="000000"/>
        </w:rPr>
        <w:t>A.Aļošina</w:t>
      </w:r>
      <w:proofErr w:type="spellEnd"/>
      <w:r>
        <w:rPr>
          <w:color w:val="000000"/>
        </w:rPr>
        <w:t xml:space="preserve"> izskaidro situāciju par vakanču esamību KNAB, to atzīmē kā reorganizācijas rezult</w:t>
      </w:r>
      <w:r w:rsidR="00AE652A">
        <w:rPr>
          <w:color w:val="000000"/>
        </w:rPr>
        <w:t xml:space="preserve">ātu, kad vairāki pieredzējuši darbinieki aizgāja izdienas pensijā. Komentē problēmas KNAB darbinieku atlasē, </w:t>
      </w:r>
      <w:r w:rsidR="00861DAB">
        <w:rPr>
          <w:color w:val="000000"/>
        </w:rPr>
        <w:t xml:space="preserve">kad </w:t>
      </w:r>
      <w:r w:rsidR="00AE652A">
        <w:rPr>
          <w:color w:val="000000"/>
        </w:rPr>
        <w:t>bez atbilstošas profesionalitātes vēl ir nepieciešama pielaide valsts noslēpumam. Šobrīd konkursa kārtībā ir atlasīti kandidāti, bet ir jāsaņem Satversmes aizsardzības biroja (turpmāk – SAB) atzinums, jo KNAB nevar strādāt</w:t>
      </w:r>
      <w:r w:rsidR="00992DBF">
        <w:rPr>
          <w:color w:val="000000"/>
        </w:rPr>
        <w:t>,</w:t>
      </w:r>
      <w:r w:rsidR="00AE652A">
        <w:rPr>
          <w:color w:val="000000"/>
        </w:rPr>
        <w:t xml:space="preserve"> pirms nav saņemta pielaide.</w:t>
      </w:r>
    </w:p>
    <w:p w:rsidR="00992DBF" w:rsidRDefault="00992DBF" w:rsidP="00614C23">
      <w:pPr>
        <w:autoSpaceDE w:val="0"/>
        <w:autoSpaceDN w:val="0"/>
        <w:adjustRightInd w:val="0"/>
        <w:ind w:firstLine="426"/>
        <w:jc w:val="both"/>
        <w:rPr>
          <w:rFonts w:cs="Times New Roman"/>
          <w:szCs w:val="24"/>
        </w:rPr>
      </w:pPr>
      <w:r w:rsidRPr="00992DBF">
        <w:rPr>
          <w:rFonts w:cs="Times New Roman"/>
          <w:b/>
          <w:szCs w:val="24"/>
        </w:rPr>
        <w:t>I.Cīrule</w:t>
      </w:r>
      <w:r>
        <w:rPr>
          <w:rFonts w:cs="Times New Roman"/>
          <w:szCs w:val="24"/>
        </w:rPr>
        <w:t xml:space="preserve"> norāda uz tiesībsargājošo iestāžu lielo konkurenci izmeklētāju piesaistē, atzīmē KNAB izmeklētāju nemotivējošo atalgojumu – maksimāli 1382 EUR.</w:t>
      </w:r>
      <w:r w:rsidR="0059649A">
        <w:rPr>
          <w:rFonts w:cs="Times New Roman"/>
          <w:szCs w:val="24"/>
        </w:rPr>
        <w:t xml:space="preserve"> Piemaksas tiek piešķirtas individuāli izvērtējot </w:t>
      </w:r>
      <w:proofErr w:type="gramStart"/>
      <w:r w:rsidR="0059649A">
        <w:rPr>
          <w:rFonts w:cs="Times New Roman"/>
          <w:szCs w:val="24"/>
        </w:rPr>
        <w:t xml:space="preserve">– atbilstoši </w:t>
      </w:r>
      <w:r w:rsidR="00722B52">
        <w:rPr>
          <w:rFonts w:cs="Times New Roman"/>
          <w:szCs w:val="24"/>
        </w:rPr>
        <w:t xml:space="preserve">katra darbinieka </w:t>
      </w:r>
      <w:r w:rsidR="0059649A">
        <w:rPr>
          <w:rFonts w:cs="Times New Roman"/>
          <w:szCs w:val="24"/>
        </w:rPr>
        <w:t>izdienai</w:t>
      </w:r>
      <w:proofErr w:type="gramEnd"/>
      <w:r w:rsidR="0059649A">
        <w:rPr>
          <w:rFonts w:cs="Times New Roman"/>
          <w:szCs w:val="24"/>
        </w:rPr>
        <w:t>, riskiem, darba kvalitātei.</w:t>
      </w:r>
    </w:p>
    <w:p w:rsidR="00AE22BF" w:rsidRDefault="00AE22BF" w:rsidP="00614C23">
      <w:pPr>
        <w:autoSpaceDE w:val="0"/>
        <w:autoSpaceDN w:val="0"/>
        <w:adjustRightInd w:val="0"/>
        <w:ind w:firstLine="426"/>
        <w:jc w:val="both"/>
        <w:rPr>
          <w:rFonts w:cs="Times New Roman"/>
          <w:szCs w:val="24"/>
        </w:rPr>
      </w:pPr>
      <w:r w:rsidRPr="0059649A">
        <w:rPr>
          <w:rFonts w:cs="Times New Roman"/>
          <w:b/>
          <w:szCs w:val="24"/>
        </w:rPr>
        <w:t>J.Roze</w:t>
      </w:r>
      <w:r>
        <w:rPr>
          <w:rFonts w:cs="Times New Roman"/>
          <w:szCs w:val="24"/>
        </w:rPr>
        <w:t xml:space="preserve"> norāda, ka kandidātu padziļinātās pārbaudes aizņem ilgu laiku. Šo pārbaužu rezultātā arī samazinās kandidātu skaits.</w:t>
      </w:r>
    </w:p>
    <w:p w:rsidR="00AE22BF" w:rsidRDefault="00AE22BF" w:rsidP="00614C23">
      <w:pPr>
        <w:autoSpaceDE w:val="0"/>
        <w:autoSpaceDN w:val="0"/>
        <w:adjustRightInd w:val="0"/>
        <w:ind w:firstLine="426"/>
        <w:jc w:val="both"/>
        <w:rPr>
          <w:rFonts w:cs="Times New Roman"/>
          <w:szCs w:val="24"/>
        </w:rPr>
      </w:pPr>
      <w:r w:rsidRPr="0059649A">
        <w:rPr>
          <w:rFonts w:cs="Times New Roman"/>
          <w:b/>
          <w:szCs w:val="24"/>
        </w:rPr>
        <w:t>R.Bergmanis</w:t>
      </w:r>
      <w:r>
        <w:rPr>
          <w:rFonts w:cs="Times New Roman"/>
          <w:szCs w:val="24"/>
        </w:rPr>
        <w:t xml:space="preserve"> iesaka Aizsardzības ministrijas pieredzi rekrutēšanā – darbu ar jauniešiem.</w:t>
      </w:r>
    </w:p>
    <w:p w:rsidR="0059649A" w:rsidRPr="005F3F5F" w:rsidRDefault="0059649A" w:rsidP="00614C23">
      <w:pPr>
        <w:autoSpaceDE w:val="0"/>
        <w:autoSpaceDN w:val="0"/>
        <w:adjustRightInd w:val="0"/>
        <w:ind w:firstLine="426"/>
        <w:jc w:val="both"/>
        <w:rPr>
          <w:rFonts w:cs="Times New Roman"/>
          <w:i/>
          <w:szCs w:val="24"/>
        </w:rPr>
      </w:pPr>
      <w:r w:rsidRPr="005F3F5F">
        <w:rPr>
          <w:rFonts w:cs="Times New Roman"/>
          <w:i/>
          <w:szCs w:val="24"/>
        </w:rPr>
        <w:lastRenderedPageBreak/>
        <w:t>Deputāti un KNAB amatpersonas diskutē par KNAB cilvēkresursu problēmām.</w:t>
      </w:r>
    </w:p>
    <w:p w:rsidR="00225A7C" w:rsidRDefault="00225A7C" w:rsidP="00225A7C">
      <w:pPr>
        <w:autoSpaceDE w:val="0"/>
        <w:autoSpaceDN w:val="0"/>
        <w:adjustRightInd w:val="0"/>
        <w:ind w:firstLine="426"/>
        <w:jc w:val="both"/>
        <w:rPr>
          <w:color w:val="000000"/>
        </w:rPr>
      </w:pPr>
      <w:r>
        <w:rPr>
          <w:b/>
        </w:rPr>
        <w:t>J.Rancāns</w:t>
      </w:r>
      <w:r w:rsidRPr="003F515B">
        <w:t xml:space="preserve"> </w:t>
      </w:r>
      <w:r>
        <w:rPr>
          <w:color w:val="000000"/>
        </w:rPr>
        <w:t xml:space="preserve">dod vārdu </w:t>
      </w:r>
      <w:proofErr w:type="spellStart"/>
      <w:r>
        <w:rPr>
          <w:color w:val="000000"/>
        </w:rPr>
        <w:t>E.Šnorem</w:t>
      </w:r>
      <w:proofErr w:type="spellEnd"/>
      <w:r>
        <w:rPr>
          <w:color w:val="000000"/>
        </w:rPr>
        <w:t>.</w:t>
      </w:r>
    </w:p>
    <w:p w:rsidR="00225A7C" w:rsidRDefault="00225A7C" w:rsidP="00225A7C">
      <w:pPr>
        <w:autoSpaceDE w:val="0"/>
        <w:autoSpaceDN w:val="0"/>
        <w:adjustRightInd w:val="0"/>
        <w:ind w:firstLine="426"/>
        <w:jc w:val="both"/>
        <w:rPr>
          <w:color w:val="000000"/>
        </w:rPr>
      </w:pPr>
      <w:r w:rsidRPr="00225A7C">
        <w:rPr>
          <w:b/>
          <w:color w:val="000000"/>
        </w:rPr>
        <w:t>E.Šnore</w:t>
      </w:r>
      <w:r>
        <w:rPr>
          <w:color w:val="000000"/>
        </w:rPr>
        <w:t xml:space="preserve"> vēlas plašāku komentāru par prezentācijā sniegto informāciju par nelikumīgo valsts valodas apliecību ieguvi.</w:t>
      </w:r>
    </w:p>
    <w:p w:rsidR="00C9655D" w:rsidRDefault="005F3F5F" w:rsidP="00211098">
      <w:pPr>
        <w:autoSpaceDE w:val="0"/>
        <w:autoSpaceDN w:val="0"/>
        <w:adjustRightInd w:val="0"/>
        <w:ind w:firstLine="426"/>
        <w:jc w:val="both"/>
        <w:rPr>
          <w:rFonts w:cs="Times New Roman"/>
          <w:szCs w:val="24"/>
        </w:rPr>
      </w:pPr>
      <w:r w:rsidRPr="005F3F5F">
        <w:rPr>
          <w:rFonts w:cs="Times New Roman"/>
          <w:b/>
          <w:szCs w:val="24"/>
        </w:rPr>
        <w:t>I.Cīrule</w:t>
      </w:r>
      <w:r>
        <w:rPr>
          <w:rFonts w:cs="Times New Roman"/>
          <w:szCs w:val="24"/>
        </w:rPr>
        <w:t xml:space="preserve"> komentē uzdoto jautājumu; atzīmē, ka nelikumīgās darbības bija saistītas ar vēlmi iegūt uzturēšanās atļauju. </w:t>
      </w:r>
    </w:p>
    <w:p w:rsidR="005F3F5F" w:rsidRDefault="005F3F5F" w:rsidP="005F3F5F">
      <w:pPr>
        <w:autoSpaceDE w:val="0"/>
        <w:autoSpaceDN w:val="0"/>
        <w:adjustRightInd w:val="0"/>
        <w:ind w:firstLine="426"/>
        <w:jc w:val="both"/>
        <w:rPr>
          <w:color w:val="000000"/>
        </w:rPr>
      </w:pPr>
      <w:r>
        <w:rPr>
          <w:b/>
        </w:rPr>
        <w:t>J.Rancāns</w:t>
      </w:r>
      <w:r w:rsidRPr="003F515B">
        <w:t xml:space="preserve"> </w:t>
      </w:r>
      <w:r>
        <w:rPr>
          <w:color w:val="000000"/>
        </w:rPr>
        <w:t>izsludina sēdes slēgto daļu par KNAB 2019. gadā plānoto finansējumu.</w:t>
      </w:r>
    </w:p>
    <w:p w:rsidR="001130D6" w:rsidRDefault="001130D6" w:rsidP="001130D6">
      <w:pPr>
        <w:tabs>
          <w:tab w:val="left" w:pos="709"/>
        </w:tabs>
        <w:ind w:firstLine="426"/>
        <w:jc w:val="both"/>
        <w:outlineLvl w:val="0"/>
        <w:rPr>
          <w:rStyle w:val="st"/>
        </w:rPr>
      </w:pPr>
    </w:p>
    <w:p w:rsidR="008F1082" w:rsidRDefault="008F1082" w:rsidP="001130D6">
      <w:pPr>
        <w:tabs>
          <w:tab w:val="left" w:pos="709"/>
        </w:tabs>
        <w:ind w:firstLine="426"/>
        <w:jc w:val="both"/>
        <w:outlineLvl w:val="0"/>
        <w:rPr>
          <w:rStyle w:val="st"/>
        </w:rPr>
      </w:pPr>
      <w:r>
        <w:rPr>
          <w:rStyle w:val="st"/>
        </w:rPr>
        <w:t>Slēgtā sēdes daļa</w:t>
      </w:r>
      <w:r w:rsidR="005F3F5F">
        <w:rPr>
          <w:rStyle w:val="st"/>
        </w:rPr>
        <w:t xml:space="preserve"> – no plkst. 10.35 – 11.00.</w:t>
      </w:r>
    </w:p>
    <w:p w:rsidR="005F3F5F" w:rsidRPr="005F3F5F" w:rsidRDefault="005F3F5F" w:rsidP="001130D6">
      <w:pPr>
        <w:tabs>
          <w:tab w:val="left" w:pos="709"/>
        </w:tabs>
        <w:ind w:firstLine="426"/>
        <w:jc w:val="both"/>
        <w:outlineLvl w:val="0"/>
        <w:rPr>
          <w:rStyle w:val="st"/>
          <w:i/>
        </w:rPr>
      </w:pPr>
      <w:r w:rsidRPr="005F3F5F">
        <w:rPr>
          <w:rStyle w:val="st"/>
          <w:i/>
        </w:rPr>
        <w:t>Personas, kuras nav saistītas ar KNAB finansējuma jautājumu izskatīšanu</w:t>
      </w:r>
      <w:r>
        <w:rPr>
          <w:rStyle w:val="st"/>
          <w:i/>
        </w:rPr>
        <w:t>,</w:t>
      </w:r>
      <w:r w:rsidRPr="005F3F5F">
        <w:rPr>
          <w:rStyle w:val="st"/>
          <w:i/>
        </w:rPr>
        <w:t xml:space="preserve"> šajā sēdes daļā nepiedalās.</w:t>
      </w:r>
    </w:p>
    <w:p w:rsidR="00DA4206" w:rsidRDefault="00DA4206" w:rsidP="00D92B9C">
      <w:pPr>
        <w:jc w:val="both"/>
        <w:rPr>
          <w:szCs w:val="24"/>
        </w:rPr>
      </w:pPr>
    </w:p>
    <w:p w:rsidR="008F1082" w:rsidRDefault="008F1082" w:rsidP="00D92B9C">
      <w:pPr>
        <w:jc w:val="both"/>
        <w:rPr>
          <w:szCs w:val="24"/>
        </w:rPr>
      </w:pPr>
    </w:p>
    <w:p w:rsidR="008F1082" w:rsidRPr="00A400ED" w:rsidRDefault="008F1082" w:rsidP="008F1082">
      <w:pPr>
        <w:tabs>
          <w:tab w:val="left" w:pos="1418"/>
        </w:tabs>
        <w:jc w:val="both"/>
        <w:rPr>
          <w:b/>
          <w:bCs/>
          <w:szCs w:val="24"/>
        </w:rPr>
      </w:pPr>
      <w:r>
        <w:rPr>
          <w:b/>
          <w:bCs/>
          <w:szCs w:val="24"/>
        </w:rPr>
        <w:t xml:space="preserve">2. </w:t>
      </w:r>
      <w:r w:rsidRPr="00A400ED">
        <w:rPr>
          <w:b/>
          <w:bCs/>
          <w:szCs w:val="24"/>
        </w:rPr>
        <w:t xml:space="preserve">Grozījumi likumā “Par valsts noslēpumu” (Nr.243/Lp13) 2. lasījums, steidzams.   </w:t>
      </w:r>
    </w:p>
    <w:p w:rsidR="008F1082" w:rsidRDefault="008F1082" w:rsidP="00D92B9C">
      <w:pPr>
        <w:jc w:val="both"/>
        <w:rPr>
          <w:szCs w:val="24"/>
        </w:rPr>
      </w:pPr>
    </w:p>
    <w:p w:rsidR="008F1082" w:rsidRDefault="00C947D2" w:rsidP="00CB3839">
      <w:pPr>
        <w:ind w:firstLine="426"/>
        <w:jc w:val="both"/>
      </w:pPr>
      <w:r>
        <w:rPr>
          <w:b/>
        </w:rPr>
        <w:t>J.Rancāns</w:t>
      </w:r>
      <w:r w:rsidRPr="003F515B">
        <w:t xml:space="preserve"> iepazīstin</w:t>
      </w:r>
      <w:r>
        <w:t xml:space="preserve">a ar uzaicinātajām personām. Informē, ka </w:t>
      </w:r>
      <w:r w:rsidR="00853CF5">
        <w:t xml:space="preserve">likumprojekts ir steidzams, un ir </w:t>
      </w:r>
      <w:r>
        <w:t>saņemti 6 priekšlikumi. Aicina sākt to izskatīšanu.</w:t>
      </w:r>
    </w:p>
    <w:p w:rsidR="00853CF5" w:rsidRDefault="00853CF5" w:rsidP="00CB3839">
      <w:pPr>
        <w:ind w:firstLine="426"/>
        <w:jc w:val="both"/>
      </w:pPr>
      <w:r w:rsidRPr="00DF4EA4">
        <w:rPr>
          <w:b/>
        </w:rPr>
        <w:t>J.Ādamsons</w:t>
      </w:r>
      <w:r>
        <w:t xml:space="preserve"> izsaka savu viedokli par procedūras jautājumiem</w:t>
      </w:r>
      <w:r w:rsidR="00DF4EA4">
        <w:t>. Atzīmē, ka likumprojekts tika iesniegts tikai viena grozījuma dēļ, kā arī tādēļ tika pieņemta steidzamība. Uzskata, ka, izskatot citus priekšlikumus, steidzamība ir jāatsauc.</w:t>
      </w:r>
    </w:p>
    <w:p w:rsidR="00C947D2" w:rsidRDefault="004534FF" w:rsidP="004534FF">
      <w:pPr>
        <w:ind w:firstLine="426"/>
        <w:jc w:val="both"/>
      </w:pPr>
      <w:r>
        <w:rPr>
          <w:b/>
        </w:rPr>
        <w:t>J.Rancāns</w:t>
      </w:r>
      <w:r>
        <w:t xml:space="preserve"> pateicas J.Ādamsonam par viedokli, aicina izskatīt priekšlikumu Nr. 1.</w:t>
      </w:r>
    </w:p>
    <w:p w:rsidR="00811A44" w:rsidRPr="00811A44" w:rsidRDefault="009D6A3C" w:rsidP="00811A44">
      <w:pPr>
        <w:ind w:firstLine="284"/>
        <w:jc w:val="both"/>
        <w:rPr>
          <w:rStyle w:val="Strong"/>
          <w:b w:val="0"/>
        </w:rPr>
      </w:pPr>
      <w:r w:rsidRPr="00523121">
        <w:rPr>
          <w:rStyle w:val="Strong"/>
        </w:rPr>
        <w:t>Nr.1</w:t>
      </w:r>
      <w:r>
        <w:rPr>
          <w:rStyle w:val="Strong"/>
        </w:rPr>
        <w:t xml:space="preserve"> – </w:t>
      </w:r>
      <w:r w:rsidR="00AC1059" w:rsidRPr="00AC1059">
        <w:rPr>
          <w:rStyle w:val="Strong"/>
          <w:b w:val="0"/>
        </w:rPr>
        <w:t xml:space="preserve">iekšlietu ministra </w:t>
      </w:r>
      <w:proofErr w:type="spellStart"/>
      <w:r w:rsidR="00AC1059">
        <w:rPr>
          <w:rStyle w:val="Strong"/>
          <w:b w:val="0"/>
        </w:rPr>
        <w:t>S.Ģirģena</w:t>
      </w:r>
      <w:proofErr w:type="spellEnd"/>
      <w:r w:rsidRPr="00AC1059">
        <w:rPr>
          <w:rStyle w:val="Strong"/>
          <w:b w:val="0"/>
        </w:rPr>
        <w:t xml:space="preserve"> priekšlikums: </w:t>
      </w:r>
      <w:r w:rsidR="00811A44" w:rsidRPr="00811A44">
        <w:rPr>
          <w:bCs/>
          <w:szCs w:val="24"/>
        </w:rPr>
        <w:t>aizstāt visā likumā vārdus “Drošības policija” (attiecīgā locījumā) ar vārdiem “Valsts drošības dienests” (attiecīgā locījumā).</w:t>
      </w:r>
    </w:p>
    <w:p w:rsidR="009D6A3C" w:rsidRDefault="009D6A3C" w:rsidP="009D6A3C">
      <w:pPr>
        <w:ind w:firstLine="284"/>
        <w:jc w:val="both"/>
      </w:pPr>
      <w:r w:rsidRPr="002F5349">
        <w:rPr>
          <w:b/>
        </w:rPr>
        <w:t>J.Rancāns</w:t>
      </w:r>
      <w:r>
        <w:t xml:space="preserve"> </w:t>
      </w:r>
      <w:r w:rsidRPr="002F5349">
        <w:t>do</w:t>
      </w:r>
      <w:r w:rsidR="00AC1059">
        <w:t>d vārdu Iekšlietu ministrijas</w:t>
      </w:r>
      <w:r>
        <w:t xml:space="preserve"> pārstāvjiem.</w:t>
      </w:r>
    </w:p>
    <w:p w:rsidR="00EC44FD" w:rsidRDefault="00EC44FD" w:rsidP="009D6A3C">
      <w:pPr>
        <w:ind w:firstLine="284"/>
        <w:jc w:val="both"/>
      </w:pPr>
      <w:r w:rsidRPr="00EC44FD">
        <w:rPr>
          <w:b/>
        </w:rPr>
        <w:t>Ē.Cinkus</w:t>
      </w:r>
      <w:r>
        <w:t xml:space="preserve"> (</w:t>
      </w:r>
      <w:r w:rsidRPr="00811A44">
        <w:rPr>
          <w:bCs/>
          <w:szCs w:val="24"/>
        </w:rPr>
        <w:t>Valsts drošības dienests</w:t>
      </w:r>
      <w:r>
        <w:rPr>
          <w:bCs/>
          <w:szCs w:val="24"/>
        </w:rPr>
        <w:t>)</w:t>
      </w:r>
      <w:r w:rsidR="00261F05">
        <w:t xml:space="preserve"> paskaidro priekšlikumu, tas ir tehnisks.</w:t>
      </w:r>
    </w:p>
    <w:p w:rsidR="00EC44FD" w:rsidRPr="00C35E1E" w:rsidRDefault="00EC44FD" w:rsidP="009D6A3C">
      <w:pPr>
        <w:ind w:firstLine="284"/>
        <w:jc w:val="both"/>
        <w:rPr>
          <w:i/>
        </w:rPr>
      </w:pPr>
      <w:r w:rsidRPr="00C35E1E">
        <w:rPr>
          <w:i/>
        </w:rPr>
        <w:t>Deputātiem un L.Millerei nav iebildumu.</w:t>
      </w:r>
    </w:p>
    <w:p w:rsidR="00C55B2B" w:rsidRDefault="00C55B2B" w:rsidP="00C55B2B">
      <w:pPr>
        <w:ind w:firstLine="284"/>
        <w:jc w:val="both"/>
        <w:rPr>
          <w:rStyle w:val="Strong"/>
          <w:b w:val="0"/>
        </w:rPr>
      </w:pPr>
      <w:r w:rsidRPr="00C55B2B">
        <w:rPr>
          <w:rStyle w:val="Strong"/>
          <w:b w:val="0"/>
        </w:rPr>
        <w:t>Komisija nolemj</w:t>
      </w:r>
      <w:r w:rsidRPr="00523121">
        <w:rPr>
          <w:rStyle w:val="Strong"/>
        </w:rPr>
        <w:t xml:space="preserve"> atbalstīt</w:t>
      </w:r>
      <w:r>
        <w:rPr>
          <w:rStyle w:val="Strong"/>
        </w:rPr>
        <w:t xml:space="preserve"> </w:t>
      </w:r>
      <w:r w:rsidRPr="00C55B2B">
        <w:rPr>
          <w:rStyle w:val="Strong"/>
          <w:b w:val="0"/>
        </w:rPr>
        <w:t>priekšlikumu Nr.1</w:t>
      </w:r>
      <w:r>
        <w:rPr>
          <w:rStyle w:val="Strong"/>
          <w:b w:val="0"/>
        </w:rPr>
        <w:t xml:space="preserve"> kā komisijas priekšlikumu, jo </w:t>
      </w:r>
      <w:r w:rsidR="00861DAB">
        <w:rPr>
          <w:rStyle w:val="Strong"/>
          <w:b w:val="0"/>
        </w:rPr>
        <w:t xml:space="preserve">tas </w:t>
      </w:r>
      <w:r>
        <w:rPr>
          <w:rStyle w:val="Strong"/>
          <w:b w:val="0"/>
        </w:rPr>
        <w:t>iesniegts pēc priekšlikumu iesniegšanas termiņa.</w:t>
      </w:r>
    </w:p>
    <w:p w:rsidR="00C55B2B" w:rsidRPr="00C55B2B" w:rsidRDefault="00C55B2B" w:rsidP="00C55B2B">
      <w:pPr>
        <w:pStyle w:val="BodyText3"/>
        <w:ind w:firstLine="284"/>
        <w:rPr>
          <w:b w:val="0"/>
        </w:rPr>
      </w:pPr>
      <w:r>
        <w:t>Nr. 2</w:t>
      </w:r>
      <w:r w:rsidRPr="00523121">
        <w:rPr>
          <w:b w:val="0"/>
        </w:rPr>
        <w:t xml:space="preserve"> </w:t>
      </w:r>
      <w:r>
        <w:rPr>
          <w:b w:val="0"/>
        </w:rPr>
        <w:t>– aizsardzības ministra A.Pabrika</w:t>
      </w:r>
      <w:r w:rsidRPr="00523121">
        <w:rPr>
          <w:b w:val="0"/>
        </w:rPr>
        <w:t xml:space="preserve"> priekšlikums</w:t>
      </w:r>
      <w:r>
        <w:rPr>
          <w:b w:val="0"/>
        </w:rPr>
        <w:t>: papildināt likuma 7. pantu ar jaunu (5</w:t>
      </w:r>
      <w:r>
        <w:rPr>
          <w:b w:val="0"/>
          <w:vertAlign w:val="superscript"/>
        </w:rPr>
        <w:t>2</w:t>
      </w:r>
      <w:r>
        <w:rPr>
          <w:b w:val="0"/>
        </w:rPr>
        <w:t>) daļu piedāvātajā redakcijā.</w:t>
      </w:r>
    </w:p>
    <w:p w:rsidR="00C55B2B" w:rsidRDefault="00C55B2B" w:rsidP="00C55B2B">
      <w:pPr>
        <w:ind w:firstLine="284"/>
        <w:jc w:val="both"/>
      </w:pPr>
      <w:r w:rsidRPr="002F5349">
        <w:rPr>
          <w:b/>
        </w:rPr>
        <w:t>J.Rancāns</w:t>
      </w:r>
      <w:r>
        <w:t xml:space="preserve"> </w:t>
      </w:r>
      <w:r w:rsidRPr="002F5349">
        <w:t>do</w:t>
      </w:r>
      <w:r>
        <w:t>d vārdu Aizsardzības ministrijas (</w:t>
      </w:r>
      <w:r w:rsidR="00610758">
        <w:t xml:space="preserve">turpmāk – </w:t>
      </w:r>
      <w:r>
        <w:t>AM) pārstāvjiem.</w:t>
      </w:r>
    </w:p>
    <w:p w:rsidR="00C35E1E" w:rsidRDefault="00C35E1E" w:rsidP="00C55B2B">
      <w:pPr>
        <w:ind w:firstLine="284"/>
        <w:jc w:val="both"/>
      </w:pPr>
      <w:r w:rsidRPr="00C35E1E">
        <w:rPr>
          <w:b/>
        </w:rPr>
        <w:t>I.Krēķis</w:t>
      </w:r>
      <w:r>
        <w:t xml:space="preserve"> paskaidro, ka šis priekšlikums ir Militārās un drošības dienesta (turpmāk – MIDD) iniciatīva, jo MIDD ir iestāde, kas atbild par signālu izlūkošanas informācijas </w:t>
      </w:r>
      <w:r w:rsidR="006D26B3">
        <w:t xml:space="preserve">(turpmāk – SII) </w:t>
      </w:r>
      <w:r>
        <w:t>izmantošanu un aizsardzību.</w:t>
      </w:r>
      <w:r w:rsidR="006D26B3">
        <w:t xml:space="preserve"> Komentē iemeslus, kādēļ šāds priekšlikums ir nepieciešams. Uzsver, ka piedāvātās izmaiņas neprasa ne papildus budžetu, ne cilvēkresursus.</w:t>
      </w:r>
    </w:p>
    <w:p w:rsidR="006D26B3" w:rsidRDefault="006D26B3" w:rsidP="00C55B2B">
      <w:pPr>
        <w:ind w:firstLine="284"/>
        <w:jc w:val="both"/>
      </w:pPr>
      <w:proofErr w:type="spellStart"/>
      <w:r w:rsidRPr="006D26B3">
        <w:rPr>
          <w:b/>
        </w:rPr>
        <w:t>E.Miezāne</w:t>
      </w:r>
      <w:proofErr w:type="spellEnd"/>
      <w:r>
        <w:t xml:space="preserve"> kā priekšlikuma izstrādātāja paskaidro, ka izmaiņas ir svarīgas pieejai SII. Nepieciešams ārējos normatīvajos aktos noteikt to personu loku, kam ir pieeja SII.</w:t>
      </w:r>
    </w:p>
    <w:p w:rsidR="00327A62" w:rsidRPr="00B54901" w:rsidRDefault="00327A62" w:rsidP="00C55B2B">
      <w:pPr>
        <w:ind w:firstLine="284"/>
        <w:jc w:val="both"/>
        <w:rPr>
          <w:i/>
        </w:rPr>
      </w:pPr>
      <w:r w:rsidRPr="00B54901">
        <w:rPr>
          <w:i/>
        </w:rPr>
        <w:t>Deputāti un MIDD amatpersonas diskutē par šādu likumdošanas grozījumu nepieciešamību.</w:t>
      </w:r>
    </w:p>
    <w:p w:rsidR="00B301BC" w:rsidRDefault="00B301BC" w:rsidP="00B301BC">
      <w:pPr>
        <w:ind w:firstLine="284"/>
        <w:jc w:val="both"/>
      </w:pPr>
      <w:r w:rsidRPr="002F5349">
        <w:rPr>
          <w:b/>
        </w:rPr>
        <w:t>J.Rancāns</w:t>
      </w:r>
      <w:r>
        <w:t xml:space="preserve"> </w:t>
      </w:r>
      <w:r w:rsidRPr="002F5349">
        <w:t>do</w:t>
      </w:r>
      <w:r>
        <w:t>d vārdu SAB pārstāvim.</w:t>
      </w:r>
    </w:p>
    <w:p w:rsidR="00B301BC" w:rsidRDefault="00B301BC" w:rsidP="006363DB">
      <w:pPr>
        <w:ind w:firstLine="284"/>
        <w:jc w:val="both"/>
      </w:pPr>
      <w:proofErr w:type="spellStart"/>
      <w:r w:rsidRPr="00B301BC">
        <w:rPr>
          <w:b/>
        </w:rPr>
        <w:t>J.Batalauskis</w:t>
      </w:r>
      <w:proofErr w:type="spellEnd"/>
      <w:r>
        <w:t xml:space="preserve"> iebilst pret ierisinātajiem likuma groz</w:t>
      </w:r>
      <w:r w:rsidR="000E490C">
        <w:t>ījumiem, jo šis regulējums skar arī SAB kompetenci. Uzskata, ka šādiem likuma “Pa valsts noslēpumu” grozījumiem jāgūst saskaņojums Ministru kabinetā</w:t>
      </w:r>
      <w:r w:rsidR="00056221">
        <w:t xml:space="preserve"> (turpmāk – MK)</w:t>
      </w:r>
      <w:r w:rsidR="000E490C">
        <w:t xml:space="preserve">. Atzīmē, ka izmantojams regulējums jau atrodams MK </w:t>
      </w:r>
      <w:proofErr w:type="gramStart"/>
      <w:r w:rsidR="006363DB">
        <w:t>2004.gada</w:t>
      </w:r>
      <w:proofErr w:type="gramEnd"/>
      <w:r w:rsidR="006363DB">
        <w:t xml:space="preserve"> 6. janvāra</w:t>
      </w:r>
      <w:r w:rsidR="000E490C">
        <w:t xml:space="preserve"> noteikumos</w:t>
      </w:r>
      <w:r w:rsidR="006363DB">
        <w:t xml:space="preserve"> Nr. 21 "</w:t>
      </w:r>
      <w:hyperlink r:id="rId8" w:tgtFrame="_blank" w:history="1">
        <w:r w:rsidR="006363DB" w:rsidRPr="006363DB">
          <w:rPr>
            <w:rStyle w:val="Hyperlink"/>
            <w:color w:val="auto"/>
            <w:u w:val="none"/>
          </w:rPr>
          <w:t>Valsts noslēpuma, Ziemeļatlantijas līguma organizācijas, Eiropas Savienības un ārvalstu institūciju klasificētās informācijas aizsardzības noteikumi</w:t>
        </w:r>
      </w:hyperlink>
      <w:r w:rsidR="006363DB" w:rsidRPr="006363DB">
        <w:t>"</w:t>
      </w:r>
      <w:r w:rsidR="00056221">
        <w:t xml:space="preserve">. Uzskata, ka SII izmantošana ir apakškategorija valsts noslēpumam, SII ir specifisks informācijas veids. Uzsver, ka šis nav steidzamības kārtā pieņemams priekšlikums, </w:t>
      </w:r>
      <w:r w:rsidR="00861DAB">
        <w:t>problēmas</w:t>
      </w:r>
      <w:proofErr w:type="gramStart"/>
      <w:r w:rsidR="00861DAB">
        <w:t xml:space="preserve"> </w:t>
      </w:r>
      <w:r w:rsidR="00056221">
        <w:t>iesp</w:t>
      </w:r>
      <w:r w:rsidR="00861DAB">
        <w:t>ējams</w:t>
      </w:r>
      <w:proofErr w:type="gramEnd"/>
      <w:r w:rsidR="00056221">
        <w:t xml:space="preserve"> arī </w:t>
      </w:r>
      <w:r w:rsidR="00861DAB">
        <w:t xml:space="preserve">risināt </w:t>
      </w:r>
      <w:r w:rsidR="00056221">
        <w:t>MK noteikumos.</w:t>
      </w:r>
    </w:p>
    <w:p w:rsidR="003326DE" w:rsidRDefault="003326DE" w:rsidP="003326DE">
      <w:pPr>
        <w:ind w:firstLine="284"/>
        <w:jc w:val="both"/>
      </w:pPr>
      <w:r w:rsidRPr="002F5349">
        <w:rPr>
          <w:b/>
        </w:rPr>
        <w:t>J.Rancāns</w:t>
      </w:r>
      <w:r>
        <w:t xml:space="preserve"> </w:t>
      </w:r>
      <w:r w:rsidRPr="002F5349">
        <w:t>do</w:t>
      </w:r>
      <w:r>
        <w:t>d vārdu Saeimas Juridiskā biroja (turpmāk – JB) pārstāvei.</w:t>
      </w:r>
    </w:p>
    <w:p w:rsidR="003326DE" w:rsidRDefault="003326DE" w:rsidP="003326DE">
      <w:pPr>
        <w:ind w:firstLine="284"/>
        <w:jc w:val="both"/>
      </w:pPr>
      <w:r w:rsidRPr="003326DE">
        <w:rPr>
          <w:b/>
        </w:rPr>
        <w:t>L.Millere</w:t>
      </w:r>
      <w:r>
        <w:t xml:space="preserve"> atzīmē, ka JB neiebilst pēc būtības. Vērš uzmanību notiekošajai diskusijai, kas apliecina, ka jautājums nav pietiekami saskaņots, lai varētu šādu priekšlikumu atbalstīt.</w:t>
      </w:r>
    </w:p>
    <w:p w:rsidR="00B54901" w:rsidRDefault="00B54901" w:rsidP="00B54901">
      <w:pPr>
        <w:ind w:firstLine="284"/>
        <w:jc w:val="both"/>
      </w:pPr>
      <w:r w:rsidRPr="00B54901">
        <w:rPr>
          <w:i/>
        </w:rPr>
        <w:t xml:space="preserve">Deputāti </w:t>
      </w:r>
      <w:r>
        <w:rPr>
          <w:i/>
        </w:rPr>
        <w:t>J.Ādamsons, R.Bergmanis, J.Rancāns, A.Latkovskis,</w:t>
      </w:r>
      <w:r w:rsidRPr="00B54901">
        <w:rPr>
          <w:i/>
        </w:rPr>
        <w:t xml:space="preserve"> MIDD amatpersonas </w:t>
      </w:r>
      <w:r>
        <w:rPr>
          <w:i/>
        </w:rPr>
        <w:t xml:space="preserve">un L.Millere </w:t>
      </w:r>
      <w:r w:rsidRPr="00B54901">
        <w:rPr>
          <w:i/>
        </w:rPr>
        <w:t>diskutē par</w:t>
      </w:r>
      <w:r>
        <w:rPr>
          <w:i/>
        </w:rPr>
        <w:t xml:space="preserve"> priekšlikuma nepieciešamību, īpaši tā iekļaušanu steidzamības kārtā pieņemamā likumprojektā.</w:t>
      </w:r>
    </w:p>
    <w:p w:rsidR="003326DE" w:rsidRDefault="00B54901" w:rsidP="00B301BC">
      <w:pPr>
        <w:ind w:firstLine="284"/>
        <w:jc w:val="both"/>
      </w:pPr>
      <w:r w:rsidRPr="00B54901">
        <w:rPr>
          <w:b/>
        </w:rPr>
        <w:lastRenderedPageBreak/>
        <w:t>J.Rancāns</w:t>
      </w:r>
      <w:r>
        <w:t xml:space="preserve"> aicina balsot par priekšlikumu.</w:t>
      </w:r>
    </w:p>
    <w:p w:rsidR="00B54901" w:rsidRPr="006C1B13" w:rsidRDefault="00AC66AB" w:rsidP="00B54901">
      <w:pPr>
        <w:ind w:firstLine="284"/>
        <w:jc w:val="both"/>
        <w:rPr>
          <w:i/>
        </w:rPr>
      </w:pPr>
      <w:r>
        <w:rPr>
          <w:i/>
        </w:rPr>
        <w:t>Balsojums: par – 1; pret – 4; atturas – 2</w:t>
      </w:r>
      <w:r w:rsidR="00B54901" w:rsidRPr="006C1B13">
        <w:rPr>
          <w:i/>
        </w:rPr>
        <w:t>.</w:t>
      </w:r>
    </w:p>
    <w:p w:rsidR="00610758" w:rsidRPr="00C55B2B" w:rsidRDefault="00610758" w:rsidP="00610758">
      <w:pPr>
        <w:ind w:firstLine="284"/>
        <w:jc w:val="both"/>
      </w:pPr>
      <w:r>
        <w:t xml:space="preserve">Komisija nolemj </w:t>
      </w:r>
      <w:r w:rsidRPr="00C55B2B">
        <w:rPr>
          <w:b/>
        </w:rPr>
        <w:t>neatbalstīt</w:t>
      </w:r>
      <w:r>
        <w:t xml:space="preserve"> priekšlikumu Nr.3.</w:t>
      </w:r>
    </w:p>
    <w:p w:rsidR="00B54901" w:rsidRDefault="00610758" w:rsidP="00610758">
      <w:pPr>
        <w:ind w:firstLine="284"/>
        <w:jc w:val="both"/>
      </w:pPr>
      <w:proofErr w:type="spellStart"/>
      <w:r w:rsidRPr="006D26B3">
        <w:rPr>
          <w:b/>
        </w:rPr>
        <w:t>E.Miezāne</w:t>
      </w:r>
      <w:proofErr w:type="spellEnd"/>
      <w:r>
        <w:t xml:space="preserve"> atzīmē, ka arī pārējie AM priekšlikumi – Nr.5 un Nr.6 ir saistīti ar šo priekšlikumu.</w:t>
      </w:r>
    </w:p>
    <w:p w:rsidR="00261F05" w:rsidRDefault="00610758" w:rsidP="00C55B2B">
      <w:pPr>
        <w:ind w:firstLine="284"/>
        <w:jc w:val="both"/>
      </w:pPr>
      <w:r w:rsidRPr="00610758">
        <w:rPr>
          <w:b/>
        </w:rPr>
        <w:t>J.Rancāns</w:t>
      </w:r>
      <w:r>
        <w:t xml:space="preserve"> aicina komisiju neatbalstīt arī priekšlikumus </w:t>
      </w:r>
      <w:r w:rsidRPr="00610758">
        <w:rPr>
          <w:b/>
        </w:rPr>
        <w:t>Nr.5</w:t>
      </w:r>
      <w:r>
        <w:t xml:space="preserve"> un </w:t>
      </w:r>
      <w:r w:rsidRPr="00610758">
        <w:rPr>
          <w:b/>
        </w:rPr>
        <w:t>Nr.6</w:t>
      </w:r>
    </w:p>
    <w:p w:rsidR="00610758" w:rsidRPr="00610758" w:rsidRDefault="00610758" w:rsidP="00610758">
      <w:pPr>
        <w:ind w:firstLine="284"/>
        <w:jc w:val="both"/>
        <w:rPr>
          <w:i/>
        </w:rPr>
      </w:pPr>
      <w:r w:rsidRPr="00610758">
        <w:rPr>
          <w:i/>
        </w:rPr>
        <w:t>Deputāti piekrīt.</w:t>
      </w:r>
    </w:p>
    <w:p w:rsidR="00610758" w:rsidRPr="00C55B2B" w:rsidRDefault="00610758" w:rsidP="00610758">
      <w:pPr>
        <w:ind w:firstLine="284"/>
        <w:jc w:val="both"/>
      </w:pPr>
      <w:r>
        <w:t xml:space="preserve">Komisija nolemj </w:t>
      </w:r>
      <w:r w:rsidRPr="00C55B2B">
        <w:rPr>
          <w:b/>
        </w:rPr>
        <w:t>neatbalstīt</w:t>
      </w:r>
      <w:r>
        <w:t xml:space="preserve"> priekšlikumus </w:t>
      </w:r>
      <w:r w:rsidRPr="00610758">
        <w:t>Nr.5</w:t>
      </w:r>
      <w:r>
        <w:t xml:space="preserve"> un </w:t>
      </w:r>
      <w:r w:rsidRPr="00610758">
        <w:t>Nr.6</w:t>
      </w:r>
      <w:r>
        <w:t>.</w:t>
      </w:r>
    </w:p>
    <w:p w:rsidR="00D75925" w:rsidRDefault="00C55B2B" w:rsidP="00C55B2B">
      <w:pPr>
        <w:ind w:firstLine="284"/>
        <w:jc w:val="both"/>
      </w:pPr>
      <w:r>
        <w:rPr>
          <w:b/>
        </w:rPr>
        <w:t>Nr. 3</w:t>
      </w:r>
      <w:r w:rsidRPr="00C55B2B">
        <w:rPr>
          <w:b/>
        </w:rPr>
        <w:t xml:space="preserve"> </w:t>
      </w:r>
      <w:r w:rsidRPr="00C55B2B">
        <w:t>– Saeimas deputāta A.Gobzema</w:t>
      </w:r>
      <w:r>
        <w:rPr>
          <w:b/>
        </w:rPr>
        <w:t xml:space="preserve"> </w:t>
      </w:r>
      <w:r w:rsidRPr="00523121">
        <w:t>priekšlikums</w:t>
      </w:r>
      <w:r w:rsidRPr="00C55B2B">
        <w:t xml:space="preserve">: papildināt </w:t>
      </w:r>
      <w:r>
        <w:t>likuma 9</w:t>
      </w:r>
      <w:r w:rsidRPr="00C55B2B">
        <w:t xml:space="preserve">. </w:t>
      </w:r>
      <w:r>
        <w:t>panta pirmo daļu pēc vārda “uzsākšanas” ar vārdiem “izņemot Saeimas deputātus, kuriem pārbaude veicama līdz svinīgā solījuma došanai”.</w:t>
      </w:r>
    </w:p>
    <w:p w:rsidR="00C55B2B" w:rsidRDefault="00993EE5" w:rsidP="00993EE5">
      <w:pPr>
        <w:ind w:firstLine="284"/>
        <w:jc w:val="both"/>
      </w:pPr>
      <w:r w:rsidRPr="002F5349">
        <w:rPr>
          <w:b/>
        </w:rPr>
        <w:t>J.Rancāns</w:t>
      </w:r>
      <w:r>
        <w:t xml:space="preserve"> </w:t>
      </w:r>
      <w:r w:rsidRPr="002F5349">
        <w:t>do</w:t>
      </w:r>
      <w:r>
        <w:t xml:space="preserve">d vārdu deputātam </w:t>
      </w:r>
      <w:proofErr w:type="spellStart"/>
      <w:r>
        <w:t>A.Gobzemam</w:t>
      </w:r>
      <w:proofErr w:type="spellEnd"/>
      <w:r>
        <w:t>.</w:t>
      </w:r>
    </w:p>
    <w:p w:rsidR="00993EE5" w:rsidRDefault="00993EE5" w:rsidP="00993EE5">
      <w:pPr>
        <w:ind w:firstLine="284"/>
        <w:jc w:val="both"/>
      </w:pPr>
      <w:r w:rsidRPr="00CF4865">
        <w:rPr>
          <w:b/>
        </w:rPr>
        <w:t>A.Gobzems</w:t>
      </w:r>
      <w:r>
        <w:t xml:space="preserve"> </w:t>
      </w:r>
      <w:r w:rsidR="00986677">
        <w:t>pamato abus savus priekšlikumus. Jautājumā par priekšlikumu Nr.4 uzsver, ka personai ar dubulto pilsonību pastāv interešu konflikta risks</w:t>
      </w:r>
      <w:r w:rsidR="00F06DEB">
        <w:t>, pienākumi arī pret citu valsti.</w:t>
      </w:r>
      <w:r w:rsidR="006363DB">
        <w:t xml:space="preserve"> Atzīmē, ka nevienu attīstītu pasaules valsti nevada persona ar dubulto pilsonību. Uzskata, ka likuma “Par valsts noslēpumu” jēga jau praksē tiek pārkāpta.</w:t>
      </w:r>
    </w:p>
    <w:p w:rsidR="00CF4865" w:rsidRDefault="00CF4865" w:rsidP="00993EE5">
      <w:pPr>
        <w:ind w:firstLine="284"/>
        <w:jc w:val="both"/>
      </w:pPr>
      <w:r>
        <w:t xml:space="preserve">Komentējot priekšlikumu Nr.3, A.Gobzems sniedz ieskatu par kārtību, kādā augstākās valsts amatpersonas iegūst pielaidi valsts noslēpumam citās valstīs. Pauž uzskatu, ka Latvijā realizēto kārtību </w:t>
      </w:r>
      <w:r w:rsidR="005630B2">
        <w:t>pie varas esošā koalīcija var</w:t>
      </w:r>
      <w:r>
        <w:t xml:space="preserve"> izmantot politiskām manipulācijām.</w:t>
      </w:r>
      <w:r w:rsidR="000455FA">
        <w:t xml:space="preserve"> Atzīmē, ka vēl joprojām pieciem valdības ministriem nav pielaides valsts noslēpumam, ar </w:t>
      </w:r>
      <w:r w:rsidR="00FD55A1">
        <w:t xml:space="preserve">ko </w:t>
      </w:r>
      <w:r w:rsidR="000455FA">
        <w:t xml:space="preserve">pamato savā priekšlikumā ietverto regulējumu, ka pielaidei ir jābūt saņemtai jau uz </w:t>
      </w:r>
      <w:r w:rsidR="00FD55A1">
        <w:t xml:space="preserve">amata </w:t>
      </w:r>
      <w:r w:rsidR="000455FA">
        <w:t>pienākuma pildīšanas sākumu.</w:t>
      </w:r>
      <w:r>
        <w:t xml:space="preserve"> </w:t>
      </w:r>
      <w:r w:rsidR="005630B2">
        <w:t>Uzskata, ka mūsu kārtība neatbilst attīstītas demokrātijas principiem, pārāk liela loma tiek piešķirta specdienestiem. Izsaka kritisku viedokli par ilgstošo pārbaudes laiku pielaide</w:t>
      </w:r>
      <w:r w:rsidR="00FD55A1">
        <w:t>s valsts noslēpumam saņemšanai</w:t>
      </w:r>
      <w:r w:rsidR="005630B2">
        <w:t>.</w:t>
      </w:r>
      <w:r w:rsidR="003B650D">
        <w:t xml:space="preserve"> Uzskata, ka esošajā kārtībā tiek ignorēta tautas griba.</w:t>
      </w:r>
      <w:r w:rsidR="00A531B5">
        <w:t xml:space="preserve"> Uzsver, ka tiesiskais regulējums jautājumā par valsts noslēpuma izpaušanu jau eksistē, personu ir iespējams saukt pie kriminālatbildības.</w:t>
      </w:r>
    </w:p>
    <w:p w:rsidR="00A531B5" w:rsidRDefault="00A531B5" w:rsidP="00A531B5">
      <w:pPr>
        <w:ind w:firstLine="284"/>
        <w:jc w:val="both"/>
      </w:pPr>
      <w:r w:rsidRPr="002F5349">
        <w:rPr>
          <w:b/>
        </w:rPr>
        <w:t>J.Rancāns</w:t>
      </w:r>
      <w:r>
        <w:t xml:space="preserve"> </w:t>
      </w:r>
      <w:r w:rsidRPr="002F5349">
        <w:t>do</w:t>
      </w:r>
      <w:r>
        <w:t xml:space="preserve">d vārdu </w:t>
      </w:r>
      <w:proofErr w:type="spellStart"/>
      <w:r>
        <w:t>J.Ādamsonam</w:t>
      </w:r>
      <w:proofErr w:type="spellEnd"/>
      <w:r>
        <w:t>.</w:t>
      </w:r>
    </w:p>
    <w:p w:rsidR="00A531B5" w:rsidRDefault="00A531B5" w:rsidP="00A531B5">
      <w:pPr>
        <w:ind w:firstLine="284"/>
        <w:jc w:val="both"/>
      </w:pPr>
      <w:r w:rsidRPr="00A531B5">
        <w:rPr>
          <w:b/>
        </w:rPr>
        <w:t>J.Ādamsons</w:t>
      </w:r>
      <w:r>
        <w:t xml:space="preserve"> ierosina atbalstīt priekšlikumu Nr. 4, bet neatbalstīt Nr. 3.</w:t>
      </w:r>
      <w:r w:rsidR="007D4C2D">
        <w:t xml:space="preserve"> Uzskata, ka nevienam specdienestam Latvijā nav tādas kapacit</w:t>
      </w:r>
      <w:r w:rsidR="00E16613">
        <w:t>ātes, lai īsā</w:t>
      </w:r>
      <w:r w:rsidR="007D4C2D">
        <w:t xml:space="preserve"> laik</w:t>
      </w:r>
      <w:r w:rsidR="00E16613">
        <w:t>a periodā</w:t>
      </w:r>
      <w:r w:rsidR="007D4C2D">
        <w:t xml:space="preserve"> pārbaudītu 100 deputātus vai 1000 deputātu kandidātus.</w:t>
      </w:r>
      <w:r w:rsidR="00E16613">
        <w:t xml:space="preserve"> Jautājums par pielaižu piešķiršanas kārtību ir diskutējams, bet tā ir cita diskusija. Aicina neturpināt diskusiju un balsot.</w:t>
      </w:r>
    </w:p>
    <w:p w:rsidR="00715B8C" w:rsidRDefault="00715B8C" w:rsidP="00715B8C">
      <w:pPr>
        <w:ind w:firstLine="284"/>
        <w:jc w:val="both"/>
      </w:pPr>
      <w:r w:rsidRPr="002F5349">
        <w:rPr>
          <w:b/>
        </w:rPr>
        <w:t>J.Rancāns</w:t>
      </w:r>
      <w:r>
        <w:t xml:space="preserve"> </w:t>
      </w:r>
      <w:r w:rsidRPr="002F5349">
        <w:t>do</w:t>
      </w:r>
      <w:r>
        <w:t>d vārdu SAB pārstāvim.</w:t>
      </w:r>
    </w:p>
    <w:p w:rsidR="00C55B2B" w:rsidRDefault="00715B8C" w:rsidP="00715B8C">
      <w:pPr>
        <w:ind w:firstLine="284"/>
        <w:jc w:val="both"/>
      </w:pPr>
      <w:proofErr w:type="spellStart"/>
      <w:r w:rsidRPr="00B301BC">
        <w:rPr>
          <w:b/>
        </w:rPr>
        <w:t>J.Batalauskis</w:t>
      </w:r>
      <w:proofErr w:type="spellEnd"/>
      <w:r>
        <w:t xml:space="preserve"> piekrīt J.Ādamsona viedoklim jautājumā par specdienestu kapacitāti.</w:t>
      </w:r>
      <w:r w:rsidR="00D665EC">
        <w:t xml:space="preserve"> Informē, ka ir konkrēti deputātu amati, kuru ieņemšanai ir nepieciešamas pielaides. Šajos gadījumos SAB rīkojas maksimāli ātri.</w:t>
      </w:r>
    </w:p>
    <w:p w:rsidR="001B0311" w:rsidRDefault="001B0311" w:rsidP="001B0311">
      <w:pPr>
        <w:ind w:firstLine="284"/>
        <w:jc w:val="both"/>
      </w:pPr>
      <w:r w:rsidRPr="002F5349">
        <w:rPr>
          <w:b/>
        </w:rPr>
        <w:t>J.Rancāns</w:t>
      </w:r>
      <w:r>
        <w:t xml:space="preserve"> </w:t>
      </w:r>
      <w:r w:rsidRPr="002F5349">
        <w:t>do</w:t>
      </w:r>
      <w:r>
        <w:t xml:space="preserve">d vārdu </w:t>
      </w:r>
      <w:proofErr w:type="spellStart"/>
      <w:r>
        <w:t>I.Klementjevam</w:t>
      </w:r>
      <w:proofErr w:type="spellEnd"/>
      <w:r>
        <w:t>.</w:t>
      </w:r>
    </w:p>
    <w:p w:rsidR="001B0311" w:rsidRDefault="001B0311" w:rsidP="001B0311">
      <w:pPr>
        <w:ind w:firstLine="284"/>
        <w:jc w:val="both"/>
      </w:pPr>
      <w:r w:rsidRPr="001B0311">
        <w:rPr>
          <w:b/>
        </w:rPr>
        <w:t>I.Klementjevs</w:t>
      </w:r>
      <w:r>
        <w:t xml:space="preserve"> kā nepilnību pielaižu piešķiršanas sistēmā atzīmē gadījumus, kad deputāts tiek pārvēlēts jaunajā Saeimā, bet viņam pielaides piešķiršana ir jākārto no sākuma. Uzsver arī problēmas ar apliecības glabāšanu, jo visiem deputātiem darbā nav seifi.</w:t>
      </w:r>
    </w:p>
    <w:p w:rsidR="001B0311" w:rsidRDefault="001B0311" w:rsidP="001B0311">
      <w:pPr>
        <w:ind w:firstLine="284"/>
        <w:jc w:val="both"/>
      </w:pPr>
      <w:r w:rsidRPr="002703E1">
        <w:rPr>
          <w:b/>
        </w:rPr>
        <w:t>A.Gobzems</w:t>
      </w:r>
      <w:r>
        <w:t xml:space="preserve"> norāda uz, viņaprāt, subjektīvu attieksmi pielaižu piešķiršanā.</w:t>
      </w:r>
      <w:r w:rsidR="00F85D1E">
        <w:t xml:space="preserve"> Iesaka citās Eiropas valstīs izmantoto kārtību.</w:t>
      </w:r>
    </w:p>
    <w:p w:rsidR="00F85D1E" w:rsidRDefault="00F85D1E" w:rsidP="00F85D1E">
      <w:pPr>
        <w:ind w:firstLine="284"/>
        <w:jc w:val="both"/>
      </w:pPr>
      <w:r w:rsidRPr="002F5349">
        <w:rPr>
          <w:b/>
        </w:rPr>
        <w:t>J.Rancāns</w:t>
      </w:r>
      <w:r>
        <w:t xml:space="preserve"> </w:t>
      </w:r>
      <w:r w:rsidRPr="002F5349">
        <w:t>do</w:t>
      </w:r>
      <w:r>
        <w:t xml:space="preserve">d vārdu </w:t>
      </w:r>
      <w:proofErr w:type="spellStart"/>
      <w:r>
        <w:t>K.Ģirģenam</w:t>
      </w:r>
      <w:proofErr w:type="spellEnd"/>
      <w:r>
        <w:t>.</w:t>
      </w:r>
    </w:p>
    <w:p w:rsidR="00F85D1E" w:rsidRDefault="00F85D1E" w:rsidP="00F85D1E">
      <w:pPr>
        <w:ind w:firstLine="284"/>
        <w:jc w:val="both"/>
      </w:pPr>
      <w:proofErr w:type="spellStart"/>
      <w:r w:rsidRPr="00B35AD0">
        <w:rPr>
          <w:b/>
        </w:rPr>
        <w:t>K.Ģirģens</w:t>
      </w:r>
      <w:proofErr w:type="spellEnd"/>
      <w:r>
        <w:t xml:space="preserve"> </w:t>
      </w:r>
      <w:r w:rsidR="009956BF">
        <w:t>izsaka atbalstu priekšlikumam Nr. 3, bet iesaka uzlabot tā redakciju.</w:t>
      </w:r>
      <w:r w:rsidR="00B35AD0">
        <w:t xml:space="preserve"> Uzskata, ka ministriem ir jābūt pielaidēm pirms savu pienākumu uzsākšanas.</w:t>
      </w:r>
    </w:p>
    <w:p w:rsidR="00F85D1E" w:rsidRDefault="00B35AD0" w:rsidP="00B35AD0">
      <w:pPr>
        <w:ind w:firstLine="284"/>
        <w:jc w:val="both"/>
      </w:pPr>
      <w:r w:rsidRPr="002703E1">
        <w:rPr>
          <w:b/>
        </w:rPr>
        <w:t>A.Gobzems</w:t>
      </w:r>
      <w:r>
        <w:t xml:space="preserve"> iesaka komisijai redakcionāli pilnveidot priekšlikumu Nr. 3.</w:t>
      </w:r>
    </w:p>
    <w:p w:rsidR="00200770" w:rsidRDefault="00200770" w:rsidP="00200770">
      <w:pPr>
        <w:ind w:firstLine="284"/>
        <w:jc w:val="both"/>
      </w:pPr>
      <w:r w:rsidRPr="002F5349">
        <w:rPr>
          <w:b/>
        </w:rPr>
        <w:t>J.Rancāns</w:t>
      </w:r>
      <w:r>
        <w:t xml:space="preserve"> </w:t>
      </w:r>
      <w:r w:rsidRPr="002F5349">
        <w:t>do</w:t>
      </w:r>
      <w:r>
        <w:t xml:space="preserve">d vārdu </w:t>
      </w:r>
      <w:proofErr w:type="spellStart"/>
      <w:r>
        <w:t>L.Millerei</w:t>
      </w:r>
      <w:proofErr w:type="spellEnd"/>
      <w:r>
        <w:t>.</w:t>
      </w:r>
    </w:p>
    <w:p w:rsidR="00200770" w:rsidRDefault="00200770" w:rsidP="00200770">
      <w:pPr>
        <w:ind w:firstLine="284"/>
        <w:jc w:val="both"/>
      </w:pPr>
      <w:r w:rsidRPr="00200770">
        <w:rPr>
          <w:b/>
        </w:rPr>
        <w:t>L.Millere</w:t>
      </w:r>
      <w:r>
        <w:t xml:space="preserve"> atzīmē, ka dažādās valstīs darbojas dažādas sistēmas. Tas ir politiski izlemjams jautājums. Uzskata, ka tas nav steidzamības kārtībā izlemjams jautājums, bet diskutē</w:t>
      </w:r>
      <w:r w:rsidR="00FD55A1">
        <w:t>t par amatu noteikšanu varētu. I</w:t>
      </w:r>
      <w:r>
        <w:t>ebilst pret priekšlikuma Nr. 3 redakciju, jo nav saprotamas konsekvences, kā šī norma darbosies.</w:t>
      </w:r>
    </w:p>
    <w:p w:rsidR="006B0A01" w:rsidRDefault="006B0A01" w:rsidP="00200770">
      <w:pPr>
        <w:ind w:firstLine="284"/>
        <w:jc w:val="both"/>
      </w:pPr>
      <w:r w:rsidRPr="006B0A01">
        <w:rPr>
          <w:b/>
        </w:rPr>
        <w:t>A.Gobzems</w:t>
      </w:r>
      <w:r>
        <w:t xml:space="preserve"> ar piemēriem no starptautiskās prakses izskaidro savu priekšlikumu.</w:t>
      </w:r>
    </w:p>
    <w:p w:rsidR="006B0A01" w:rsidRDefault="006B0A01" w:rsidP="00200770">
      <w:pPr>
        <w:ind w:firstLine="284"/>
        <w:jc w:val="both"/>
      </w:pPr>
      <w:proofErr w:type="spellStart"/>
      <w:r w:rsidRPr="006B0A01">
        <w:rPr>
          <w:b/>
        </w:rPr>
        <w:t>J.Batalausks</w:t>
      </w:r>
      <w:proofErr w:type="spellEnd"/>
      <w:r>
        <w:t xml:space="preserve"> atzīmē, ka pārbaudāmo personu loku nosaka darba devējs, nevis SAB.</w:t>
      </w:r>
    </w:p>
    <w:p w:rsidR="006B0A01" w:rsidRDefault="006B0A01" w:rsidP="006B0A01">
      <w:pPr>
        <w:ind w:firstLine="284"/>
        <w:jc w:val="both"/>
      </w:pPr>
      <w:r w:rsidRPr="00B54901">
        <w:rPr>
          <w:b/>
        </w:rPr>
        <w:t>J.Rancāns</w:t>
      </w:r>
      <w:r>
        <w:t xml:space="preserve"> aicina balsot par priekšlikumu.</w:t>
      </w:r>
      <w:r w:rsidR="00D976B0">
        <w:t xml:space="preserve"> Atzīmē, ka par identificētajām problēmām varētu diskutēt citā reizē, nevis </w:t>
      </w:r>
      <w:r w:rsidR="00FD55A1">
        <w:t xml:space="preserve">likumprojekta </w:t>
      </w:r>
      <w:r w:rsidR="00D976B0">
        <w:t>steidzamības situācijā.</w:t>
      </w:r>
    </w:p>
    <w:p w:rsidR="006C1B13" w:rsidRPr="006C1B13" w:rsidRDefault="006C1B13" w:rsidP="00C55B2B">
      <w:pPr>
        <w:ind w:firstLine="284"/>
        <w:jc w:val="both"/>
        <w:rPr>
          <w:i/>
        </w:rPr>
      </w:pPr>
      <w:r w:rsidRPr="006C1B13">
        <w:rPr>
          <w:i/>
        </w:rPr>
        <w:lastRenderedPageBreak/>
        <w:t>Balsojums: par – 1; pret – 3; atturas – 3.</w:t>
      </w:r>
    </w:p>
    <w:p w:rsidR="00C55B2B" w:rsidRPr="00C55B2B" w:rsidRDefault="00C55B2B" w:rsidP="00C55B2B">
      <w:pPr>
        <w:ind w:firstLine="284"/>
        <w:jc w:val="both"/>
      </w:pPr>
      <w:r>
        <w:t xml:space="preserve">Komisija nolemj </w:t>
      </w:r>
      <w:r w:rsidRPr="00C55B2B">
        <w:rPr>
          <w:b/>
        </w:rPr>
        <w:t>neatbalstīt</w:t>
      </w:r>
      <w:r>
        <w:t xml:space="preserve"> priekšlikumu Nr.3.</w:t>
      </w:r>
    </w:p>
    <w:p w:rsidR="006C1B13" w:rsidRDefault="006C1B13" w:rsidP="006C1B13">
      <w:pPr>
        <w:ind w:firstLine="284"/>
        <w:jc w:val="both"/>
      </w:pPr>
      <w:r>
        <w:rPr>
          <w:b/>
        </w:rPr>
        <w:t>Nr. 4</w:t>
      </w:r>
      <w:r w:rsidRPr="00C55B2B">
        <w:rPr>
          <w:b/>
        </w:rPr>
        <w:t xml:space="preserve"> </w:t>
      </w:r>
      <w:r w:rsidRPr="00C55B2B">
        <w:t>– Saeimas deputāta A.Gobzema</w:t>
      </w:r>
      <w:r>
        <w:rPr>
          <w:b/>
        </w:rPr>
        <w:t xml:space="preserve"> </w:t>
      </w:r>
      <w:r w:rsidRPr="00523121">
        <w:t>priekšlikums</w:t>
      </w:r>
      <w:r w:rsidRPr="00C55B2B">
        <w:t xml:space="preserve">: papildināt </w:t>
      </w:r>
      <w:r>
        <w:t>likuma 9</w:t>
      </w:r>
      <w:r w:rsidRPr="00C55B2B">
        <w:t xml:space="preserve">. </w:t>
      </w:r>
      <w:r>
        <w:t>panta otro daļu pēc vārda “pilsonim” ar vārdiem “kuram nav dubultā pilsonība”.</w:t>
      </w:r>
    </w:p>
    <w:p w:rsidR="00D976B0" w:rsidRDefault="00D976B0" w:rsidP="00D976B0">
      <w:pPr>
        <w:ind w:firstLine="284"/>
        <w:jc w:val="both"/>
      </w:pPr>
      <w:r w:rsidRPr="002F5349">
        <w:rPr>
          <w:b/>
        </w:rPr>
        <w:t>J.Rancāns</w:t>
      </w:r>
      <w:r>
        <w:t xml:space="preserve"> </w:t>
      </w:r>
      <w:r w:rsidRPr="002F5349">
        <w:t>do</w:t>
      </w:r>
      <w:r>
        <w:t>d vārdu SAB pārstāvim.</w:t>
      </w:r>
    </w:p>
    <w:p w:rsidR="006C1B13" w:rsidRDefault="00D976B0" w:rsidP="00D976B0">
      <w:pPr>
        <w:ind w:firstLine="284"/>
        <w:jc w:val="both"/>
      </w:pPr>
      <w:proofErr w:type="spellStart"/>
      <w:r w:rsidRPr="006B0A01">
        <w:rPr>
          <w:b/>
        </w:rPr>
        <w:t>J.Batalausks</w:t>
      </w:r>
      <w:proofErr w:type="spellEnd"/>
      <w:r>
        <w:t xml:space="preserve"> atzīmē, ka</w:t>
      </w:r>
      <w:r w:rsidR="00DC3AD7">
        <w:t xml:space="preserve"> dubultpilsonis arī ir Latvija pilsonis. SAB pārbaudēs dubultpilsonība tiek izskatīta kā viens no riska elementiem saistībā ar konkrēto </w:t>
      </w:r>
      <w:r w:rsidR="00FD55A1">
        <w:t xml:space="preserve">dubultpilsonības </w:t>
      </w:r>
      <w:bookmarkStart w:id="0" w:name="_GoBack"/>
      <w:bookmarkEnd w:id="0"/>
      <w:r w:rsidR="00DC3AD7">
        <w:t>valsti. Atbalsts priekšlikumam ir politiskās izšķiršanās jautājums.</w:t>
      </w:r>
    </w:p>
    <w:p w:rsidR="00DC3AD7" w:rsidRPr="00307F32" w:rsidRDefault="00DC3AD7" w:rsidP="00D976B0">
      <w:pPr>
        <w:ind w:firstLine="284"/>
        <w:jc w:val="both"/>
        <w:rPr>
          <w:i/>
        </w:rPr>
      </w:pPr>
      <w:r w:rsidRPr="00307F32">
        <w:rPr>
          <w:i/>
        </w:rPr>
        <w:t>A.Gobzems</w:t>
      </w:r>
      <w:r w:rsidR="00307F32" w:rsidRPr="00307F32">
        <w:rPr>
          <w:i/>
        </w:rPr>
        <w:t xml:space="preserve">, E.Šnore un </w:t>
      </w:r>
      <w:proofErr w:type="spellStart"/>
      <w:r w:rsidR="00307F32" w:rsidRPr="00307F32">
        <w:rPr>
          <w:i/>
        </w:rPr>
        <w:t>J.Batalausks</w:t>
      </w:r>
      <w:proofErr w:type="spellEnd"/>
      <w:r w:rsidR="00307F32" w:rsidRPr="00307F32">
        <w:rPr>
          <w:i/>
        </w:rPr>
        <w:t xml:space="preserve"> diskutē par dubultpilsonības aspektu pielaižu piešķiršanas procesā. </w:t>
      </w:r>
    </w:p>
    <w:p w:rsidR="006C1B13" w:rsidRDefault="00307F32" w:rsidP="00307F32">
      <w:pPr>
        <w:ind w:firstLine="284"/>
        <w:jc w:val="both"/>
      </w:pPr>
      <w:r w:rsidRPr="00B54901">
        <w:rPr>
          <w:b/>
        </w:rPr>
        <w:t>J.Rancāns</w:t>
      </w:r>
      <w:r>
        <w:t xml:space="preserve"> aicina balsot par priekšlikumu.</w:t>
      </w:r>
      <w:r w:rsidR="001276F2">
        <w:t xml:space="preserve"> Arī šis jautājums ir diskutējams, bet ne steidzamības kārtībā izlemjams.</w:t>
      </w:r>
    </w:p>
    <w:p w:rsidR="006C1B13" w:rsidRPr="006C1B13" w:rsidRDefault="006C1B13" w:rsidP="006C1B13">
      <w:pPr>
        <w:ind w:firstLine="284"/>
        <w:jc w:val="both"/>
        <w:rPr>
          <w:i/>
        </w:rPr>
      </w:pPr>
      <w:r w:rsidRPr="006C1B13">
        <w:rPr>
          <w:i/>
        </w:rPr>
        <w:t>Balsojums: par –</w:t>
      </w:r>
      <w:r>
        <w:rPr>
          <w:i/>
        </w:rPr>
        <w:t xml:space="preserve"> 3</w:t>
      </w:r>
      <w:r w:rsidRPr="006C1B13">
        <w:rPr>
          <w:i/>
        </w:rPr>
        <w:t>; pret –</w:t>
      </w:r>
      <w:r>
        <w:rPr>
          <w:i/>
        </w:rPr>
        <w:t xml:space="preserve"> 2</w:t>
      </w:r>
      <w:r w:rsidRPr="006C1B13">
        <w:rPr>
          <w:i/>
        </w:rPr>
        <w:t>; atturas –</w:t>
      </w:r>
      <w:r>
        <w:rPr>
          <w:i/>
        </w:rPr>
        <w:t xml:space="preserve"> 2</w:t>
      </w:r>
      <w:r w:rsidRPr="006C1B13">
        <w:rPr>
          <w:i/>
        </w:rPr>
        <w:t>.</w:t>
      </w:r>
    </w:p>
    <w:p w:rsidR="006C1B13" w:rsidRPr="00C55B2B" w:rsidRDefault="006C1B13" w:rsidP="006C1B13">
      <w:pPr>
        <w:ind w:firstLine="284"/>
        <w:jc w:val="both"/>
      </w:pPr>
      <w:r>
        <w:t xml:space="preserve">Komisija nolemj </w:t>
      </w:r>
      <w:r w:rsidRPr="00C55B2B">
        <w:rPr>
          <w:b/>
        </w:rPr>
        <w:t>neatbalstīt</w:t>
      </w:r>
      <w:r>
        <w:t xml:space="preserve"> priekšlikumu Nr.4.</w:t>
      </w:r>
    </w:p>
    <w:p w:rsidR="00D75925" w:rsidRDefault="008F4896" w:rsidP="008F4896">
      <w:pPr>
        <w:ind w:firstLine="284"/>
        <w:jc w:val="both"/>
      </w:pPr>
      <w:r w:rsidRPr="00B54901">
        <w:rPr>
          <w:b/>
        </w:rPr>
        <w:t>J.Rancāns</w:t>
      </w:r>
      <w:r>
        <w:t xml:space="preserve"> aicina balsot par atbalstu likumprojektam “Grozījumi likumā “Par valsts noslēpumu””</w:t>
      </w:r>
      <w:r>
        <w:rPr>
          <w:b/>
        </w:rPr>
        <w:t xml:space="preserve"> </w:t>
      </w:r>
      <w:r>
        <w:t>(Nr.243/Lp13)</w:t>
      </w:r>
    </w:p>
    <w:p w:rsidR="008F4896" w:rsidRPr="006C1B13" w:rsidRDefault="008F4896" w:rsidP="008F4896">
      <w:pPr>
        <w:ind w:firstLine="284"/>
        <w:jc w:val="both"/>
        <w:rPr>
          <w:i/>
        </w:rPr>
      </w:pPr>
      <w:r w:rsidRPr="006C1B13">
        <w:rPr>
          <w:i/>
        </w:rPr>
        <w:t>Balsojums: par –</w:t>
      </w:r>
      <w:r>
        <w:rPr>
          <w:i/>
        </w:rPr>
        <w:t xml:space="preserve"> 4</w:t>
      </w:r>
      <w:r w:rsidRPr="006C1B13">
        <w:rPr>
          <w:i/>
        </w:rPr>
        <w:t>; pret –</w:t>
      </w:r>
      <w:r>
        <w:rPr>
          <w:i/>
        </w:rPr>
        <w:t xml:space="preserve"> 1</w:t>
      </w:r>
      <w:r w:rsidRPr="006C1B13">
        <w:rPr>
          <w:i/>
        </w:rPr>
        <w:t>; atturas –</w:t>
      </w:r>
      <w:r>
        <w:rPr>
          <w:i/>
        </w:rPr>
        <w:t xml:space="preserve"> 2</w:t>
      </w:r>
      <w:r w:rsidRPr="006C1B13">
        <w:rPr>
          <w:i/>
        </w:rPr>
        <w:t>.</w:t>
      </w:r>
    </w:p>
    <w:p w:rsidR="00EC4E2A" w:rsidRDefault="00EC4E2A" w:rsidP="00EC4E2A">
      <w:pPr>
        <w:pStyle w:val="BodyTextIndent"/>
        <w:spacing w:after="0"/>
        <w:ind w:left="0" w:firstLine="284"/>
        <w:jc w:val="both"/>
        <w:rPr>
          <w:b/>
        </w:rPr>
      </w:pPr>
    </w:p>
    <w:p w:rsidR="00EC4E2A" w:rsidRDefault="00EC4E2A" w:rsidP="00EC4E2A">
      <w:pPr>
        <w:ind w:firstLine="284"/>
        <w:jc w:val="both"/>
        <w:rPr>
          <w:b/>
        </w:rPr>
      </w:pPr>
      <w:r>
        <w:rPr>
          <w:b/>
        </w:rPr>
        <w:t xml:space="preserve">LĒMUMS: </w:t>
      </w:r>
      <w:r>
        <w:t>atbalstīt</w:t>
      </w:r>
      <w:r>
        <w:rPr>
          <w:b/>
        </w:rPr>
        <w:t xml:space="preserve"> </w:t>
      </w:r>
      <w:r w:rsidR="00C55B2B" w:rsidRPr="00C55B2B">
        <w:t>par steidzamu atzīto</w:t>
      </w:r>
      <w:r w:rsidR="00C55B2B">
        <w:rPr>
          <w:b/>
        </w:rPr>
        <w:t xml:space="preserve"> </w:t>
      </w:r>
      <w:r>
        <w:t xml:space="preserve">likumprojektu “Grozījumi </w:t>
      </w:r>
      <w:r w:rsidR="00C55B2B">
        <w:t>likumā “Par valsts noslēpumu</w:t>
      </w:r>
      <w:r>
        <w:t>””</w:t>
      </w:r>
      <w:r>
        <w:rPr>
          <w:b/>
        </w:rPr>
        <w:t xml:space="preserve"> </w:t>
      </w:r>
      <w:r>
        <w:t>(Nr.2</w:t>
      </w:r>
      <w:r w:rsidR="00C55B2B">
        <w:t>43</w:t>
      </w:r>
      <w:r>
        <w:t>/Lp13) un virzīt i</w:t>
      </w:r>
      <w:r w:rsidR="00C55B2B">
        <w:t>zskatīšanai Saeimas sēdē otrajā</w:t>
      </w:r>
      <w:r>
        <w:t xml:space="preserve"> lasījumā.</w:t>
      </w:r>
    </w:p>
    <w:p w:rsidR="00EC4E2A" w:rsidRPr="00523121" w:rsidRDefault="00EC4E2A" w:rsidP="00EC4E2A">
      <w:pPr>
        <w:pStyle w:val="BodyTextIndent"/>
        <w:spacing w:after="0"/>
        <w:ind w:left="0" w:firstLine="284"/>
        <w:jc w:val="both"/>
        <w:rPr>
          <w:b/>
        </w:rPr>
      </w:pPr>
    </w:p>
    <w:p w:rsidR="00EC4E2A" w:rsidRPr="00523121" w:rsidRDefault="00EC4E2A" w:rsidP="00EC4E2A">
      <w:pPr>
        <w:pStyle w:val="BodyText3"/>
        <w:ind w:firstLine="284"/>
        <w:rPr>
          <w:b w:val="0"/>
          <w:color w:val="000000"/>
          <w:lang w:eastAsia="lv-LV"/>
        </w:rPr>
      </w:pPr>
      <w:r>
        <w:rPr>
          <w:color w:val="000000"/>
          <w:lang w:eastAsia="lv-LV"/>
        </w:rPr>
        <w:t>J.Rancāns</w:t>
      </w:r>
      <w:r w:rsidRPr="00523121">
        <w:rPr>
          <w:b w:val="0"/>
          <w:color w:val="000000"/>
          <w:lang w:eastAsia="lv-LV"/>
        </w:rPr>
        <w:t xml:space="preserve"> pateicas uzaicinātajām personām </w:t>
      </w:r>
      <w:r>
        <w:rPr>
          <w:b w:val="0"/>
          <w:color w:val="000000"/>
          <w:lang w:eastAsia="lv-LV"/>
        </w:rPr>
        <w:t>par piedalīšanos</w:t>
      </w:r>
      <w:r w:rsidRPr="00523121">
        <w:rPr>
          <w:b w:val="0"/>
          <w:color w:val="000000"/>
          <w:lang w:eastAsia="lv-LV"/>
        </w:rPr>
        <w:t xml:space="preserve"> un slēdz sēdi.</w:t>
      </w:r>
    </w:p>
    <w:p w:rsidR="00EC4E2A" w:rsidRPr="00523121" w:rsidRDefault="00EC4E2A" w:rsidP="00EC4E2A">
      <w:pPr>
        <w:pStyle w:val="BodyText3"/>
        <w:rPr>
          <w:b w:val="0"/>
          <w:color w:val="000000"/>
          <w:lang w:eastAsia="lv-LV"/>
        </w:rPr>
      </w:pPr>
    </w:p>
    <w:p w:rsidR="00C947D2" w:rsidRDefault="00C947D2" w:rsidP="00C947D2">
      <w:pPr>
        <w:jc w:val="both"/>
      </w:pPr>
    </w:p>
    <w:p w:rsidR="00C947D2" w:rsidRDefault="00C947D2" w:rsidP="00C947D2">
      <w:pPr>
        <w:jc w:val="both"/>
        <w:rPr>
          <w:szCs w:val="24"/>
        </w:rPr>
      </w:pPr>
    </w:p>
    <w:p w:rsidR="00A400ED" w:rsidRPr="003F515B" w:rsidRDefault="00A400ED" w:rsidP="00D92B9C">
      <w:pPr>
        <w:jc w:val="both"/>
        <w:rPr>
          <w:szCs w:val="24"/>
        </w:rPr>
      </w:pPr>
      <w:r>
        <w:rPr>
          <w:szCs w:val="24"/>
        </w:rPr>
        <w:t>Sēde pabeigta plkst. 11.</w:t>
      </w:r>
      <w:r w:rsidR="006803A8">
        <w:rPr>
          <w:szCs w:val="24"/>
        </w:rPr>
        <w:t>45.</w:t>
      </w:r>
    </w:p>
    <w:p w:rsidR="0073506F" w:rsidRDefault="0073506F" w:rsidP="005E7FEF">
      <w:pPr>
        <w:ind w:firstLine="426"/>
        <w:jc w:val="both"/>
        <w:rPr>
          <w:szCs w:val="24"/>
        </w:rPr>
      </w:pPr>
    </w:p>
    <w:p w:rsidR="0073506F" w:rsidRDefault="0073506F" w:rsidP="005E7FEF">
      <w:pPr>
        <w:ind w:firstLine="426"/>
        <w:jc w:val="both"/>
        <w:rPr>
          <w:szCs w:val="24"/>
        </w:rPr>
      </w:pPr>
    </w:p>
    <w:p w:rsidR="00A400ED" w:rsidRDefault="00A400ED" w:rsidP="005E7FEF">
      <w:pPr>
        <w:ind w:firstLine="426"/>
        <w:jc w:val="both"/>
        <w:rPr>
          <w:szCs w:val="24"/>
        </w:rPr>
      </w:pPr>
    </w:p>
    <w:p w:rsidR="00A400ED" w:rsidRDefault="00A400ED" w:rsidP="005E7FEF">
      <w:pPr>
        <w:ind w:firstLine="426"/>
        <w:jc w:val="both"/>
        <w:rPr>
          <w:szCs w:val="24"/>
        </w:rPr>
      </w:pPr>
    </w:p>
    <w:p w:rsidR="00A400ED" w:rsidRDefault="00A400ED" w:rsidP="005E7FEF">
      <w:pPr>
        <w:ind w:firstLine="426"/>
        <w:jc w:val="both"/>
        <w:rPr>
          <w:szCs w:val="24"/>
        </w:rPr>
      </w:pPr>
    </w:p>
    <w:p w:rsidR="00644EC6" w:rsidRPr="003F515B" w:rsidRDefault="00A400ED" w:rsidP="005E7FEF">
      <w:pPr>
        <w:ind w:firstLine="426"/>
        <w:jc w:val="both"/>
        <w:rPr>
          <w:szCs w:val="24"/>
        </w:rPr>
      </w:pPr>
      <w:r>
        <w:rPr>
          <w:szCs w:val="24"/>
        </w:rPr>
        <w:t>K</w:t>
      </w:r>
      <w:r w:rsidR="00644EC6" w:rsidRPr="003F515B">
        <w:rPr>
          <w:szCs w:val="24"/>
        </w:rPr>
        <w:t xml:space="preserve">omisijas </w:t>
      </w:r>
      <w:r w:rsidR="003D3AEE" w:rsidRPr="003F515B">
        <w:rPr>
          <w:szCs w:val="24"/>
        </w:rPr>
        <w:t>priekšsēdētājs</w:t>
      </w:r>
      <w:r w:rsidR="0093432B" w:rsidRPr="003F515B">
        <w:rPr>
          <w:szCs w:val="24"/>
        </w:rPr>
        <w:tab/>
      </w:r>
      <w:r w:rsidR="0093432B" w:rsidRPr="003F515B">
        <w:rPr>
          <w:szCs w:val="24"/>
        </w:rPr>
        <w:tab/>
      </w:r>
      <w:r w:rsidR="0093432B" w:rsidRPr="003F515B">
        <w:rPr>
          <w:szCs w:val="24"/>
        </w:rPr>
        <w:tab/>
      </w:r>
      <w:r w:rsidR="0093432B" w:rsidRPr="003F515B">
        <w:rPr>
          <w:szCs w:val="24"/>
        </w:rPr>
        <w:tab/>
      </w:r>
      <w:r w:rsidR="0093432B" w:rsidRPr="003F515B">
        <w:rPr>
          <w:szCs w:val="24"/>
        </w:rPr>
        <w:tab/>
      </w:r>
      <w:r w:rsidR="003D3AEE" w:rsidRPr="003F515B">
        <w:rPr>
          <w:szCs w:val="24"/>
        </w:rPr>
        <w:tab/>
      </w:r>
      <w:r>
        <w:rPr>
          <w:szCs w:val="24"/>
        </w:rPr>
        <w:tab/>
        <w:t>J.Rancāns</w:t>
      </w:r>
      <w:r w:rsidR="0093432B" w:rsidRPr="003F515B">
        <w:rPr>
          <w:szCs w:val="24"/>
        </w:rPr>
        <w:tab/>
      </w:r>
    </w:p>
    <w:p w:rsidR="00D90AF8" w:rsidRPr="003F515B" w:rsidRDefault="00D90AF8" w:rsidP="00D90AF8">
      <w:pPr>
        <w:ind w:firstLine="284"/>
        <w:jc w:val="both"/>
        <w:rPr>
          <w:szCs w:val="24"/>
        </w:rPr>
      </w:pPr>
    </w:p>
    <w:p w:rsidR="00DA4206" w:rsidRPr="003F515B" w:rsidRDefault="00DA4206" w:rsidP="00E944B1">
      <w:pPr>
        <w:jc w:val="both"/>
        <w:rPr>
          <w:szCs w:val="24"/>
        </w:rPr>
      </w:pPr>
    </w:p>
    <w:p w:rsidR="0073506F" w:rsidRDefault="0073506F" w:rsidP="005E7FEF">
      <w:pPr>
        <w:ind w:firstLine="426"/>
        <w:jc w:val="both"/>
        <w:rPr>
          <w:szCs w:val="24"/>
        </w:rPr>
      </w:pPr>
    </w:p>
    <w:p w:rsidR="0073506F" w:rsidRDefault="0073506F" w:rsidP="005E7FEF">
      <w:pPr>
        <w:ind w:firstLine="426"/>
        <w:jc w:val="both"/>
        <w:rPr>
          <w:szCs w:val="24"/>
        </w:rPr>
      </w:pPr>
    </w:p>
    <w:p w:rsidR="00E8252E" w:rsidRPr="003F515B" w:rsidRDefault="00A400ED" w:rsidP="005E7FEF">
      <w:pPr>
        <w:ind w:firstLine="426"/>
        <w:jc w:val="both"/>
        <w:rPr>
          <w:szCs w:val="24"/>
        </w:rPr>
      </w:pPr>
      <w:r>
        <w:rPr>
          <w:szCs w:val="24"/>
        </w:rPr>
        <w:t>K</w:t>
      </w:r>
      <w:r w:rsidR="003D3AEE" w:rsidRPr="003F515B">
        <w:rPr>
          <w:szCs w:val="24"/>
        </w:rPr>
        <w:t>omisijas sekretārs</w:t>
      </w:r>
      <w:r w:rsidR="00E8252E" w:rsidRPr="003F515B">
        <w:rPr>
          <w:szCs w:val="24"/>
        </w:rPr>
        <w:tab/>
      </w:r>
      <w:r w:rsidR="00E8252E" w:rsidRPr="003F515B">
        <w:rPr>
          <w:szCs w:val="24"/>
        </w:rPr>
        <w:tab/>
      </w:r>
      <w:r w:rsidR="00E8252E" w:rsidRPr="003F515B">
        <w:rPr>
          <w:szCs w:val="24"/>
        </w:rPr>
        <w:tab/>
      </w:r>
      <w:r w:rsidR="00E8252E" w:rsidRPr="003F515B">
        <w:rPr>
          <w:szCs w:val="24"/>
        </w:rPr>
        <w:tab/>
      </w:r>
      <w:r w:rsidR="00E8252E" w:rsidRPr="003F515B">
        <w:rPr>
          <w:szCs w:val="24"/>
        </w:rPr>
        <w:tab/>
      </w:r>
      <w:r w:rsidR="00E8252E" w:rsidRPr="003F515B">
        <w:rPr>
          <w:szCs w:val="24"/>
        </w:rPr>
        <w:tab/>
      </w:r>
      <w:r w:rsidR="003D3AEE" w:rsidRPr="003F515B">
        <w:rPr>
          <w:szCs w:val="24"/>
        </w:rPr>
        <w:tab/>
      </w:r>
      <w:r>
        <w:rPr>
          <w:szCs w:val="24"/>
        </w:rPr>
        <w:t>E.Šnore</w:t>
      </w:r>
    </w:p>
    <w:p w:rsidR="00E8252E" w:rsidRPr="003F515B" w:rsidRDefault="003D3AEE" w:rsidP="00D90AF8">
      <w:pPr>
        <w:ind w:firstLine="284"/>
        <w:jc w:val="both"/>
        <w:rPr>
          <w:szCs w:val="24"/>
        </w:rPr>
      </w:pPr>
      <w:r w:rsidRPr="003F515B">
        <w:rPr>
          <w:szCs w:val="24"/>
        </w:rPr>
        <w:tab/>
      </w:r>
      <w:r w:rsidRPr="003F515B">
        <w:rPr>
          <w:szCs w:val="24"/>
        </w:rPr>
        <w:tab/>
      </w:r>
    </w:p>
    <w:p w:rsidR="00E8252E" w:rsidRPr="003F515B" w:rsidRDefault="00E8252E" w:rsidP="00D90AF8">
      <w:pPr>
        <w:ind w:firstLine="284"/>
        <w:jc w:val="both"/>
        <w:rPr>
          <w:szCs w:val="24"/>
        </w:rPr>
      </w:pPr>
    </w:p>
    <w:p w:rsidR="0073506F" w:rsidRDefault="0073506F" w:rsidP="00D92B9C">
      <w:pPr>
        <w:ind w:firstLine="426"/>
        <w:jc w:val="both"/>
        <w:rPr>
          <w:szCs w:val="24"/>
        </w:rPr>
      </w:pPr>
    </w:p>
    <w:p w:rsidR="0073506F" w:rsidRDefault="0073506F" w:rsidP="00D92B9C">
      <w:pPr>
        <w:ind w:firstLine="426"/>
        <w:jc w:val="both"/>
        <w:rPr>
          <w:szCs w:val="24"/>
        </w:rPr>
      </w:pPr>
    </w:p>
    <w:p w:rsidR="0030597D" w:rsidRPr="003F515B" w:rsidRDefault="00A400ED" w:rsidP="00D92B9C">
      <w:pPr>
        <w:ind w:firstLine="426"/>
        <w:jc w:val="both"/>
        <w:rPr>
          <w:szCs w:val="24"/>
        </w:rPr>
      </w:pPr>
      <w:r>
        <w:rPr>
          <w:szCs w:val="24"/>
        </w:rPr>
        <w:t>Protokolētāja</w:t>
      </w:r>
      <w:r w:rsidR="00336DDC" w:rsidRPr="003F515B">
        <w:rPr>
          <w:szCs w:val="24"/>
        </w:rPr>
        <w:tab/>
      </w:r>
      <w:r w:rsidR="00336DDC" w:rsidRPr="003F515B">
        <w:rPr>
          <w:szCs w:val="24"/>
        </w:rPr>
        <w:tab/>
      </w:r>
      <w:r w:rsidR="00336DDC" w:rsidRPr="003F515B">
        <w:rPr>
          <w:szCs w:val="24"/>
        </w:rPr>
        <w:tab/>
      </w:r>
      <w:r w:rsidR="00336DDC" w:rsidRPr="003F515B">
        <w:rPr>
          <w:szCs w:val="24"/>
        </w:rPr>
        <w:tab/>
      </w:r>
      <w:r w:rsidR="00336DDC" w:rsidRPr="003F515B">
        <w:rPr>
          <w:szCs w:val="24"/>
        </w:rPr>
        <w:tab/>
      </w:r>
      <w:r w:rsidR="00336DDC" w:rsidRPr="003F515B">
        <w:rPr>
          <w:szCs w:val="24"/>
        </w:rPr>
        <w:tab/>
      </w:r>
      <w:r w:rsidR="00881420" w:rsidRPr="003F515B">
        <w:rPr>
          <w:szCs w:val="24"/>
        </w:rPr>
        <w:tab/>
      </w:r>
      <w:r>
        <w:rPr>
          <w:szCs w:val="24"/>
        </w:rPr>
        <w:tab/>
        <w:t>I.Silabriede</w:t>
      </w:r>
    </w:p>
    <w:sectPr w:rsidR="0030597D" w:rsidRPr="003F515B" w:rsidSect="00290D45">
      <w:footerReference w:type="default" r:id="rId9"/>
      <w:pgSz w:w="11906" w:h="16838"/>
      <w:pgMar w:top="907" w:right="90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13C" w:rsidRDefault="0078513C" w:rsidP="00421866">
      <w:r>
        <w:separator/>
      </w:r>
    </w:p>
  </w:endnote>
  <w:endnote w:type="continuationSeparator" w:id="0">
    <w:p w:rsidR="0078513C" w:rsidRDefault="0078513C" w:rsidP="0042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02289"/>
      <w:docPartObj>
        <w:docPartGallery w:val="Page Numbers (Bottom of Page)"/>
        <w:docPartUnique/>
      </w:docPartObj>
    </w:sdtPr>
    <w:sdtEndPr>
      <w:rPr>
        <w:noProof/>
      </w:rPr>
    </w:sdtEndPr>
    <w:sdtContent>
      <w:p w:rsidR="00861DAB" w:rsidRDefault="00861DAB">
        <w:pPr>
          <w:pStyle w:val="Footer"/>
          <w:jc w:val="right"/>
        </w:pPr>
        <w:r>
          <w:fldChar w:fldCharType="begin"/>
        </w:r>
        <w:r>
          <w:instrText xml:space="preserve"> PAGE   \* MERGEFORMAT </w:instrText>
        </w:r>
        <w:r>
          <w:fldChar w:fldCharType="separate"/>
        </w:r>
        <w:r w:rsidR="00FD55A1">
          <w:rPr>
            <w:noProof/>
          </w:rPr>
          <w:t>6</w:t>
        </w:r>
        <w:r>
          <w:rPr>
            <w:noProof/>
          </w:rPr>
          <w:fldChar w:fldCharType="end"/>
        </w:r>
      </w:p>
    </w:sdtContent>
  </w:sdt>
  <w:p w:rsidR="00861DAB" w:rsidRDefault="0086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13C" w:rsidRDefault="0078513C" w:rsidP="00421866">
      <w:r>
        <w:separator/>
      </w:r>
    </w:p>
  </w:footnote>
  <w:footnote w:type="continuationSeparator" w:id="0">
    <w:p w:rsidR="0078513C" w:rsidRDefault="0078513C" w:rsidP="0042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7D4"/>
    <w:multiLevelType w:val="hybridMultilevel"/>
    <w:tmpl w:val="E506BB74"/>
    <w:lvl w:ilvl="0" w:tplc="E9B8D0A4">
      <w:start w:val="1"/>
      <w:numFmt w:val="bullet"/>
      <w:lvlText w:val="•"/>
      <w:lvlJc w:val="left"/>
      <w:pPr>
        <w:tabs>
          <w:tab w:val="num" w:pos="720"/>
        </w:tabs>
        <w:ind w:left="720" w:hanging="360"/>
      </w:pPr>
      <w:rPr>
        <w:rFonts w:ascii="Arial" w:hAnsi="Arial" w:hint="default"/>
      </w:rPr>
    </w:lvl>
    <w:lvl w:ilvl="1" w:tplc="B7642A96" w:tentative="1">
      <w:start w:val="1"/>
      <w:numFmt w:val="bullet"/>
      <w:lvlText w:val="•"/>
      <w:lvlJc w:val="left"/>
      <w:pPr>
        <w:tabs>
          <w:tab w:val="num" w:pos="1440"/>
        </w:tabs>
        <w:ind w:left="1440" w:hanging="360"/>
      </w:pPr>
      <w:rPr>
        <w:rFonts w:ascii="Arial" w:hAnsi="Arial" w:hint="default"/>
      </w:rPr>
    </w:lvl>
    <w:lvl w:ilvl="2" w:tplc="3E0CB624" w:tentative="1">
      <w:start w:val="1"/>
      <w:numFmt w:val="bullet"/>
      <w:lvlText w:val="•"/>
      <w:lvlJc w:val="left"/>
      <w:pPr>
        <w:tabs>
          <w:tab w:val="num" w:pos="2160"/>
        </w:tabs>
        <w:ind w:left="2160" w:hanging="360"/>
      </w:pPr>
      <w:rPr>
        <w:rFonts w:ascii="Arial" w:hAnsi="Arial" w:hint="default"/>
      </w:rPr>
    </w:lvl>
    <w:lvl w:ilvl="3" w:tplc="13201472" w:tentative="1">
      <w:start w:val="1"/>
      <w:numFmt w:val="bullet"/>
      <w:lvlText w:val="•"/>
      <w:lvlJc w:val="left"/>
      <w:pPr>
        <w:tabs>
          <w:tab w:val="num" w:pos="2880"/>
        </w:tabs>
        <w:ind w:left="2880" w:hanging="360"/>
      </w:pPr>
      <w:rPr>
        <w:rFonts w:ascii="Arial" w:hAnsi="Arial" w:hint="default"/>
      </w:rPr>
    </w:lvl>
    <w:lvl w:ilvl="4" w:tplc="A254FE70" w:tentative="1">
      <w:start w:val="1"/>
      <w:numFmt w:val="bullet"/>
      <w:lvlText w:val="•"/>
      <w:lvlJc w:val="left"/>
      <w:pPr>
        <w:tabs>
          <w:tab w:val="num" w:pos="3600"/>
        </w:tabs>
        <w:ind w:left="3600" w:hanging="360"/>
      </w:pPr>
      <w:rPr>
        <w:rFonts w:ascii="Arial" w:hAnsi="Arial" w:hint="default"/>
      </w:rPr>
    </w:lvl>
    <w:lvl w:ilvl="5" w:tplc="A01E2340" w:tentative="1">
      <w:start w:val="1"/>
      <w:numFmt w:val="bullet"/>
      <w:lvlText w:val="•"/>
      <w:lvlJc w:val="left"/>
      <w:pPr>
        <w:tabs>
          <w:tab w:val="num" w:pos="4320"/>
        </w:tabs>
        <w:ind w:left="4320" w:hanging="360"/>
      </w:pPr>
      <w:rPr>
        <w:rFonts w:ascii="Arial" w:hAnsi="Arial" w:hint="default"/>
      </w:rPr>
    </w:lvl>
    <w:lvl w:ilvl="6" w:tplc="A8380156" w:tentative="1">
      <w:start w:val="1"/>
      <w:numFmt w:val="bullet"/>
      <w:lvlText w:val="•"/>
      <w:lvlJc w:val="left"/>
      <w:pPr>
        <w:tabs>
          <w:tab w:val="num" w:pos="5040"/>
        </w:tabs>
        <w:ind w:left="5040" w:hanging="360"/>
      </w:pPr>
      <w:rPr>
        <w:rFonts w:ascii="Arial" w:hAnsi="Arial" w:hint="default"/>
      </w:rPr>
    </w:lvl>
    <w:lvl w:ilvl="7" w:tplc="7AD84C06" w:tentative="1">
      <w:start w:val="1"/>
      <w:numFmt w:val="bullet"/>
      <w:lvlText w:val="•"/>
      <w:lvlJc w:val="left"/>
      <w:pPr>
        <w:tabs>
          <w:tab w:val="num" w:pos="5760"/>
        </w:tabs>
        <w:ind w:left="5760" w:hanging="360"/>
      </w:pPr>
      <w:rPr>
        <w:rFonts w:ascii="Arial" w:hAnsi="Arial" w:hint="default"/>
      </w:rPr>
    </w:lvl>
    <w:lvl w:ilvl="8" w:tplc="E11C95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896B3C"/>
    <w:multiLevelType w:val="hybridMultilevel"/>
    <w:tmpl w:val="2584A952"/>
    <w:lvl w:ilvl="0" w:tplc="3F82AF46">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9D306BB"/>
    <w:multiLevelType w:val="hybridMultilevel"/>
    <w:tmpl w:val="EAA67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400AC3"/>
    <w:multiLevelType w:val="hybridMultilevel"/>
    <w:tmpl w:val="01EC2F6C"/>
    <w:lvl w:ilvl="0" w:tplc="C3D65F5A">
      <w:start w:val="1"/>
      <w:numFmt w:val="decimal"/>
      <w:lvlText w:val="%1."/>
      <w:lvlJc w:val="left"/>
      <w:pPr>
        <w:tabs>
          <w:tab w:val="num" w:pos="720"/>
        </w:tabs>
        <w:ind w:left="720" w:hanging="360"/>
      </w:pPr>
    </w:lvl>
    <w:lvl w:ilvl="1" w:tplc="90EC2D40" w:tentative="1">
      <w:start w:val="1"/>
      <w:numFmt w:val="decimal"/>
      <w:lvlText w:val="%2."/>
      <w:lvlJc w:val="left"/>
      <w:pPr>
        <w:tabs>
          <w:tab w:val="num" w:pos="1440"/>
        </w:tabs>
        <w:ind w:left="1440" w:hanging="360"/>
      </w:pPr>
    </w:lvl>
    <w:lvl w:ilvl="2" w:tplc="3F70FE34" w:tentative="1">
      <w:start w:val="1"/>
      <w:numFmt w:val="decimal"/>
      <w:lvlText w:val="%3."/>
      <w:lvlJc w:val="left"/>
      <w:pPr>
        <w:tabs>
          <w:tab w:val="num" w:pos="2160"/>
        </w:tabs>
        <w:ind w:left="2160" w:hanging="360"/>
      </w:pPr>
    </w:lvl>
    <w:lvl w:ilvl="3" w:tplc="DADE0078" w:tentative="1">
      <w:start w:val="1"/>
      <w:numFmt w:val="decimal"/>
      <w:lvlText w:val="%4."/>
      <w:lvlJc w:val="left"/>
      <w:pPr>
        <w:tabs>
          <w:tab w:val="num" w:pos="2880"/>
        </w:tabs>
        <w:ind w:left="2880" w:hanging="360"/>
      </w:pPr>
    </w:lvl>
    <w:lvl w:ilvl="4" w:tplc="7BBC6C0E" w:tentative="1">
      <w:start w:val="1"/>
      <w:numFmt w:val="decimal"/>
      <w:lvlText w:val="%5."/>
      <w:lvlJc w:val="left"/>
      <w:pPr>
        <w:tabs>
          <w:tab w:val="num" w:pos="3600"/>
        </w:tabs>
        <w:ind w:left="3600" w:hanging="360"/>
      </w:pPr>
    </w:lvl>
    <w:lvl w:ilvl="5" w:tplc="C9C62EE0" w:tentative="1">
      <w:start w:val="1"/>
      <w:numFmt w:val="decimal"/>
      <w:lvlText w:val="%6."/>
      <w:lvlJc w:val="left"/>
      <w:pPr>
        <w:tabs>
          <w:tab w:val="num" w:pos="4320"/>
        </w:tabs>
        <w:ind w:left="4320" w:hanging="360"/>
      </w:pPr>
    </w:lvl>
    <w:lvl w:ilvl="6" w:tplc="945AAE0C" w:tentative="1">
      <w:start w:val="1"/>
      <w:numFmt w:val="decimal"/>
      <w:lvlText w:val="%7."/>
      <w:lvlJc w:val="left"/>
      <w:pPr>
        <w:tabs>
          <w:tab w:val="num" w:pos="5040"/>
        </w:tabs>
        <w:ind w:left="5040" w:hanging="360"/>
      </w:pPr>
    </w:lvl>
    <w:lvl w:ilvl="7" w:tplc="B778044A" w:tentative="1">
      <w:start w:val="1"/>
      <w:numFmt w:val="decimal"/>
      <w:lvlText w:val="%8."/>
      <w:lvlJc w:val="left"/>
      <w:pPr>
        <w:tabs>
          <w:tab w:val="num" w:pos="5760"/>
        </w:tabs>
        <w:ind w:left="5760" w:hanging="360"/>
      </w:pPr>
    </w:lvl>
    <w:lvl w:ilvl="8" w:tplc="04FEE848" w:tentative="1">
      <w:start w:val="1"/>
      <w:numFmt w:val="decimal"/>
      <w:lvlText w:val="%9."/>
      <w:lvlJc w:val="left"/>
      <w:pPr>
        <w:tabs>
          <w:tab w:val="num" w:pos="6480"/>
        </w:tabs>
        <w:ind w:left="6480" w:hanging="360"/>
      </w:pPr>
    </w:lvl>
  </w:abstractNum>
  <w:abstractNum w:abstractNumId="4" w15:restartNumberingAfterBreak="0">
    <w:nsid w:val="145E0C6F"/>
    <w:multiLevelType w:val="hybridMultilevel"/>
    <w:tmpl w:val="4A586D6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967A98"/>
    <w:multiLevelType w:val="hybridMultilevel"/>
    <w:tmpl w:val="B53407F0"/>
    <w:lvl w:ilvl="0" w:tplc="5450E382">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1D9811BE"/>
    <w:multiLevelType w:val="hybridMultilevel"/>
    <w:tmpl w:val="C2969A3A"/>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302C4C"/>
    <w:multiLevelType w:val="hybridMultilevel"/>
    <w:tmpl w:val="559A83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931CE6"/>
    <w:multiLevelType w:val="hybridMultilevel"/>
    <w:tmpl w:val="BC28ECD6"/>
    <w:lvl w:ilvl="0" w:tplc="60A05C36">
      <w:start w:val="1"/>
      <w:numFmt w:val="decimal"/>
      <w:lvlText w:val="%1."/>
      <w:lvlJc w:val="left"/>
      <w:pPr>
        <w:tabs>
          <w:tab w:val="num" w:pos="720"/>
        </w:tabs>
        <w:ind w:left="720" w:hanging="360"/>
      </w:pPr>
    </w:lvl>
    <w:lvl w:ilvl="1" w:tplc="0EC62B5C" w:tentative="1">
      <w:start w:val="1"/>
      <w:numFmt w:val="decimal"/>
      <w:lvlText w:val="%2."/>
      <w:lvlJc w:val="left"/>
      <w:pPr>
        <w:tabs>
          <w:tab w:val="num" w:pos="1440"/>
        </w:tabs>
        <w:ind w:left="1440" w:hanging="360"/>
      </w:pPr>
    </w:lvl>
    <w:lvl w:ilvl="2" w:tplc="ABBA969A" w:tentative="1">
      <w:start w:val="1"/>
      <w:numFmt w:val="decimal"/>
      <w:lvlText w:val="%3."/>
      <w:lvlJc w:val="left"/>
      <w:pPr>
        <w:tabs>
          <w:tab w:val="num" w:pos="2160"/>
        </w:tabs>
        <w:ind w:left="2160" w:hanging="360"/>
      </w:pPr>
    </w:lvl>
    <w:lvl w:ilvl="3" w:tplc="09788CEE" w:tentative="1">
      <w:start w:val="1"/>
      <w:numFmt w:val="decimal"/>
      <w:lvlText w:val="%4."/>
      <w:lvlJc w:val="left"/>
      <w:pPr>
        <w:tabs>
          <w:tab w:val="num" w:pos="2880"/>
        </w:tabs>
        <w:ind w:left="2880" w:hanging="360"/>
      </w:pPr>
    </w:lvl>
    <w:lvl w:ilvl="4" w:tplc="F650FB1A" w:tentative="1">
      <w:start w:val="1"/>
      <w:numFmt w:val="decimal"/>
      <w:lvlText w:val="%5."/>
      <w:lvlJc w:val="left"/>
      <w:pPr>
        <w:tabs>
          <w:tab w:val="num" w:pos="3600"/>
        </w:tabs>
        <w:ind w:left="3600" w:hanging="360"/>
      </w:pPr>
    </w:lvl>
    <w:lvl w:ilvl="5" w:tplc="C13E0C98" w:tentative="1">
      <w:start w:val="1"/>
      <w:numFmt w:val="decimal"/>
      <w:lvlText w:val="%6."/>
      <w:lvlJc w:val="left"/>
      <w:pPr>
        <w:tabs>
          <w:tab w:val="num" w:pos="4320"/>
        </w:tabs>
        <w:ind w:left="4320" w:hanging="360"/>
      </w:pPr>
    </w:lvl>
    <w:lvl w:ilvl="6" w:tplc="850C80DA" w:tentative="1">
      <w:start w:val="1"/>
      <w:numFmt w:val="decimal"/>
      <w:lvlText w:val="%7."/>
      <w:lvlJc w:val="left"/>
      <w:pPr>
        <w:tabs>
          <w:tab w:val="num" w:pos="5040"/>
        </w:tabs>
        <w:ind w:left="5040" w:hanging="360"/>
      </w:pPr>
    </w:lvl>
    <w:lvl w:ilvl="7" w:tplc="A046199A" w:tentative="1">
      <w:start w:val="1"/>
      <w:numFmt w:val="decimal"/>
      <w:lvlText w:val="%8."/>
      <w:lvlJc w:val="left"/>
      <w:pPr>
        <w:tabs>
          <w:tab w:val="num" w:pos="5760"/>
        </w:tabs>
        <w:ind w:left="5760" w:hanging="360"/>
      </w:pPr>
    </w:lvl>
    <w:lvl w:ilvl="8" w:tplc="6B925FF0" w:tentative="1">
      <w:start w:val="1"/>
      <w:numFmt w:val="decimal"/>
      <w:lvlText w:val="%9."/>
      <w:lvlJc w:val="left"/>
      <w:pPr>
        <w:tabs>
          <w:tab w:val="num" w:pos="6480"/>
        </w:tabs>
        <w:ind w:left="6480" w:hanging="360"/>
      </w:pPr>
    </w:lvl>
  </w:abstractNum>
  <w:abstractNum w:abstractNumId="11" w15:restartNumberingAfterBreak="0">
    <w:nsid w:val="505F1AE3"/>
    <w:multiLevelType w:val="hybridMultilevel"/>
    <w:tmpl w:val="6D1A087C"/>
    <w:lvl w:ilvl="0" w:tplc="C1927C9C">
      <w:start w:val="1"/>
      <w:numFmt w:val="decimal"/>
      <w:lvlText w:val="%1."/>
      <w:lvlJc w:val="left"/>
      <w:pPr>
        <w:tabs>
          <w:tab w:val="num" w:pos="720"/>
        </w:tabs>
        <w:ind w:left="720" w:hanging="360"/>
      </w:pPr>
    </w:lvl>
    <w:lvl w:ilvl="1" w:tplc="FC8AF752" w:tentative="1">
      <w:start w:val="1"/>
      <w:numFmt w:val="decimal"/>
      <w:lvlText w:val="%2."/>
      <w:lvlJc w:val="left"/>
      <w:pPr>
        <w:tabs>
          <w:tab w:val="num" w:pos="1440"/>
        </w:tabs>
        <w:ind w:left="1440" w:hanging="360"/>
      </w:pPr>
    </w:lvl>
    <w:lvl w:ilvl="2" w:tplc="88965FF6" w:tentative="1">
      <w:start w:val="1"/>
      <w:numFmt w:val="decimal"/>
      <w:lvlText w:val="%3."/>
      <w:lvlJc w:val="left"/>
      <w:pPr>
        <w:tabs>
          <w:tab w:val="num" w:pos="2160"/>
        </w:tabs>
        <w:ind w:left="2160" w:hanging="360"/>
      </w:pPr>
    </w:lvl>
    <w:lvl w:ilvl="3" w:tplc="CECACE6C" w:tentative="1">
      <w:start w:val="1"/>
      <w:numFmt w:val="decimal"/>
      <w:lvlText w:val="%4."/>
      <w:lvlJc w:val="left"/>
      <w:pPr>
        <w:tabs>
          <w:tab w:val="num" w:pos="2880"/>
        </w:tabs>
        <w:ind w:left="2880" w:hanging="360"/>
      </w:pPr>
    </w:lvl>
    <w:lvl w:ilvl="4" w:tplc="864A3918" w:tentative="1">
      <w:start w:val="1"/>
      <w:numFmt w:val="decimal"/>
      <w:lvlText w:val="%5."/>
      <w:lvlJc w:val="left"/>
      <w:pPr>
        <w:tabs>
          <w:tab w:val="num" w:pos="3600"/>
        </w:tabs>
        <w:ind w:left="3600" w:hanging="360"/>
      </w:pPr>
    </w:lvl>
    <w:lvl w:ilvl="5" w:tplc="B508A436" w:tentative="1">
      <w:start w:val="1"/>
      <w:numFmt w:val="decimal"/>
      <w:lvlText w:val="%6."/>
      <w:lvlJc w:val="left"/>
      <w:pPr>
        <w:tabs>
          <w:tab w:val="num" w:pos="4320"/>
        </w:tabs>
        <w:ind w:left="4320" w:hanging="360"/>
      </w:pPr>
    </w:lvl>
    <w:lvl w:ilvl="6" w:tplc="3D569198" w:tentative="1">
      <w:start w:val="1"/>
      <w:numFmt w:val="decimal"/>
      <w:lvlText w:val="%7."/>
      <w:lvlJc w:val="left"/>
      <w:pPr>
        <w:tabs>
          <w:tab w:val="num" w:pos="5040"/>
        </w:tabs>
        <w:ind w:left="5040" w:hanging="360"/>
      </w:pPr>
    </w:lvl>
    <w:lvl w:ilvl="7" w:tplc="06FE89FA" w:tentative="1">
      <w:start w:val="1"/>
      <w:numFmt w:val="decimal"/>
      <w:lvlText w:val="%8."/>
      <w:lvlJc w:val="left"/>
      <w:pPr>
        <w:tabs>
          <w:tab w:val="num" w:pos="5760"/>
        </w:tabs>
        <w:ind w:left="5760" w:hanging="360"/>
      </w:pPr>
    </w:lvl>
    <w:lvl w:ilvl="8" w:tplc="D1762554" w:tentative="1">
      <w:start w:val="1"/>
      <w:numFmt w:val="decimal"/>
      <w:lvlText w:val="%9."/>
      <w:lvlJc w:val="left"/>
      <w:pPr>
        <w:tabs>
          <w:tab w:val="num" w:pos="6480"/>
        </w:tabs>
        <w:ind w:left="6480" w:hanging="360"/>
      </w:pPr>
    </w:lvl>
  </w:abstractNum>
  <w:abstractNum w:abstractNumId="12" w15:restartNumberingAfterBreak="0">
    <w:nsid w:val="50F17C63"/>
    <w:multiLevelType w:val="hybridMultilevel"/>
    <w:tmpl w:val="3C4C8824"/>
    <w:lvl w:ilvl="0" w:tplc="FC90B4F2">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A303E74"/>
    <w:multiLevelType w:val="hybridMultilevel"/>
    <w:tmpl w:val="694635BC"/>
    <w:lvl w:ilvl="0" w:tplc="C92C3DA4">
      <w:start w:val="1"/>
      <w:numFmt w:val="decimal"/>
      <w:lvlText w:val="%1."/>
      <w:lvlJc w:val="left"/>
      <w:pPr>
        <w:tabs>
          <w:tab w:val="num" w:pos="720"/>
        </w:tabs>
        <w:ind w:left="720" w:hanging="360"/>
      </w:pPr>
    </w:lvl>
    <w:lvl w:ilvl="1" w:tplc="11A2D566" w:tentative="1">
      <w:start w:val="1"/>
      <w:numFmt w:val="decimal"/>
      <w:lvlText w:val="%2."/>
      <w:lvlJc w:val="left"/>
      <w:pPr>
        <w:tabs>
          <w:tab w:val="num" w:pos="1440"/>
        </w:tabs>
        <w:ind w:left="1440" w:hanging="360"/>
      </w:pPr>
    </w:lvl>
    <w:lvl w:ilvl="2" w:tplc="490600B4" w:tentative="1">
      <w:start w:val="1"/>
      <w:numFmt w:val="decimal"/>
      <w:lvlText w:val="%3."/>
      <w:lvlJc w:val="left"/>
      <w:pPr>
        <w:tabs>
          <w:tab w:val="num" w:pos="2160"/>
        </w:tabs>
        <w:ind w:left="2160" w:hanging="360"/>
      </w:pPr>
    </w:lvl>
    <w:lvl w:ilvl="3" w:tplc="46FA5696" w:tentative="1">
      <w:start w:val="1"/>
      <w:numFmt w:val="decimal"/>
      <w:lvlText w:val="%4."/>
      <w:lvlJc w:val="left"/>
      <w:pPr>
        <w:tabs>
          <w:tab w:val="num" w:pos="2880"/>
        </w:tabs>
        <w:ind w:left="2880" w:hanging="360"/>
      </w:pPr>
    </w:lvl>
    <w:lvl w:ilvl="4" w:tplc="19124D36" w:tentative="1">
      <w:start w:val="1"/>
      <w:numFmt w:val="decimal"/>
      <w:lvlText w:val="%5."/>
      <w:lvlJc w:val="left"/>
      <w:pPr>
        <w:tabs>
          <w:tab w:val="num" w:pos="3600"/>
        </w:tabs>
        <w:ind w:left="3600" w:hanging="360"/>
      </w:pPr>
    </w:lvl>
    <w:lvl w:ilvl="5" w:tplc="90769062" w:tentative="1">
      <w:start w:val="1"/>
      <w:numFmt w:val="decimal"/>
      <w:lvlText w:val="%6."/>
      <w:lvlJc w:val="left"/>
      <w:pPr>
        <w:tabs>
          <w:tab w:val="num" w:pos="4320"/>
        </w:tabs>
        <w:ind w:left="4320" w:hanging="360"/>
      </w:pPr>
    </w:lvl>
    <w:lvl w:ilvl="6" w:tplc="834EDD04" w:tentative="1">
      <w:start w:val="1"/>
      <w:numFmt w:val="decimal"/>
      <w:lvlText w:val="%7."/>
      <w:lvlJc w:val="left"/>
      <w:pPr>
        <w:tabs>
          <w:tab w:val="num" w:pos="5040"/>
        </w:tabs>
        <w:ind w:left="5040" w:hanging="360"/>
      </w:pPr>
    </w:lvl>
    <w:lvl w:ilvl="7" w:tplc="6748B920" w:tentative="1">
      <w:start w:val="1"/>
      <w:numFmt w:val="decimal"/>
      <w:lvlText w:val="%8."/>
      <w:lvlJc w:val="left"/>
      <w:pPr>
        <w:tabs>
          <w:tab w:val="num" w:pos="5760"/>
        </w:tabs>
        <w:ind w:left="5760" w:hanging="360"/>
      </w:pPr>
    </w:lvl>
    <w:lvl w:ilvl="8" w:tplc="B3EAB1F0" w:tentative="1">
      <w:start w:val="1"/>
      <w:numFmt w:val="decimal"/>
      <w:lvlText w:val="%9."/>
      <w:lvlJc w:val="left"/>
      <w:pPr>
        <w:tabs>
          <w:tab w:val="num" w:pos="6480"/>
        </w:tabs>
        <w:ind w:left="6480" w:hanging="360"/>
      </w:pPr>
    </w:lvl>
  </w:abstractNum>
  <w:abstractNum w:abstractNumId="14" w15:restartNumberingAfterBreak="0">
    <w:nsid w:val="7C465C64"/>
    <w:multiLevelType w:val="hybridMultilevel"/>
    <w:tmpl w:val="4F0C1080"/>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1"/>
  </w:num>
  <w:num w:numId="6">
    <w:abstractNumId w:val="13"/>
  </w:num>
  <w:num w:numId="7">
    <w:abstractNumId w:val="14"/>
  </w:num>
  <w:num w:numId="8">
    <w:abstractNumId w:val="4"/>
  </w:num>
  <w:num w:numId="9">
    <w:abstractNumId w:val="12"/>
  </w:num>
  <w:num w:numId="10">
    <w:abstractNumId w:val="9"/>
  </w:num>
  <w:num w:numId="11">
    <w:abstractNumId w:val="5"/>
  </w:num>
  <w:num w:numId="12">
    <w:abstractNumId w:val="7"/>
  </w:num>
  <w:num w:numId="13">
    <w:abstractNumId w:val="1"/>
  </w:num>
  <w:num w:numId="14">
    <w:abstractNumId w:val="8"/>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A"/>
    <w:rsid w:val="000003BD"/>
    <w:rsid w:val="00000E69"/>
    <w:rsid w:val="00003295"/>
    <w:rsid w:val="0000372A"/>
    <w:rsid w:val="00006B1F"/>
    <w:rsid w:val="00014831"/>
    <w:rsid w:val="00015201"/>
    <w:rsid w:val="00015299"/>
    <w:rsid w:val="00015662"/>
    <w:rsid w:val="00016A4E"/>
    <w:rsid w:val="000225D0"/>
    <w:rsid w:val="00024177"/>
    <w:rsid w:val="00027F7B"/>
    <w:rsid w:val="0003483F"/>
    <w:rsid w:val="00040142"/>
    <w:rsid w:val="00042940"/>
    <w:rsid w:val="00043649"/>
    <w:rsid w:val="000455FA"/>
    <w:rsid w:val="00047EE3"/>
    <w:rsid w:val="000516F3"/>
    <w:rsid w:val="0005249C"/>
    <w:rsid w:val="00052E46"/>
    <w:rsid w:val="0005359E"/>
    <w:rsid w:val="00055B2A"/>
    <w:rsid w:val="00056221"/>
    <w:rsid w:val="00056735"/>
    <w:rsid w:val="0006070B"/>
    <w:rsid w:val="00060E3D"/>
    <w:rsid w:val="000619B0"/>
    <w:rsid w:val="00063C20"/>
    <w:rsid w:val="000653E2"/>
    <w:rsid w:val="0007011C"/>
    <w:rsid w:val="0007248F"/>
    <w:rsid w:val="00073673"/>
    <w:rsid w:val="00073A1C"/>
    <w:rsid w:val="00073E0A"/>
    <w:rsid w:val="000745FE"/>
    <w:rsid w:val="00076CC6"/>
    <w:rsid w:val="0007765E"/>
    <w:rsid w:val="00080EF9"/>
    <w:rsid w:val="000833CC"/>
    <w:rsid w:val="00083DC2"/>
    <w:rsid w:val="00084884"/>
    <w:rsid w:val="00085F15"/>
    <w:rsid w:val="0008709E"/>
    <w:rsid w:val="000876B0"/>
    <w:rsid w:val="00091852"/>
    <w:rsid w:val="00091D61"/>
    <w:rsid w:val="00097091"/>
    <w:rsid w:val="00097321"/>
    <w:rsid w:val="000A1631"/>
    <w:rsid w:val="000A1F78"/>
    <w:rsid w:val="000A2DCA"/>
    <w:rsid w:val="000A3C44"/>
    <w:rsid w:val="000B2042"/>
    <w:rsid w:val="000B5B89"/>
    <w:rsid w:val="000C1AE7"/>
    <w:rsid w:val="000C209C"/>
    <w:rsid w:val="000C364B"/>
    <w:rsid w:val="000C502D"/>
    <w:rsid w:val="000C6A95"/>
    <w:rsid w:val="000D00F9"/>
    <w:rsid w:val="000D0658"/>
    <w:rsid w:val="000D1A24"/>
    <w:rsid w:val="000D3F44"/>
    <w:rsid w:val="000D44C0"/>
    <w:rsid w:val="000D48A2"/>
    <w:rsid w:val="000D4C42"/>
    <w:rsid w:val="000E1C9D"/>
    <w:rsid w:val="000E2907"/>
    <w:rsid w:val="000E32FE"/>
    <w:rsid w:val="000E338B"/>
    <w:rsid w:val="000E490C"/>
    <w:rsid w:val="000E4A0F"/>
    <w:rsid w:val="000E51BD"/>
    <w:rsid w:val="000E654E"/>
    <w:rsid w:val="000F0E32"/>
    <w:rsid w:val="000F4C12"/>
    <w:rsid w:val="000F7ADD"/>
    <w:rsid w:val="001005EB"/>
    <w:rsid w:val="001047D4"/>
    <w:rsid w:val="00106CA4"/>
    <w:rsid w:val="00110C29"/>
    <w:rsid w:val="00111D47"/>
    <w:rsid w:val="001130D6"/>
    <w:rsid w:val="001141D5"/>
    <w:rsid w:val="001149A5"/>
    <w:rsid w:val="00117A94"/>
    <w:rsid w:val="00122706"/>
    <w:rsid w:val="00122FB9"/>
    <w:rsid w:val="001242CD"/>
    <w:rsid w:val="00125404"/>
    <w:rsid w:val="001274C9"/>
    <w:rsid w:val="001276F2"/>
    <w:rsid w:val="00127E21"/>
    <w:rsid w:val="00132C10"/>
    <w:rsid w:val="00133F25"/>
    <w:rsid w:val="001342E3"/>
    <w:rsid w:val="00134D58"/>
    <w:rsid w:val="00136102"/>
    <w:rsid w:val="00142DD1"/>
    <w:rsid w:val="00142E29"/>
    <w:rsid w:val="001439E5"/>
    <w:rsid w:val="001447F9"/>
    <w:rsid w:val="0014588F"/>
    <w:rsid w:val="001464A1"/>
    <w:rsid w:val="00146A3E"/>
    <w:rsid w:val="001505A1"/>
    <w:rsid w:val="00151FA1"/>
    <w:rsid w:val="001529E7"/>
    <w:rsid w:val="001548E1"/>
    <w:rsid w:val="001560AE"/>
    <w:rsid w:val="00161057"/>
    <w:rsid w:val="001613D0"/>
    <w:rsid w:val="0016470B"/>
    <w:rsid w:val="00166A23"/>
    <w:rsid w:val="00167771"/>
    <w:rsid w:val="00167A9F"/>
    <w:rsid w:val="00167D61"/>
    <w:rsid w:val="00171A91"/>
    <w:rsid w:val="00172098"/>
    <w:rsid w:val="0017214C"/>
    <w:rsid w:val="00173286"/>
    <w:rsid w:val="0017477F"/>
    <w:rsid w:val="00180445"/>
    <w:rsid w:val="00181A3D"/>
    <w:rsid w:val="00183110"/>
    <w:rsid w:val="0018545C"/>
    <w:rsid w:val="00185B18"/>
    <w:rsid w:val="00187F0D"/>
    <w:rsid w:val="00191CA2"/>
    <w:rsid w:val="001953F7"/>
    <w:rsid w:val="001956B8"/>
    <w:rsid w:val="00195B2F"/>
    <w:rsid w:val="001972D7"/>
    <w:rsid w:val="00197E7F"/>
    <w:rsid w:val="001A49F0"/>
    <w:rsid w:val="001A5CB4"/>
    <w:rsid w:val="001B0311"/>
    <w:rsid w:val="001B0B56"/>
    <w:rsid w:val="001B0EDD"/>
    <w:rsid w:val="001B10D7"/>
    <w:rsid w:val="001B1546"/>
    <w:rsid w:val="001B19EC"/>
    <w:rsid w:val="001B316C"/>
    <w:rsid w:val="001B4225"/>
    <w:rsid w:val="001B4827"/>
    <w:rsid w:val="001B6129"/>
    <w:rsid w:val="001B784B"/>
    <w:rsid w:val="001C1538"/>
    <w:rsid w:val="001C57DA"/>
    <w:rsid w:val="001C6985"/>
    <w:rsid w:val="001D1D4A"/>
    <w:rsid w:val="001D453E"/>
    <w:rsid w:val="001D6161"/>
    <w:rsid w:val="001D652F"/>
    <w:rsid w:val="001E1378"/>
    <w:rsid w:val="001E55F2"/>
    <w:rsid w:val="001E68BA"/>
    <w:rsid w:val="001F04CD"/>
    <w:rsid w:val="001F3875"/>
    <w:rsid w:val="001F3FA6"/>
    <w:rsid w:val="001F4796"/>
    <w:rsid w:val="00200770"/>
    <w:rsid w:val="0020092D"/>
    <w:rsid w:val="00203B4A"/>
    <w:rsid w:val="00205A86"/>
    <w:rsid w:val="002071A1"/>
    <w:rsid w:val="00210787"/>
    <w:rsid w:val="00211098"/>
    <w:rsid w:val="0021249D"/>
    <w:rsid w:val="0021514B"/>
    <w:rsid w:val="00215889"/>
    <w:rsid w:val="0021663E"/>
    <w:rsid w:val="00223032"/>
    <w:rsid w:val="0022331A"/>
    <w:rsid w:val="00225A7C"/>
    <w:rsid w:val="00226053"/>
    <w:rsid w:val="0022721B"/>
    <w:rsid w:val="00227F3D"/>
    <w:rsid w:val="00232CE4"/>
    <w:rsid w:val="00233483"/>
    <w:rsid w:val="002347CA"/>
    <w:rsid w:val="00234BF5"/>
    <w:rsid w:val="00236808"/>
    <w:rsid w:val="002408F4"/>
    <w:rsid w:val="002433FF"/>
    <w:rsid w:val="00243AC8"/>
    <w:rsid w:val="002441DE"/>
    <w:rsid w:val="002509F3"/>
    <w:rsid w:val="00251926"/>
    <w:rsid w:val="0025213F"/>
    <w:rsid w:val="002532EA"/>
    <w:rsid w:val="002534BF"/>
    <w:rsid w:val="00257617"/>
    <w:rsid w:val="00257962"/>
    <w:rsid w:val="002609CE"/>
    <w:rsid w:val="00261727"/>
    <w:rsid w:val="00261F05"/>
    <w:rsid w:val="00263149"/>
    <w:rsid w:val="002634E7"/>
    <w:rsid w:val="0026666C"/>
    <w:rsid w:val="002672CD"/>
    <w:rsid w:val="002703E1"/>
    <w:rsid w:val="0027402A"/>
    <w:rsid w:val="00274E06"/>
    <w:rsid w:val="00274F7A"/>
    <w:rsid w:val="002811C0"/>
    <w:rsid w:val="00281530"/>
    <w:rsid w:val="00281CB2"/>
    <w:rsid w:val="002852B4"/>
    <w:rsid w:val="00285E3E"/>
    <w:rsid w:val="0028641B"/>
    <w:rsid w:val="0028642F"/>
    <w:rsid w:val="002871C5"/>
    <w:rsid w:val="00290A96"/>
    <w:rsid w:val="00290D45"/>
    <w:rsid w:val="002915FE"/>
    <w:rsid w:val="002946B3"/>
    <w:rsid w:val="00296673"/>
    <w:rsid w:val="002A03CB"/>
    <w:rsid w:val="002A4303"/>
    <w:rsid w:val="002A7949"/>
    <w:rsid w:val="002B4235"/>
    <w:rsid w:val="002B4EDF"/>
    <w:rsid w:val="002B5922"/>
    <w:rsid w:val="002B7A5F"/>
    <w:rsid w:val="002C0BDB"/>
    <w:rsid w:val="002C187E"/>
    <w:rsid w:val="002C2977"/>
    <w:rsid w:val="002C2B30"/>
    <w:rsid w:val="002C4D72"/>
    <w:rsid w:val="002C6A8F"/>
    <w:rsid w:val="002C6E87"/>
    <w:rsid w:val="002D4268"/>
    <w:rsid w:val="002D54B0"/>
    <w:rsid w:val="002E1E5F"/>
    <w:rsid w:val="002E2C4C"/>
    <w:rsid w:val="002E3B15"/>
    <w:rsid w:val="002E5B9E"/>
    <w:rsid w:val="002E68DE"/>
    <w:rsid w:val="002E6A19"/>
    <w:rsid w:val="002E7F54"/>
    <w:rsid w:val="002F0A07"/>
    <w:rsid w:val="002F12BA"/>
    <w:rsid w:val="002F308C"/>
    <w:rsid w:val="002F3DC5"/>
    <w:rsid w:val="002F4489"/>
    <w:rsid w:val="002F44DF"/>
    <w:rsid w:val="002F4910"/>
    <w:rsid w:val="003035B3"/>
    <w:rsid w:val="00304B0C"/>
    <w:rsid w:val="00304E63"/>
    <w:rsid w:val="0030597D"/>
    <w:rsid w:val="00307F32"/>
    <w:rsid w:val="003217C1"/>
    <w:rsid w:val="00321E7B"/>
    <w:rsid w:val="00322908"/>
    <w:rsid w:val="00325C56"/>
    <w:rsid w:val="00326BF1"/>
    <w:rsid w:val="00326E68"/>
    <w:rsid w:val="00326FD9"/>
    <w:rsid w:val="00327A62"/>
    <w:rsid w:val="003326DE"/>
    <w:rsid w:val="003328AD"/>
    <w:rsid w:val="0033314E"/>
    <w:rsid w:val="00333A88"/>
    <w:rsid w:val="00334D50"/>
    <w:rsid w:val="00334DDF"/>
    <w:rsid w:val="00335836"/>
    <w:rsid w:val="003361E4"/>
    <w:rsid w:val="00336710"/>
    <w:rsid w:val="00336DDC"/>
    <w:rsid w:val="003375F8"/>
    <w:rsid w:val="00337A31"/>
    <w:rsid w:val="00340EF2"/>
    <w:rsid w:val="0034549D"/>
    <w:rsid w:val="003463AE"/>
    <w:rsid w:val="00346824"/>
    <w:rsid w:val="00346BBD"/>
    <w:rsid w:val="00347470"/>
    <w:rsid w:val="003542B5"/>
    <w:rsid w:val="00356370"/>
    <w:rsid w:val="0036051B"/>
    <w:rsid w:val="00363530"/>
    <w:rsid w:val="00365255"/>
    <w:rsid w:val="0036578F"/>
    <w:rsid w:val="00365C4C"/>
    <w:rsid w:val="00367B83"/>
    <w:rsid w:val="00367C2D"/>
    <w:rsid w:val="00370AC0"/>
    <w:rsid w:val="00371FD3"/>
    <w:rsid w:val="00372BAB"/>
    <w:rsid w:val="00373610"/>
    <w:rsid w:val="00374144"/>
    <w:rsid w:val="00374AA3"/>
    <w:rsid w:val="00375171"/>
    <w:rsid w:val="00381D2E"/>
    <w:rsid w:val="003873B6"/>
    <w:rsid w:val="0038789C"/>
    <w:rsid w:val="00390772"/>
    <w:rsid w:val="00391058"/>
    <w:rsid w:val="003929A4"/>
    <w:rsid w:val="003931E1"/>
    <w:rsid w:val="00393E21"/>
    <w:rsid w:val="003A19A0"/>
    <w:rsid w:val="003A215F"/>
    <w:rsid w:val="003A24BF"/>
    <w:rsid w:val="003A5F01"/>
    <w:rsid w:val="003B308D"/>
    <w:rsid w:val="003B4D34"/>
    <w:rsid w:val="003B4E67"/>
    <w:rsid w:val="003B650D"/>
    <w:rsid w:val="003B7C26"/>
    <w:rsid w:val="003C1B76"/>
    <w:rsid w:val="003D0E62"/>
    <w:rsid w:val="003D314D"/>
    <w:rsid w:val="003D3AEE"/>
    <w:rsid w:val="003D3FB1"/>
    <w:rsid w:val="003D6954"/>
    <w:rsid w:val="003E00B9"/>
    <w:rsid w:val="003E0932"/>
    <w:rsid w:val="003E107B"/>
    <w:rsid w:val="003E1DD9"/>
    <w:rsid w:val="003E5E7C"/>
    <w:rsid w:val="003E6172"/>
    <w:rsid w:val="003E6F19"/>
    <w:rsid w:val="003F07E1"/>
    <w:rsid w:val="003F103A"/>
    <w:rsid w:val="003F3ABF"/>
    <w:rsid w:val="003F3E33"/>
    <w:rsid w:val="003F515B"/>
    <w:rsid w:val="003F515F"/>
    <w:rsid w:val="003F52E6"/>
    <w:rsid w:val="00400B75"/>
    <w:rsid w:val="00402150"/>
    <w:rsid w:val="00402BD1"/>
    <w:rsid w:val="00402F00"/>
    <w:rsid w:val="0040483E"/>
    <w:rsid w:val="00404D68"/>
    <w:rsid w:val="00406EDA"/>
    <w:rsid w:val="0040762A"/>
    <w:rsid w:val="004078D9"/>
    <w:rsid w:val="00412C3F"/>
    <w:rsid w:val="004166AD"/>
    <w:rsid w:val="00417281"/>
    <w:rsid w:val="0042018E"/>
    <w:rsid w:val="00421866"/>
    <w:rsid w:val="0042214E"/>
    <w:rsid w:val="004226C8"/>
    <w:rsid w:val="00424620"/>
    <w:rsid w:val="00424B80"/>
    <w:rsid w:val="00425E69"/>
    <w:rsid w:val="00426256"/>
    <w:rsid w:val="004266B3"/>
    <w:rsid w:val="00426BD5"/>
    <w:rsid w:val="00430333"/>
    <w:rsid w:val="00432A17"/>
    <w:rsid w:val="00433F14"/>
    <w:rsid w:val="00434CCB"/>
    <w:rsid w:val="0043519E"/>
    <w:rsid w:val="004403DF"/>
    <w:rsid w:val="00440B0B"/>
    <w:rsid w:val="00440DF0"/>
    <w:rsid w:val="004429B5"/>
    <w:rsid w:val="00442E1D"/>
    <w:rsid w:val="004433FE"/>
    <w:rsid w:val="004446F2"/>
    <w:rsid w:val="004455D2"/>
    <w:rsid w:val="0044759E"/>
    <w:rsid w:val="00452D8F"/>
    <w:rsid w:val="004534FF"/>
    <w:rsid w:val="00453A64"/>
    <w:rsid w:val="004547A0"/>
    <w:rsid w:val="00454A22"/>
    <w:rsid w:val="00457DF9"/>
    <w:rsid w:val="00461354"/>
    <w:rsid w:val="00467E76"/>
    <w:rsid w:val="00472128"/>
    <w:rsid w:val="00472145"/>
    <w:rsid w:val="00474385"/>
    <w:rsid w:val="00474A70"/>
    <w:rsid w:val="00480EA6"/>
    <w:rsid w:val="00483CDE"/>
    <w:rsid w:val="0048706E"/>
    <w:rsid w:val="00491A9A"/>
    <w:rsid w:val="00492BAB"/>
    <w:rsid w:val="00494D70"/>
    <w:rsid w:val="00495529"/>
    <w:rsid w:val="004A02F3"/>
    <w:rsid w:val="004A4332"/>
    <w:rsid w:val="004A4B6F"/>
    <w:rsid w:val="004B05E1"/>
    <w:rsid w:val="004B1B61"/>
    <w:rsid w:val="004B5C10"/>
    <w:rsid w:val="004C0030"/>
    <w:rsid w:val="004C0FB2"/>
    <w:rsid w:val="004C217A"/>
    <w:rsid w:val="004C21E6"/>
    <w:rsid w:val="004C51B9"/>
    <w:rsid w:val="004C68C6"/>
    <w:rsid w:val="004D04A7"/>
    <w:rsid w:val="004D054E"/>
    <w:rsid w:val="004E2BB8"/>
    <w:rsid w:val="004E3AA5"/>
    <w:rsid w:val="004E4CF6"/>
    <w:rsid w:val="004E504D"/>
    <w:rsid w:val="004E6EDD"/>
    <w:rsid w:val="004E7A1D"/>
    <w:rsid w:val="004E7EF9"/>
    <w:rsid w:val="004F1E73"/>
    <w:rsid w:val="004F7564"/>
    <w:rsid w:val="00501438"/>
    <w:rsid w:val="005031B0"/>
    <w:rsid w:val="00506BB5"/>
    <w:rsid w:val="005115A6"/>
    <w:rsid w:val="00512D48"/>
    <w:rsid w:val="00514659"/>
    <w:rsid w:val="00515224"/>
    <w:rsid w:val="005165AD"/>
    <w:rsid w:val="00517266"/>
    <w:rsid w:val="005174E7"/>
    <w:rsid w:val="00517BE6"/>
    <w:rsid w:val="00520F1D"/>
    <w:rsid w:val="0052394E"/>
    <w:rsid w:val="00523D73"/>
    <w:rsid w:val="00524B0F"/>
    <w:rsid w:val="00526D08"/>
    <w:rsid w:val="00533AE1"/>
    <w:rsid w:val="00534778"/>
    <w:rsid w:val="00535246"/>
    <w:rsid w:val="00536581"/>
    <w:rsid w:val="00536CA9"/>
    <w:rsid w:val="00536CC3"/>
    <w:rsid w:val="005407BB"/>
    <w:rsid w:val="00542FCE"/>
    <w:rsid w:val="00543BEA"/>
    <w:rsid w:val="00544326"/>
    <w:rsid w:val="00550099"/>
    <w:rsid w:val="00551E84"/>
    <w:rsid w:val="00553432"/>
    <w:rsid w:val="00555AA9"/>
    <w:rsid w:val="00555D00"/>
    <w:rsid w:val="0055697F"/>
    <w:rsid w:val="005630B2"/>
    <w:rsid w:val="00563DF9"/>
    <w:rsid w:val="00564E4F"/>
    <w:rsid w:val="00567DFD"/>
    <w:rsid w:val="00573A93"/>
    <w:rsid w:val="00573B5F"/>
    <w:rsid w:val="00573F94"/>
    <w:rsid w:val="00576BC2"/>
    <w:rsid w:val="005775B8"/>
    <w:rsid w:val="00577C94"/>
    <w:rsid w:val="00586E94"/>
    <w:rsid w:val="00590C44"/>
    <w:rsid w:val="00595B62"/>
    <w:rsid w:val="0059649A"/>
    <w:rsid w:val="005973BF"/>
    <w:rsid w:val="005A1FDA"/>
    <w:rsid w:val="005A2A03"/>
    <w:rsid w:val="005A755E"/>
    <w:rsid w:val="005B02E8"/>
    <w:rsid w:val="005B0BA4"/>
    <w:rsid w:val="005B1382"/>
    <w:rsid w:val="005B29F4"/>
    <w:rsid w:val="005B3468"/>
    <w:rsid w:val="005B401B"/>
    <w:rsid w:val="005B42C3"/>
    <w:rsid w:val="005B5AB1"/>
    <w:rsid w:val="005B5F68"/>
    <w:rsid w:val="005B7E83"/>
    <w:rsid w:val="005C0118"/>
    <w:rsid w:val="005C62EB"/>
    <w:rsid w:val="005C6327"/>
    <w:rsid w:val="005C677C"/>
    <w:rsid w:val="005D2106"/>
    <w:rsid w:val="005D21A1"/>
    <w:rsid w:val="005D33E5"/>
    <w:rsid w:val="005D50DF"/>
    <w:rsid w:val="005D5E7D"/>
    <w:rsid w:val="005E0685"/>
    <w:rsid w:val="005E2781"/>
    <w:rsid w:val="005E3144"/>
    <w:rsid w:val="005E7FEF"/>
    <w:rsid w:val="005F0574"/>
    <w:rsid w:val="005F2D80"/>
    <w:rsid w:val="005F3383"/>
    <w:rsid w:val="005F3F5F"/>
    <w:rsid w:val="005F4C00"/>
    <w:rsid w:val="00601ED9"/>
    <w:rsid w:val="00603798"/>
    <w:rsid w:val="0060473D"/>
    <w:rsid w:val="00606C35"/>
    <w:rsid w:val="00610758"/>
    <w:rsid w:val="006141F2"/>
    <w:rsid w:val="00614C23"/>
    <w:rsid w:val="00614F4F"/>
    <w:rsid w:val="00616843"/>
    <w:rsid w:val="00616CBE"/>
    <w:rsid w:val="00616F32"/>
    <w:rsid w:val="00620A0F"/>
    <w:rsid w:val="00620CEF"/>
    <w:rsid w:val="00621C3F"/>
    <w:rsid w:val="0062237F"/>
    <w:rsid w:val="006239DF"/>
    <w:rsid w:val="0062548D"/>
    <w:rsid w:val="00625E5E"/>
    <w:rsid w:val="00632394"/>
    <w:rsid w:val="00632619"/>
    <w:rsid w:val="00632D85"/>
    <w:rsid w:val="006352D3"/>
    <w:rsid w:val="006363DB"/>
    <w:rsid w:val="006400D9"/>
    <w:rsid w:val="00644CDC"/>
    <w:rsid w:val="00644EC6"/>
    <w:rsid w:val="00645A76"/>
    <w:rsid w:val="00646C79"/>
    <w:rsid w:val="006516C4"/>
    <w:rsid w:val="00654796"/>
    <w:rsid w:val="00657E01"/>
    <w:rsid w:val="00660AC2"/>
    <w:rsid w:val="00662956"/>
    <w:rsid w:val="0066370F"/>
    <w:rsid w:val="00664101"/>
    <w:rsid w:val="00667510"/>
    <w:rsid w:val="00667FE4"/>
    <w:rsid w:val="00670950"/>
    <w:rsid w:val="006739D1"/>
    <w:rsid w:val="0067767B"/>
    <w:rsid w:val="006803A8"/>
    <w:rsid w:val="00680867"/>
    <w:rsid w:val="00682B4A"/>
    <w:rsid w:val="00685342"/>
    <w:rsid w:val="006853E8"/>
    <w:rsid w:val="0068640E"/>
    <w:rsid w:val="0068766C"/>
    <w:rsid w:val="0069045B"/>
    <w:rsid w:val="0069060C"/>
    <w:rsid w:val="006911E0"/>
    <w:rsid w:val="0069150A"/>
    <w:rsid w:val="00693F4F"/>
    <w:rsid w:val="00694E53"/>
    <w:rsid w:val="00696C86"/>
    <w:rsid w:val="006A0221"/>
    <w:rsid w:val="006A2C3E"/>
    <w:rsid w:val="006A406C"/>
    <w:rsid w:val="006A41A1"/>
    <w:rsid w:val="006A571F"/>
    <w:rsid w:val="006A5E95"/>
    <w:rsid w:val="006A7021"/>
    <w:rsid w:val="006B0A01"/>
    <w:rsid w:val="006B5BEE"/>
    <w:rsid w:val="006B765C"/>
    <w:rsid w:val="006B7B8F"/>
    <w:rsid w:val="006C1B13"/>
    <w:rsid w:val="006C1DE8"/>
    <w:rsid w:val="006C2CEA"/>
    <w:rsid w:val="006C3461"/>
    <w:rsid w:val="006C47AB"/>
    <w:rsid w:val="006C68C5"/>
    <w:rsid w:val="006D26B3"/>
    <w:rsid w:val="006D27D9"/>
    <w:rsid w:val="006D7912"/>
    <w:rsid w:val="006E1816"/>
    <w:rsid w:val="006E3369"/>
    <w:rsid w:val="006E3B89"/>
    <w:rsid w:val="006E3F0F"/>
    <w:rsid w:val="006F06DE"/>
    <w:rsid w:val="006F06FB"/>
    <w:rsid w:val="006F15CD"/>
    <w:rsid w:val="006F2795"/>
    <w:rsid w:val="006F2CB9"/>
    <w:rsid w:val="006F2EA1"/>
    <w:rsid w:val="006F3131"/>
    <w:rsid w:val="006F41EE"/>
    <w:rsid w:val="00701D96"/>
    <w:rsid w:val="00701FAF"/>
    <w:rsid w:val="0070712D"/>
    <w:rsid w:val="00707A43"/>
    <w:rsid w:val="00711835"/>
    <w:rsid w:val="00711EF4"/>
    <w:rsid w:val="0071345B"/>
    <w:rsid w:val="00714F69"/>
    <w:rsid w:val="00715A50"/>
    <w:rsid w:val="00715B8C"/>
    <w:rsid w:val="00715D5C"/>
    <w:rsid w:val="00716C8D"/>
    <w:rsid w:val="00722B52"/>
    <w:rsid w:val="007267FB"/>
    <w:rsid w:val="00730641"/>
    <w:rsid w:val="00730BE1"/>
    <w:rsid w:val="00730C01"/>
    <w:rsid w:val="00731568"/>
    <w:rsid w:val="00732761"/>
    <w:rsid w:val="00733974"/>
    <w:rsid w:val="0073506F"/>
    <w:rsid w:val="00735DBF"/>
    <w:rsid w:val="007377D8"/>
    <w:rsid w:val="00740096"/>
    <w:rsid w:val="00740649"/>
    <w:rsid w:val="00741C52"/>
    <w:rsid w:val="007431F8"/>
    <w:rsid w:val="0074413D"/>
    <w:rsid w:val="0074550B"/>
    <w:rsid w:val="007459DA"/>
    <w:rsid w:val="00745D80"/>
    <w:rsid w:val="0074678D"/>
    <w:rsid w:val="007471AB"/>
    <w:rsid w:val="00750200"/>
    <w:rsid w:val="007507F9"/>
    <w:rsid w:val="00750908"/>
    <w:rsid w:val="00753C72"/>
    <w:rsid w:val="00755780"/>
    <w:rsid w:val="007558CE"/>
    <w:rsid w:val="00756B80"/>
    <w:rsid w:val="0075729C"/>
    <w:rsid w:val="007573D5"/>
    <w:rsid w:val="0075751E"/>
    <w:rsid w:val="00757E68"/>
    <w:rsid w:val="00761D47"/>
    <w:rsid w:val="007637FA"/>
    <w:rsid w:val="00765563"/>
    <w:rsid w:val="00765CB8"/>
    <w:rsid w:val="00770503"/>
    <w:rsid w:val="00770C8B"/>
    <w:rsid w:val="00772115"/>
    <w:rsid w:val="007730F5"/>
    <w:rsid w:val="00775276"/>
    <w:rsid w:val="0078513C"/>
    <w:rsid w:val="00785AE2"/>
    <w:rsid w:val="00791E4B"/>
    <w:rsid w:val="00793313"/>
    <w:rsid w:val="00793681"/>
    <w:rsid w:val="00795719"/>
    <w:rsid w:val="007A08A9"/>
    <w:rsid w:val="007A3E5F"/>
    <w:rsid w:val="007A66F3"/>
    <w:rsid w:val="007A6901"/>
    <w:rsid w:val="007A7DA5"/>
    <w:rsid w:val="007B3AE6"/>
    <w:rsid w:val="007B6426"/>
    <w:rsid w:val="007C1397"/>
    <w:rsid w:val="007C30AD"/>
    <w:rsid w:val="007C56B0"/>
    <w:rsid w:val="007D149E"/>
    <w:rsid w:val="007D2CCD"/>
    <w:rsid w:val="007D3764"/>
    <w:rsid w:val="007D476C"/>
    <w:rsid w:val="007D4877"/>
    <w:rsid w:val="007D4C2D"/>
    <w:rsid w:val="007D4FEC"/>
    <w:rsid w:val="007D6283"/>
    <w:rsid w:val="007E097C"/>
    <w:rsid w:val="007F1E12"/>
    <w:rsid w:val="007F3570"/>
    <w:rsid w:val="007F393F"/>
    <w:rsid w:val="007F4902"/>
    <w:rsid w:val="0080085E"/>
    <w:rsid w:val="00800EB6"/>
    <w:rsid w:val="00806639"/>
    <w:rsid w:val="00806A52"/>
    <w:rsid w:val="00811A44"/>
    <w:rsid w:val="0081332C"/>
    <w:rsid w:val="00814CFA"/>
    <w:rsid w:val="00815CC4"/>
    <w:rsid w:val="00816188"/>
    <w:rsid w:val="008165A9"/>
    <w:rsid w:val="00816C73"/>
    <w:rsid w:val="00816EBF"/>
    <w:rsid w:val="00816F50"/>
    <w:rsid w:val="00821292"/>
    <w:rsid w:val="008237B2"/>
    <w:rsid w:val="00824838"/>
    <w:rsid w:val="0082578A"/>
    <w:rsid w:val="008261A7"/>
    <w:rsid w:val="00826704"/>
    <w:rsid w:val="008301A9"/>
    <w:rsid w:val="0083047D"/>
    <w:rsid w:val="008324F7"/>
    <w:rsid w:val="0083435D"/>
    <w:rsid w:val="00834AFB"/>
    <w:rsid w:val="0083576D"/>
    <w:rsid w:val="00835E78"/>
    <w:rsid w:val="008361C0"/>
    <w:rsid w:val="00836A70"/>
    <w:rsid w:val="00840CBB"/>
    <w:rsid w:val="008436C3"/>
    <w:rsid w:val="008479F6"/>
    <w:rsid w:val="00850162"/>
    <w:rsid w:val="008517C6"/>
    <w:rsid w:val="008522A4"/>
    <w:rsid w:val="00853688"/>
    <w:rsid w:val="00853CF5"/>
    <w:rsid w:val="0085461A"/>
    <w:rsid w:val="00855EDF"/>
    <w:rsid w:val="0085724B"/>
    <w:rsid w:val="00857545"/>
    <w:rsid w:val="00860A9E"/>
    <w:rsid w:val="00861DAB"/>
    <w:rsid w:val="00861E53"/>
    <w:rsid w:val="008643E0"/>
    <w:rsid w:val="008649C4"/>
    <w:rsid w:val="008658EB"/>
    <w:rsid w:val="00867C25"/>
    <w:rsid w:val="008701AC"/>
    <w:rsid w:val="00870E07"/>
    <w:rsid w:val="0087126F"/>
    <w:rsid w:val="00871AE4"/>
    <w:rsid w:val="00872A2C"/>
    <w:rsid w:val="00872A68"/>
    <w:rsid w:val="00874314"/>
    <w:rsid w:val="0087453A"/>
    <w:rsid w:val="0087474C"/>
    <w:rsid w:val="00875A66"/>
    <w:rsid w:val="0088055F"/>
    <w:rsid w:val="00880B84"/>
    <w:rsid w:val="00881420"/>
    <w:rsid w:val="00882635"/>
    <w:rsid w:val="00883B68"/>
    <w:rsid w:val="00883D06"/>
    <w:rsid w:val="00885CEF"/>
    <w:rsid w:val="00890603"/>
    <w:rsid w:val="0089198F"/>
    <w:rsid w:val="00891B25"/>
    <w:rsid w:val="00893A01"/>
    <w:rsid w:val="008A0D59"/>
    <w:rsid w:val="008A54FF"/>
    <w:rsid w:val="008A62F1"/>
    <w:rsid w:val="008A78AD"/>
    <w:rsid w:val="008B516E"/>
    <w:rsid w:val="008B6740"/>
    <w:rsid w:val="008B6ADD"/>
    <w:rsid w:val="008B6DED"/>
    <w:rsid w:val="008B6E0C"/>
    <w:rsid w:val="008B760F"/>
    <w:rsid w:val="008B7B53"/>
    <w:rsid w:val="008C28BE"/>
    <w:rsid w:val="008C3C5F"/>
    <w:rsid w:val="008C3ED1"/>
    <w:rsid w:val="008C4848"/>
    <w:rsid w:val="008C4E17"/>
    <w:rsid w:val="008C6A37"/>
    <w:rsid w:val="008D029C"/>
    <w:rsid w:val="008D03DB"/>
    <w:rsid w:val="008D2015"/>
    <w:rsid w:val="008D20CA"/>
    <w:rsid w:val="008D4C46"/>
    <w:rsid w:val="008D5322"/>
    <w:rsid w:val="008D605F"/>
    <w:rsid w:val="008D63F3"/>
    <w:rsid w:val="008D6972"/>
    <w:rsid w:val="008D6E0C"/>
    <w:rsid w:val="008D6FCD"/>
    <w:rsid w:val="008E1E48"/>
    <w:rsid w:val="008E4307"/>
    <w:rsid w:val="008E595F"/>
    <w:rsid w:val="008E6385"/>
    <w:rsid w:val="008E6E03"/>
    <w:rsid w:val="008E6EDD"/>
    <w:rsid w:val="008F1082"/>
    <w:rsid w:val="008F137A"/>
    <w:rsid w:val="008F247F"/>
    <w:rsid w:val="008F3B51"/>
    <w:rsid w:val="008F4896"/>
    <w:rsid w:val="008F4C27"/>
    <w:rsid w:val="008F57BB"/>
    <w:rsid w:val="009019E8"/>
    <w:rsid w:val="00901A68"/>
    <w:rsid w:val="00902FCE"/>
    <w:rsid w:val="00905D78"/>
    <w:rsid w:val="00906987"/>
    <w:rsid w:val="009100DE"/>
    <w:rsid w:val="0091235F"/>
    <w:rsid w:val="00914AE7"/>
    <w:rsid w:val="00915DB8"/>
    <w:rsid w:val="00917103"/>
    <w:rsid w:val="0092260D"/>
    <w:rsid w:val="00926E0A"/>
    <w:rsid w:val="0092788F"/>
    <w:rsid w:val="00930331"/>
    <w:rsid w:val="00931194"/>
    <w:rsid w:val="009312BD"/>
    <w:rsid w:val="0093237E"/>
    <w:rsid w:val="0093432B"/>
    <w:rsid w:val="00934DB2"/>
    <w:rsid w:val="00934EB6"/>
    <w:rsid w:val="00935EB6"/>
    <w:rsid w:val="009372D5"/>
    <w:rsid w:val="0094096F"/>
    <w:rsid w:val="00943727"/>
    <w:rsid w:val="0094665E"/>
    <w:rsid w:val="0094785C"/>
    <w:rsid w:val="00962A22"/>
    <w:rsid w:val="009630DC"/>
    <w:rsid w:val="00963120"/>
    <w:rsid w:val="00964CF8"/>
    <w:rsid w:val="00967878"/>
    <w:rsid w:val="00967A75"/>
    <w:rsid w:val="00967E06"/>
    <w:rsid w:val="009709DA"/>
    <w:rsid w:val="00972DFA"/>
    <w:rsid w:val="00973093"/>
    <w:rsid w:val="00974E15"/>
    <w:rsid w:val="00974F32"/>
    <w:rsid w:val="0097526C"/>
    <w:rsid w:val="00976F3F"/>
    <w:rsid w:val="00982A1C"/>
    <w:rsid w:val="00986677"/>
    <w:rsid w:val="00986CB2"/>
    <w:rsid w:val="0099192B"/>
    <w:rsid w:val="00992DBF"/>
    <w:rsid w:val="00993EE5"/>
    <w:rsid w:val="009956BF"/>
    <w:rsid w:val="009961B3"/>
    <w:rsid w:val="00996668"/>
    <w:rsid w:val="00996ECA"/>
    <w:rsid w:val="009A0973"/>
    <w:rsid w:val="009A61BF"/>
    <w:rsid w:val="009A74B0"/>
    <w:rsid w:val="009A7E54"/>
    <w:rsid w:val="009B0774"/>
    <w:rsid w:val="009B13BF"/>
    <w:rsid w:val="009B35A3"/>
    <w:rsid w:val="009B4E8A"/>
    <w:rsid w:val="009C2996"/>
    <w:rsid w:val="009C48BF"/>
    <w:rsid w:val="009C5EE0"/>
    <w:rsid w:val="009C6262"/>
    <w:rsid w:val="009D0546"/>
    <w:rsid w:val="009D1B33"/>
    <w:rsid w:val="009D2BBD"/>
    <w:rsid w:val="009D2ECA"/>
    <w:rsid w:val="009D32E3"/>
    <w:rsid w:val="009D52E7"/>
    <w:rsid w:val="009D6090"/>
    <w:rsid w:val="009D6A3C"/>
    <w:rsid w:val="009D7C03"/>
    <w:rsid w:val="009E66AC"/>
    <w:rsid w:val="009E786F"/>
    <w:rsid w:val="009F413F"/>
    <w:rsid w:val="009F70CF"/>
    <w:rsid w:val="00A00A4F"/>
    <w:rsid w:val="00A01235"/>
    <w:rsid w:val="00A01701"/>
    <w:rsid w:val="00A04DA3"/>
    <w:rsid w:val="00A11E4C"/>
    <w:rsid w:val="00A12A28"/>
    <w:rsid w:val="00A143BC"/>
    <w:rsid w:val="00A2165E"/>
    <w:rsid w:val="00A22292"/>
    <w:rsid w:val="00A257F8"/>
    <w:rsid w:val="00A25995"/>
    <w:rsid w:val="00A3083C"/>
    <w:rsid w:val="00A3132B"/>
    <w:rsid w:val="00A33CA3"/>
    <w:rsid w:val="00A343D9"/>
    <w:rsid w:val="00A35AA5"/>
    <w:rsid w:val="00A36340"/>
    <w:rsid w:val="00A400ED"/>
    <w:rsid w:val="00A407F8"/>
    <w:rsid w:val="00A42E98"/>
    <w:rsid w:val="00A45EB9"/>
    <w:rsid w:val="00A462B3"/>
    <w:rsid w:val="00A46D6B"/>
    <w:rsid w:val="00A47930"/>
    <w:rsid w:val="00A5126A"/>
    <w:rsid w:val="00A52D50"/>
    <w:rsid w:val="00A531B5"/>
    <w:rsid w:val="00A56A16"/>
    <w:rsid w:val="00A573EE"/>
    <w:rsid w:val="00A57653"/>
    <w:rsid w:val="00A5771A"/>
    <w:rsid w:val="00A5793E"/>
    <w:rsid w:val="00A57EC8"/>
    <w:rsid w:val="00A60A22"/>
    <w:rsid w:val="00A60A97"/>
    <w:rsid w:val="00A62E2A"/>
    <w:rsid w:val="00A62E89"/>
    <w:rsid w:val="00A6455D"/>
    <w:rsid w:val="00A67579"/>
    <w:rsid w:val="00A71754"/>
    <w:rsid w:val="00A742EF"/>
    <w:rsid w:val="00A747C9"/>
    <w:rsid w:val="00A7791A"/>
    <w:rsid w:val="00A82B65"/>
    <w:rsid w:val="00A8537D"/>
    <w:rsid w:val="00A87B8C"/>
    <w:rsid w:val="00A91065"/>
    <w:rsid w:val="00A91E6D"/>
    <w:rsid w:val="00A93DEA"/>
    <w:rsid w:val="00A94A39"/>
    <w:rsid w:val="00A95E6C"/>
    <w:rsid w:val="00A96991"/>
    <w:rsid w:val="00A97E97"/>
    <w:rsid w:val="00AA0068"/>
    <w:rsid w:val="00AA1473"/>
    <w:rsid w:val="00AA1CCE"/>
    <w:rsid w:val="00AA2808"/>
    <w:rsid w:val="00AA5C07"/>
    <w:rsid w:val="00AB0232"/>
    <w:rsid w:val="00AB064A"/>
    <w:rsid w:val="00AB08F9"/>
    <w:rsid w:val="00AB1160"/>
    <w:rsid w:val="00AB182F"/>
    <w:rsid w:val="00AB26E8"/>
    <w:rsid w:val="00AB289C"/>
    <w:rsid w:val="00AB3059"/>
    <w:rsid w:val="00AB494A"/>
    <w:rsid w:val="00AB53BD"/>
    <w:rsid w:val="00AC0707"/>
    <w:rsid w:val="00AC1059"/>
    <w:rsid w:val="00AC1589"/>
    <w:rsid w:val="00AC1CB5"/>
    <w:rsid w:val="00AC31EE"/>
    <w:rsid w:val="00AC4B5C"/>
    <w:rsid w:val="00AC66AB"/>
    <w:rsid w:val="00AC6AE5"/>
    <w:rsid w:val="00AD0539"/>
    <w:rsid w:val="00AD06F4"/>
    <w:rsid w:val="00AD3482"/>
    <w:rsid w:val="00AD3C18"/>
    <w:rsid w:val="00AD40AB"/>
    <w:rsid w:val="00AD5C46"/>
    <w:rsid w:val="00AE22BF"/>
    <w:rsid w:val="00AE2BD1"/>
    <w:rsid w:val="00AE3CE9"/>
    <w:rsid w:val="00AE3F3F"/>
    <w:rsid w:val="00AE652A"/>
    <w:rsid w:val="00AF5834"/>
    <w:rsid w:val="00AF62A3"/>
    <w:rsid w:val="00AF7262"/>
    <w:rsid w:val="00B00A70"/>
    <w:rsid w:val="00B03C69"/>
    <w:rsid w:val="00B03EB1"/>
    <w:rsid w:val="00B05172"/>
    <w:rsid w:val="00B10810"/>
    <w:rsid w:val="00B12411"/>
    <w:rsid w:val="00B1630D"/>
    <w:rsid w:val="00B17049"/>
    <w:rsid w:val="00B20524"/>
    <w:rsid w:val="00B21F3C"/>
    <w:rsid w:val="00B259D7"/>
    <w:rsid w:val="00B26FDE"/>
    <w:rsid w:val="00B301BC"/>
    <w:rsid w:val="00B31E96"/>
    <w:rsid w:val="00B32234"/>
    <w:rsid w:val="00B32848"/>
    <w:rsid w:val="00B33758"/>
    <w:rsid w:val="00B35AD0"/>
    <w:rsid w:val="00B35BF0"/>
    <w:rsid w:val="00B35E61"/>
    <w:rsid w:val="00B3743A"/>
    <w:rsid w:val="00B40BB6"/>
    <w:rsid w:val="00B42C30"/>
    <w:rsid w:val="00B5000B"/>
    <w:rsid w:val="00B506C8"/>
    <w:rsid w:val="00B52124"/>
    <w:rsid w:val="00B54901"/>
    <w:rsid w:val="00B55B93"/>
    <w:rsid w:val="00B56552"/>
    <w:rsid w:val="00B56E79"/>
    <w:rsid w:val="00B62BD6"/>
    <w:rsid w:val="00B63084"/>
    <w:rsid w:val="00B633EC"/>
    <w:rsid w:val="00B639DC"/>
    <w:rsid w:val="00B6761D"/>
    <w:rsid w:val="00B70D7F"/>
    <w:rsid w:val="00B7117D"/>
    <w:rsid w:val="00B7296C"/>
    <w:rsid w:val="00B73C83"/>
    <w:rsid w:val="00B7412C"/>
    <w:rsid w:val="00B7550C"/>
    <w:rsid w:val="00B80307"/>
    <w:rsid w:val="00B85970"/>
    <w:rsid w:val="00B872F2"/>
    <w:rsid w:val="00B91A52"/>
    <w:rsid w:val="00B92E7B"/>
    <w:rsid w:val="00B94192"/>
    <w:rsid w:val="00B97429"/>
    <w:rsid w:val="00BA35B8"/>
    <w:rsid w:val="00BA6B3D"/>
    <w:rsid w:val="00BB2686"/>
    <w:rsid w:val="00BB2E37"/>
    <w:rsid w:val="00BB6326"/>
    <w:rsid w:val="00BC0BEF"/>
    <w:rsid w:val="00BC0FAE"/>
    <w:rsid w:val="00BC1422"/>
    <w:rsid w:val="00BC1A0A"/>
    <w:rsid w:val="00BC1AA9"/>
    <w:rsid w:val="00BC1C82"/>
    <w:rsid w:val="00BC5843"/>
    <w:rsid w:val="00BC7A98"/>
    <w:rsid w:val="00BD6950"/>
    <w:rsid w:val="00BD6DE6"/>
    <w:rsid w:val="00BE309B"/>
    <w:rsid w:val="00BE458B"/>
    <w:rsid w:val="00BE747E"/>
    <w:rsid w:val="00BF13A9"/>
    <w:rsid w:val="00BF53CE"/>
    <w:rsid w:val="00BF5B75"/>
    <w:rsid w:val="00C001C7"/>
    <w:rsid w:val="00C057FC"/>
    <w:rsid w:val="00C07CB3"/>
    <w:rsid w:val="00C11529"/>
    <w:rsid w:val="00C13CAA"/>
    <w:rsid w:val="00C13EBE"/>
    <w:rsid w:val="00C14961"/>
    <w:rsid w:val="00C16C1B"/>
    <w:rsid w:val="00C16DF5"/>
    <w:rsid w:val="00C16F14"/>
    <w:rsid w:val="00C2021F"/>
    <w:rsid w:val="00C2141F"/>
    <w:rsid w:val="00C21432"/>
    <w:rsid w:val="00C21787"/>
    <w:rsid w:val="00C22541"/>
    <w:rsid w:val="00C272AE"/>
    <w:rsid w:val="00C30003"/>
    <w:rsid w:val="00C3117B"/>
    <w:rsid w:val="00C31318"/>
    <w:rsid w:val="00C33940"/>
    <w:rsid w:val="00C33E20"/>
    <w:rsid w:val="00C34367"/>
    <w:rsid w:val="00C35D3A"/>
    <w:rsid w:val="00C35E1E"/>
    <w:rsid w:val="00C372D7"/>
    <w:rsid w:val="00C375B5"/>
    <w:rsid w:val="00C40DE4"/>
    <w:rsid w:val="00C43D2B"/>
    <w:rsid w:val="00C44520"/>
    <w:rsid w:val="00C449C7"/>
    <w:rsid w:val="00C45D03"/>
    <w:rsid w:val="00C5153C"/>
    <w:rsid w:val="00C51D74"/>
    <w:rsid w:val="00C55466"/>
    <w:rsid w:val="00C559EE"/>
    <w:rsid w:val="00C55B2B"/>
    <w:rsid w:val="00C56F67"/>
    <w:rsid w:val="00C60101"/>
    <w:rsid w:val="00C61CD9"/>
    <w:rsid w:val="00C629FC"/>
    <w:rsid w:val="00C6517B"/>
    <w:rsid w:val="00C671A4"/>
    <w:rsid w:val="00C6739F"/>
    <w:rsid w:val="00C73300"/>
    <w:rsid w:val="00C741FF"/>
    <w:rsid w:val="00C75D30"/>
    <w:rsid w:val="00C778C6"/>
    <w:rsid w:val="00C805BE"/>
    <w:rsid w:val="00C80FCF"/>
    <w:rsid w:val="00C838F8"/>
    <w:rsid w:val="00C84923"/>
    <w:rsid w:val="00C84F74"/>
    <w:rsid w:val="00C9271F"/>
    <w:rsid w:val="00C9335A"/>
    <w:rsid w:val="00C947D2"/>
    <w:rsid w:val="00C957CF"/>
    <w:rsid w:val="00C9655D"/>
    <w:rsid w:val="00C968D9"/>
    <w:rsid w:val="00C97549"/>
    <w:rsid w:val="00CA165C"/>
    <w:rsid w:val="00CA3315"/>
    <w:rsid w:val="00CB0434"/>
    <w:rsid w:val="00CB316A"/>
    <w:rsid w:val="00CB3839"/>
    <w:rsid w:val="00CB5775"/>
    <w:rsid w:val="00CC07D6"/>
    <w:rsid w:val="00CC0FC4"/>
    <w:rsid w:val="00CC1EB4"/>
    <w:rsid w:val="00CC5C34"/>
    <w:rsid w:val="00CD29B5"/>
    <w:rsid w:val="00CD2F79"/>
    <w:rsid w:val="00CD3687"/>
    <w:rsid w:val="00CD73B1"/>
    <w:rsid w:val="00CE10D9"/>
    <w:rsid w:val="00CE156F"/>
    <w:rsid w:val="00CE2163"/>
    <w:rsid w:val="00CE3FD4"/>
    <w:rsid w:val="00CE4F6C"/>
    <w:rsid w:val="00CE5663"/>
    <w:rsid w:val="00CE5D05"/>
    <w:rsid w:val="00CE6172"/>
    <w:rsid w:val="00CE704C"/>
    <w:rsid w:val="00CF2404"/>
    <w:rsid w:val="00CF4865"/>
    <w:rsid w:val="00CF49AA"/>
    <w:rsid w:val="00CF637A"/>
    <w:rsid w:val="00CF7760"/>
    <w:rsid w:val="00CF7767"/>
    <w:rsid w:val="00D00848"/>
    <w:rsid w:val="00D009C6"/>
    <w:rsid w:val="00D0146A"/>
    <w:rsid w:val="00D02993"/>
    <w:rsid w:val="00D05073"/>
    <w:rsid w:val="00D05730"/>
    <w:rsid w:val="00D06167"/>
    <w:rsid w:val="00D063CA"/>
    <w:rsid w:val="00D10F3C"/>
    <w:rsid w:val="00D111EC"/>
    <w:rsid w:val="00D119BA"/>
    <w:rsid w:val="00D14E2F"/>
    <w:rsid w:val="00D173CB"/>
    <w:rsid w:val="00D22D44"/>
    <w:rsid w:val="00D246E1"/>
    <w:rsid w:val="00D324D8"/>
    <w:rsid w:val="00D42ABC"/>
    <w:rsid w:val="00D5432D"/>
    <w:rsid w:val="00D62541"/>
    <w:rsid w:val="00D62636"/>
    <w:rsid w:val="00D62D77"/>
    <w:rsid w:val="00D63EB7"/>
    <w:rsid w:val="00D640A3"/>
    <w:rsid w:val="00D665EC"/>
    <w:rsid w:val="00D72667"/>
    <w:rsid w:val="00D7318D"/>
    <w:rsid w:val="00D741C5"/>
    <w:rsid w:val="00D752D8"/>
    <w:rsid w:val="00D75925"/>
    <w:rsid w:val="00D767A4"/>
    <w:rsid w:val="00D76883"/>
    <w:rsid w:val="00D80F5B"/>
    <w:rsid w:val="00D82E14"/>
    <w:rsid w:val="00D835BD"/>
    <w:rsid w:val="00D83826"/>
    <w:rsid w:val="00D84579"/>
    <w:rsid w:val="00D9049B"/>
    <w:rsid w:val="00D90A17"/>
    <w:rsid w:val="00D90AF8"/>
    <w:rsid w:val="00D91C95"/>
    <w:rsid w:val="00D92B9C"/>
    <w:rsid w:val="00D93870"/>
    <w:rsid w:val="00D94244"/>
    <w:rsid w:val="00D94E1C"/>
    <w:rsid w:val="00D95EC2"/>
    <w:rsid w:val="00D976B0"/>
    <w:rsid w:val="00DA04A4"/>
    <w:rsid w:val="00DA4206"/>
    <w:rsid w:val="00DA4520"/>
    <w:rsid w:val="00DA4A26"/>
    <w:rsid w:val="00DA5417"/>
    <w:rsid w:val="00DA60D9"/>
    <w:rsid w:val="00DA6AAC"/>
    <w:rsid w:val="00DB25D8"/>
    <w:rsid w:val="00DB2BB0"/>
    <w:rsid w:val="00DB3EC4"/>
    <w:rsid w:val="00DB4E17"/>
    <w:rsid w:val="00DB5141"/>
    <w:rsid w:val="00DB6AC0"/>
    <w:rsid w:val="00DB7AF9"/>
    <w:rsid w:val="00DC3AD7"/>
    <w:rsid w:val="00DC6F4C"/>
    <w:rsid w:val="00DD26D5"/>
    <w:rsid w:val="00DD2B38"/>
    <w:rsid w:val="00DD2CC2"/>
    <w:rsid w:val="00DD33E6"/>
    <w:rsid w:val="00DD6743"/>
    <w:rsid w:val="00DD7B36"/>
    <w:rsid w:val="00DE0F41"/>
    <w:rsid w:val="00DE3D32"/>
    <w:rsid w:val="00DF0C4D"/>
    <w:rsid w:val="00DF2DC1"/>
    <w:rsid w:val="00DF4005"/>
    <w:rsid w:val="00DF4EA4"/>
    <w:rsid w:val="00DF7333"/>
    <w:rsid w:val="00E000C3"/>
    <w:rsid w:val="00E011DC"/>
    <w:rsid w:val="00E0298A"/>
    <w:rsid w:val="00E03009"/>
    <w:rsid w:val="00E03484"/>
    <w:rsid w:val="00E046B8"/>
    <w:rsid w:val="00E04BE1"/>
    <w:rsid w:val="00E057E2"/>
    <w:rsid w:val="00E1495D"/>
    <w:rsid w:val="00E16613"/>
    <w:rsid w:val="00E16C57"/>
    <w:rsid w:val="00E16FC3"/>
    <w:rsid w:val="00E17B8A"/>
    <w:rsid w:val="00E21724"/>
    <w:rsid w:val="00E217B0"/>
    <w:rsid w:val="00E21A54"/>
    <w:rsid w:val="00E24667"/>
    <w:rsid w:val="00E25A1D"/>
    <w:rsid w:val="00E31ABE"/>
    <w:rsid w:val="00E32651"/>
    <w:rsid w:val="00E33B9C"/>
    <w:rsid w:val="00E366D6"/>
    <w:rsid w:val="00E372CA"/>
    <w:rsid w:val="00E40638"/>
    <w:rsid w:val="00E40B8D"/>
    <w:rsid w:val="00E455BD"/>
    <w:rsid w:val="00E45EB3"/>
    <w:rsid w:val="00E51650"/>
    <w:rsid w:val="00E53D7F"/>
    <w:rsid w:val="00E60EA6"/>
    <w:rsid w:val="00E60ED9"/>
    <w:rsid w:val="00E6339A"/>
    <w:rsid w:val="00E64E8D"/>
    <w:rsid w:val="00E70237"/>
    <w:rsid w:val="00E70A1F"/>
    <w:rsid w:val="00E72907"/>
    <w:rsid w:val="00E74123"/>
    <w:rsid w:val="00E75B00"/>
    <w:rsid w:val="00E76923"/>
    <w:rsid w:val="00E76A89"/>
    <w:rsid w:val="00E77323"/>
    <w:rsid w:val="00E804FB"/>
    <w:rsid w:val="00E8252E"/>
    <w:rsid w:val="00E82E0E"/>
    <w:rsid w:val="00E866DE"/>
    <w:rsid w:val="00E90425"/>
    <w:rsid w:val="00E944B1"/>
    <w:rsid w:val="00EA0257"/>
    <w:rsid w:val="00EA1CEB"/>
    <w:rsid w:val="00EA3DAB"/>
    <w:rsid w:val="00EA4E9E"/>
    <w:rsid w:val="00EA58AC"/>
    <w:rsid w:val="00EB230D"/>
    <w:rsid w:val="00EB2D67"/>
    <w:rsid w:val="00EB3811"/>
    <w:rsid w:val="00EB4830"/>
    <w:rsid w:val="00EB4FD0"/>
    <w:rsid w:val="00EB5064"/>
    <w:rsid w:val="00EB740B"/>
    <w:rsid w:val="00EC22F9"/>
    <w:rsid w:val="00EC3A3C"/>
    <w:rsid w:val="00EC44FD"/>
    <w:rsid w:val="00EC4E2A"/>
    <w:rsid w:val="00EC549C"/>
    <w:rsid w:val="00EC667A"/>
    <w:rsid w:val="00EC6C5B"/>
    <w:rsid w:val="00EC7A39"/>
    <w:rsid w:val="00EC7B5A"/>
    <w:rsid w:val="00ED1B46"/>
    <w:rsid w:val="00ED3891"/>
    <w:rsid w:val="00ED625B"/>
    <w:rsid w:val="00ED6E57"/>
    <w:rsid w:val="00ED6E70"/>
    <w:rsid w:val="00EE2374"/>
    <w:rsid w:val="00EE3832"/>
    <w:rsid w:val="00EE4C58"/>
    <w:rsid w:val="00EE72C2"/>
    <w:rsid w:val="00EE7BA5"/>
    <w:rsid w:val="00EF017B"/>
    <w:rsid w:val="00EF0640"/>
    <w:rsid w:val="00EF1886"/>
    <w:rsid w:val="00EF1887"/>
    <w:rsid w:val="00EF2A64"/>
    <w:rsid w:val="00EF321E"/>
    <w:rsid w:val="00EF3774"/>
    <w:rsid w:val="00EF625E"/>
    <w:rsid w:val="00EF6559"/>
    <w:rsid w:val="00F00B80"/>
    <w:rsid w:val="00F00E14"/>
    <w:rsid w:val="00F01010"/>
    <w:rsid w:val="00F02767"/>
    <w:rsid w:val="00F05CB4"/>
    <w:rsid w:val="00F06DEB"/>
    <w:rsid w:val="00F07A46"/>
    <w:rsid w:val="00F07CB7"/>
    <w:rsid w:val="00F114B9"/>
    <w:rsid w:val="00F12225"/>
    <w:rsid w:val="00F13B42"/>
    <w:rsid w:val="00F14CAB"/>
    <w:rsid w:val="00F1536A"/>
    <w:rsid w:val="00F15A2E"/>
    <w:rsid w:val="00F1652B"/>
    <w:rsid w:val="00F2261D"/>
    <w:rsid w:val="00F23AFB"/>
    <w:rsid w:val="00F24D52"/>
    <w:rsid w:val="00F264BF"/>
    <w:rsid w:val="00F26D8E"/>
    <w:rsid w:val="00F30074"/>
    <w:rsid w:val="00F30207"/>
    <w:rsid w:val="00F30282"/>
    <w:rsid w:val="00F30321"/>
    <w:rsid w:val="00F30849"/>
    <w:rsid w:val="00F316F9"/>
    <w:rsid w:val="00F320CA"/>
    <w:rsid w:val="00F320FA"/>
    <w:rsid w:val="00F32F25"/>
    <w:rsid w:val="00F33ACD"/>
    <w:rsid w:val="00F35129"/>
    <w:rsid w:val="00F3564A"/>
    <w:rsid w:val="00F3690C"/>
    <w:rsid w:val="00F40FE3"/>
    <w:rsid w:val="00F4537A"/>
    <w:rsid w:val="00F47200"/>
    <w:rsid w:val="00F50AB2"/>
    <w:rsid w:val="00F56084"/>
    <w:rsid w:val="00F56BC4"/>
    <w:rsid w:val="00F56FF1"/>
    <w:rsid w:val="00F6144D"/>
    <w:rsid w:val="00F61700"/>
    <w:rsid w:val="00F62144"/>
    <w:rsid w:val="00F65AD7"/>
    <w:rsid w:val="00F74150"/>
    <w:rsid w:val="00F74263"/>
    <w:rsid w:val="00F76C66"/>
    <w:rsid w:val="00F8033C"/>
    <w:rsid w:val="00F80947"/>
    <w:rsid w:val="00F85D1E"/>
    <w:rsid w:val="00F867BA"/>
    <w:rsid w:val="00F95B93"/>
    <w:rsid w:val="00F97527"/>
    <w:rsid w:val="00FA0ECC"/>
    <w:rsid w:val="00FA1E3D"/>
    <w:rsid w:val="00FA24E7"/>
    <w:rsid w:val="00FA7C3E"/>
    <w:rsid w:val="00FB0058"/>
    <w:rsid w:val="00FB1FE7"/>
    <w:rsid w:val="00FB2B7E"/>
    <w:rsid w:val="00FB2F10"/>
    <w:rsid w:val="00FB435B"/>
    <w:rsid w:val="00FB44D1"/>
    <w:rsid w:val="00FB5E2A"/>
    <w:rsid w:val="00FB6552"/>
    <w:rsid w:val="00FC1F4A"/>
    <w:rsid w:val="00FC1F87"/>
    <w:rsid w:val="00FC2B1F"/>
    <w:rsid w:val="00FC5103"/>
    <w:rsid w:val="00FC5833"/>
    <w:rsid w:val="00FC5D7B"/>
    <w:rsid w:val="00FC68E5"/>
    <w:rsid w:val="00FC7B24"/>
    <w:rsid w:val="00FD17CE"/>
    <w:rsid w:val="00FD3AA4"/>
    <w:rsid w:val="00FD55A1"/>
    <w:rsid w:val="00FD5FE7"/>
    <w:rsid w:val="00FD7E79"/>
    <w:rsid w:val="00FE2E13"/>
    <w:rsid w:val="00FE3210"/>
    <w:rsid w:val="00FE5070"/>
    <w:rsid w:val="00FF0AAD"/>
    <w:rsid w:val="00FF1403"/>
    <w:rsid w:val="00FF21BA"/>
    <w:rsid w:val="00FF6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226A43"/>
  <w15:docId w15:val="{88550719-D85F-43A9-9EF7-365D022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E7"/>
  </w:style>
  <w:style w:type="paragraph" w:styleId="Heading3">
    <w:name w:val="heading 3"/>
    <w:basedOn w:val="Normal"/>
    <w:link w:val="Heading3Char"/>
    <w:uiPriority w:val="9"/>
    <w:qFormat/>
    <w:rsid w:val="00A9699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597D"/>
    <w:pPr>
      <w:jc w:val="center"/>
    </w:pPr>
    <w:rPr>
      <w:rFonts w:eastAsia="Times New Roman" w:cs="Times New Roman"/>
      <w:b/>
      <w:szCs w:val="24"/>
    </w:rPr>
  </w:style>
  <w:style w:type="character" w:customStyle="1" w:styleId="TitleChar">
    <w:name w:val="Title Char"/>
    <w:basedOn w:val="DefaultParagraphFont"/>
    <w:link w:val="Title"/>
    <w:rsid w:val="0030597D"/>
    <w:rPr>
      <w:rFonts w:eastAsia="Times New Roman" w:cs="Times New Roman"/>
      <w:b/>
      <w:szCs w:val="24"/>
    </w:rPr>
  </w:style>
  <w:style w:type="character" w:styleId="Strong">
    <w:name w:val="Strong"/>
    <w:uiPriority w:val="22"/>
    <w:qFormat/>
    <w:rsid w:val="0030597D"/>
    <w:rPr>
      <w:b/>
      <w:bCs/>
    </w:rPr>
  </w:style>
  <w:style w:type="paragraph" w:styleId="ListParagraph">
    <w:name w:val="List Paragraph"/>
    <w:basedOn w:val="Normal"/>
    <w:uiPriority w:val="34"/>
    <w:qFormat/>
    <w:rsid w:val="0030597D"/>
    <w:pPr>
      <w:ind w:left="720"/>
      <w:contextualSpacing/>
    </w:pPr>
    <w:rPr>
      <w:rFonts w:eastAsia="Times New Roman" w:cs="Times New Roman"/>
      <w:szCs w:val="24"/>
      <w:lang w:val="en-GB"/>
    </w:rPr>
  </w:style>
  <w:style w:type="paragraph" w:styleId="Header">
    <w:name w:val="header"/>
    <w:basedOn w:val="Normal"/>
    <w:link w:val="HeaderChar"/>
    <w:uiPriority w:val="99"/>
    <w:unhideWhenUsed/>
    <w:rsid w:val="00421866"/>
    <w:pPr>
      <w:tabs>
        <w:tab w:val="center" w:pos="4153"/>
        <w:tab w:val="right" w:pos="8306"/>
      </w:tabs>
    </w:pPr>
  </w:style>
  <w:style w:type="character" w:customStyle="1" w:styleId="HeaderChar">
    <w:name w:val="Header Char"/>
    <w:basedOn w:val="DefaultParagraphFont"/>
    <w:link w:val="Header"/>
    <w:uiPriority w:val="99"/>
    <w:rsid w:val="00421866"/>
  </w:style>
  <w:style w:type="paragraph" w:styleId="Footer">
    <w:name w:val="footer"/>
    <w:basedOn w:val="Normal"/>
    <w:link w:val="FooterChar"/>
    <w:uiPriority w:val="99"/>
    <w:unhideWhenUsed/>
    <w:rsid w:val="00421866"/>
    <w:pPr>
      <w:tabs>
        <w:tab w:val="center" w:pos="4153"/>
        <w:tab w:val="right" w:pos="8306"/>
      </w:tabs>
    </w:pPr>
  </w:style>
  <w:style w:type="character" w:customStyle="1" w:styleId="FooterChar">
    <w:name w:val="Footer Char"/>
    <w:basedOn w:val="DefaultParagraphFont"/>
    <w:link w:val="Footer"/>
    <w:uiPriority w:val="99"/>
    <w:rsid w:val="00421866"/>
  </w:style>
  <w:style w:type="paragraph" w:styleId="BodyText3">
    <w:name w:val="Body Text 3"/>
    <w:basedOn w:val="Normal"/>
    <w:link w:val="BodyText3Char"/>
    <w:rsid w:val="00B32848"/>
    <w:pPr>
      <w:jc w:val="both"/>
    </w:pPr>
    <w:rPr>
      <w:rFonts w:eastAsia="Times New Roman" w:cs="Times New Roman"/>
      <w:b/>
      <w:bCs/>
      <w:szCs w:val="24"/>
    </w:rPr>
  </w:style>
  <w:style w:type="character" w:customStyle="1" w:styleId="BodyText3Char">
    <w:name w:val="Body Text 3 Char"/>
    <w:basedOn w:val="DefaultParagraphFont"/>
    <w:link w:val="BodyText3"/>
    <w:rsid w:val="00B32848"/>
    <w:rPr>
      <w:rFonts w:eastAsia="Times New Roman" w:cs="Times New Roman"/>
      <w:b/>
      <w:bCs/>
      <w:szCs w:val="24"/>
    </w:rPr>
  </w:style>
  <w:style w:type="character" w:customStyle="1" w:styleId="Heading3Char">
    <w:name w:val="Heading 3 Char"/>
    <w:basedOn w:val="DefaultParagraphFont"/>
    <w:link w:val="Heading3"/>
    <w:uiPriority w:val="9"/>
    <w:rsid w:val="00A96991"/>
    <w:rPr>
      <w:rFonts w:eastAsia="Times New Roman" w:cs="Times New Roman"/>
      <w:b/>
      <w:bCs/>
      <w:sz w:val="27"/>
      <w:szCs w:val="27"/>
      <w:lang w:eastAsia="lv-LV"/>
    </w:rPr>
  </w:style>
  <w:style w:type="paragraph" w:styleId="NoSpacing">
    <w:name w:val="No Spacing"/>
    <w:link w:val="NoSpacingChar"/>
    <w:uiPriority w:val="1"/>
    <w:qFormat/>
    <w:rsid w:val="00AB26E8"/>
    <w:rPr>
      <w:rFonts w:eastAsia="Calibri" w:cs="Times New Roman"/>
      <w:b/>
    </w:rPr>
  </w:style>
  <w:style w:type="paragraph" w:styleId="BodyTextIndent">
    <w:name w:val="Body Text Indent"/>
    <w:basedOn w:val="Normal"/>
    <w:link w:val="BodyTextIndentChar"/>
    <w:uiPriority w:val="99"/>
    <w:semiHidden/>
    <w:unhideWhenUsed/>
    <w:rsid w:val="00CD73B1"/>
    <w:pPr>
      <w:spacing w:after="120"/>
      <w:ind w:left="283"/>
    </w:pPr>
  </w:style>
  <w:style w:type="character" w:customStyle="1" w:styleId="BodyTextIndentChar">
    <w:name w:val="Body Text Indent Char"/>
    <w:basedOn w:val="DefaultParagraphFont"/>
    <w:link w:val="BodyTextIndent"/>
    <w:uiPriority w:val="99"/>
    <w:semiHidden/>
    <w:rsid w:val="00CD73B1"/>
  </w:style>
  <w:style w:type="character" w:customStyle="1" w:styleId="st">
    <w:name w:val="st"/>
    <w:basedOn w:val="DefaultParagraphFont"/>
    <w:rsid w:val="00DF7333"/>
  </w:style>
  <w:style w:type="character" w:styleId="Emphasis">
    <w:name w:val="Emphasis"/>
    <w:basedOn w:val="DefaultParagraphFont"/>
    <w:uiPriority w:val="20"/>
    <w:qFormat/>
    <w:rsid w:val="00DF7333"/>
    <w:rPr>
      <w:i/>
      <w:iCs/>
    </w:rPr>
  </w:style>
  <w:style w:type="paragraph" w:customStyle="1" w:styleId="Default">
    <w:name w:val="Default"/>
    <w:rsid w:val="00E1495D"/>
    <w:pPr>
      <w:autoSpaceDE w:val="0"/>
      <w:autoSpaceDN w:val="0"/>
      <w:adjustRightInd w:val="0"/>
    </w:pPr>
    <w:rPr>
      <w:rFonts w:ascii="Verdana" w:hAnsi="Verdana" w:cs="Verdana"/>
      <w:color w:val="000000"/>
      <w:szCs w:val="24"/>
    </w:rPr>
  </w:style>
  <w:style w:type="character" w:customStyle="1" w:styleId="NoSpacingChar">
    <w:name w:val="No Spacing Char"/>
    <w:basedOn w:val="DefaultParagraphFont"/>
    <w:link w:val="NoSpacing"/>
    <w:uiPriority w:val="1"/>
    <w:rsid w:val="008D605F"/>
    <w:rPr>
      <w:rFonts w:eastAsia="Calibri" w:cs="Times New Roman"/>
      <w:b/>
    </w:rPr>
  </w:style>
  <w:style w:type="character" w:customStyle="1" w:styleId="c5">
    <w:name w:val="c5"/>
    <w:basedOn w:val="DefaultParagraphFont"/>
    <w:rsid w:val="006C3461"/>
  </w:style>
  <w:style w:type="character" w:styleId="Hyperlink">
    <w:name w:val="Hyperlink"/>
    <w:basedOn w:val="DefaultParagraphFont"/>
    <w:uiPriority w:val="99"/>
    <w:unhideWhenUsed/>
    <w:rsid w:val="001D453E"/>
    <w:rPr>
      <w:color w:val="0000FF" w:themeColor="hyperlink"/>
      <w:u w:val="single"/>
    </w:rPr>
  </w:style>
  <w:style w:type="paragraph" w:styleId="BalloonText">
    <w:name w:val="Balloon Text"/>
    <w:basedOn w:val="Normal"/>
    <w:link w:val="BalloonTextChar"/>
    <w:uiPriority w:val="99"/>
    <w:semiHidden/>
    <w:unhideWhenUsed/>
    <w:rsid w:val="0062548D"/>
    <w:rPr>
      <w:rFonts w:ascii="Tahoma" w:hAnsi="Tahoma" w:cs="Tahoma"/>
      <w:sz w:val="16"/>
      <w:szCs w:val="16"/>
    </w:rPr>
  </w:style>
  <w:style w:type="character" w:customStyle="1" w:styleId="BalloonTextChar">
    <w:name w:val="Balloon Text Char"/>
    <w:basedOn w:val="DefaultParagraphFont"/>
    <w:link w:val="BalloonText"/>
    <w:uiPriority w:val="99"/>
    <w:semiHidden/>
    <w:rsid w:val="0062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361">
      <w:bodyDiv w:val="1"/>
      <w:marLeft w:val="0"/>
      <w:marRight w:val="0"/>
      <w:marTop w:val="0"/>
      <w:marBottom w:val="0"/>
      <w:divBdr>
        <w:top w:val="none" w:sz="0" w:space="0" w:color="auto"/>
        <w:left w:val="none" w:sz="0" w:space="0" w:color="auto"/>
        <w:bottom w:val="none" w:sz="0" w:space="0" w:color="auto"/>
        <w:right w:val="none" w:sz="0" w:space="0" w:color="auto"/>
      </w:divBdr>
    </w:div>
    <w:div w:id="92744046">
      <w:bodyDiv w:val="1"/>
      <w:marLeft w:val="0"/>
      <w:marRight w:val="0"/>
      <w:marTop w:val="0"/>
      <w:marBottom w:val="0"/>
      <w:divBdr>
        <w:top w:val="none" w:sz="0" w:space="0" w:color="auto"/>
        <w:left w:val="none" w:sz="0" w:space="0" w:color="auto"/>
        <w:bottom w:val="none" w:sz="0" w:space="0" w:color="auto"/>
        <w:right w:val="none" w:sz="0" w:space="0" w:color="auto"/>
      </w:divBdr>
      <w:divsChild>
        <w:div w:id="1152336672">
          <w:marLeft w:val="720"/>
          <w:marRight w:val="0"/>
          <w:marTop w:val="96"/>
          <w:marBottom w:val="0"/>
          <w:divBdr>
            <w:top w:val="none" w:sz="0" w:space="0" w:color="auto"/>
            <w:left w:val="none" w:sz="0" w:space="0" w:color="auto"/>
            <w:bottom w:val="none" w:sz="0" w:space="0" w:color="auto"/>
            <w:right w:val="none" w:sz="0" w:space="0" w:color="auto"/>
          </w:divBdr>
        </w:div>
        <w:div w:id="1525901042">
          <w:marLeft w:val="720"/>
          <w:marRight w:val="0"/>
          <w:marTop w:val="96"/>
          <w:marBottom w:val="0"/>
          <w:divBdr>
            <w:top w:val="none" w:sz="0" w:space="0" w:color="auto"/>
            <w:left w:val="none" w:sz="0" w:space="0" w:color="auto"/>
            <w:bottom w:val="none" w:sz="0" w:space="0" w:color="auto"/>
            <w:right w:val="none" w:sz="0" w:space="0" w:color="auto"/>
          </w:divBdr>
        </w:div>
        <w:div w:id="1131360913">
          <w:marLeft w:val="720"/>
          <w:marRight w:val="0"/>
          <w:marTop w:val="96"/>
          <w:marBottom w:val="0"/>
          <w:divBdr>
            <w:top w:val="none" w:sz="0" w:space="0" w:color="auto"/>
            <w:left w:val="none" w:sz="0" w:space="0" w:color="auto"/>
            <w:bottom w:val="none" w:sz="0" w:space="0" w:color="auto"/>
            <w:right w:val="none" w:sz="0" w:space="0" w:color="auto"/>
          </w:divBdr>
        </w:div>
        <w:div w:id="2015257974">
          <w:marLeft w:val="720"/>
          <w:marRight w:val="0"/>
          <w:marTop w:val="96"/>
          <w:marBottom w:val="0"/>
          <w:divBdr>
            <w:top w:val="none" w:sz="0" w:space="0" w:color="auto"/>
            <w:left w:val="none" w:sz="0" w:space="0" w:color="auto"/>
            <w:bottom w:val="none" w:sz="0" w:space="0" w:color="auto"/>
            <w:right w:val="none" w:sz="0" w:space="0" w:color="auto"/>
          </w:divBdr>
        </w:div>
      </w:divsChild>
    </w:div>
    <w:div w:id="107044725">
      <w:bodyDiv w:val="1"/>
      <w:marLeft w:val="0"/>
      <w:marRight w:val="0"/>
      <w:marTop w:val="0"/>
      <w:marBottom w:val="0"/>
      <w:divBdr>
        <w:top w:val="none" w:sz="0" w:space="0" w:color="auto"/>
        <w:left w:val="none" w:sz="0" w:space="0" w:color="auto"/>
        <w:bottom w:val="none" w:sz="0" w:space="0" w:color="auto"/>
        <w:right w:val="none" w:sz="0" w:space="0" w:color="auto"/>
      </w:divBdr>
      <w:divsChild>
        <w:div w:id="550918114">
          <w:marLeft w:val="547"/>
          <w:marRight w:val="0"/>
          <w:marTop w:val="134"/>
          <w:marBottom w:val="0"/>
          <w:divBdr>
            <w:top w:val="none" w:sz="0" w:space="0" w:color="auto"/>
            <w:left w:val="none" w:sz="0" w:space="0" w:color="auto"/>
            <w:bottom w:val="none" w:sz="0" w:space="0" w:color="auto"/>
            <w:right w:val="none" w:sz="0" w:space="0" w:color="auto"/>
          </w:divBdr>
        </w:div>
        <w:div w:id="2013877908">
          <w:marLeft w:val="547"/>
          <w:marRight w:val="0"/>
          <w:marTop w:val="134"/>
          <w:marBottom w:val="0"/>
          <w:divBdr>
            <w:top w:val="none" w:sz="0" w:space="0" w:color="auto"/>
            <w:left w:val="none" w:sz="0" w:space="0" w:color="auto"/>
            <w:bottom w:val="none" w:sz="0" w:space="0" w:color="auto"/>
            <w:right w:val="none" w:sz="0" w:space="0" w:color="auto"/>
          </w:divBdr>
        </w:div>
        <w:div w:id="1006246795">
          <w:marLeft w:val="547"/>
          <w:marRight w:val="0"/>
          <w:marTop w:val="134"/>
          <w:marBottom w:val="0"/>
          <w:divBdr>
            <w:top w:val="none" w:sz="0" w:space="0" w:color="auto"/>
            <w:left w:val="none" w:sz="0" w:space="0" w:color="auto"/>
            <w:bottom w:val="none" w:sz="0" w:space="0" w:color="auto"/>
            <w:right w:val="none" w:sz="0" w:space="0" w:color="auto"/>
          </w:divBdr>
        </w:div>
        <w:div w:id="609897014">
          <w:marLeft w:val="547"/>
          <w:marRight w:val="0"/>
          <w:marTop w:val="134"/>
          <w:marBottom w:val="0"/>
          <w:divBdr>
            <w:top w:val="none" w:sz="0" w:space="0" w:color="auto"/>
            <w:left w:val="none" w:sz="0" w:space="0" w:color="auto"/>
            <w:bottom w:val="none" w:sz="0" w:space="0" w:color="auto"/>
            <w:right w:val="none" w:sz="0" w:space="0" w:color="auto"/>
          </w:divBdr>
        </w:div>
      </w:divsChild>
    </w:div>
    <w:div w:id="114712865">
      <w:bodyDiv w:val="1"/>
      <w:marLeft w:val="0"/>
      <w:marRight w:val="0"/>
      <w:marTop w:val="0"/>
      <w:marBottom w:val="0"/>
      <w:divBdr>
        <w:top w:val="none" w:sz="0" w:space="0" w:color="auto"/>
        <w:left w:val="none" w:sz="0" w:space="0" w:color="auto"/>
        <w:bottom w:val="none" w:sz="0" w:space="0" w:color="auto"/>
        <w:right w:val="none" w:sz="0" w:space="0" w:color="auto"/>
      </w:divBdr>
      <w:divsChild>
        <w:div w:id="1121418120">
          <w:marLeft w:val="547"/>
          <w:marRight w:val="0"/>
          <w:marTop w:val="115"/>
          <w:marBottom w:val="0"/>
          <w:divBdr>
            <w:top w:val="none" w:sz="0" w:space="0" w:color="auto"/>
            <w:left w:val="none" w:sz="0" w:space="0" w:color="auto"/>
            <w:bottom w:val="none" w:sz="0" w:space="0" w:color="auto"/>
            <w:right w:val="none" w:sz="0" w:space="0" w:color="auto"/>
          </w:divBdr>
        </w:div>
        <w:div w:id="1016270601">
          <w:marLeft w:val="547"/>
          <w:marRight w:val="0"/>
          <w:marTop w:val="115"/>
          <w:marBottom w:val="0"/>
          <w:divBdr>
            <w:top w:val="none" w:sz="0" w:space="0" w:color="auto"/>
            <w:left w:val="none" w:sz="0" w:space="0" w:color="auto"/>
            <w:bottom w:val="none" w:sz="0" w:space="0" w:color="auto"/>
            <w:right w:val="none" w:sz="0" w:space="0" w:color="auto"/>
          </w:divBdr>
        </w:div>
        <w:div w:id="1898710088">
          <w:marLeft w:val="547"/>
          <w:marRight w:val="0"/>
          <w:marTop w:val="115"/>
          <w:marBottom w:val="0"/>
          <w:divBdr>
            <w:top w:val="none" w:sz="0" w:space="0" w:color="auto"/>
            <w:left w:val="none" w:sz="0" w:space="0" w:color="auto"/>
            <w:bottom w:val="none" w:sz="0" w:space="0" w:color="auto"/>
            <w:right w:val="none" w:sz="0" w:space="0" w:color="auto"/>
          </w:divBdr>
        </w:div>
        <w:div w:id="1454594201">
          <w:marLeft w:val="547"/>
          <w:marRight w:val="0"/>
          <w:marTop w:val="115"/>
          <w:marBottom w:val="0"/>
          <w:divBdr>
            <w:top w:val="none" w:sz="0" w:space="0" w:color="auto"/>
            <w:left w:val="none" w:sz="0" w:space="0" w:color="auto"/>
            <w:bottom w:val="none" w:sz="0" w:space="0" w:color="auto"/>
            <w:right w:val="none" w:sz="0" w:space="0" w:color="auto"/>
          </w:divBdr>
        </w:div>
      </w:divsChild>
    </w:div>
    <w:div w:id="129834987">
      <w:bodyDiv w:val="1"/>
      <w:marLeft w:val="0"/>
      <w:marRight w:val="0"/>
      <w:marTop w:val="0"/>
      <w:marBottom w:val="0"/>
      <w:divBdr>
        <w:top w:val="none" w:sz="0" w:space="0" w:color="auto"/>
        <w:left w:val="none" w:sz="0" w:space="0" w:color="auto"/>
        <w:bottom w:val="none" w:sz="0" w:space="0" w:color="auto"/>
        <w:right w:val="none" w:sz="0" w:space="0" w:color="auto"/>
      </w:divBdr>
    </w:div>
    <w:div w:id="165948611">
      <w:bodyDiv w:val="1"/>
      <w:marLeft w:val="0"/>
      <w:marRight w:val="0"/>
      <w:marTop w:val="0"/>
      <w:marBottom w:val="0"/>
      <w:divBdr>
        <w:top w:val="none" w:sz="0" w:space="0" w:color="auto"/>
        <w:left w:val="none" w:sz="0" w:space="0" w:color="auto"/>
        <w:bottom w:val="none" w:sz="0" w:space="0" w:color="auto"/>
        <w:right w:val="none" w:sz="0" w:space="0" w:color="auto"/>
      </w:divBdr>
      <w:divsChild>
        <w:div w:id="988090795">
          <w:marLeft w:val="547"/>
          <w:marRight w:val="0"/>
          <w:marTop w:val="91"/>
          <w:marBottom w:val="0"/>
          <w:divBdr>
            <w:top w:val="none" w:sz="0" w:space="0" w:color="auto"/>
            <w:left w:val="none" w:sz="0" w:space="0" w:color="auto"/>
            <w:bottom w:val="none" w:sz="0" w:space="0" w:color="auto"/>
            <w:right w:val="none" w:sz="0" w:space="0" w:color="auto"/>
          </w:divBdr>
        </w:div>
        <w:div w:id="243953165">
          <w:marLeft w:val="547"/>
          <w:marRight w:val="0"/>
          <w:marTop w:val="91"/>
          <w:marBottom w:val="0"/>
          <w:divBdr>
            <w:top w:val="none" w:sz="0" w:space="0" w:color="auto"/>
            <w:left w:val="none" w:sz="0" w:space="0" w:color="auto"/>
            <w:bottom w:val="none" w:sz="0" w:space="0" w:color="auto"/>
            <w:right w:val="none" w:sz="0" w:space="0" w:color="auto"/>
          </w:divBdr>
        </w:div>
        <w:div w:id="1979217785">
          <w:marLeft w:val="547"/>
          <w:marRight w:val="0"/>
          <w:marTop w:val="91"/>
          <w:marBottom w:val="0"/>
          <w:divBdr>
            <w:top w:val="none" w:sz="0" w:space="0" w:color="auto"/>
            <w:left w:val="none" w:sz="0" w:space="0" w:color="auto"/>
            <w:bottom w:val="none" w:sz="0" w:space="0" w:color="auto"/>
            <w:right w:val="none" w:sz="0" w:space="0" w:color="auto"/>
          </w:divBdr>
        </w:div>
        <w:div w:id="875123146">
          <w:marLeft w:val="547"/>
          <w:marRight w:val="0"/>
          <w:marTop w:val="91"/>
          <w:marBottom w:val="0"/>
          <w:divBdr>
            <w:top w:val="none" w:sz="0" w:space="0" w:color="auto"/>
            <w:left w:val="none" w:sz="0" w:space="0" w:color="auto"/>
            <w:bottom w:val="none" w:sz="0" w:space="0" w:color="auto"/>
            <w:right w:val="none" w:sz="0" w:space="0" w:color="auto"/>
          </w:divBdr>
        </w:div>
        <w:div w:id="602154360">
          <w:marLeft w:val="547"/>
          <w:marRight w:val="0"/>
          <w:marTop w:val="91"/>
          <w:marBottom w:val="0"/>
          <w:divBdr>
            <w:top w:val="none" w:sz="0" w:space="0" w:color="auto"/>
            <w:left w:val="none" w:sz="0" w:space="0" w:color="auto"/>
            <w:bottom w:val="none" w:sz="0" w:space="0" w:color="auto"/>
            <w:right w:val="none" w:sz="0" w:space="0" w:color="auto"/>
          </w:divBdr>
        </w:div>
        <w:div w:id="258757208">
          <w:marLeft w:val="547"/>
          <w:marRight w:val="0"/>
          <w:marTop w:val="91"/>
          <w:marBottom w:val="0"/>
          <w:divBdr>
            <w:top w:val="none" w:sz="0" w:space="0" w:color="auto"/>
            <w:left w:val="none" w:sz="0" w:space="0" w:color="auto"/>
            <w:bottom w:val="none" w:sz="0" w:space="0" w:color="auto"/>
            <w:right w:val="none" w:sz="0" w:space="0" w:color="auto"/>
          </w:divBdr>
        </w:div>
        <w:div w:id="480082496">
          <w:marLeft w:val="547"/>
          <w:marRight w:val="0"/>
          <w:marTop w:val="91"/>
          <w:marBottom w:val="0"/>
          <w:divBdr>
            <w:top w:val="none" w:sz="0" w:space="0" w:color="auto"/>
            <w:left w:val="none" w:sz="0" w:space="0" w:color="auto"/>
            <w:bottom w:val="none" w:sz="0" w:space="0" w:color="auto"/>
            <w:right w:val="none" w:sz="0" w:space="0" w:color="auto"/>
          </w:divBdr>
        </w:div>
      </w:divsChild>
    </w:div>
    <w:div w:id="203636570">
      <w:bodyDiv w:val="1"/>
      <w:marLeft w:val="0"/>
      <w:marRight w:val="0"/>
      <w:marTop w:val="0"/>
      <w:marBottom w:val="0"/>
      <w:divBdr>
        <w:top w:val="none" w:sz="0" w:space="0" w:color="auto"/>
        <w:left w:val="none" w:sz="0" w:space="0" w:color="auto"/>
        <w:bottom w:val="none" w:sz="0" w:space="0" w:color="auto"/>
        <w:right w:val="none" w:sz="0" w:space="0" w:color="auto"/>
      </w:divBdr>
      <w:divsChild>
        <w:div w:id="333382990">
          <w:marLeft w:val="0"/>
          <w:marRight w:val="0"/>
          <w:marTop w:val="91"/>
          <w:marBottom w:val="0"/>
          <w:divBdr>
            <w:top w:val="none" w:sz="0" w:space="0" w:color="auto"/>
            <w:left w:val="none" w:sz="0" w:space="0" w:color="auto"/>
            <w:bottom w:val="none" w:sz="0" w:space="0" w:color="auto"/>
            <w:right w:val="none" w:sz="0" w:space="0" w:color="auto"/>
          </w:divBdr>
        </w:div>
        <w:div w:id="100147582">
          <w:marLeft w:val="0"/>
          <w:marRight w:val="0"/>
          <w:marTop w:val="91"/>
          <w:marBottom w:val="0"/>
          <w:divBdr>
            <w:top w:val="none" w:sz="0" w:space="0" w:color="auto"/>
            <w:left w:val="none" w:sz="0" w:space="0" w:color="auto"/>
            <w:bottom w:val="none" w:sz="0" w:space="0" w:color="auto"/>
            <w:right w:val="none" w:sz="0" w:space="0" w:color="auto"/>
          </w:divBdr>
        </w:div>
        <w:div w:id="790512392">
          <w:marLeft w:val="0"/>
          <w:marRight w:val="0"/>
          <w:marTop w:val="91"/>
          <w:marBottom w:val="0"/>
          <w:divBdr>
            <w:top w:val="none" w:sz="0" w:space="0" w:color="auto"/>
            <w:left w:val="none" w:sz="0" w:space="0" w:color="auto"/>
            <w:bottom w:val="none" w:sz="0" w:space="0" w:color="auto"/>
            <w:right w:val="none" w:sz="0" w:space="0" w:color="auto"/>
          </w:divBdr>
        </w:div>
        <w:div w:id="947157019">
          <w:marLeft w:val="0"/>
          <w:marRight w:val="0"/>
          <w:marTop w:val="91"/>
          <w:marBottom w:val="0"/>
          <w:divBdr>
            <w:top w:val="none" w:sz="0" w:space="0" w:color="auto"/>
            <w:left w:val="none" w:sz="0" w:space="0" w:color="auto"/>
            <w:bottom w:val="none" w:sz="0" w:space="0" w:color="auto"/>
            <w:right w:val="none" w:sz="0" w:space="0" w:color="auto"/>
          </w:divBdr>
        </w:div>
        <w:div w:id="493957527">
          <w:marLeft w:val="0"/>
          <w:marRight w:val="0"/>
          <w:marTop w:val="91"/>
          <w:marBottom w:val="0"/>
          <w:divBdr>
            <w:top w:val="none" w:sz="0" w:space="0" w:color="auto"/>
            <w:left w:val="none" w:sz="0" w:space="0" w:color="auto"/>
            <w:bottom w:val="none" w:sz="0" w:space="0" w:color="auto"/>
            <w:right w:val="none" w:sz="0" w:space="0" w:color="auto"/>
          </w:divBdr>
        </w:div>
        <w:div w:id="588004863">
          <w:marLeft w:val="0"/>
          <w:marRight w:val="0"/>
          <w:marTop w:val="91"/>
          <w:marBottom w:val="0"/>
          <w:divBdr>
            <w:top w:val="none" w:sz="0" w:space="0" w:color="auto"/>
            <w:left w:val="none" w:sz="0" w:space="0" w:color="auto"/>
            <w:bottom w:val="none" w:sz="0" w:space="0" w:color="auto"/>
            <w:right w:val="none" w:sz="0" w:space="0" w:color="auto"/>
          </w:divBdr>
        </w:div>
        <w:div w:id="1344168030">
          <w:marLeft w:val="0"/>
          <w:marRight w:val="0"/>
          <w:marTop w:val="91"/>
          <w:marBottom w:val="0"/>
          <w:divBdr>
            <w:top w:val="none" w:sz="0" w:space="0" w:color="auto"/>
            <w:left w:val="none" w:sz="0" w:space="0" w:color="auto"/>
            <w:bottom w:val="none" w:sz="0" w:space="0" w:color="auto"/>
            <w:right w:val="none" w:sz="0" w:space="0" w:color="auto"/>
          </w:divBdr>
        </w:div>
      </w:divsChild>
    </w:div>
    <w:div w:id="216623122">
      <w:bodyDiv w:val="1"/>
      <w:marLeft w:val="0"/>
      <w:marRight w:val="0"/>
      <w:marTop w:val="0"/>
      <w:marBottom w:val="0"/>
      <w:divBdr>
        <w:top w:val="none" w:sz="0" w:space="0" w:color="auto"/>
        <w:left w:val="none" w:sz="0" w:space="0" w:color="auto"/>
        <w:bottom w:val="none" w:sz="0" w:space="0" w:color="auto"/>
        <w:right w:val="none" w:sz="0" w:space="0" w:color="auto"/>
      </w:divBdr>
    </w:div>
    <w:div w:id="254024680">
      <w:bodyDiv w:val="1"/>
      <w:marLeft w:val="0"/>
      <w:marRight w:val="0"/>
      <w:marTop w:val="0"/>
      <w:marBottom w:val="0"/>
      <w:divBdr>
        <w:top w:val="none" w:sz="0" w:space="0" w:color="auto"/>
        <w:left w:val="none" w:sz="0" w:space="0" w:color="auto"/>
        <w:bottom w:val="none" w:sz="0" w:space="0" w:color="auto"/>
        <w:right w:val="none" w:sz="0" w:space="0" w:color="auto"/>
      </w:divBdr>
      <w:divsChild>
        <w:div w:id="841048950">
          <w:marLeft w:val="547"/>
          <w:marRight w:val="0"/>
          <w:marTop w:val="115"/>
          <w:marBottom w:val="0"/>
          <w:divBdr>
            <w:top w:val="none" w:sz="0" w:space="0" w:color="auto"/>
            <w:left w:val="none" w:sz="0" w:space="0" w:color="auto"/>
            <w:bottom w:val="none" w:sz="0" w:space="0" w:color="auto"/>
            <w:right w:val="none" w:sz="0" w:space="0" w:color="auto"/>
          </w:divBdr>
        </w:div>
        <w:div w:id="2068648691">
          <w:marLeft w:val="547"/>
          <w:marRight w:val="0"/>
          <w:marTop w:val="115"/>
          <w:marBottom w:val="0"/>
          <w:divBdr>
            <w:top w:val="none" w:sz="0" w:space="0" w:color="auto"/>
            <w:left w:val="none" w:sz="0" w:space="0" w:color="auto"/>
            <w:bottom w:val="none" w:sz="0" w:space="0" w:color="auto"/>
            <w:right w:val="none" w:sz="0" w:space="0" w:color="auto"/>
          </w:divBdr>
        </w:div>
      </w:divsChild>
    </w:div>
    <w:div w:id="449250629">
      <w:bodyDiv w:val="1"/>
      <w:marLeft w:val="0"/>
      <w:marRight w:val="0"/>
      <w:marTop w:val="0"/>
      <w:marBottom w:val="0"/>
      <w:divBdr>
        <w:top w:val="none" w:sz="0" w:space="0" w:color="auto"/>
        <w:left w:val="none" w:sz="0" w:space="0" w:color="auto"/>
        <w:bottom w:val="none" w:sz="0" w:space="0" w:color="auto"/>
        <w:right w:val="none" w:sz="0" w:space="0" w:color="auto"/>
      </w:divBdr>
      <w:divsChild>
        <w:div w:id="543325157">
          <w:marLeft w:val="806"/>
          <w:marRight w:val="0"/>
          <w:marTop w:val="106"/>
          <w:marBottom w:val="0"/>
          <w:divBdr>
            <w:top w:val="none" w:sz="0" w:space="0" w:color="auto"/>
            <w:left w:val="none" w:sz="0" w:space="0" w:color="auto"/>
            <w:bottom w:val="none" w:sz="0" w:space="0" w:color="auto"/>
            <w:right w:val="none" w:sz="0" w:space="0" w:color="auto"/>
          </w:divBdr>
        </w:div>
        <w:div w:id="890337713">
          <w:marLeft w:val="806"/>
          <w:marRight w:val="0"/>
          <w:marTop w:val="106"/>
          <w:marBottom w:val="0"/>
          <w:divBdr>
            <w:top w:val="none" w:sz="0" w:space="0" w:color="auto"/>
            <w:left w:val="none" w:sz="0" w:space="0" w:color="auto"/>
            <w:bottom w:val="none" w:sz="0" w:space="0" w:color="auto"/>
            <w:right w:val="none" w:sz="0" w:space="0" w:color="auto"/>
          </w:divBdr>
        </w:div>
      </w:divsChild>
    </w:div>
    <w:div w:id="451636890">
      <w:bodyDiv w:val="1"/>
      <w:marLeft w:val="0"/>
      <w:marRight w:val="0"/>
      <w:marTop w:val="0"/>
      <w:marBottom w:val="0"/>
      <w:divBdr>
        <w:top w:val="none" w:sz="0" w:space="0" w:color="auto"/>
        <w:left w:val="none" w:sz="0" w:space="0" w:color="auto"/>
        <w:bottom w:val="none" w:sz="0" w:space="0" w:color="auto"/>
        <w:right w:val="none" w:sz="0" w:space="0" w:color="auto"/>
      </w:divBdr>
    </w:div>
    <w:div w:id="479031749">
      <w:bodyDiv w:val="1"/>
      <w:marLeft w:val="0"/>
      <w:marRight w:val="0"/>
      <w:marTop w:val="0"/>
      <w:marBottom w:val="0"/>
      <w:divBdr>
        <w:top w:val="none" w:sz="0" w:space="0" w:color="auto"/>
        <w:left w:val="none" w:sz="0" w:space="0" w:color="auto"/>
        <w:bottom w:val="none" w:sz="0" w:space="0" w:color="auto"/>
        <w:right w:val="none" w:sz="0" w:space="0" w:color="auto"/>
      </w:divBdr>
    </w:div>
    <w:div w:id="618535159">
      <w:bodyDiv w:val="1"/>
      <w:marLeft w:val="0"/>
      <w:marRight w:val="0"/>
      <w:marTop w:val="0"/>
      <w:marBottom w:val="0"/>
      <w:divBdr>
        <w:top w:val="none" w:sz="0" w:space="0" w:color="auto"/>
        <w:left w:val="none" w:sz="0" w:space="0" w:color="auto"/>
        <w:bottom w:val="none" w:sz="0" w:space="0" w:color="auto"/>
        <w:right w:val="none" w:sz="0" w:space="0" w:color="auto"/>
      </w:divBdr>
      <w:divsChild>
        <w:div w:id="420759058">
          <w:marLeft w:val="547"/>
          <w:marRight w:val="0"/>
          <w:marTop w:val="106"/>
          <w:marBottom w:val="0"/>
          <w:divBdr>
            <w:top w:val="none" w:sz="0" w:space="0" w:color="auto"/>
            <w:left w:val="none" w:sz="0" w:space="0" w:color="auto"/>
            <w:bottom w:val="none" w:sz="0" w:space="0" w:color="auto"/>
            <w:right w:val="none" w:sz="0" w:space="0" w:color="auto"/>
          </w:divBdr>
        </w:div>
        <w:div w:id="1187015829">
          <w:marLeft w:val="547"/>
          <w:marRight w:val="0"/>
          <w:marTop w:val="106"/>
          <w:marBottom w:val="0"/>
          <w:divBdr>
            <w:top w:val="none" w:sz="0" w:space="0" w:color="auto"/>
            <w:left w:val="none" w:sz="0" w:space="0" w:color="auto"/>
            <w:bottom w:val="none" w:sz="0" w:space="0" w:color="auto"/>
            <w:right w:val="none" w:sz="0" w:space="0" w:color="auto"/>
          </w:divBdr>
        </w:div>
        <w:div w:id="201095594">
          <w:marLeft w:val="547"/>
          <w:marRight w:val="0"/>
          <w:marTop w:val="106"/>
          <w:marBottom w:val="0"/>
          <w:divBdr>
            <w:top w:val="none" w:sz="0" w:space="0" w:color="auto"/>
            <w:left w:val="none" w:sz="0" w:space="0" w:color="auto"/>
            <w:bottom w:val="none" w:sz="0" w:space="0" w:color="auto"/>
            <w:right w:val="none" w:sz="0" w:space="0" w:color="auto"/>
          </w:divBdr>
        </w:div>
        <w:div w:id="1543709302">
          <w:marLeft w:val="547"/>
          <w:marRight w:val="0"/>
          <w:marTop w:val="106"/>
          <w:marBottom w:val="0"/>
          <w:divBdr>
            <w:top w:val="none" w:sz="0" w:space="0" w:color="auto"/>
            <w:left w:val="none" w:sz="0" w:space="0" w:color="auto"/>
            <w:bottom w:val="none" w:sz="0" w:space="0" w:color="auto"/>
            <w:right w:val="none" w:sz="0" w:space="0" w:color="auto"/>
          </w:divBdr>
        </w:div>
      </w:divsChild>
    </w:div>
    <w:div w:id="686370636">
      <w:bodyDiv w:val="1"/>
      <w:marLeft w:val="0"/>
      <w:marRight w:val="0"/>
      <w:marTop w:val="0"/>
      <w:marBottom w:val="0"/>
      <w:divBdr>
        <w:top w:val="none" w:sz="0" w:space="0" w:color="auto"/>
        <w:left w:val="none" w:sz="0" w:space="0" w:color="auto"/>
        <w:bottom w:val="none" w:sz="0" w:space="0" w:color="auto"/>
        <w:right w:val="none" w:sz="0" w:space="0" w:color="auto"/>
      </w:divBdr>
      <w:divsChild>
        <w:div w:id="71507906">
          <w:marLeft w:val="0"/>
          <w:marRight w:val="0"/>
          <w:marTop w:val="96"/>
          <w:marBottom w:val="0"/>
          <w:divBdr>
            <w:top w:val="none" w:sz="0" w:space="0" w:color="auto"/>
            <w:left w:val="none" w:sz="0" w:space="0" w:color="auto"/>
            <w:bottom w:val="none" w:sz="0" w:space="0" w:color="auto"/>
            <w:right w:val="none" w:sz="0" w:space="0" w:color="auto"/>
          </w:divBdr>
        </w:div>
        <w:div w:id="1604533760">
          <w:marLeft w:val="0"/>
          <w:marRight w:val="0"/>
          <w:marTop w:val="96"/>
          <w:marBottom w:val="0"/>
          <w:divBdr>
            <w:top w:val="none" w:sz="0" w:space="0" w:color="auto"/>
            <w:left w:val="none" w:sz="0" w:space="0" w:color="auto"/>
            <w:bottom w:val="none" w:sz="0" w:space="0" w:color="auto"/>
            <w:right w:val="none" w:sz="0" w:space="0" w:color="auto"/>
          </w:divBdr>
        </w:div>
        <w:div w:id="2099863693">
          <w:marLeft w:val="0"/>
          <w:marRight w:val="0"/>
          <w:marTop w:val="96"/>
          <w:marBottom w:val="0"/>
          <w:divBdr>
            <w:top w:val="none" w:sz="0" w:space="0" w:color="auto"/>
            <w:left w:val="none" w:sz="0" w:space="0" w:color="auto"/>
            <w:bottom w:val="none" w:sz="0" w:space="0" w:color="auto"/>
            <w:right w:val="none" w:sz="0" w:space="0" w:color="auto"/>
          </w:divBdr>
        </w:div>
      </w:divsChild>
    </w:div>
    <w:div w:id="742870296">
      <w:bodyDiv w:val="1"/>
      <w:marLeft w:val="0"/>
      <w:marRight w:val="0"/>
      <w:marTop w:val="0"/>
      <w:marBottom w:val="0"/>
      <w:divBdr>
        <w:top w:val="none" w:sz="0" w:space="0" w:color="auto"/>
        <w:left w:val="none" w:sz="0" w:space="0" w:color="auto"/>
        <w:bottom w:val="none" w:sz="0" w:space="0" w:color="auto"/>
        <w:right w:val="none" w:sz="0" w:space="0" w:color="auto"/>
      </w:divBdr>
      <w:divsChild>
        <w:div w:id="31923627">
          <w:marLeft w:val="0"/>
          <w:marRight w:val="0"/>
          <w:marTop w:val="96"/>
          <w:marBottom w:val="0"/>
          <w:divBdr>
            <w:top w:val="none" w:sz="0" w:space="0" w:color="auto"/>
            <w:left w:val="none" w:sz="0" w:space="0" w:color="auto"/>
            <w:bottom w:val="none" w:sz="0" w:space="0" w:color="auto"/>
            <w:right w:val="none" w:sz="0" w:space="0" w:color="auto"/>
          </w:divBdr>
        </w:div>
        <w:div w:id="987247538">
          <w:marLeft w:val="0"/>
          <w:marRight w:val="0"/>
          <w:marTop w:val="96"/>
          <w:marBottom w:val="0"/>
          <w:divBdr>
            <w:top w:val="none" w:sz="0" w:space="0" w:color="auto"/>
            <w:left w:val="none" w:sz="0" w:space="0" w:color="auto"/>
            <w:bottom w:val="none" w:sz="0" w:space="0" w:color="auto"/>
            <w:right w:val="none" w:sz="0" w:space="0" w:color="auto"/>
          </w:divBdr>
        </w:div>
        <w:div w:id="837236121">
          <w:marLeft w:val="0"/>
          <w:marRight w:val="0"/>
          <w:marTop w:val="96"/>
          <w:marBottom w:val="0"/>
          <w:divBdr>
            <w:top w:val="none" w:sz="0" w:space="0" w:color="auto"/>
            <w:left w:val="none" w:sz="0" w:space="0" w:color="auto"/>
            <w:bottom w:val="none" w:sz="0" w:space="0" w:color="auto"/>
            <w:right w:val="none" w:sz="0" w:space="0" w:color="auto"/>
          </w:divBdr>
        </w:div>
        <w:div w:id="991569698">
          <w:marLeft w:val="0"/>
          <w:marRight w:val="0"/>
          <w:marTop w:val="96"/>
          <w:marBottom w:val="0"/>
          <w:divBdr>
            <w:top w:val="none" w:sz="0" w:space="0" w:color="auto"/>
            <w:left w:val="none" w:sz="0" w:space="0" w:color="auto"/>
            <w:bottom w:val="none" w:sz="0" w:space="0" w:color="auto"/>
            <w:right w:val="none" w:sz="0" w:space="0" w:color="auto"/>
          </w:divBdr>
        </w:div>
        <w:div w:id="1648627407">
          <w:marLeft w:val="0"/>
          <w:marRight w:val="0"/>
          <w:marTop w:val="96"/>
          <w:marBottom w:val="0"/>
          <w:divBdr>
            <w:top w:val="none" w:sz="0" w:space="0" w:color="auto"/>
            <w:left w:val="none" w:sz="0" w:space="0" w:color="auto"/>
            <w:bottom w:val="none" w:sz="0" w:space="0" w:color="auto"/>
            <w:right w:val="none" w:sz="0" w:space="0" w:color="auto"/>
          </w:divBdr>
        </w:div>
      </w:divsChild>
    </w:div>
    <w:div w:id="766193719">
      <w:bodyDiv w:val="1"/>
      <w:marLeft w:val="0"/>
      <w:marRight w:val="0"/>
      <w:marTop w:val="0"/>
      <w:marBottom w:val="0"/>
      <w:divBdr>
        <w:top w:val="none" w:sz="0" w:space="0" w:color="auto"/>
        <w:left w:val="none" w:sz="0" w:space="0" w:color="auto"/>
        <w:bottom w:val="none" w:sz="0" w:space="0" w:color="auto"/>
        <w:right w:val="none" w:sz="0" w:space="0" w:color="auto"/>
      </w:divBdr>
      <w:divsChild>
        <w:div w:id="1563827689">
          <w:marLeft w:val="1166"/>
          <w:marRight w:val="0"/>
          <w:marTop w:val="96"/>
          <w:marBottom w:val="0"/>
          <w:divBdr>
            <w:top w:val="none" w:sz="0" w:space="0" w:color="auto"/>
            <w:left w:val="none" w:sz="0" w:space="0" w:color="auto"/>
            <w:bottom w:val="none" w:sz="0" w:space="0" w:color="auto"/>
            <w:right w:val="none" w:sz="0" w:space="0" w:color="auto"/>
          </w:divBdr>
        </w:div>
        <w:div w:id="929122572">
          <w:marLeft w:val="1166"/>
          <w:marRight w:val="0"/>
          <w:marTop w:val="96"/>
          <w:marBottom w:val="0"/>
          <w:divBdr>
            <w:top w:val="none" w:sz="0" w:space="0" w:color="auto"/>
            <w:left w:val="none" w:sz="0" w:space="0" w:color="auto"/>
            <w:bottom w:val="none" w:sz="0" w:space="0" w:color="auto"/>
            <w:right w:val="none" w:sz="0" w:space="0" w:color="auto"/>
          </w:divBdr>
        </w:div>
        <w:div w:id="508520114">
          <w:marLeft w:val="1166"/>
          <w:marRight w:val="0"/>
          <w:marTop w:val="96"/>
          <w:marBottom w:val="0"/>
          <w:divBdr>
            <w:top w:val="none" w:sz="0" w:space="0" w:color="auto"/>
            <w:left w:val="none" w:sz="0" w:space="0" w:color="auto"/>
            <w:bottom w:val="none" w:sz="0" w:space="0" w:color="auto"/>
            <w:right w:val="none" w:sz="0" w:space="0" w:color="auto"/>
          </w:divBdr>
        </w:div>
        <w:div w:id="263074322">
          <w:marLeft w:val="1166"/>
          <w:marRight w:val="0"/>
          <w:marTop w:val="96"/>
          <w:marBottom w:val="0"/>
          <w:divBdr>
            <w:top w:val="none" w:sz="0" w:space="0" w:color="auto"/>
            <w:left w:val="none" w:sz="0" w:space="0" w:color="auto"/>
            <w:bottom w:val="none" w:sz="0" w:space="0" w:color="auto"/>
            <w:right w:val="none" w:sz="0" w:space="0" w:color="auto"/>
          </w:divBdr>
        </w:div>
        <w:div w:id="981736692">
          <w:marLeft w:val="1166"/>
          <w:marRight w:val="0"/>
          <w:marTop w:val="96"/>
          <w:marBottom w:val="0"/>
          <w:divBdr>
            <w:top w:val="none" w:sz="0" w:space="0" w:color="auto"/>
            <w:left w:val="none" w:sz="0" w:space="0" w:color="auto"/>
            <w:bottom w:val="none" w:sz="0" w:space="0" w:color="auto"/>
            <w:right w:val="none" w:sz="0" w:space="0" w:color="auto"/>
          </w:divBdr>
        </w:div>
        <w:div w:id="1283422172">
          <w:marLeft w:val="1166"/>
          <w:marRight w:val="0"/>
          <w:marTop w:val="96"/>
          <w:marBottom w:val="0"/>
          <w:divBdr>
            <w:top w:val="none" w:sz="0" w:space="0" w:color="auto"/>
            <w:left w:val="none" w:sz="0" w:space="0" w:color="auto"/>
            <w:bottom w:val="none" w:sz="0" w:space="0" w:color="auto"/>
            <w:right w:val="none" w:sz="0" w:space="0" w:color="auto"/>
          </w:divBdr>
        </w:div>
        <w:div w:id="400831035">
          <w:marLeft w:val="1166"/>
          <w:marRight w:val="0"/>
          <w:marTop w:val="96"/>
          <w:marBottom w:val="0"/>
          <w:divBdr>
            <w:top w:val="none" w:sz="0" w:space="0" w:color="auto"/>
            <w:left w:val="none" w:sz="0" w:space="0" w:color="auto"/>
            <w:bottom w:val="none" w:sz="0" w:space="0" w:color="auto"/>
            <w:right w:val="none" w:sz="0" w:space="0" w:color="auto"/>
          </w:divBdr>
        </w:div>
        <w:div w:id="830290967">
          <w:marLeft w:val="1166"/>
          <w:marRight w:val="0"/>
          <w:marTop w:val="96"/>
          <w:marBottom w:val="0"/>
          <w:divBdr>
            <w:top w:val="none" w:sz="0" w:space="0" w:color="auto"/>
            <w:left w:val="none" w:sz="0" w:space="0" w:color="auto"/>
            <w:bottom w:val="none" w:sz="0" w:space="0" w:color="auto"/>
            <w:right w:val="none" w:sz="0" w:space="0" w:color="auto"/>
          </w:divBdr>
        </w:div>
        <w:div w:id="45028562">
          <w:marLeft w:val="1166"/>
          <w:marRight w:val="0"/>
          <w:marTop w:val="96"/>
          <w:marBottom w:val="0"/>
          <w:divBdr>
            <w:top w:val="none" w:sz="0" w:space="0" w:color="auto"/>
            <w:left w:val="none" w:sz="0" w:space="0" w:color="auto"/>
            <w:bottom w:val="none" w:sz="0" w:space="0" w:color="auto"/>
            <w:right w:val="none" w:sz="0" w:space="0" w:color="auto"/>
          </w:divBdr>
        </w:div>
        <w:div w:id="1583024036">
          <w:marLeft w:val="1166"/>
          <w:marRight w:val="0"/>
          <w:marTop w:val="96"/>
          <w:marBottom w:val="0"/>
          <w:divBdr>
            <w:top w:val="none" w:sz="0" w:space="0" w:color="auto"/>
            <w:left w:val="none" w:sz="0" w:space="0" w:color="auto"/>
            <w:bottom w:val="none" w:sz="0" w:space="0" w:color="auto"/>
            <w:right w:val="none" w:sz="0" w:space="0" w:color="auto"/>
          </w:divBdr>
        </w:div>
        <w:div w:id="61417216">
          <w:marLeft w:val="1166"/>
          <w:marRight w:val="0"/>
          <w:marTop w:val="96"/>
          <w:marBottom w:val="0"/>
          <w:divBdr>
            <w:top w:val="none" w:sz="0" w:space="0" w:color="auto"/>
            <w:left w:val="none" w:sz="0" w:space="0" w:color="auto"/>
            <w:bottom w:val="none" w:sz="0" w:space="0" w:color="auto"/>
            <w:right w:val="none" w:sz="0" w:space="0" w:color="auto"/>
          </w:divBdr>
        </w:div>
        <w:div w:id="1489134978">
          <w:marLeft w:val="1166"/>
          <w:marRight w:val="0"/>
          <w:marTop w:val="96"/>
          <w:marBottom w:val="0"/>
          <w:divBdr>
            <w:top w:val="none" w:sz="0" w:space="0" w:color="auto"/>
            <w:left w:val="none" w:sz="0" w:space="0" w:color="auto"/>
            <w:bottom w:val="none" w:sz="0" w:space="0" w:color="auto"/>
            <w:right w:val="none" w:sz="0" w:space="0" w:color="auto"/>
          </w:divBdr>
        </w:div>
        <w:div w:id="522590865">
          <w:marLeft w:val="1166"/>
          <w:marRight w:val="0"/>
          <w:marTop w:val="96"/>
          <w:marBottom w:val="0"/>
          <w:divBdr>
            <w:top w:val="none" w:sz="0" w:space="0" w:color="auto"/>
            <w:left w:val="none" w:sz="0" w:space="0" w:color="auto"/>
            <w:bottom w:val="none" w:sz="0" w:space="0" w:color="auto"/>
            <w:right w:val="none" w:sz="0" w:space="0" w:color="auto"/>
          </w:divBdr>
        </w:div>
      </w:divsChild>
    </w:div>
    <w:div w:id="806630856">
      <w:bodyDiv w:val="1"/>
      <w:marLeft w:val="0"/>
      <w:marRight w:val="0"/>
      <w:marTop w:val="0"/>
      <w:marBottom w:val="0"/>
      <w:divBdr>
        <w:top w:val="none" w:sz="0" w:space="0" w:color="auto"/>
        <w:left w:val="none" w:sz="0" w:space="0" w:color="auto"/>
        <w:bottom w:val="none" w:sz="0" w:space="0" w:color="auto"/>
        <w:right w:val="none" w:sz="0" w:space="0" w:color="auto"/>
      </w:divBdr>
      <w:divsChild>
        <w:div w:id="1031879808">
          <w:marLeft w:val="547"/>
          <w:marRight w:val="0"/>
          <w:marTop w:val="115"/>
          <w:marBottom w:val="0"/>
          <w:divBdr>
            <w:top w:val="none" w:sz="0" w:space="0" w:color="auto"/>
            <w:left w:val="none" w:sz="0" w:space="0" w:color="auto"/>
            <w:bottom w:val="none" w:sz="0" w:space="0" w:color="auto"/>
            <w:right w:val="none" w:sz="0" w:space="0" w:color="auto"/>
          </w:divBdr>
        </w:div>
        <w:div w:id="951547401">
          <w:marLeft w:val="547"/>
          <w:marRight w:val="0"/>
          <w:marTop w:val="115"/>
          <w:marBottom w:val="0"/>
          <w:divBdr>
            <w:top w:val="none" w:sz="0" w:space="0" w:color="auto"/>
            <w:left w:val="none" w:sz="0" w:space="0" w:color="auto"/>
            <w:bottom w:val="none" w:sz="0" w:space="0" w:color="auto"/>
            <w:right w:val="none" w:sz="0" w:space="0" w:color="auto"/>
          </w:divBdr>
        </w:div>
        <w:div w:id="346714852">
          <w:marLeft w:val="547"/>
          <w:marRight w:val="0"/>
          <w:marTop w:val="115"/>
          <w:marBottom w:val="0"/>
          <w:divBdr>
            <w:top w:val="none" w:sz="0" w:space="0" w:color="auto"/>
            <w:left w:val="none" w:sz="0" w:space="0" w:color="auto"/>
            <w:bottom w:val="none" w:sz="0" w:space="0" w:color="auto"/>
            <w:right w:val="none" w:sz="0" w:space="0" w:color="auto"/>
          </w:divBdr>
        </w:div>
      </w:divsChild>
    </w:div>
    <w:div w:id="885263792">
      <w:bodyDiv w:val="1"/>
      <w:marLeft w:val="0"/>
      <w:marRight w:val="0"/>
      <w:marTop w:val="0"/>
      <w:marBottom w:val="0"/>
      <w:divBdr>
        <w:top w:val="none" w:sz="0" w:space="0" w:color="auto"/>
        <w:left w:val="none" w:sz="0" w:space="0" w:color="auto"/>
        <w:bottom w:val="none" w:sz="0" w:space="0" w:color="auto"/>
        <w:right w:val="none" w:sz="0" w:space="0" w:color="auto"/>
      </w:divBdr>
    </w:div>
    <w:div w:id="925961398">
      <w:bodyDiv w:val="1"/>
      <w:marLeft w:val="0"/>
      <w:marRight w:val="0"/>
      <w:marTop w:val="0"/>
      <w:marBottom w:val="0"/>
      <w:divBdr>
        <w:top w:val="none" w:sz="0" w:space="0" w:color="auto"/>
        <w:left w:val="none" w:sz="0" w:space="0" w:color="auto"/>
        <w:bottom w:val="none" w:sz="0" w:space="0" w:color="auto"/>
        <w:right w:val="none" w:sz="0" w:space="0" w:color="auto"/>
      </w:divBdr>
      <w:divsChild>
        <w:div w:id="1468203432">
          <w:marLeft w:val="0"/>
          <w:marRight w:val="0"/>
          <w:marTop w:val="96"/>
          <w:marBottom w:val="0"/>
          <w:divBdr>
            <w:top w:val="none" w:sz="0" w:space="0" w:color="auto"/>
            <w:left w:val="none" w:sz="0" w:space="0" w:color="auto"/>
            <w:bottom w:val="none" w:sz="0" w:space="0" w:color="auto"/>
            <w:right w:val="none" w:sz="0" w:space="0" w:color="auto"/>
          </w:divBdr>
        </w:div>
        <w:div w:id="1167944595">
          <w:marLeft w:val="0"/>
          <w:marRight w:val="0"/>
          <w:marTop w:val="96"/>
          <w:marBottom w:val="0"/>
          <w:divBdr>
            <w:top w:val="none" w:sz="0" w:space="0" w:color="auto"/>
            <w:left w:val="none" w:sz="0" w:space="0" w:color="auto"/>
            <w:bottom w:val="none" w:sz="0" w:space="0" w:color="auto"/>
            <w:right w:val="none" w:sz="0" w:space="0" w:color="auto"/>
          </w:divBdr>
        </w:div>
        <w:div w:id="1110666653">
          <w:marLeft w:val="0"/>
          <w:marRight w:val="0"/>
          <w:marTop w:val="96"/>
          <w:marBottom w:val="0"/>
          <w:divBdr>
            <w:top w:val="none" w:sz="0" w:space="0" w:color="auto"/>
            <w:left w:val="none" w:sz="0" w:space="0" w:color="auto"/>
            <w:bottom w:val="none" w:sz="0" w:space="0" w:color="auto"/>
            <w:right w:val="none" w:sz="0" w:space="0" w:color="auto"/>
          </w:divBdr>
        </w:div>
      </w:divsChild>
    </w:div>
    <w:div w:id="986863607">
      <w:bodyDiv w:val="1"/>
      <w:marLeft w:val="0"/>
      <w:marRight w:val="0"/>
      <w:marTop w:val="0"/>
      <w:marBottom w:val="0"/>
      <w:divBdr>
        <w:top w:val="none" w:sz="0" w:space="0" w:color="auto"/>
        <w:left w:val="none" w:sz="0" w:space="0" w:color="auto"/>
        <w:bottom w:val="none" w:sz="0" w:space="0" w:color="auto"/>
        <w:right w:val="none" w:sz="0" w:space="0" w:color="auto"/>
      </w:divBdr>
    </w:div>
    <w:div w:id="1025911891">
      <w:bodyDiv w:val="1"/>
      <w:marLeft w:val="0"/>
      <w:marRight w:val="0"/>
      <w:marTop w:val="0"/>
      <w:marBottom w:val="0"/>
      <w:divBdr>
        <w:top w:val="none" w:sz="0" w:space="0" w:color="auto"/>
        <w:left w:val="none" w:sz="0" w:space="0" w:color="auto"/>
        <w:bottom w:val="none" w:sz="0" w:space="0" w:color="auto"/>
        <w:right w:val="none" w:sz="0" w:space="0" w:color="auto"/>
      </w:divBdr>
    </w:div>
    <w:div w:id="1038355292">
      <w:bodyDiv w:val="1"/>
      <w:marLeft w:val="0"/>
      <w:marRight w:val="0"/>
      <w:marTop w:val="0"/>
      <w:marBottom w:val="0"/>
      <w:divBdr>
        <w:top w:val="none" w:sz="0" w:space="0" w:color="auto"/>
        <w:left w:val="none" w:sz="0" w:space="0" w:color="auto"/>
        <w:bottom w:val="none" w:sz="0" w:space="0" w:color="auto"/>
        <w:right w:val="none" w:sz="0" w:space="0" w:color="auto"/>
      </w:divBdr>
    </w:div>
    <w:div w:id="1048064214">
      <w:bodyDiv w:val="1"/>
      <w:marLeft w:val="0"/>
      <w:marRight w:val="0"/>
      <w:marTop w:val="0"/>
      <w:marBottom w:val="0"/>
      <w:divBdr>
        <w:top w:val="none" w:sz="0" w:space="0" w:color="auto"/>
        <w:left w:val="none" w:sz="0" w:space="0" w:color="auto"/>
        <w:bottom w:val="none" w:sz="0" w:space="0" w:color="auto"/>
        <w:right w:val="none" w:sz="0" w:space="0" w:color="auto"/>
      </w:divBdr>
      <w:divsChild>
        <w:div w:id="788818965">
          <w:marLeft w:val="1166"/>
          <w:marRight w:val="0"/>
          <w:marTop w:val="86"/>
          <w:marBottom w:val="0"/>
          <w:divBdr>
            <w:top w:val="none" w:sz="0" w:space="0" w:color="auto"/>
            <w:left w:val="none" w:sz="0" w:space="0" w:color="auto"/>
            <w:bottom w:val="none" w:sz="0" w:space="0" w:color="auto"/>
            <w:right w:val="none" w:sz="0" w:space="0" w:color="auto"/>
          </w:divBdr>
        </w:div>
        <w:div w:id="1117523833">
          <w:marLeft w:val="1166"/>
          <w:marRight w:val="0"/>
          <w:marTop w:val="86"/>
          <w:marBottom w:val="0"/>
          <w:divBdr>
            <w:top w:val="none" w:sz="0" w:space="0" w:color="auto"/>
            <w:left w:val="none" w:sz="0" w:space="0" w:color="auto"/>
            <w:bottom w:val="none" w:sz="0" w:space="0" w:color="auto"/>
            <w:right w:val="none" w:sz="0" w:space="0" w:color="auto"/>
          </w:divBdr>
        </w:div>
        <w:div w:id="1654990979">
          <w:marLeft w:val="1166"/>
          <w:marRight w:val="0"/>
          <w:marTop w:val="86"/>
          <w:marBottom w:val="0"/>
          <w:divBdr>
            <w:top w:val="none" w:sz="0" w:space="0" w:color="auto"/>
            <w:left w:val="none" w:sz="0" w:space="0" w:color="auto"/>
            <w:bottom w:val="none" w:sz="0" w:space="0" w:color="auto"/>
            <w:right w:val="none" w:sz="0" w:space="0" w:color="auto"/>
          </w:divBdr>
        </w:div>
        <w:div w:id="1392730308">
          <w:marLeft w:val="1166"/>
          <w:marRight w:val="0"/>
          <w:marTop w:val="86"/>
          <w:marBottom w:val="0"/>
          <w:divBdr>
            <w:top w:val="none" w:sz="0" w:space="0" w:color="auto"/>
            <w:left w:val="none" w:sz="0" w:space="0" w:color="auto"/>
            <w:bottom w:val="none" w:sz="0" w:space="0" w:color="auto"/>
            <w:right w:val="none" w:sz="0" w:space="0" w:color="auto"/>
          </w:divBdr>
        </w:div>
        <w:div w:id="1208834422">
          <w:marLeft w:val="1166"/>
          <w:marRight w:val="0"/>
          <w:marTop w:val="86"/>
          <w:marBottom w:val="0"/>
          <w:divBdr>
            <w:top w:val="none" w:sz="0" w:space="0" w:color="auto"/>
            <w:left w:val="none" w:sz="0" w:space="0" w:color="auto"/>
            <w:bottom w:val="none" w:sz="0" w:space="0" w:color="auto"/>
            <w:right w:val="none" w:sz="0" w:space="0" w:color="auto"/>
          </w:divBdr>
        </w:div>
        <w:div w:id="305932966">
          <w:marLeft w:val="1166"/>
          <w:marRight w:val="0"/>
          <w:marTop w:val="86"/>
          <w:marBottom w:val="0"/>
          <w:divBdr>
            <w:top w:val="none" w:sz="0" w:space="0" w:color="auto"/>
            <w:left w:val="none" w:sz="0" w:space="0" w:color="auto"/>
            <w:bottom w:val="none" w:sz="0" w:space="0" w:color="auto"/>
            <w:right w:val="none" w:sz="0" w:space="0" w:color="auto"/>
          </w:divBdr>
        </w:div>
        <w:div w:id="312951159">
          <w:marLeft w:val="1166"/>
          <w:marRight w:val="0"/>
          <w:marTop w:val="86"/>
          <w:marBottom w:val="0"/>
          <w:divBdr>
            <w:top w:val="none" w:sz="0" w:space="0" w:color="auto"/>
            <w:left w:val="none" w:sz="0" w:space="0" w:color="auto"/>
            <w:bottom w:val="none" w:sz="0" w:space="0" w:color="auto"/>
            <w:right w:val="none" w:sz="0" w:space="0" w:color="auto"/>
          </w:divBdr>
        </w:div>
        <w:div w:id="121113886">
          <w:marLeft w:val="1166"/>
          <w:marRight w:val="0"/>
          <w:marTop w:val="86"/>
          <w:marBottom w:val="0"/>
          <w:divBdr>
            <w:top w:val="none" w:sz="0" w:space="0" w:color="auto"/>
            <w:left w:val="none" w:sz="0" w:space="0" w:color="auto"/>
            <w:bottom w:val="none" w:sz="0" w:space="0" w:color="auto"/>
            <w:right w:val="none" w:sz="0" w:space="0" w:color="auto"/>
          </w:divBdr>
        </w:div>
        <w:div w:id="549267987">
          <w:marLeft w:val="1166"/>
          <w:marRight w:val="0"/>
          <w:marTop w:val="86"/>
          <w:marBottom w:val="0"/>
          <w:divBdr>
            <w:top w:val="none" w:sz="0" w:space="0" w:color="auto"/>
            <w:left w:val="none" w:sz="0" w:space="0" w:color="auto"/>
            <w:bottom w:val="none" w:sz="0" w:space="0" w:color="auto"/>
            <w:right w:val="none" w:sz="0" w:space="0" w:color="auto"/>
          </w:divBdr>
        </w:div>
        <w:div w:id="1155875131">
          <w:marLeft w:val="1166"/>
          <w:marRight w:val="0"/>
          <w:marTop w:val="86"/>
          <w:marBottom w:val="0"/>
          <w:divBdr>
            <w:top w:val="none" w:sz="0" w:space="0" w:color="auto"/>
            <w:left w:val="none" w:sz="0" w:space="0" w:color="auto"/>
            <w:bottom w:val="none" w:sz="0" w:space="0" w:color="auto"/>
            <w:right w:val="none" w:sz="0" w:space="0" w:color="auto"/>
          </w:divBdr>
        </w:div>
        <w:div w:id="706878421">
          <w:marLeft w:val="1166"/>
          <w:marRight w:val="0"/>
          <w:marTop w:val="86"/>
          <w:marBottom w:val="0"/>
          <w:divBdr>
            <w:top w:val="none" w:sz="0" w:space="0" w:color="auto"/>
            <w:left w:val="none" w:sz="0" w:space="0" w:color="auto"/>
            <w:bottom w:val="none" w:sz="0" w:space="0" w:color="auto"/>
            <w:right w:val="none" w:sz="0" w:space="0" w:color="auto"/>
          </w:divBdr>
        </w:div>
        <w:div w:id="2024626008">
          <w:marLeft w:val="1166"/>
          <w:marRight w:val="0"/>
          <w:marTop w:val="86"/>
          <w:marBottom w:val="0"/>
          <w:divBdr>
            <w:top w:val="none" w:sz="0" w:space="0" w:color="auto"/>
            <w:left w:val="none" w:sz="0" w:space="0" w:color="auto"/>
            <w:bottom w:val="none" w:sz="0" w:space="0" w:color="auto"/>
            <w:right w:val="none" w:sz="0" w:space="0" w:color="auto"/>
          </w:divBdr>
        </w:div>
        <w:div w:id="1905871379">
          <w:marLeft w:val="1166"/>
          <w:marRight w:val="0"/>
          <w:marTop w:val="86"/>
          <w:marBottom w:val="0"/>
          <w:divBdr>
            <w:top w:val="none" w:sz="0" w:space="0" w:color="auto"/>
            <w:left w:val="none" w:sz="0" w:space="0" w:color="auto"/>
            <w:bottom w:val="none" w:sz="0" w:space="0" w:color="auto"/>
            <w:right w:val="none" w:sz="0" w:space="0" w:color="auto"/>
          </w:divBdr>
        </w:div>
        <w:div w:id="31468507">
          <w:marLeft w:val="1166"/>
          <w:marRight w:val="0"/>
          <w:marTop w:val="86"/>
          <w:marBottom w:val="0"/>
          <w:divBdr>
            <w:top w:val="none" w:sz="0" w:space="0" w:color="auto"/>
            <w:left w:val="none" w:sz="0" w:space="0" w:color="auto"/>
            <w:bottom w:val="none" w:sz="0" w:space="0" w:color="auto"/>
            <w:right w:val="none" w:sz="0" w:space="0" w:color="auto"/>
          </w:divBdr>
        </w:div>
        <w:div w:id="1920215935">
          <w:marLeft w:val="1166"/>
          <w:marRight w:val="0"/>
          <w:marTop w:val="86"/>
          <w:marBottom w:val="0"/>
          <w:divBdr>
            <w:top w:val="none" w:sz="0" w:space="0" w:color="auto"/>
            <w:left w:val="none" w:sz="0" w:space="0" w:color="auto"/>
            <w:bottom w:val="none" w:sz="0" w:space="0" w:color="auto"/>
            <w:right w:val="none" w:sz="0" w:space="0" w:color="auto"/>
          </w:divBdr>
        </w:div>
      </w:divsChild>
    </w:div>
    <w:div w:id="1061517010">
      <w:bodyDiv w:val="1"/>
      <w:marLeft w:val="0"/>
      <w:marRight w:val="0"/>
      <w:marTop w:val="0"/>
      <w:marBottom w:val="0"/>
      <w:divBdr>
        <w:top w:val="none" w:sz="0" w:space="0" w:color="auto"/>
        <w:left w:val="none" w:sz="0" w:space="0" w:color="auto"/>
        <w:bottom w:val="none" w:sz="0" w:space="0" w:color="auto"/>
        <w:right w:val="none" w:sz="0" w:space="0" w:color="auto"/>
      </w:divBdr>
    </w:div>
    <w:div w:id="1258441507">
      <w:bodyDiv w:val="1"/>
      <w:marLeft w:val="0"/>
      <w:marRight w:val="0"/>
      <w:marTop w:val="0"/>
      <w:marBottom w:val="0"/>
      <w:divBdr>
        <w:top w:val="none" w:sz="0" w:space="0" w:color="auto"/>
        <w:left w:val="none" w:sz="0" w:space="0" w:color="auto"/>
        <w:bottom w:val="none" w:sz="0" w:space="0" w:color="auto"/>
        <w:right w:val="none" w:sz="0" w:space="0" w:color="auto"/>
      </w:divBdr>
    </w:div>
    <w:div w:id="1298411602">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4">
          <w:marLeft w:val="1800"/>
          <w:marRight w:val="0"/>
          <w:marTop w:val="91"/>
          <w:marBottom w:val="0"/>
          <w:divBdr>
            <w:top w:val="none" w:sz="0" w:space="0" w:color="auto"/>
            <w:left w:val="none" w:sz="0" w:space="0" w:color="auto"/>
            <w:bottom w:val="none" w:sz="0" w:space="0" w:color="auto"/>
            <w:right w:val="none" w:sz="0" w:space="0" w:color="auto"/>
          </w:divBdr>
        </w:div>
        <w:div w:id="1683170160">
          <w:marLeft w:val="1800"/>
          <w:marRight w:val="0"/>
          <w:marTop w:val="91"/>
          <w:marBottom w:val="0"/>
          <w:divBdr>
            <w:top w:val="none" w:sz="0" w:space="0" w:color="auto"/>
            <w:left w:val="none" w:sz="0" w:space="0" w:color="auto"/>
            <w:bottom w:val="none" w:sz="0" w:space="0" w:color="auto"/>
            <w:right w:val="none" w:sz="0" w:space="0" w:color="auto"/>
          </w:divBdr>
        </w:div>
        <w:div w:id="140738414">
          <w:marLeft w:val="1800"/>
          <w:marRight w:val="0"/>
          <w:marTop w:val="91"/>
          <w:marBottom w:val="0"/>
          <w:divBdr>
            <w:top w:val="none" w:sz="0" w:space="0" w:color="auto"/>
            <w:left w:val="none" w:sz="0" w:space="0" w:color="auto"/>
            <w:bottom w:val="none" w:sz="0" w:space="0" w:color="auto"/>
            <w:right w:val="none" w:sz="0" w:space="0" w:color="auto"/>
          </w:divBdr>
        </w:div>
        <w:div w:id="1840609066">
          <w:marLeft w:val="1800"/>
          <w:marRight w:val="0"/>
          <w:marTop w:val="91"/>
          <w:marBottom w:val="0"/>
          <w:divBdr>
            <w:top w:val="none" w:sz="0" w:space="0" w:color="auto"/>
            <w:left w:val="none" w:sz="0" w:space="0" w:color="auto"/>
            <w:bottom w:val="none" w:sz="0" w:space="0" w:color="auto"/>
            <w:right w:val="none" w:sz="0" w:space="0" w:color="auto"/>
          </w:divBdr>
        </w:div>
        <w:div w:id="500514435">
          <w:marLeft w:val="1800"/>
          <w:marRight w:val="0"/>
          <w:marTop w:val="91"/>
          <w:marBottom w:val="0"/>
          <w:divBdr>
            <w:top w:val="none" w:sz="0" w:space="0" w:color="auto"/>
            <w:left w:val="none" w:sz="0" w:space="0" w:color="auto"/>
            <w:bottom w:val="none" w:sz="0" w:space="0" w:color="auto"/>
            <w:right w:val="none" w:sz="0" w:space="0" w:color="auto"/>
          </w:divBdr>
        </w:div>
      </w:divsChild>
    </w:div>
    <w:div w:id="1360664301">
      <w:bodyDiv w:val="1"/>
      <w:marLeft w:val="0"/>
      <w:marRight w:val="0"/>
      <w:marTop w:val="0"/>
      <w:marBottom w:val="0"/>
      <w:divBdr>
        <w:top w:val="none" w:sz="0" w:space="0" w:color="auto"/>
        <w:left w:val="none" w:sz="0" w:space="0" w:color="auto"/>
        <w:bottom w:val="none" w:sz="0" w:space="0" w:color="auto"/>
        <w:right w:val="none" w:sz="0" w:space="0" w:color="auto"/>
      </w:divBdr>
    </w:div>
    <w:div w:id="1365713043">
      <w:bodyDiv w:val="1"/>
      <w:marLeft w:val="0"/>
      <w:marRight w:val="0"/>
      <w:marTop w:val="0"/>
      <w:marBottom w:val="0"/>
      <w:divBdr>
        <w:top w:val="none" w:sz="0" w:space="0" w:color="auto"/>
        <w:left w:val="none" w:sz="0" w:space="0" w:color="auto"/>
        <w:bottom w:val="none" w:sz="0" w:space="0" w:color="auto"/>
        <w:right w:val="none" w:sz="0" w:space="0" w:color="auto"/>
      </w:divBdr>
    </w:div>
    <w:div w:id="1371343688">
      <w:bodyDiv w:val="1"/>
      <w:marLeft w:val="0"/>
      <w:marRight w:val="0"/>
      <w:marTop w:val="0"/>
      <w:marBottom w:val="0"/>
      <w:divBdr>
        <w:top w:val="none" w:sz="0" w:space="0" w:color="auto"/>
        <w:left w:val="none" w:sz="0" w:space="0" w:color="auto"/>
        <w:bottom w:val="none" w:sz="0" w:space="0" w:color="auto"/>
        <w:right w:val="none" w:sz="0" w:space="0" w:color="auto"/>
      </w:divBdr>
    </w:div>
    <w:div w:id="1435636743">
      <w:bodyDiv w:val="1"/>
      <w:marLeft w:val="0"/>
      <w:marRight w:val="0"/>
      <w:marTop w:val="0"/>
      <w:marBottom w:val="0"/>
      <w:divBdr>
        <w:top w:val="none" w:sz="0" w:space="0" w:color="auto"/>
        <w:left w:val="none" w:sz="0" w:space="0" w:color="auto"/>
        <w:bottom w:val="none" w:sz="0" w:space="0" w:color="auto"/>
        <w:right w:val="none" w:sz="0" w:space="0" w:color="auto"/>
      </w:divBdr>
      <w:divsChild>
        <w:div w:id="1934972191">
          <w:marLeft w:val="547"/>
          <w:marRight w:val="0"/>
          <w:marTop w:val="115"/>
          <w:marBottom w:val="0"/>
          <w:divBdr>
            <w:top w:val="none" w:sz="0" w:space="0" w:color="auto"/>
            <w:left w:val="none" w:sz="0" w:space="0" w:color="auto"/>
            <w:bottom w:val="none" w:sz="0" w:space="0" w:color="auto"/>
            <w:right w:val="none" w:sz="0" w:space="0" w:color="auto"/>
          </w:divBdr>
        </w:div>
        <w:div w:id="24603135">
          <w:marLeft w:val="547"/>
          <w:marRight w:val="0"/>
          <w:marTop w:val="115"/>
          <w:marBottom w:val="0"/>
          <w:divBdr>
            <w:top w:val="none" w:sz="0" w:space="0" w:color="auto"/>
            <w:left w:val="none" w:sz="0" w:space="0" w:color="auto"/>
            <w:bottom w:val="none" w:sz="0" w:space="0" w:color="auto"/>
            <w:right w:val="none" w:sz="0" w:space="0" w:color="auto"/>
          </w:divBdr>
        </w:div>
        <w:div w:id="643315457">
          <w:marLeft w:val="547"/>
          <w:marRight w:val="0"/>
          <w:marTop w:val="115"/>
          <w:marBottom w:val="0"/>
          <w:divBdr>
            <w:top w:val="none" w:sz="0" w:space="0" w:color="auto"/>
            <w:left w:val="none" w:sz="0" w:space="0" w:color="auto"/>
            <w:bottom w:val="none" w:sz="0" w:space="0" w:color="auto"/>
            <w:right w:val="none" w:sz="0" w:space="0" w:color="auto"/>
          </w:divBdr>
        </w:div>
        <w:div w:id="506869919">
          <w:marLeft w:val="547"/>
          <w:marRight w:val="0"/>
          <w:marTop w:val="115"/>
          <w:marBottom w:val="0"/>
          <w:divBdr>
            <w:top w:val="none" w:sz="0" w:space="0" w:color="auto"/>
            <w:left w:val="none" w:sz="0" w:space="0" w:color="auto"/>
            <w:bottom w:val="none" w:sz="0" w:space="0" w:color="auto"/>
            <w:right w:val="none" w:sz="0" w:space="0" w:color="auto"/>
          </w:divBdr>
        </w:div>
      </w:divsChild>
    </w:div>
    <w:div w:id="1482846469">
      <w:bodyDiv w:val="1"/>
      <w:marLeft w:val="0"/>
      <w:marRight w:val="0"/>
      <w:marTop w:val="0"/>
      <w:marBottom w:val="0"/>
      <w:divBdr>
        <w:top w:val="none" w:sz="0" w:space="0" w:color="auto"/>
        <w:left w:val="none" w:sz="0" w:space="0" w:color="auto"/>
        <w:bottom w:val="none" w:sz="0" w:space="0" w:color="auto"/>
        <w:right w:val="none" w:sz="0" w:space="0" w:color="auto"/>
      </w:divBdr>
      <w:divsChild>
        <w:div w:id="224033338">
          <w:marLeft w:val="547"/>
          <w:marRight w:val="0"/>
          <w:marTop w:val="115"/>
          <w:marBottom w:val="0"/>
          <w:divBdr>
            <w:top w:val="none" w:sz="0" w:space="0" w:color="auto"/>
            <w:left w:val="none" w:sz="0" w:space="0" w:color="auto"/>
            <w:bottom w:val="none" w:sz="0" w:space="0" w:color="auto"/>
            <w:right w:val="none" w:sz="0" w:space="0" w:color="auto"/>
          </w:divBdr>
        </w:div>
        <w:div w:id="1763987438">
          <w:marLeft w:val="547"/>
          <w:marRight w:val="0"/>
          <w:marTop w:val="115"/>
          <w:marBottom w:val="0"/>
          <w:divBdr>
            <w:top w:val="none" w:sz="0" w:space="0" w:color="auto"/>
            <w:left w:val="none" w:sz="0" w:space="0" w:color="auto"/>
            <w:bottom w:val="none" w:sz="0" w:space="0" w:color="auto"/>
            <w:right w:val="none" w:sz="0" w:space="0" w:color="auto"/>
          </w:divBdr>
        </w:div>
        <w:div w:id="581794707">
          <w:marLeft w:val="547"/>
          <w:marRight w:val="0"/>
          <w:marTop w:val="115"/>
          <w:marBottom w:val="0"/>
          <w:divBdr>
            <w:top w:val="none" w:sz="0" w:space="0" w:color="auto"/>
            <w:left w:val="none" w:sz="0" w:space="0" w:color="auto"/>
            <w:bottom w:val="none" w:sz="0" w:space="0" w:color="auto"/>
            <w:right w:val="none" w:sz="0" w:space="0" w:color="auto"/>
          </w:divBdr>
        </w:div>
      </w:divsChild>
    </w:div>
    <w:div w:id="1543327893">
      <w:bodyDiv w:val="1"/>
      <w:marLeft w:val="0"/>
      <w:marRight w:val="0"/>
      <w:marTop w:val="0"/>
      <w:marBottom w:val="0"/>
      <w:divBdr>
        <w:top w:val="none" w:sz="0" w:space="0" w:color="auto"/>
        <w:left w:val="none" w:sz="0" w:space="0" w:color="auto"/>
        <w:bottom w:val="none" w:sz="0" w:space="0" w:color="auto"/>
        <w:right w:val="none" w:sz="0" w:space="0" w:color="auto"/>
      </w:divBdr>
    </w:div>
    <w:div w:id="1594974745">
      <w:bodyDiv w:val="1"/>
      <w:marLeft w:val="0"/>
      <w:marRight w:val="0"/>
      <w:marTop w:val="0"/>
      <w:marBottom w:val="0"/>
      <w:divBdr>
        <w:top w:val="none" w:sz="0" w:space="0" w:color="auto"/>
        <w:left w:val="none" w:sz="0" w:space="0" w:color="auto"/>
        <w:bottom w:val="none" w:sz="0" w:space="0" w:color="auto"/>
        <w:right w:val="none" w:sz="0" w:space="0" w:color="auto"/>
      </w:divBdr>
      <w:divsChild>
        <w:div w:id="1592010273">
          <w:marLeft w:val="720"/>
          <w:marRight w:val="0"/>
          <w:marTop w:val="96"/>
          <w:marBottom w:val="0"/>
          <w:divBdr>
            <w:top w:val="none" w:sz="0" w:space="0" w:color="auto"/>
            <w:left w:val="none" w:sz="0" w:space="0" w:color="auto"/>
            <w:bottom w:val="none" w:sz="0" w:space="0" w:color="auto"/>
            <w:right w:val="none" w:sz="0" w:space="0" w:color="auto"/>
          </w:divBdr>
        </w:div>
        <w:div w:id="1019352372">
          <w:marLeft w:val="720"/>
          <w:marRight w:val="0"/>
          <w:marTop w:val="96"/>
          <w:marBottom w:val="0"/>
          <w:divBdr>
            <w:top w:val="none" w:sz="0" w:space="0" w:color="auto"/>
            <w:left w:val="none" w:sz="0" w:space="0" w:color="auto"/>
            <w:bottom w:val="none" w:sz="0" w:space="0" w:color="auto"/>
            <w:right w:val="none" w:sz="0" w:space="0" w:color="auto"/>
          </w:divBdr>
        </w:div>
        <w:div w:id="1207643619">
          <w:marLeft w:val="720"/>
          <w:marRight w:val="0"/>
          <w:marTop w:val="96"/>
          <w:marBottom w:val="0"/>
          <w:divBdr>
            <w:top w:val="none" w:sz="0" w:space="0" w:color="auto"/>
            <w:left w:val="none" w:sz="0" w:space="0" w:color="auto"/>
            <w:bottom w:val="none" w:sz="0" w:space="0" w:color="auto"/>
            <w:right w:val="none" w:sz="0" w:space="0" w:color="auto"/>
          </w:divBdr>
        </w:div>
        <w:div w:id="2059282563">
          <w:marLeft w:val="720"/>
          <w:marRight w:val="0"/>
          <w:marTop w:val="96"/>
          <w:marBottom w:val="0"/>
          <w:divBdr>
            <w:top w:val="none" w:sz="0" w:space="0" w:color="auto"/>
            <w:left w:val="none" w:sz="0" w:space="0" w:color="auto"/>
            <w:bottom w:val="none" w:sz="0" w:space="0" w:color="auto"/>
            <w:right w:val="none" w:sz="0" w:space="0" w:color="auto"/>
          </w:divBdr>
        </w:div>
        <w:div w:id="1778719949">
          <w:marLeft w:val="720"/>
          <w:marRight w:val="0"/>
          <w:marTop w:val="96"/>
          <w:marBottom w:val="0"/>
          <w:divBdr>
            <w:top w:val="none" w:sz="0" w:space="0" w:color="auto"/>
            <w:left w:val="none" w:sz="0" w:space="0" w:color="auto"/>
            <w:bottom w:val="none" w:sz="0" w:space="0" w:color="auto"/>
            <w:right w:val="none" w:sz="0" w:space="0" w:color="auto"/>
          </w:divBdr>
        </w:div>
        <w:div w:id="123623827">
          <w:marLeft w:val="720"/>
          <w:marRight w:val="0"/>
          <w:marTop w:val="96"/>
          <w:marBottom w:val="0"/>
          <w:divBdr>
            <w:top w:val="none" w:sz="0" w:space="0" w:color="auto"/>
            <w:left w:val="none" w:sz="0" w:space="0" w:color="auto"/>
            <w:bottom w:val="none" w:sz="0" w:space="0" w:color="auto"/>
            <w:right w:val="none" w:sz="0" w:space="0" w:color="auto"/>
          </w:divBdr>
        </w:div>
        <w:div w:id="611322376">
          <w:marLeft w:val="720"/>
          <w:marRight w:val="0"/>
          <w:marTop w:val="96"/>
          <w:marBottom w:val="0"/>
          <w:divBdr>
            <w:top w:val="none" w:sz="0" w:space="0" w:color="auto"/>
            <w:left w:val="none" w:sz="0" w:space="0" w:color="auto"/>
            <w:bottom w:val="none" w:sz="0" w:space="0" w:color="auto"/>
            <w:right w:val="none" w:sz="0" w:space="0" w:color="auto"/>
          </w:divBdr>
        </w:div>
      </w:divsChild>
    </w:div>
    <w:div w:id="16230755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931">
          <w:marLeft w:val="1166"/>
          <w:marRight w:val="0"/>
          <w:marTop w:val="96"/>
          <w:marBottom w:val="0"/>
          <w:divBdr>
            <w:top w:val="none" w:sz="0" w:space="0" w:color="auto"/>
            <w:left w:val="none" w:sz="0" w:space="0" w:color="auto"/>
            <w:bottom w:val="none" w:sz="0" w:space="0" w:color="auto"/>
            <w:right w:val="none" w:sz="0" w:space="0" w:color="auto"/>
          </w:divBdr>
        </w:div>
        <w:div w:id="1075279293">
          <w:marLeft w:val="1166"/>
          <w:marRight w:val="0"/>
          <w:marTop w:val="96"/>
          <w:marBottom w:val="0"/>
          <w:divBdr>
            <w:top w:val="none" w:sz="0" w:space="0" w:color="auto"/>
            <w:left w:val="none" w:sz="0" w:space="0" w:color="auto"/>
            <w:bottom w:val="none" w:sz="0" w:space="0" w:color="auto"/>
            <w:right w:val="none" w:sz="0" w:space="0" w:color="auto"/>
          </w:divBdr>
        </w:div>
        <w:div w:id="1709836244">
          <w:marLeft w:val="1166"/>
          <w:marRight w:val="0"/>
          <w:marTop w:val="96"/>
          <w:marBottom w:val="0"/>
          <w:divBdr>
            <w:top w:val="none" w:sz="0" w:space="0" w:color="auto"/>
            <w:left w:val="none" w:sz="0" w:space="0" w:color="auto"/>
            <w:bottom w:val="none" w:sz="0" w:space="0" w:color="auto"/>
            <w:right w:val="none" w:sz="0" w:space="0" w:color="auto"/>
          </w:divBdr>
        </w:div>
        <w:div w:id="1837576255">
          <w:marLeft w:val="1166"/>
          <w:marRight w:val="0"/>
          <w:marTop w:val="96"/>
          <w:marBottom w:val="0"/>
          <w:divBdr>
            <w:top w:val="none" w:sz="0" w:space="0" w:color="auto"/>
            <w:left w:val="none" w:sz="0" w:space="0" w:color="auto"/>
            <w:bottom w:val="none" w:sz="0" w:space="0" w:color="auto"/>
            <w:right w:val="none" w:sz="0" w:space="0" w:color="auto"/>
          </w:divBdr>
        </w:div>
        <w:div w:id="673996266">
          <w:marLeft w:val="1166"/>
          <w:marRight w:val="0"/>
          <w:marTop w:val="96"/>
          <w:marBottom w:val="0"/>
          <w:divBdr>
            <w:top w:val="none" w:sz="0" w:space="0" w:color="auto"/>
            <w:left w:val="none" w:sz="0" w:space="0" w:color="auto"/>
            <w:bottom w:val="none" w:sz="0" w:space="0" w:color="auto"/>
            <w:right w:val="none" w:sz="0" w:space="0" w:color="auto"/>
          </w:divBdr>
        </w:div>
        <w:div w:id="1374622993">
          <w:marLeft w:val="1166"/>
          <w:marRight w:val="0"/>
          <w:marTop w:val="96"/>
          <w:marBottom w:val="0"/>
          <w:divBdr>
            <w:top w:val="none" w:sz="0" w:space="0" w:color="auto"/>
            <w:left w:val="none" w:sz="0" w:space="0" w:color="auto"/>
            <w:bottom w:val="none" w:sz="0" w:space="0" w:color="auto"/>
            <w:right w:val="none" w:sz="0" w:space="0" w:color="auto"/>
          </w:divBdr>
        </w:div>
        <w:div w:id="138301838">
          <w:marLeft w:val="1166"/>
          <w:marRight w:val="0"/>
          <w:marTop w:val="96"/>
          <w:marBottom w:val="0"/>
          <w:divBdr>
            <w:top w:val="none" w:sz="0" w:space="0" w:color="auto"/>
            <w:left w:val="none" w:sz="0" w:space="0" w:color="auto"/>
            <w:bottom w:val="none" w:sz="0" w:space="0" w:color="auto"/>
            <w:right w:val="none" w:sz="0" w:space="0" w:color="auto"/>
          </w:divBdr>
        </w:div>
      </w:divsChild>
    </w:div>
    <w:div w:id="1631937364">
      <w:bodyDiv w:val="1"/>
      <w:marLeft w:val="0"/>
      <w:marRight w:val="0"/>
      <w:marTop w:val="0"/>
      <w:marBottom w:val="0"/>
      <w:divBdr>
        <w:top w:val="none" w:sz="0" w:space="0" w:color="auto"/>
        <w:left w:val="none" w:sz="0" w:space="0" w:color="auto"/>
        <w:bottom w:val="none" w:sz="0" w:space="0" w:color="auto"/>
        <w:right w:val="none" w:sz="0" w:space="0" w:color="auto"/>
      </w:divBdr>
      <w:divsChild>
        <w:div w:id="1102605907">
          <w:marLeft w:val="547"/>
          <w:marRight w:val="0"/>
          <w:marTop w:val="144"/>
          <w:marBottom w:val="0"/>
          <w:divBdr>
            <w:top w:val="none" w:sz="0" w:space="0" w:color="auto"/>
            <w:left w:val="none" w:sz="0" w:space="0" w:color="auto"/>
            <w:bottom w:val="none" w:sz="0" w:space="0" w:color="auto"/>
            <w:right w:val="none" w:sz="0" w:space="0" w:color="auto"/>
          </w:divBdr>
        </w:div>
        <w:div w:id="2129348821">
          <w:marLeft w:val="547"/>
          <w:marRight w:val="0"/>
          <w:marTop w:val="144"/>
          <w:marBottom w:val="0"/>
          <w:divBdr>
            <w:top w:val="none" w:sz="0" w:space="0" w:color="auto"/>
            <w:left w:val="none" w:sz="0" w:space="0" w:color="auto"/>
            <w:bottom w:val="none" w:sz="0" w:space="0" w:color="auto"/>
            <w:right w:val="none" w:sz="0" w:space="0" w:color="auto"/>
          </w:divBdr>
        </w:div>
        <w:div w:id="784008925">
          <w:marLeft w:val="547"/>
          <w:marRight w:val="0"/>
          <w:marTop w:val="144"/>
          <w:marBottom w:val="0"/>
          <w:divBdr>
            <w:top w:val="none" w:sz="0" w:space="0" w:color="auto"/>
            <w:left w:val="none" w:sz="0" w:space="0" w:color="auto"/>
            <w:bottom w:val="none" w:sz="0" w:space="0" w:color="auto"/>
            <w:right w:val="none" w:sz="0" w:space="0" w:color="auto"/>
          </w:divBdr>
        </w:div>
      </w:divsChild>
    </w:div>
    <w:div w:id="1654718993">
      <w:bodyDiv w:val="1"/>
      <w:marLeft w:val="0"/>
      <w:marRight w:val="0"/>
      <w:marTop w:val="0"/>
      <w:marBottom w:val="0"/>
      <w:divBdr>
        <w:top w:val="none" w:sz="0" w:space="0" w:color="auto"/>
        <w:left w:val="none" w:sz="0" w:space="0" w:color="auto"/>
        <w:bottom w:val="none" w:sz="0" w:space="0" w:color="auto"/>
        <w:right w:val="none" w:sz="0" w:space="0" w:color="auto"/>
      </w:divBdr>
      <w:divsChild>
        <w:div w:id="19474525">
          <w:marLeft w:val="720"/>
          <w:marRight w:val="0"/>
          <w:marTop w:val="96"/>
          <w:marBottom w:val="0"/>
          <w:divBdr>
            <w:top w:val="none" w:sz="0" w:space="0" w:color="auto"/>
            <w:left w:val="none" w:sz="0" w:space="0" w:color="auto"/>
            <w:bottom w:val="none" w:sz="0" w:space="0" w:color="auto"/>
            <w:right w:val="none" w:sz="0" w:space="0" w:color="auto"/>
          </w:divBdr>
        </w:div>
        <w:div w:id="128864691">
          <w:marLeft w:val="720"/>
          <w:marRight w:val="0"/>
          <w:marTop w:val="96"/>
          <w:marBottom w:val="0"/>
          <w:divBdr>
            <w:top w:val="none" w:sz="0" w:space="0" w:color="auto"/>
            <w:left w:val="none" w:sz="0" w:space="0" w:color="auto"/>
            <w:bottom w:val="none" w:sz="0" w:space="0" w:color="auto"/>
            <w:right w:val="none" w:sz="0" w:space="0" w:color="auto"/>
          </w:divBdr>
        </w:div>
        <w:div w:id="713240446">
          <w:marLeft w:val="720"/>
          <w:marRight w:val="0"/>
          <w:marTop w:val="96"/>
          <w:marBottom w:val="0"/>
          <w:divBdr>
            <w:top w:val="none" w:sz="0" w:space="0" w:color="auto"/>
            <w:left w:val="none" w:sz="0" w:space="0" w:color="auto"/>
            <w:bottom w:val="none" w:sz="0" w:space="0" w:color="auto"/>
            <w:right w:val="none" w:sz="0" w:space="0" w:color="auto"/>
          </w:divBdr>
        </w:div>
        <w:div w:id="1448428992">
          <w:marLeft w:val="720"/>
          <w:marRight w:val="0"/>
          <w:marTop w:val="96"/>
          <w:marBottom w:val="0"/>
          <w:divBdr>
            <w:top w:val="none" w:sz="0" w:space="0" w:color="auto"/>
            <w:left w:val="none" w:sz="0" w:space="0" w:color="auto"/>
            <w:bottom w:val="none" w:sz="0" w:space="0" w:color="auto"/>
            <w:right w:val="none" w:sz="0" w:space="0" w:color="auto"/>
          </w:divBdr>
        </w:div>
      </w:divsChild>
    </w:div>
    <w:div w:id="1668315860">
      <w:bodyDiv w:val="1"/>
      <w:marLeft w:val="0"/>
      <w:marRight w:val="0"/>
      <w:marTop w:val="0"/>
      <w:marBottom w:val="0"/>
      <w:divBdr>
        <w:top w:val="none" w:sz="0" w:space="0" w:color="auto"/>
        <w:left w:val="none" w:sz="0" w:space="0" w:color="auto"/>
        <w:bottom w:val="none" w:sz="0" w:space="0" w:color="auto"/>
        <w:right w:val="none" w:sz="0" w:space="0" w:color="auto"/>
      </w:divBdr>
      <w:divsChild>
        <w:div w:id="1973167637">
          <w:marLeft w:val="547"/>
          <w:marRight w:val="0"/>
          <w:marTop w:val="96"/>
          <w:marBottom w:val="0"/>
          <w:divBdr>
            <w:top w:val="none" w:sz="0" w:space="0" w:color="auto"/>
            <w:left w:val="none" w:sz="0" w:space="0" w:color="auto"/>
            <w:bottom w:val="none" w:sz="0" w:space="0" w:color="auto"/>
            <w:right w:val="none" w:sz="0" w:space="0" w:color="auto"/>
          </w:divBdr>
        </w:div>
        <w:div w:id="1710377354">
          <w:marLeft w:val="547"/>
          <w:marRight w:val="0"/>
          <w:marTop w:val="96"/>
          <w:marBottom w:val="0"/>
          <w:divBdr>
            <w:top w:val="none" w:sz="0" w:space="0" w:color="auto"/>
            <w:left w:val="none" w:sz="0" w:space="0" w:color="auto"/>
            <w:bottom w:val="none" w:sz="0" w:space="0" w:color="auto"/>
            <w:right w:val="none" w:sz="0" w:space="0" w:color="auto"/>
          </w:divBdr>
        </w:div>
      </w:divsChild>
    </w:div>
    <w:div w:id="1789471624">
      <w:bodyDiv w:val="1"/>
      <w:marLeft w:val="0"/>
      <w:marRight w:val="0"/>
      <w:marTop w:val="0"/>
      <w:marBottom w:val="0"/>
      <w:divBdr>
        <w:top w:val="none" w:sz="0" w:space="0" w:color="auto"/>
        <w:left w:val="none" w:sz="0" w:space="0" w:color="auto"/>
        <w:bottom w:val="none" w:sz="0" w:space="0" w:color="auto"/>
        <w:right w:val="none" w:sz="0" w:space="0" w:color="auto"/>
      </w:divBdr>
      <w:divsChild>
        <w:div w:id="1285817863">
          <w:marLeft w:val="0"/>
          <w:marRight w:val="0"/>
          <w:marTop w:val="0"/>
          <w:marBottom w:val="0"/>
          <w:divBdr>
            <w:top w:val="none" w:sz="0" w:space="0" w:color="auto"/>
            <w:left w:val="none" w:sz="0" w:space="0" w:color="auto"/>
            <w:bottom w:val="none" w:sz="0" w:space="0" w:color="auto"/>
            <w:right w:val="none" w:sz="0" w:space="0" w:color="auto"/>
          </w:divBdr>
        </w:div>
        <w:div w:id="1037924410">
          <w:marLeft w:val="0"/>
          <w:marRight w:val="0"/>
          <w:marTop w:val="0"/>
          <w:marBottom w:val="0"/>
          <w:divBdr>
            <w:top w:val="none" w:sz="0" w:space="0" w:color="auto"/>
            <w:left w:val="none" w:sz="0" w:space="0" w:color="auto"/>
            <w:bottom w:val="none" w:sz="0" w:space="0" w:color="auto"/>
            <w:right w:val="none" w:sz="0" w:space="0" w:color="auto"/>
          </w:divBdr>
        </w:div>
        <w:div w:id="2033336458">
          <w:marLeft w:val="0"/>
          <w:marRight w:val="0"/>
          <w:marTop w:val="0"/>
          <w:marBottom w:val="0"/>
          <w:divBdr>
            <w:top w:val="none" w:sz="0" w:space="0" w:color="auto"/>
            <w:left w:val="none" w:sz="0" w:space="0" w:color="auto"/>
            <w:bottom w:val="none" w:sz="0" w:space="0" w:color="auto"/>
            <w:right w:val="none" w:sz="0" w:space="0" w:color="auto"/>
          </w:divBdr>
        </w:div>
        <w:div w:id="60297456">
          <w:marLeft w:val="0"/>
          <w:marRight w:val="0"/>
          <w:marTop w:val="0"/>
          <w:marBottom w:val="0"/>
          <w:divBdr>
            <w:top w:val="none" w:sz="0" w:space="0" w:color="auto"/>
            <w:left w:val="none" w:sz="0" w:space="0" w:color="auto"/>
            <w:bottom w:val="none" w:sz="0" w:space="0" w:color="auto"/>
            <w:right w:val="none" w:sz="0" w:space="0" w:color="auto"/>
          </w:divBdr>
        </w:div>
        <w:div w:id="1453326691">
          <w:marLeft w:val="0"/>
          <w:marRight w:val="0"/>
          <w:marTop w:val="0"/>
          <w:marBottom w:val="0"/>
          <w:divBdr>
            <w:top w:val="none" w:sz="0" w:space="0" w:color="auto"/>
            <w:left w:val="none" w:sz="0" w:space="0" w:color="auto"/>
            <w:bottom w:val="none" w:sz="0" w:space="0" w:color="auto"/>
            <w:right w:val="none" w:sz="0" w:space="0" w:color="auto"/>
          </w:divBdr>
        </w:div>
        <w:div w:id="1256012835">
          <w:marLeft w:val="0"/>
          <w:marRight w:val="0"/>
          <w:marTop w:val="0"/>
          <w:marBottom w:val="0"/>
          <w:divBdr>
            <w:top w:val="none" w:sz="0" w:space="0" w:color="auto"/>
            <w:left w:val="none" w:sz="0" w:space="0" w:color="auto"/>
            <w:bottom w:val="none" w:sz="0" w:space="0" w:color="auto"/>
            <w:right w:val="none" w:sz="0" w:space="0" w:color="auto"/>
          </w:divBdr>
        </w:div>
        <w:div w:id="482619400">
          <w:marLeft w:val="0"/>
          <w:marRight w:val="0"/>
          <w:marTop w:val="0"/>
          <w:marBottom w:val="0"/>
          <w:divBdr>
            <w:top w:val="none" w:sz="0" w:space="0" w:color="auto"/>
            <w:left w:val="none" w:sz="0" w:space="0" w:color="auto"/>
            <w:bottom w:val="none" w:sz="0" w:space="0" w:color="auto"/>
            <w:right w:val="none" w:sz="0" w:space="0" w:color="auto"/>
          </w:divBdr>
        </w:div>
        <w:div w:id="1194617766">
          <w:marLeft w:val="0"/>
          <w:marRight w:val="0"/>
          <w:marTop w:val="0"/>
          <w:marBottom w:val="0"/>
          <w:divBdr>
            <w:top w:val="none" w:sz="0" w:space="0" w:color="auto"/>
            <w:left w:val="none" w:sz="0" w:space="0" w:color="auto"/>
            <w:bottom w:val="none" w:sz="0" w:space="0" w:color="auto"/>
            <w:right w:val="none" w:sz="0" w:space="0" w:color="auto"/>
          </w:divBdr>
        </w:div>
        <w:div w:id="1944191627">
          <w:marLeft w:val="0"/>
          <w:marRight w:val="0"/>
          <w:marTop w:val="0"/>
          <w:marBottom w:val="0"/>
          <w:divBdr>
            <w:top w:val="none" w:sz="0" w:space="0" w:color="auto"/>
            <w:left w:val="none" w:sz="0" w:space="0" w:color="auto"/>
            <w:bottom w:val="none" w:sz="0" w:space="0" w:color="auto"/>
            <w:right w:val="none" w:sz="0" w:space="0" w:color="auto"/>
          </w:divBdr>
        </w:div>
        <w:div w:id="131749266">
          <w:marLeft w:val="0"/>
          <w:marRight w:val="0"/>
          <w:marTop w:val="0"/>
          <w:marBottom w:val="0"/>
          <w:divBdr>
            <w:top w:val="none" w:sz="0" w:space="0" w:color="auto"/>
            <w:left w:val="none" w:sz="0" w:space="0" w:color="auto"/>
            <w:bottom w:val="none" w:sz="0" w:space="0" w:color="auto"/>
            <w:right w:val="none" w:sz="0" w:space="0" w:color="auto"/>
          </w:divBdr>
        </w:div>
      </w:divsChild>
    </w:div>
    <w:div w:id="1819570466">
      <w:bodyDiv w:val="1"/>
      <w:marLeft w:val="0"/>
      <w:marRight w:val="0"/>
      <w:marTop w:val="0"/>
      <w:marBottom w:val="0"/>
      <w:divBdr>
        <w:top w:val="none" w:sz="0" w:space="0" w:color="auto"/>
        <w:left w:val="none" w:sz="0" w:space="0" w:color="auto"/>
        <w:bottom w:val="none" w:sz="0" w:space="0" w:color="auto"/>
        <w:right w:val="none" w:sz="0" w:space="0" w:color="auto"/>
      </w:divBdr>
      <w:divsChild>
        <w:div w:id="1703629679">
          <w:marLeft w:val="547"/>
          <w:marRight w:val="0"/>
          <w:marTop w:val="154"/>
          <w:marBottom w:val="0"/>
          <w:divBdr>
            <w:top w:val="none" w:sz="0" w:space="0" w:color="auto"/>
            <w:left w:val="none" w:sz="0" w:space="0" w:color="auto"/>
            <w:bottom w:val="none" w:sz="0" w:space="0" w:color="auto"/>
            <w:right w:val="none" w:sz="0" w:space="0" w:color="auto"/>
          </w:divBdr>
        </w:div>
      </w:divsChild>
    </w:div>
    <w:div w:id="1823235394">
      <w:bodyDiv w:val="1"/>
      <w:marLeft w:val="0"/>
      <w:marRight w:val="0"/>
      <w:marTop w:val="0"/>
      <w:marBottom w:val="0"/>
      <w:divBdr>
        <w:top w:val="none" w:sz="0" w:space="0" w:color="auto"/>
        <w:left w:val="none" w:sz="0" w:space="0" w:color="auto"/>
        <w:bottom w:val="none" w:sz="0" w:space="0" w:color="auto"/>
        <w:right w:val="none" w:sz="0" w:space="0" w:color="auto"/>
      </w:divBdr>
      <w:divsChild>
        <w:div w:id="70465347">
          <w:marLeft w:val="547"/>
          <w:marRight w:val="0"/>
          <w:marTop w:val="154"/>
          <w:marBottom w:val="0"/>
          <w:divBdr>
            <w:top w:val="none" w:sz="0" w:space="0" w:color="auto"/>
            <w:left w:val="none" w:sz="0" w:space="0" w:color="auto"/>
            <w:bottom w:val="none" w:sz="0" w:space="0" w:color="auto"/>
            <w:right w:val="none" w:sz="0" w:space="0" w:color="auto"/>
          </w:divBdr>
        </w:div>
        <w:div w:id="271866082">
          <w:marLeft w:val="547"/>
          <w:marRight w:val="0"/>
          <w:marTop w:val="154"/>
          <w:marBottom w:val="0"/>
          <w:divBdr>
            <w:top w:val="none" w:sz="0" w:space="0" w:color="auto"/>
            <w:left w:val="none" w:sz="0" w:space="0" w:color="auto"/>
            <w:bottom w:val="none" w:sz="0" w:space="0" w:color="auto"/>
            <w:right w:val="none" w:sz="0" w:space="0" w:color="auto"/>
          </w:divBdr>
        </w:div>
      </w:divsChild>
    </w:div>
    <w:div w:id="1832675789">
      <w:bodyDiv w:val="1"/>
      <w:marLeft w:val="0"/>
      <w:marRight w:val="0"/>
      <w:marTop w:val="0"/>
      <w:marBottom w:val="0"/>
      <w:divBdr>
        <w:top w:val="none" w:sz="0" w:space="0" w:color="auto"/>
        <w:left w:val="none" w:sz="0" w:space="0" w:color="auto"/>
        <w:bottom w:val="none" w:sz="0" w:space="0" w:color="auto"/>
        <w:right w:val="none" w:sz="0" w:space="0" w:color="auto"/>
      </w:divBdr>
    </w:div>
    <w:div w:id="1845702238">
      <w:bodyDiv w:val="1"/>
      <w:marLeft w:val="0"/>
      <w:marRight w:val="0"/>
      <w:marTop w:val="0"/>
      <w:marBottom w:val="0"/>
      <w:divBdr>
        <w:top w:val="none" w:sz="0" w:space="0" w:color="auto"/>
        <w:left w:val="none" w:sz="0" w:space="0" w:color="auto"/>
        <w:bottom w:val="none" w:sz="0" w:space="0" w:color="auto"/>
        <w:right w:val="none" w:sz="0" w:space="0" w:color="auto"/>
      </w:divBdr>
      <w:divsChild>
        <w:div w:id="1104763528">
          <w:marLeft w:val="547"/>
          <w:marRight w:val="0"/>
          <w:marTop w:val="154"/>
          <w:marBottom w:val="0"/>
          <w:divBdr>
            <w:top w:val="none" w:sz="0" w:space="0" w:color="auto"/>
            <w:left w:val="none" w:sz="0" w:space="0" w:color="auto"/>
            <w:bottom w:val="none" w:sz="0" w:space="0" w:color="auto"/>
            <w:right w:val="none" w:sz="0" w:space="0" w:color="auto"/>
          </w:divBdr>
        </w:div>
        <w:div w:id="1612056910">
          <w:marLeft w:val="547"/>
          <w:marRight w:val="0"/>
          <w:marTop w:val="154"/>
          <w:marBottom w:val="0"/>
          <w:divBdr>
            <w:top w:val="none" w:sz="0" w:space="0" w:color="auto"/>
            <w:left w:val="none" w:sz="0" w:space="0" w:color="auto"/>
            <w:bottom w:val="none" w:sz="0" w:space="0" w:color="auto"/>
            <w:right w:val="none" w:sz="0" w:space="0" w:color="auto"/>
          </w:divBdr>
        </w:div>
      </w:divsChild>
    </w:div>
    <w:div w:id="1852448441">
      <w:bodyDiv w:val="1"/>
      <w:marLeft w:val="0"/>
      <w:marRight w:val="0"/>
      <w:marTop w:val="0"/>
      <w:marBottom w:val="0"/>
      <w:divBdr>
        <w:top w:val="none" w:sz="0" w:space="0" w:color="auto"/>
        <w:left w:val="none" w:sz="0" w:space="0" w:color="auto"/>
        <w:bottom w:val="none" w:sz="0" w:space="0" w:color="auto"/>
        <w:right w:val="none" w:sz="0" w:space="0" w:color="auto"/>
      </w:divBdr>
    </w:div>
    <w:div w:id="1863664447">
      <w:bodyDiv w:val="1"/>
      <w:marLeft w:val="0"/>
      <w:marRight w:val="0"/>
      <w:marTop w:val="0"/>
      <w:marBottom w:val="0"/>
      <w:divBdr>
        <w:top w:val="none" w:sz="0" w:space="0" w:color="auto"/>
        <w:left w:val="none" w:sz="0" w:space="0" w:color="auto"/>
        <w:bottom w:val="none" w:sz="0" w:space="0" w:color="auto"/>
        <w:right w:val="none" w:sz="0" w:space="0" w:color="auto"/>
      </w:divBdr>
    </w:div>
    <w:div w:id="1877696046">
      <w:bodyDiv w:val="1"/>
      <w:marLeft w:val="0"/>
      <w:marRight w:val="0"/>
      <w:marTop w:val="0"/>
      <w:marBottom w:val="0"/>
      <w:divBdr>
        <w:top w:val="none" w:sz="0" w:space="0" w:color="auto"/>
        <w:left w:val="none" w:sz="0" w:space="0" w:color="auto"/>
        <w:bottom w:val="none" w:sz="0" w:space="0" w:color="auto"/>
        <w:right w:val="none" w:sz="0" w:space="0" w:color="auto"/>
      </w:divBdr>
    </w:div>
    <w:div w:id="1898931510">
      <w:bodyDiv w:val="1"/>
      <w:marLeft w:val="0"/>
      <w:marRight w:val="0"/>
      <w:marTop w:val="0"/>
      <w:marBottom w:val="0"/>
      <w:divBdr>
        <w:top w:val="none" w:sz="0" w:space="0" w:color="auto"/>
        <w:left w:val="none" w:sz="0" w:space="0" w:color="auto"/>
        <w:bottom w:val="none" w:sz="0" w:space="0" w:color="auto"/>
        <w:right w:val="none" w:sz="0" w:space="0" w:color="auto"/>
      </w:divBdr>
    </w:div>
    <w:div w:id="1935278874">
      <w:bodyDiv w:val="1"/>
      <w:marLeft w:val="0"/>
      <w:marRight w:val="0"/>
      <w:marTop w:val="0"/>
      <w:marBottom w:val="0"/>
      <w:divBdr>
        <w:top w:val="none" w:sz="0" w:space="0" w:color="auto"/>
        <w:left w:val="none" w:sz="0" w:space="0" w:color="auto"/>
        <w:bottom w:val="none" w:sz="0" w:space="0" w:color="auto"/>
        <w:right w:val="none" w:sz="0" w:space="0" w:color="auto"/>
      </w:divBdr>
      <w:divsChild>
        <w:div w:id="109590811">
          <w:marLeft w:val="1166"/>
          <w:marRight w:val="0"/>
          <w:marTop w:val="96"/>
          <w:marBottom w:val="0"/>
          <w:divBdr>
            <w:top w:val="none" w:sz="0" w:space="0" w:color="auto"/>
            <w:left w:val="none" w:sz="0" w:space="0" w:color="auto"/>
            <w:bottom w:val="none" w:sz="0" w:space="0" w:color="auto"/>
            <w:right w:val="none" w:sz="0" w:space="0" w:color="auto"/>
          </w:divBdr>
        </w:div>
        <w:div w:id="463276731">
          <w:marLeft w:val="1166"/>
          <w:marRight w:val="0"/>
          <w:marTop w:val="96"/>
          <w:marBottom w:val="0"/>
          <w:divBdr>
            <w:top w:val="none" w:sz="0" w:space="0" w:color="auto"/>
            <w:left w:val="none" w:sz="0" w:space="0" w:color="auto"/>
            <w:bottom w:val="none" w:sz="0" w:space="0" w:color="auto"/>
            <w:right w:val="none" w:sz="0" w:space="0" w:color="auto"/>
          </w:divBdr>
        </w:div>
        <w:div w:id="1623882549">
          <w:marLeft w:val="1166"/>
          <w:marRight w:val="0"/>
          <w:marTop w:val="96"/>
          <w:marBottom w:val="0"/>
          <w:divBdr>
            <w:top w:val="none" w:sz="0" w:space="0" w:color="auto"/>
            <w:left w:val="none" w:sz="0" w:space="0" w:color="auto"/>
            <w:bottom w:val="none" w:sz="0" w:space="0" w:color="auto"/>
            <w:right w:val="none" w:sz="0" w:space="0" w:color="auto"/>
          </w:divBdr>
        </w:div>
        <w:div w:id="1421412922">
          <w:marLeft w:val="1166"/>
          <w:marRight w:val="0"/>
          <w:marTop w:val="96"/>
          <w:marBottom w:val="0"/>
          <w:divBdr>
            <w:top w:val="none" w:sz="0" w:space="0" w:color="auto"/>
            <w:left w:val="none" w:sz="0" w:space="0" w:color="auto"/>
            <w:bottom w:val="none" w:sz="0" w:space="0" w:color="auto"/>
            <w:right w:val="none" w:sz="0" w:space="0" w:color="auto"/>
          </w:divBdr>
        </w:div>
        <w:div w:id="1988587462">
          <w:marLeft w:val="1166"/>
          <w:marRight w:val="0"/>
          <w:marTop w:val="96"/>
          <w:marBottom w:val="0"/>
          <w:divBdr>
            <w:top w:val="none" w:sz="0" w:space="0" w:color="auto"/>
            <w:left w:val="none" w:sz="0" w:space="0" w:color="auto"/>
            <w:bottom w:val="none" w:sz="0" w:space="0" w:color="auto"/>
            <w:right w:val="none" w:sz="0" w:space="0" w:color="auto"/>
          </w:divBdr>
        </w:div>
        <w:div w:id="398789115">
          <w:marLeft w:val="1166"/>
          <w:marRight w:val="0"/>
          <w:marTop w:val="96"/>
          <w:marBottom w:val="0"/>
          <w:divBdr>
            <w:top w:val="none" w:sz="0" w:space="0" w:color="auto"/>
            <w:left w:val="none" w:sz="0" w:space="0" w:color="auto"/>
            <w:bottom w:val="none" w:sz="0" w:space="0" w:color="auto"/>
            <w:right w:val="none" w:sz="0" w:space="0" w:color="auto"/>
          </w:divBdr>
        </w:div>
      </w:divsChild>
    </w:div>
    <w:div w:id="1942031813">
      <w:bodyDiv w:val="1"/>
      <w:marLeft w:val="0"/>
      <w:marRight w:val="0"/>
      <w:marTop w:val="0"/>
      <w:marBottom w:val="0"/>
      <w:divBdr>
        <w:top w:val="none" w:sz="0" w:space="0" w:color="auto"/>
        <w:left w:val="none" w:sz="0" w:space="0" w:color="auto"/>
        <w:bottom w:val="none" w:sz="0" w:space="0" w:color="auto"/>
        <w:right w:val="none" w:sz="0" w:space="0" w:color="auto"/>
      </w:divBdr>
      <w:divsChild>
        <w:div w:id="2125419783">
          <w:marLeft w:val="720"/>
          <w:marRight w:val="0"/>
          <w:marTop w:val="96"/>
          <w:marBottom w:val="0"/>
          <w:divBdr>
            <w:top w:val="none" w:sz="0" w:space="0" w:color="auto"/>
            <w:left w:val="none" w:sz="0" w:space="0" w:color="auto"/>
            <w:bottom w:val="none" w:sz="0" w:space="0" w:color="auto"/>
            <w:right w:val="none" w:sz="0" w:space="0" w:color="auto"/>
          </w:divBdr>
        </w:div>
        <w:div w:id="1689797784">
          <w:marLeft w:val="720"/>
          <w:marRight w:val="0"/>
          <w:marTop w:val="96"/>
          <w:marBottom w:val="0"/>
          <w:divBdr>
            <w:top w:val="none" w:sz="0" w:space="0" w:color="auto"/>
            <w:left w:val="none" w:sz="0" w:space="0" w:color="auto"/>
            <w:bottom w:val="none" w:sz="0" w:space="0" w:color="auto"/>
            <w:right w:val="none" w:sz="0" w:space="0" w:color="auto"/>
          </w:divBdr>
        </w:div>
        <w:div w:id="1786070737">
          <w:marLeft w:val="720"/>
          <w:marRight w:val="0"/>
          <w:marTop w:val="96"/>
          <w:marBottom w:val="0"/>
          <w:divBdr>
            <w:top w:val="none" w:sz="0" w:space="0" w:color="auto"/>
            <w:left w:val="none" w:sz="0" w:space="0" w:color="auto"/>
            <w:bottom w:val="none" w:sz="0" w:space="0" w:color="auto"/>
            <w:right w:val="none" w:sz="0" w:space="0" w:color="auto"/>
          </w:divBdr>
        </w:div>
        <w:div w:id="1364090015">
          <w:marLeft w:val="720"/>
          <w:marRight w:val="0"/>
          <w:marTop w:val="96"/>
          <w:marBottom w:val="0"/>
          <w:divBdr>
            <w:top w:val="none" w:sz="0" w:space="0" w:color="auto"/>
            <w:left w:val="none" w:sz="0" w:space="0" w:color="auto"/>
            <w:bottom w:val="none" w:sz="0" w:space="0" w:color="auto"/>
            <w:right w:val="none" w:sz="0" w:space="0" w:color="auto"/>
          </w:divBdr>
        </w:div>
      </w:divsChild>
    </w:div>
    <w:div w:id="1996762643">
      <w:bodyDiv w:val="1"/>
      <w:marLeft w:val="0"/>
      <w:marRight w:val="0"/>
      <w:marTop w:val="0"/>
      <w:marBottom w:val="0"/>
      <w:divBdr>
        <w:top w:val="none" w:sz="0" w:space="0" w:color="auto"/>
        <w:left w:val="none" w:sz="0" w:space="0" w:color="auto"/>
        <w:bottom w:val="none" w:sz="0" w:space="0" w:color="auto"/>
        <w:right w:val="none" w:sz="0" w:space="0" w:color="auto"/>
      </w:divBdr>
    </w:div>
    <w:div w:id="1997217925">
      <w:bodyDiv w:val="1"/>
      <w:marLeft w:val="0"/>
      <w:marRight w:val="0"/>
      <w:marTop w:val="0"/>
      <w:marBottom w:val="0"/>
      <w:divBdr>
        <w:top w:val="none" w:sz="0" w:space="0" w:color="auto"/>
        <w:left w:val="none" w:sz="0" w:space="0" w:color="auto"/>
        <w:bottom w:val="none" w:sz="0" w:space="0" w:color="auto"/>
        <w:right w:val="none" w:sz="0" w:space="0" w:color="auto"/>
      </w:divBdr>
    </w:div>
    <w:div w:id="2004620028">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7">
          <w:marLeft w:val="547"/>
          <w:marRight w:val="0"/>
          <w:marTop w:val="115"/>
          <w:marBottom w:val="0"/>
          <w:divBdr>
            <w:top w:val="none" w:sz="0" w:space="0" w:color="auto"/>
            <w:left w:val="none" w:sz="0" w:space="0" w:color="auto"/>
            <w:bottom w:val="none" w:sz="0" w:space="0" w:color="auto"/>
            <w:right w:val="none" w:sz="0" w:space="0" w:color="auto"/>
          </w:divBdr>
        </w:div>
        <w:div w:id="1384213805">
          <w:marLeft w:val="547"/>
          <w:marRight w:val="0"/>
          <w:marTop w:val="115"/>
          <w:marBottom w:val="0"/>
          <w:divBdr>
            <w:top w:val="none" w:sz="0" w:space="0" w:color="auto"/>
            <w:left w:val="none" w:sz="0" w:space="0" w:color="auto"/>
            <w:bottom w:val="none" w:sz="0" w:space="0" w:color="auto"/>
            <w:right w:val="none" w:sz="0" w:space="0" w:color="auto"/>
          </w:divBdr>
        </w:div>
        <w:div w:id="298344988">
          <w:marLeft w:val="547"/>
          <w:marRight w:val="0"/>
          <w:marTop w:val="115"/>
          <w:marBottom w:val="0"/>
          <w:divBdr>
            <w:top w:val="none" w:sz="0" w:space="0" w:color="auto"/>
            <w:left w:val="none" w:sz="0" w:space="0" w:color="auto"/>
            <w:bottom w:val="none" w:sz="0" w:space="0" w:color="auto"/>
            <w:right w:val="none" w:sz="0" w:space="0" w:color="auto"/>
          </w:divBdr>
        </w:div>
        <w:div w:id="1424110625">
          <w:marLeft w:val="547"/>
          <w:marRight w:val="0"/>
          <w:marTop w:val="115"/>
          <w:marBottom w:val="0"/>
          <w:divBdr>
            <w:top w:val="none" w:sz="0" w:space="0" w:color="auto"/>
            <w:left w:val="none" w:sz="0" w:space="0" w:color="auto"/>
            <w:bottom w:val="none" w:sz="0" w:space="0" w:color="auto"/>
            <w:right w:val="none" w:sz="0" w:space="0" w:color="auto"/>
          </w:divBdr>
        </w:div>
      </w:divsChild>
    </w:div>
    <w:div w:id="2046907860">
      <w:bodyDiv w:val="1"/>
      <w:marLeft w:val="0"/>
      <w:marRight w:val="0"/>
      <w:marTop w:val="0"/>
      <w:marBottom w:val="0"/>
      <w:divBdr>
        <w:top w:val="none" w:sz="0" w:space="0" w:color="auto"/>
        <w:left w:val="none" w:sz="0" w:space="0" w:color="auto"/>
        <w:bottom w:val="none" w:sz="0" w:space="0" w:color="auto"/>
        <w:right w:val="none" w:sz="0" w:space="0" w:color="auto"/>
      </w:divBdr>
      <w:divsChild>
        <w:div w:id="2059088840">
          <w:marLeft w:val="547"/>
          <w:marRight w:val="0"/>
          <w:marTop w:val="149"/>
          <w:marBottom w:val="0"/>
          <w:divBdr>
            <w:top w:val="none" w:sz="0" w:space="0" w:color="auto"/>
            <w:left w:val="none" w:sz="0" w:space="0" w:color="auto"/>
            <w:bottom w:val="none" w:sz="0" w:space="0" w:color="auto"/>
            <w:right w:val="none" w:sz="0" w:space="0" w:color="auto"/>
          </w:divBdr>
        </w:div>
        <w:div w:id="949168698">
          <w:marLeft w:val="547"/>
          <w:marRight w:val="0"/>
          <w:marTop w:val="149"/>
          <w:marBottom w:val="0"/>
          <w:divBdr>
            <w:top w:val="none" w:sz="0" w:space="0" w:color="auto"/>
            <w:left w:val="none" w:sz="0" w:space="0" w:color="auto"/>
            <w:bottom w:val="none" w:sz="0" w:space="0" w:color="auto"/>
            <w:right w:val="none" w:sz="0" w:space="0" w:color="auto"/>
          </w:divBdr>
        </w:div>
        <w:div w:id="2137596753">
          <w:marLeft w:val="547"/>
          <w:marRight w:val="0"/>
          <w:marTop w:val="149"/>
          <w:marBottom w:val="0"/>
          <w:divBdr>
            <w:top w:val="none" w:sz="0" w:space="0" w:color="auto"/>
            <w:left w:val="none" w:sz="0" w:space="0" w:color="auto"/>
            <w:bottom w:val="none" w:sz="0" w:space="0" w:color="auto"/>
            <w:right w:val="none" w:sz="0" w:space="0" w:color="auto"/>
          </w:divBdr>
        </w:div>
      </w:divsChild>
    </w:div>
    <w:div w:id="2063795200">
      <w:bodyDiv w:val="1"/>
      <w:marLeft w:val="0"/>
      <w:marRight w:val="0"/>
      <w:marTop w:val="0"/>
      <w:marBottom w:val="0"/>
      <w:divBdr>
        <w:top w:val="none" w:sz="0" w:space="0" w:color="auto"/>
        <w:left w:val="none" w:sz="0" w:space="0" w:color="auto"/>
        <w:bottom w:val="none" w:sz="0" w:space="0" w:color="auto"/>
        <w:right w:val="none" w:sz="0" w:space="0" w:color="auto"/>
      </w:divBdr>
    </w:div>
    <w:div w:id="2106144501">
      <w:bodyDiv w:val="1"/>
      <w:marLeft w:val="0"/>
      <w:marRight w:val="0"/>
      <w:marTop w:val="0"/>
      <w:marBottom w:val="0"/>
      <w:divBdr>
        <w:top w:val="none" w:sz="0" w:space="0" w:color="auto"/>
        <w:left w:val="none" w:sz="0" w:space="0" w:color="auto"/>
        <w:bottom w:val="none" w:sz="0" w:space="0" w:color="auto"/>
        <w:right w:val="none" w:sz="0" w:space="0" w:color="auto"/>
      </w:divBdr>
      <w:divsChild>
        <w:div w:id="515117841">
          <w:marLeft w:val="1166"/>
          <w:marRight w:val="0"/>
          <w:marTop w:val="96"/>
          <w:marBottom w:val="0"/>
          <w:divBdr>
            <w:top w:val="none" w:sz="0" w:space="0" w:color="auto"/>
            <w:left w:val="none" w:sz="0" w:space="0" w:color="auto"/>
            <w:bottom w:val="none" w:sz="0" w:space="0" w:color="auto"/>
            <w:right w:val="none" w:sz="0" w:space="0" w:color="auto"/>
          </w:divBdr>
        </w:div>
        <w:div w:id="1464155812">
          <w:marLeft w:val="1166"/>
          <w:marRight w:val="0"/>
          <w:marTop w:val="96"/>
          <w:marBottom w:val="0"/>
          <w:divBdr>
            <w:top w:val="none" w:sz="0" w:space="0" w:color="auto"/>
            <w:left w:val="none" w:sz="0" w:space="0" w:color="auto"/>
            <w:bottom w:val="none" w:sz="0" w:space="0" w:color="auto"/>
            <w:right w:val="none" w:sz="0" w:space="0" w:color="auto"/>
          </w:divBdr>
        </w:div>
        <w:div w:id="1613048928">
          <w:marLeft w:val="1166"/>
          <w:marRight w:val="0"/>
          <w:marTop w:val="96"/>
          <w:marBottom w:val="0"/>
          <w:divBdr>
            <w:top w:val="none" w:sz="0" w:space="0" w:color="auto"/>
            <w:left w:val="none" w:sz="0" w:space="0" w:color="auto"/>
            <w:bottom w:val="none" w:sz="0" w:space="0" w:color="auto"/>
            <w:right w:val="none" w:sz="0" w:space="0" w:color="auto"/>
          </w:divBdr>
        </w:div>
        <w:div w:id="1226646994">
          <w:marLeft w:val="1166"/>
          <w:marRight w:val="0"/>
          <w:marTop w:val="96"/>
          <w:marBottom w:val="0"/>
          <w:divBdr>
            <w:top w:val="none" w:sz="0" w:space="0" w:color="auto"/>
            <w:left w:val="none" w:sz="0" w:space="0" w:color="auto"/>
            <w:bottom w:val="none" w:sz="0" w:space="0" w:color="auto"/>
            <w:right w:val="none" w:sz="0" w:space="0" w:color="auto"/>
          </w:divBdr>
        </w:div>
        <w:div w:id="763764541">
          <w:marLeft w:val="1166"/>
          <w:marRight w:val="0"/>
          <w:marTop w:val="96"/>
          <w:marBottom w:val="0"/>
          <w:divBdr>
            <w:top w:val="none" w:sz="0" w:space="0" w:color="auto"/>
            <w:left w:val="none" w:sz="0" w:space="0" w:color="auto"/>
            <w:bottom w:val="none" w:sz="0" w:space="0" w:color="auto"/>
            <w:right w:val="none" w:sz="0" w:space="0" w:color="auto"/>
          </w:divBdr>
        </w:div>
        <w:div w:id="151160589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3810-valsts-noslepuma-ziemelatlantijas-liguma-organizacijas-eiropas-savienibas-un-arvalstu-instituciju-klasificetas-informacijas-ai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15EE-71F6-4FD3-9CC1-FD55EC8C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6</Pages>
  <Words>11594</Words>
  <Characters>6609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Inese Silabriede</cp:lastModifiedBy>
  <cp:revision>111</cp:revision>
  <cp:lastPrinted>2019-03-15T11:36:00Z</cp:lastPrinted>
  <dcterms:created xsi:type="dcterms:W3CDTF">2019-03-11T09:28:00Z</dcterms:created>
  <dcterms:modified xsi:type="dcterms:W3CDTF">2019-03-15T11:58:00Z</dcterms:modified>
</cp:coreProperties>
</file>