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0C" w:rsidRPr="00AF0DD6" w:rsidRDefault="0082720C" w:rsidP="0082720C">
      <w:pPr>
        <w:pStyle w:val="Title"/>
      </w:pPr>
      <w:r w:rsidRPr="00AF0DD6">
        <w:t>SAEIMAS AIZSARDZĪBAS, IEKŠLIETU UN KORUPCIJAS</w:t>
      </w:r>
    </w:p>
    <w:p w:rsidR="0082720C" w:rsidRPr="00AF0DD6" w:rsidRDefault="0082720C" w:rsidP="0082720C">
      <w:pPr>
        <w:pStyle w:val="Title"/>
      </w:pPr>
      <w:r w:rsidRPr="00AF0DD6">
        <w:t>NOVĒRŠANAS KOMISIJAS SĒDES</w:t>
      </w:r>
    </w:p>
    <w:p w:rsidR="0082720C" w:rsidRPr="00AF0DD6" w:rsidRDefault="0082720C" w:rsidP="0082720C">
      <w:pPr>
        <w:pStyle w:val="Title"/>
      </w:pPr>
      <w:r w:rsidRPr="00AF0DD6">
        <w:rPr>
          <w:caps/>
        </w:rPr>
        <w:t>PROTOKOLS</w:t>
      </w:r>
      <w:r w:rsidRPr="00AF0DD6">
        <w:t xml:space="preserve"> Nr</w:t>
      </w:r>
      <w:r>
        <w:t xml:space="preserve">. </w:t>
      </w:r>
      <w:r w:rsidR="00F52596">
        <w:t>2</w:t>
      </w:r>
    </w:p>
    <w:p w:rsidR="0082720C" w:rsidRPr="00AF0DD6" w:rsidRDefault="0082720C" w:rsidP="0082720C">
      <w:pPr>
        <w:jc w:val="center"/>
        <w:rPr>
          <w:b/>
          <w:bCs/>
        </w:rPr>
      </w:pPr>
      <w:r w:rsidRPr="00AF0DD6">
        <w:rPr>
          <w:b/>
          <w:bCs/>
        </w:rPr>
        <w:t xml:space="preserve">2018. </w:t>
      </w:r>
      <w:r>
        <w:rPr>
          <w:b/>
          <w:bCs/>
        </w:rPr>
        <w:t xml:space="preserve">gada </w:t>
      </w:r>
      <w:r w:rsidR="008B5DB4">
        <w:rPr>
          <w:b/>
          <w:bCs/>
        </w:rPr>
        <w:t>27</w:t>
      </w:r>
      <w:r w:rsidRPr="00AF0DD6">
        <w:rPr>
          <w:b/>
          <w:bCs/>
        </w:rPr>
        <w:t xml:space="preserve">. </w:t>
      </w:r>
      <w:r w:rsidR="008B5DB4">
        <w:rPr>
          <w:b/>
          <w:bCs/>
        </w:rPr>
        <w:t xml:space="preserve">novembrī </w:t>
      </w:r>
      <w:r w:rsidRPr="00AF0DD6">
        <w:rPr>
          <w:b/>
          <w:bCs/>
        </w:rPr>
        <w:t>plkst. 10.00</w:t>
      </w:r>
    </w:p>
    <w:p w:rsidR="0082720C" w:rsidRPr="00AF0DD6" w:rsidRDefault="0082720C" w:rsidP="0082720C">
      <w:pPr>
        <w:pStyle w:val="BodyText3"/>
        <w:jc w:val="center"/>
      </w:pPr>
      <w:r w:rsidRPr="00AF0DD6">
        <w:t>Rīgā, Jēkaba ielā 16, komisijas sēžu zālē</w:t>
      </w:r>
    </w:p>
    <w:p w:rsidR="0082720C" w:rsidRPr="00AF0DD6" w:rsidRDefault="0082720C" w:rsidP="0082720C">
      <w:pPr>
        <w:pStyle w:val="BodyText3"/>
      </w:pPr>
    </w:p>
    <w:p w:rsidR="008B71E5" w:rsidRDefault="0082720C" w:rsidP="0082720C">
      <w:pPr>
        <w:pStyle w:val="BodyText3"/>
      </w:pPr>
      <w:r w:rsidRPr="00AF0DD6">
        <w:t>Sēdē piedalās:</w:t>
      </w:r>
    </w:p>
    <w:p w:rsidR="0082720C" w:rsidRPr="00AF0DD6" w:rsidRDefault="0082720C" w:rsidP="0082720C">
      <w:pPr>
        <w:pStyle w:val="BodyText3"/>
      </w:pPr>
      <w:r w:rsidRPr="00AF0DD6">
        <w:t xml:space="preserve"> </w:t>
      </w:r>
    </w:p>
    <w:p w:rsidR="0082720C" w:rsidRDefault="0082720C" w:rsidP="00F6532A">
      <w:r w:rsidRPr="00AF0DD6">
        <w:rPr>
          <w:iCs/>
          <w:u w:val="single"/>
        </w:rPr>
        <w:t>komisijas locekļi:</w:t>
      </w:r>
      <w:r w:rsidRPr="00AF0DD6">
        <w:t xml:space="preserve"> </w:t>
      </w:r>
    </w:p>
    <w:p w:rsidR="008B71E5" w:rsidRDefault="008B71E5" w:rsidP="008B71E5">
      <w:r>
        <w:t xml:space="preserve">Juris Jurašs,  </w:t>
      </w:r>
      <w:r w:rsidRPr="008B71E5">
        <w:rPr>
          <w:i/>
        </w:rPr>
        <w:t xml:space="preserve">priekšsēdētājs </w:t>
      </w:r>
    </w:p>
    <w:p w:rsidR="008B71E5" w:rsidRPr="008B71E5" w:rsidRDefault="008B71E5" w:rsidP="008B71E5">
      <w:pPr>
        <w:rPr>
          <w:i/>
        </w:rPr>
      </w:pPr>
      <w:r>
        <w:t xml:space="preserve">Aldis Blumbergs,  </w:t>
      </w:r>
      <w:r w:rsidRPr="008B71E5">
        <w:rPr>
          <w:i/>
        </w:rPr>
        <w:t>priekšsēdētaja biedrs</w:t>
      </w:r>
    </w:p>
    <w:p w:rsidR="008B71E5" w:rsidRPr="008B71E5" w:rsidRDefault="008B71E5" w:rsidP="008B71E5">
      <w:pPr>
        <w:rPr>
          <w:i/>
        </w:rPr>
      </w:pPr>
      <w:r w:rsidRPr="00F6532A">
        <w:t>Edvīns Šnore</w:t>
      </w:r>
      <w:r>
        <w:t xml:space="preserve">,  </w:t>
      </w:r>
      <w:r w:rsidRPr="008B71E5">
        <w:rPr>
          <w:i/>
        </w:rPr>
        <w:t>sekretārs</w:t>
      </w:r>
    </w:p>
    <w:p w:rsidR="00F6532A" w:rsidRDefault="00F6532A" w:rsidP="00F6532A">
      <w:r>
        <w:t>Jānis Ādamsons</w:t>
      </w:r>
      <w:r w:rsidRPr="00F6532A">
        <w:t xml:space="preserve"> </w:t>
      </w:r>
    </w:p>
    <w:p w:rsidR="00F6532A" w:rsidRDefault="00F6532A" w:rsidP="00F6532A">
      <w:r>
        <w:t>Raimonds Bergmanis</w:t>
      </w:r>
    </w:p>
    <w:p w:rsidR="00F6532A" w:rsidRDefault="00F6532A" w:rsidP="00F6532A">
      <w:r>
        <w:t>Kaspars Ģirģens</w:t>
      </w:r>
    </w:p>
    <w:p w:rsidR="00F6532A" w:rsidRDefault="00F6532A" w:rsidP="00F6532A">
      <w:r>
        <w:t>Ivans Klementjevs</w:t>
      </w:r>
    </w:p>
    <w:p w:rsidR="00F6532A" w:rsidRDefault="00F6532A" w:rsidP="00F6532A">
      <w:r>
        <w:t>Ainars Latkovskis</w:t>
      </w:r>
    </w:p>
    <w:p w:rsidR="00F6532A" w:rsidRDefault="00F6532A" w:rsidP="00F6532A">
      <w:r>
        <w:t>Mārtiņš Staķis</w:t>
      </w:r>
    </w:p>
    <w:p w:rsidR="0082720C" w:rsidRPr="002124E9" w:rsidRDefault="0082720C" w:rsidP="00F6532A">
      <w:pPr>
        <w:pStyle w:val="ListParagraph"/>
        <w:ind w:left="0"/>
        <w:rPr>
          <w:rStyle w:val="Strong"/>
          <w:b w:val="0"/>
          <w:bCs w:val="0"/>
        </w:rPr>
      </w:pPr>
    </w:p>
    <w:p w:rsidR="0082720C" w:rsidRPr="00AF0DD6" w:rsidRDefault="0082720C" w:rsidP="0082720C">
      <w:pPr>
        <w:pStyle w:val="ListParagraph"/>
        <w:ind w:left="0"/>
        <w:jc w:val="both"/>
        <w:rPr>
          <w:u w:val="single"/>
        </w:rPr>
      </w:pPr>
      <w:r w:rsidRPr="00AF0DD6">
        <w:rPr>
          <w:u w:val="single"/>
        </w:rPr>
        <w:t>uzaicinātie:</w:t>
      </w:r>
    </w:p>
    <w:p w:rsidR="0082720C" w:rsidRPr="008B5DB4" w:rsidRDefault="0082720C" w:rsidP="008B5DB4">
      <w:pPr>
        <w:pStyle w:val="ListParagraph"/>
        <w:numPr>
          <w:ilvl w:val="0"/>
          <w:numId w:val="4"/>
        </w:numPr>
        <w:spacing w:after="240"/>
        <w:ind w:left="0" w:firstLine="0"/>
        <w:jc w:val="both"/>
        <w:rPr>
          <w:i/>
        </w:rPr>
      </w:pPr>
      <w:r w:rsidRPr="00886DDD">
        <w:t xml:space="preserve">Iekšlietu ministrijas parlamentārā sekretāre </w:t>
      </w:r>
      <w:r w:rsidR="008B5DB4" w:rsidRPr="008B5DB4">
        <w:rPr>
          <w:i/>
        </w:rPr>
        <w:t>Evika Siliņa;</w:t>
      </w:r>
    </w:p>
    <w:p w:rsidR="008B5DB4" w:rsidRDefault="008B5DB4" w:rsidP="008B5DB4">
      <w:pPr>
        <w:pStyle w:val="ListParagraph"/>
        <w:numPr>
          <w:ilvl w:val="0"/>
          <w:numId w:val="4"/>
        </w:numPr>
        <w:ind w:left="0" w:firstLine="0"/>
        <w:jc w:val="both"/>
        <w:rPr>
          <w:lang w:eastAsia="lv-LV"/>
        </w:rPr>
      </w:pPr>
      <w:r>
        <w:rPr>
          <w:lang w:eastAsia="lv-LV"/>
        </w:rPr>
        <w:t xml:space="preserve">Iekšlietu ministrijas Valsts sekretāra vietnieks, Juridiskā departamenta direktors </w:t>
      </w:r>
      <w:r w:rsidRPr="00F6532A">
        <w:rPr>
          <w:i/>
          <w:lang w:eastAsia="lv-LV"/>
        </w:rPr>
        <w:t>Vilnis Vītoliņš;</w:t>
      </w:r>
    </w:p>
    <w:p w:rsidR="008B5DB4" w:rsidRPr="00F6532A" w:rsidRDefault="008B5DB4" w:rsidP="008B5DB4">
      <w:pPr>
        <w:pStyle w:val="ListParagraph"/>
        <w:numPr>
          <w:ilvl w:val="0"/>
          <w:numId w:val="4"/>
        </w:numPr>
        <w:ind w:left="0" w:firstLine="0"/>
        <w:jc w:val="both"/>
        <w:rPr>
          <w:i/>
          <w:lang w:eastAsia="lv-LV"/>
        </w:rPr>
      </w:pPr>
      <w:r>
        <w:rPr>
          <w:lang w:eastAsia="lv-LV"/>
        </w:rPr>
        <w:t xml:space="preserve">Iekšlietu ministrijas Nozares politikas departamenta vecākais referents </w:t>
      </w:r>
      <w:r w:rsidRPr="00F6532A">
        <w:rPr>
          <w:i/>
          <w:lang w:eastAsia="lv-LV"/>
        </w:rPr>
        <w:t>Ronalds Petrovskis;</w:t>
      </w:r>
    </w:p>
    <w:p w:rsidR="008B5DB4" w:rsidRDefault="008B5DB4" w:rsidP="008B5DB4">
      <w:pPr>
        <w:pStyle w:val="ListParagraph"/>
        <w:numPr>
          <w:ilvl w:val="0"/>
          <w:numId w:val="4"/>
        </w:numPr>
        <w:ind w:left="0" w:firstLine="0"/>
        <w:jc w:val="both"/>
        <w:rPr>
          <w:lang w:eastAsia="lv-LV"/>
        </w:rPr>
      </w:pPr>
      <w:r>
        <w:rPr>
          <w:lang w:eastAsia="lv-LV"/>
        </w:rPr>
        <w:t xml:space="preserve">Valsts policijas Galvenās kārtības policijas pārvaldes Koordinācijas un kontroles pārvaldes Dienestu koordinācijas biroja galvenais inspektors </w:t>
      </w:r>
      <w:r w:rsidRPr="00F6532A">
        <w:rPr>
          <w:i/>
          <w:lang w:eastAsia="lv-LV"/>
        </w:rPr>
        <w:t>Ints Cīrulis;</w:t>
      </w:r>
    </w:p>
    <w:p w:rsidR="008B5DB4" w:rsidRDefault="008B5DB4" w:rsidP="008B5DB4">
      <w:pPr>
        <w:pStyle w:val="ListParagraph"/>
        <w:numPr>
          <w:ilvl w:val="0"/>
          <w:numId w:val="4"/>
        </w:numPr>
        <w:ind w:left="0" w:firstLine="0"/>
        <w:jc w:val="both"/>
        <w:rPr>
          <w:lang w:eastAsia="lv-LV"/>
        </w:rPr>
      </w:pPr>
      <w:r>
        <w:rPr>
          <w:lang w:eastAsia="lv-LV"/>
        </w:rPr>
        <w:t xml:space="preserve">Rīgas brīvostas pārvaldes Ostas policijas priekšnieks </w:t>
      </w:r>
      <w:r w:rsidRPr="00F6532A">
        <w:rPr>
          <w:i/>
          <w:lang w:eastAsia="lv-LV"/>
        </w:rPr>
        <w:t>Valdis Voins;</w:t>
      </w:r>
    </w:p>
    <w:p w:rsidR="0082720C" w:rsidRPr="008B5DB4" w:rsidRDefault="008B5DB4" w:rsidP="008B5DB4">
      <w:pPr>
        <w:tabs>
          <w:tab w:val="left" w:pos="1418"/>
        </w:tabs>
        <w:jc w:val="both"/>
        <w:rPr>
          <w:lang w:eastAsia="lv-LV"/>
        </w:rPr>
      </w:pPr>
      <w:r>
        <w:rPr>
          <w:lang w:eastAsia="lv-LV"/>
        </w:rPr>
        <w:t xml:space="preserve">Latvijas Pašvaldību savienības padomniece juridiskajos jautājumos </w:t>
      </w:r>
      <w:r w:rsidRPr="00F6532A">
        <w:rPr>
          <w:i/>
          <w:lang w:eastAsia="lv-LV"/>
        </w:rPr>
        <w:t>Vineta Reitere;</w:t>
      </w:r>
    </w:p>
    <w:p w:rsidR="0082720C" w:rsidRPr="008B5DB4" w:rsidRDefault="0082720C" w:rsidP="008B5DB4">
      <w:pPr>
        <w:pStyle w:val="ListParagraph"/>
        <w:numPr>
          <w:ilvl w:val="0"/>
          <w:numId w:val="4"/>
        </w:numPr>
        <w:ind w:left="0" w:firstLine="0"/>
        <w:jc w:val="both"/>
        <w:rPr>
          <w:i/>
        </w:rPr>
      </w:pPr>
      <w:r w:rsidRPr="002124E9">
        <w:rPr>
          <w:lang w:eastAsia="lv-LV"/>
        </w:rPr>
        <w:t xml:space="preserve">Saeimas Juridiskā biroja vecākā juridiskā padomniece </w:t>
      </w:r>
      <w:r w:rsidRPr="008B5DB4">
        <w:rPr>
          <w:i/>
          <w:lang w:eastAsia="lv-LV"/>
        </w:rPr>
        <w:t>Līvija Millere;</w:t>
      </w:r>
    </w:p>
    <w:p w:rsidR="0082720C" w:rsidRPr="008B5DB4" w:rsidRDefault="0082720C" w:rsidP="008B5DB4">
      <w:pPr>
        <w:pStyle w:val="ListParagraph"/>
        <w:numPr>
          <w:ilvl w:val="0"/>
          <w:numId w:val="4"/>
        </w:numPr>
        <w:ind w:left="0" w:firstLine="0"/>
        <w:jc w:val="both"/>
        <w:rPr>
          <w:rStyle w:val="Strong"/>
          <w:b w:val="0"/>
          <w:bCs w:val="0"/>
          <w:i/>
        </w:rPr>
      </w:pPr>
      <w:r w:rsidRPr="008B5DB4">
        <w:rPr>
          <w:rStyle w:val="Strong"/>
          <w:b w:val="0"/>
        </w:rPr>
        <w:t xml:space="preserve">AIKNK vecākā konsultante </w:t>
      </w:r>
      <w:r w:rsidRPr="008B5DB4">
        <w:rPr>
          <w:rStyle w:val="Strong"/>
          <w:b w:val="0"/>
          <w:i/>
        </w:rPr>
        <w:t>Ieva Barvika</w:t>
      </w:r>
      <w:r w:rsidRPr="008B5DB4">
        <w:rPr>
          <w:rStyle w:val="Strong"/>
          <w:b w:val="0"/>
        </w:rPr>
        <w:t>, konsultan</w:t>
      </w:r>
      <w:r w:rsidR="008B5DB4">
        <w:rPr>
          <w:rStyle w:val="Strong"/>
          <w:b w:val="0"/>
        </w:rPr>
        <w:t>ti</w:t>
      </w:r>
      <w:r w:rsidRPr="008B5DB4">
        <w:rPr>
          <w:rStyle w:val="Strong"/>
          <w:b w:val="0"/>
        </w:rPr>
        <w:t xml:space="preserve">: </w:t>
      </w:r>
      <w:r w:rsidRPr="008B5DB4">
        <w:rPr>
          <w:rStyle w:val="Strong"/>
          <w:b w:val="0"/>
          <w:i/>
        </w:rPr>
        <w:t>Margita Markevica, Inese Silabriede, Daina Sunepa</w:t>
      </w:r>
      <w:r w:rsidR="008B5DB4">
        <w:rPr>
          <w:rStyle w:val="Strong"/>
          <w:b w:val="0"/>
          <w:i/>
        </w:rPr>
        <w:t xml:space="preserve">, </w:t>
      </w:r>
      <w:r w:rsidR="008B5DB4" w:rsidRPr="008B5DB4">
        <w:rPr>
          <w:rStyle w:val="Strong"/>
          <w:b w:val="0"/>
        </w:rPr>
        <w:t xml:space="preserve"> </w:t>
      </w:r>
      <w:r w:rsidR="008B5DB4" w:rsidRPr="008B5DB4">
        <w:rPr>
          <w:rStyle w:val="Strong"/>
          <w:b w:val="0"/>
          <w:i/>
        </w:rPr>
        <w:t>Māris Veinalds</w:t>
      </w:r>
      <w:r w:rsidR="00F52596">
        <w:rPr>
          <w:rStyle w:val="Strong"/>
          <w:b w:val="0"/>
        </w:rPr>
        <w:t>.</w:t>
      </w:r>
    </w:p>
    <w:p w:rsidR="0082720C" w:rsidRPr="002124E9" w:rsidRDefault="0082720C" w:rsidP="0082720C">
      <w:pPr>
        <w:jc w:val="both"/>
        <w:rPr>
          <w:b/>
          <w:bCs/>
          <w:i/>
        </w:rPr>
      </w:pPr>
    </w:p>
    <w:p w:rsidR="0082720C" w:rsidRPr="00AF0DD6" w:rsidRDefault="0082720C" w:rsidP="0082720C">
      <w:pPr>
        <w:jc w:val="both"/>
      </w:pPr>
      <w:r w:rsidRPr="00AF0DD6">
        <w:rPr>
          <w:b/>
          <w:bCs/>
        </w:rPr>
        <w:t xml:space="preserve">Sēdi vada: </w:t>
      </w:r>
      <w:r w:rsidRPr="00AF0DD6">
        <w:t>komisijas</w:t>
      </w:r>
      <w:r w:rsidRPr="00AF0DD6">
        <w:rPr>
          <w:b/>
          <w:bCs/>
        </w:rPr>
        <w:t xml:space="preserve"> </w:t>
      </w:r>
      <w:r w:rsidRPr="00AF0DD6">
        <w:t xml:space="preserve">priekšsēdētājs </w:t>
      </w:r>
      <w:r w:rsidR="008B5DB4">
        <w:t>J.Jurašs</w:t>
      </w:r>
    </w:p>
    <w:p w:rsidR="0082720C" w:rsidRPr="00AF0DD6" w:rsidRDefault="0082720C" w:rsidP="0082720C">
      <w:pPr>
        <w:jc w:val="both"/>
        <w:rPr>
          <w:bCs/>
        </w:rPr>
      </w:pPr>
      <w:r w:rsidRPr="00AF0DD6">
        <w:rPr>
          <w:b/>
          <w:bCs/>
        </w:rPr>
        <w:t xml:space="preserve">Sēdi protokolē: </w:t>
      </w:r>
      <w:r w:rsidRPr="00AF0DD6">
        <w:rPr>
          <w:bCs/>
        </w:rPr>
        <w:t>konsultante</w:t>
      </w:r>
      <w:r w:rsidRPr="00AF0DD6">
        <w:rPr>
          <w:b/>
          <w:bCs/>
        </w:rPr>
        <w:t xml:space="preserve"> </w:t>
      </w:r>
      <w:r>
        <w:rPr>
          <w:bCs/>
        </w:rPr>
        <w:t>M.Markevica</w:t>
      </w:r>
    </w:p>
    <w:p w:rsidR="0082720C" w:rsidRPr="00AF0DD6" w:rsidRDefault="0082720C" w:rsidP="0082720C">
      <w:pPr>
        <w:jc w:val="both"/>
        <w:rPr>
          <w:bCs/>
        </w:rPr>
      </w:pPr>
      <w:r w:rsidRPr="00AF0DD6">
        <w:rPr>
          <w:b/>
          <w:bCs/>
        </w:rPr>
        <w:t xml:space="preserve">Sēdes veids: </w:t>
      </w:r>
      <w:r w:rsidRPr="00AF0DD6">
        <w:rPr>
          <w:bCs/>
        </w:rPr>
        <w:t>atklāta</w:t>
      </w:r>
    </w:p>
    <w:p w:rsidR="0082720C" w:rsidRDefault="0082720C" w:rsidP="0082720C">
      <w:pPr>
        <w:jc w:val="both"/>
        <w:rPr>
          <w:bCs/>
        </w:rPr>
      </w:pPr>
    </w:p>
    <w:p w:rsidR="0082720C" w:rsidRPr="00AF0DD6" w:rsidRDefault="0082720C" w:rsidP="0082720C">
      <w:pPr>
        <w:pStyle w:val="BodyText3"/>
        <w:rPr>
          <w:u w:val="single"/>
        </w:rPr>
      </w:pPr>
      <w:r>
        <w:rPr>
          <w:u w:val="single"/>
        </w:rPr>
        <w:t>D</w:t>
      </w:r>
      <w:r w:rsidRPr="00AF0DD6">
        <w:rPr>
          <w:u w:val="single"/>
        </w:rPr>
        <w:t>arba kārtība:</w:t>
      </w:r>
    </w:p>
    <w:p w:rsidR="008B5DB4" w:rsidRPr="008B5DB4" w:rsidRDefault="008B5DB4" w:rsidP="008B5DB4">
      <w:pPr>
        <w:jc w:val="both"/>
        <w:rPr>
          <w:bCs/>
        </w:rPr>
      </w:pPr>
      <w:r w:rsidRPr="008B5DB4">
        <w:rPr>
          <w:bCs/>
        </w:rPr>
        <w:t>1.</w:t>
      </w:r>
      <w:r w:rsidRPr="008B5DB4">
        <w:rPr>
          <w:bCs/>
        </w:rPr>
        <w:tab/>
        <w:t>Grozījumi likumā “Par policiju” (Nr. 2/Lp13) 1. lasījums.</w:t>
      </w:r>
    </w:p>
    <w:p w:rsidR="008B5DB4" w:rsidRPr="008B5DB4" w:rsidRDefault="008B5DB4" w:rsidP="008B5DB4">
      <w:pPr>
        <w:jc w:val="both"/>
        <w:rPr>
          <w:bCs/>
        </w:rPr>
      </w:pPr>
      <w:r w:rsidRPr="008B5DB4">
        <w:rPr>
          <w:bCs/>
        </w:rPr>
        <w:t>2.</w:t>
      </w:r>
      <w:r w:rsidRPr="008B5DB4">
        <w:rPr>
          <w:bCs/>
        </w:rPr>
        <w:tab/>
        <w:t xml:space="preserve">Grozījums Aizturēto personu turēšanas kārtības likumā (Nr. 20/Lp13) 1. lasījums. </w:t>
      </w:r>
    </w:p>
    <w:p w:rsidR="008B5DB4" w:rsidRPr="008B5DB4" w:rsidRDefault="008B5DB4" w:rsidP="008B5DB4">
      <w:pPr>
        <w:jc w:val="both"/>
        <w:rPr>
          <w:bCs/>
        </w:rPr>
      </w:pPr>
      <w:r w:rsidRPr="008B5DB4">
        <w:rPr>
          <w:bCs/>
        </w:rPr>
        <w:t>3.</w:t>
      </w:r>
      <w:r w:rsidRPr="008B5DB4">
        <w:rPr>
          <w:bCs/>
        </w:rPr>
        <w:tab/>
        <w:t>Komisijas darba organizatoriskie jautājumi.</w:t>
      </w:r>
    </w:p>
    <w:p w:rsidR="0082720C" w:rsidRDefault="008B5DB4" w:rsidP="008B5DB4">
      <w:pPr>
        <w:jc w:val="both"/>
        <w:rPr>
          <w:bCs/>
        </w:rPr>
      </w:pPr>
      <w:r w:rsidRPr="008B5DB4">
        <w:rPr>
          <w:bCs/>
        </w:rPr>
        <w:t>4.</w:t>
      </w:r>
      <w:r w:rsidRPr="008B5DB4">
        <w:rPr>
          <w:bCs/>
        </w:rPr>
        <w:tab/>
        <w:t xml:space="preserve"> Dažādi.</w:t>
      </w:r>
    </w:p>
    <w:p w:rsidR="00C149E8" w:rsidRDefault="00C149E8" w:rsidP="008B5DB4">
      <w:pPr>
        <w:jc w:val="both"/>
        <w:rPr>
          <w:bCs/>
        </w:rPr>
      </w:pPr>
      <w:r w:rsidRPr="00C149E8">
        <w:rPr>
          <w:bCs/>
          <w:i/>
          <w:u w:val="single"/>
        </w:rPr>
        <w:t>Izskatāmais dokuments</w:t>
      </w:r>
      <w:r w:rsidRPr="00C149E8">
        <w:rPr>
          <w:bCs/>
          <w:i/>
        </w:rPr>
        <w:t>:</w:t>
      </w:r>
      <w:r>
        <w:rPr>
          <w:bCs/>
        </w:rPr>
        <w:t xml:space="preserve"> Iekšlietu ministrijas vēstule Nr1_40/2621 par izdienas pabalstu.</w:t>
      </w:r>
    </w:p>
    <w:p w:rsidR="00F52596" w:rsidRDefault="00F52596" w:rsidP="008B5DB4">
      <w:pPr>
        <w:jc w:val="both"/>
        <w:rPr>
          <w:bCs/>
        </w:rPr>
      </w:pPr>
    </w:p>
    <w:p w:rsidR="00F52596" w:rsidRPr="00F6532A" w:rsidRDefault="00F52596" w:rsidP="00F52596">
      <w:pPr>
        <w:spacing w:line="360" w:lineRule="auto"/>
        <w:jc w:val="both"/>
        <w:rPr>
          <w:b/>
          <w:bCs/>
        </w:rPr>
      </w:pPr>
      <w:r w:rsidRPr="00F52596">
        <w:rPr>
          <w:b/>
          <w:bCs/>
        </w:rPr>
        <w:t>J.Jurašs</w:t>
      </w:r>
      <w:r>
        <w:rPr>
          <w:bCs/>
        </w:rPr>
        <w:t xml:space="preserve">: iepazīstina ar darba kārtību un uzaicinātajām amatpersonām. Aicina izskatīt darba kārtības pirmo punktu – </w:t>
      </w:r>
      <w:r w:rsidRPr="00F6532A">
        <w:rPr>
          <w:b/>
          <w:bCs/>
        </w:rPr>
        <w:t>likumprojektu “Grozījumi likumā “Par policiju””.</w:t>
      </w:r>
    </w:p>
    <w:p w:rsidR="00E0712B" w:rsidRDefault="00F52596" w:rsidP="00E0712B">
      <w:pPr>
        <w:spacing w:line="360" w:lineRule="auto"/>
        <w:jc w:val="both"/>
        <w:rPr>
          <w:bCs/>
        </w:rPr>
      </w:pPr>
      <w:r w:rsidRPr="00F52596">
        <w:rPr>
          <w:b/>
          <w:bCs/>
        </w:rPr>
        <w:lastRenderedPageBreak/>
        <w:t>E.Siliņa</w:t>
      </w:r>
      <w:r>
        <w:rPr>
          <w:bCs/>
        </w:rPr>
        <w:t>: informē</w:t>
      </w:r>
      <w:r w:rsidR="00E0712B">
        <w:rPr>
          <w:bCs/>
        </w:rPr>
        <w:t>, ka likumprojekts</w:t>
      </w:r>
      <w:r w:rsidR="00E0712B" w:rsidRPr="00E0712B">
        <w:rPr>
          <w:bCs/>
        </w:rPr>
        <w:t xml:space="preserve"> paredz, likuma “Par policiju” 12. pantā ietverto policijas darbinieka tiesību papildināšanu ar tiesībām nogādāt personas, kuras alkohola, narkotisko, psihotropo vai toksisko vielu lietošanas rezultātā zaudējušas spēju patstāvīgi pārvietoties, vai orientēties, vai var nodarīt kaitējumu apkārtējiem vai pašas sev, uz iestādēm, kas sniedz atskurbšanas pakalpojumus</w:t>
      </w:r>
      <w:r w:rsidR="00E0712B">
        <w:rPr>
          <w:bCs/>
        </w:rPr>
        <w:t xml:space="preserve">. </w:t>
      </w:r>
      <w:r w:rsidR="006C45B7">
        <w:rPr>
          <w:bCs/>
        </w:rPr>
        <w:t>Grozījumi paredz, ka u</w:t>
      </w:r>
      <w:r w:rsidR="00E0712B" w:rsidRPr="00E0712B">
        <w:rPr>
          <w:bCs/>
        </w:rPr>
        <w:t>z rakstveida pieteikuma pamata</w:t>
      </w:r>
      <w:r w:rsidR="006C45B7">
        <w:rPr>
          <w:bCs/>
        </w:rPr>
        <w:t xml:space="preserve"> policijas</w:t>
      </w:r>
      <w:r w:rsidR="00E0712B">
        <w:rPr>
          <w:bCs/>
        </w:rPr>
        <w:t xml:space="preserve"> darbiniekam ir tiesības </w:t>
      </w:r>
      <w:r w:rsidR="00E0712B" w:rsidRPr="00E0712B">
        <w:rPr>
          <w:bCs/>
        </w:rPr>
        <w:t>aizturēt personas, kuras mājoklī atrodas alkohola, narkotisko, psihotropo vai toksisko vielu reibuma stāvoklī un var nodarīt kaitējumu sev vai apkārtējiem cilvēkiem, vai gadījumā, ja apkārtējie cilvēki baidās palikt vienatnē ar šo personu un nav cita pamata tās aizturēšanai, un uzturēt tādas personas policijas iestādē, līdz zudis apdraudējuma pamats, bet ne ilgāk par 12 stundām</w:t>
      </w:r>
      <w:r w:rsidR="006C45B7">
        <w:rPr>
          <w:bCs/>
        </w:rPr>
        <w:t xml:space="preserve">, tā </w:t>
      </w:r>
      <w:r w:rsidR="00E0712B" w:rsidRPr="00E0712B">
        <w:rPr>
          <w:bCs/>
        </w:rPr>
        <w:t>preventīvi novēr</w:t>
      </w:r>
      <w:r w:rsidR="006C45B7">
        <w:rPr>
          <w:bCs/>
        </w:rPr>
        <w:t>šot</w:t>
      </w:r>
      <w:r w:rsidR="00E0712B" w:rsidRPr="00E0712B">
        <w:rPr>
          <w:bCs/>
        </w:rPr>
        <w:t xml:space="preserve"> vardarbību ģimenē, draudus personas dzīvībai, brīvībai vai veselībai</w:t>
      </w:r>
      <w:r w:rsidR="006C45B7">
        <w:rPr>
          <w:bCs/>
        </w:rPr>
        <w:t xml:space="preserve">. Likuma grozījumi paredz </w:t>
      </w:r>
      <w:r w:rsidR="00E0712B" w:rsidRPr="00E0712B">
        <w:rPr>
          <w:bCs/>
        </w:rPr>
        <w:t>tiesīb</w:t>
      </w:r>
      <w:r w:rsidR="006C45B7">
        <w:rPr>
          <w:bCs/>
        </w:rPr>
        <w:t>as</w:t>
      </w:r>
      <w:r w:rsidR="00E0712B" w:rsidRPr="00E0712B">
        <w:rPr>
          <w:bCs/>
        </w:rPr>
        <w:t xml:space="preserve"> izmantot masu informācijas līdzekļus un sociālos tīklus, lai noskaidrotu tāda cilvēka personību, kurš nespēj sniegt ziņas par sevi, vai identificētu neatpazīta cilvēka līķi, tai skaitā katastrofu gadījumos.</w:t>
      </w:r>
      <w:r w:rsidR="006C45B7">
        <w:rPr>
          <w:bCs/>
        </w:rPr>
        <w:t xml:space="preserve"> Šajos gadījumos sabiedrības intereses tiek stādītas augstāk par atsevišķa indivīda tiesībām uz privātumu.   </w:t>
      </w:r>
    </w:p>
    <w:p w:rsidR="00CC0C82" w:rsidRDefault="006C45B7" w:rsidP="00E0712B">
      <w:pPr>
        <w:spacing w:line="360" w:lineRule="auto"/>
        <w:jc w:val="both"/>
        <w:rPr>
          <w:bCs/>
        </w:rPr>
      </w:pPr>
      <w:r w:rsidRPr="006C45B7">
        <w:rPr>
          <w:b/>
          <w:bCs/>
        </w:rPr>
        <w:t>J.Ādamsons</w:t>
      </w:r>
      <w:r>
        <w:rPr>
          <w:bCs/>
        </w:rPr>
        <w:t xml:space="preserve">: </w:t>
      </w:r>
      <w:r w:rsidR="00CC0C82">
        <w:rPr>
          <w:bCs/>
        </w:rPr>
        <w:t xml:space="preserve">grozījumus konceptuāli atbalsta, </w:t>
      </w:r>
      <w:r w:rsidR="002034B6">
        <w:rPr>
          <w:bCs/>
        </w:rPr>
        <w:t>jautā</w:t>
      </w:r>
      <w:r w:rsidR="00CC0C82">
        <w:rPr>
          <w:bCs/>
        </w:rPr>
        <w:t>, ka minētie grozījumi attiecas uz pašvaldīb</w:t>
      </w:r>
      <w:r w:rsidR="00C0243E">
        <w:rPr>
          <w:bCs/>
        </w:rPr>
        <w:t>u</w:t>
      </w:r>
      <w:r w:rsidR="00CC0C82">
        <w:rPr>
          <w:bCs/>
        </w:rPr>
        <w:t xml:space="preserve"> policiju.</w:t>
      </w:r>
      <w:r w:rsidR="002034B6">
        <w:rPr>
          <w:bCs/>
        </w:rPr>
        <w:t xml:space="preserve"> Norāda, ka vēl nav noteikta atbildīgā ministrija, jautā vai Pašvaldību savienība ir aprēķinājusi iespējamos izdevumus. </w:t>
      </w:r>
    </w:p>
    <w:p w:rsidR="00CC0C82" w:rsidRDefault="00CC0C82" w:rsidP="00E0712B">
      <w:pPr>
        <w:spacing w:line="360" w:lineRule="auto"/>
        <w:jc w:val="both"/>
        <w:rPr>
          <w:bCs/>
        </w:rPr>
      </w:pPr>
      <w:r w:rsidRPr="00CC0C82">
        <w:rPr>
          <w:b/>
          <w:bCs/>
        </w:rPr>
        <w:t>V.Vītoliņš</w:t>
      </w:r>
      <w:r>
        <w:rPr>
          <w:bCs/>
        </w:rPr>
        <w:t xml:space="preserve">: skaidro, ka minētie grozījumi neierobežo pašvaldība policijas tiesības. </w:t>
      </w:r>
    </w:p>
    <w:p w:rsidR="006C45B7" w:rsidRDefault="006C45B7" w:rsidP="00E0712B">
      <w:pPr>
        <w:spacing w:line="360" w:lineRule="auto"/>
        <w:jc w:val="both"/>
        <w:rPr>
          <w:bCs/>
        </w:rPr>
      </w:pPr>
      <w:r w:rsidRPr="00FA62F1">
        <w:rPr>
          <w:b/>
          <w:bCs/>
        </w:rPr>
        <w:t xml:space="preserve"> </w:t>
      </w:r>
      <w:r w:rsidR="00FA62F1" w:rsidRPr="00FA62F1">
        <w:rPr>
          <w:b/>
          <w:bCs/>
        </w:rPr>
        <w:t>V.Reitere</w:t>
      </w:r>
      <w:r w:rsidR="00FA62F1">
        <w:rPr>
          <w:bCs/>
        </w:rPr>
        <w:t xml:space="preserve">: </w:t>
      </w:r>
      <w:r w:rsidR="00144083">
        <w:rPr>
          <w:bCs/>
        </w:rPr>
        <w:t>pēc būtības grozījumus atbalsta. N</w:t>
      </w:r>
      <w:r w:rsidR="00FA62F1">
        <w:rPr>
          <w:bCs/>
        </w:rPr>
        <w:t xml:space="preserve">orāda, ka vēl nav skaidras vienošanās par to, kura ministrija būs atbildīga par atskurbtuvju pasākumu nodrošināšanu, tāpat nav sakārtots finansējuma jautājums. Pauž bažas, ka varētu veidoties situācija, kad  atskurbtuvju telpas nav izveidotas, bet likums stājies spēkā. </w:t>
      </w:r>
      <w:r w:rsidR="002034B6">
        <w:rPr>
          <w:bCs/>
        </w:rPr>
        <w:t xml:space="preserve"> </w:t>
      </w:r>
      <w:r w:rsidR="00144083">
        <w:rPr>
          <w:bCs/>
        </w:rPr>
        <w:t>Aprēķini par nepieciešamo finansējumu būtu</w:t>
      </w:r>
      <w:r w:rsidR="002034B6">
        <w:rPr>
          <w:bCs/>
        </w:rPr>
        <w:t xml:space="preserve"> </w:t>
      </w:r>
      <w:r w:rsidR="00144083">
        <w:rPr>
          <w:bCs/>
        </w:rPr>
        <w:t>jā</w:t>
      </w:r>
      <w:r w:rsidR="002034B6">
        <w:rPr>
          <w:bCs/>
        </w:rPr>
        <w:t>veic atbildīg</w:t>
      </w:r>
      <w:r w:rsidR="00144083">
        <w:rPr>
          <w:bCs/>
        </w:rPr>
        <w:t>ajai</w:t>
      </w:r>
      <w:r w:rsidR="002034B6">
        <w:rPr>
          <w:bCs/>
        </w:rPr>
        <w:t xml:space="preserve"> ministrija</w:t>
      </w:r>
      <w:r w:rsidR="00144083">
        <w:rPr>
          <w:bCs/>
        </w:rPr>
        <w:t>i</w:t>
      </w:r>
      <w:r w:rsidR="002034B6">
        <w:rPr>
          <w:bCs/>
        </w:rPr>
        <w:t xml:space="preserve">. </w:t>
      </w:r>
    </w:p>
    <w:p w:rsidR="00FA62F1" w:rsidRPr="00E0712B" w:rsidRDefault="00FA62F1" w:rsidP="00FA62F1">
      <w:pPr>
        <w:spacing w:line="360" w:lineRule="auto"/>
        <w:jc w:val="both"/>
        <w:rPr>
          <w:bCs/>
        </w:rPr>
      </w:pPr>
      <w:r w:rsidRPr="00FA62F1">
        <w:rPr>
          <w:b/>
          <w:bCs/>
        </w:rPr>
        <w:t>R.Bergmanis</w:t>
      </w:r>
      <w:r>
        <w:rPr>
          <w:bCs/>
        </w:rPr>
        <w:t>: norāda uz problēm</w:t>
      </w:r>
      <w:r w:rsidR="00144083">
        <w:rPr>
          <w:bCs/>
        </w:rPr>
        <w:t>u</w:t>
      </w:r>
      <w:r>
        <w:rPr>
          <w:bCs/>
        </w:rPr>
        <w:t xml:space="preserve"> nodrošināt atskurbtuvju telpas</w:t>
      </w:r>
      <w:r w:rsidR="00C0243E" w:rsidRPr="00C0243E">
        <w:rPr>
          <w:bCs/>
        </w:rPr>
        <w:t xml:space="preserve"> </w:t>
      </w:r>
      <w:r w:rsidR="00C0243E">
        <w:rPr>
          <w:bCs/>
        </w:rPr>
        <w:t>visās pašvaldībās</w:t>
      </w:r>
      <w:r>
        <w:rPr>
          <w:bCs/>
        </w:rPr>
        <w:t>,</w:t>
      </w:r>
      <w:r>
        <w:rPr>
          <w:bCs/>
        </w:rPr>
        <w:t xml:space="preserve"> tāpat arī uz slimnīcu uzņemšanas nodaļu pārmērīgo noslogojumu. </w:t>
      </w:r>
      <w:r w:rsidR="00144083">
        <w:rPr>
          <w:bCs/>
        </w:rPr>
        <w:t>Konceptuāli atbalsta grozījumus.</w:t>
      </w:r>
    </w:p>
    <w:p w:rsidR="00E0712B" w:rsidRDefault="002034B6" w:rsidP="00E0712B">
      <w:pPr>
        <w:spacing w:line="360" w:lineRule="auto"/>
        <w:jc w:val="both"/>
        <w:rPr>
          <w:bCs/>
        </w:rPr>
      </w:pPr>
      <w:r w:rsidRPr="002034B6">
        <w:rPr>
          <w:b/>
          <w:bCs/>
        </w:rPr>
        <w:t>I.Klementjevs</w:t>
      </w:r>
      <w:r>
        <w:rPr>
          <w:bCs/>
        </w:rPr>
        <w:t xml:space="preserve">: konceptuāli atbalsta grozījumus, norāda, ka jāpadomā par </w:t>
      </w:r>
      <w:r w:rsidR="00144083">
        <w:rPr>
          <w:bCs/>
        </w:rPr>
        <w:t>resursu sadalījumu.</w:t>
      </w:r>
    </w:p>
    <w:p w:rsidR="00144083" w:rsidRDefault="00144083" w:rsidP="00E0712B">
      <w:pPr>
        <w:spacing w:line="360" w:lineRule="auto"/>
        <w:jc w:val="both"/>
        <w:rPr>
          <w:bCs/>
        </w:rPr>
      </w:pPr>
      <w:r w:rsidRPr="00144083">
        <w:rPr>
          <w:b/>
          <w:bCs/>
        </w:rPr>
        <w:t>A.Blumbergs</w:t>
      </w:r>
      <w:r>
        <w:rPr>
          <w:bCs/>
        </w:rPr>
        <w:t>:</w:t>
      </w:r>
      <w:r w:rsidR="00E84887">
        <w:rPr>
          <w:bCs/>
        </w:rPr>
        <w:t xml:space="preserve"> lūdz skaidrot 10. punkta minētos nosacījumus, attiecībā uz tiesībām aizturēt mājoklī uz rakstveida iesnieguma pamata.  </w:t>
      </w:r>
    </w:p>
    <w:p w:rsidR="00F24EC5" w:rsidRDefault="00E84887" w:rsidP="00E0712B">
      <w:pPr>
        <w:spacing w:line="360" w:lineRule="auto"/>
        <w:jc w:val="both"/>
        <w:rPr>
          <w:bCs/>
        </w:rPr>
      </w:pPr>
      <w:r>
        <w:rPr>
          <w:b/>
          <w:bCs/>
        </w:rPr>
        <w:t xml:space="preserve">V.Vītoliņš: </w:t>
      </w:r>
      <w:r>
        <w:rPr>
          <w:bCs/>
        </w:rPr>
        <w:t xml:space="preserve">skaidro, ka </w:t>
      </w:r>
      <w:r w:rsidR="00F24EC5">
        <w:rPr>
          <w:bCs/>
        </w:rPr>
        <w:t>10.</w:t>
      </w:r>
      <w:r>
        <w:rPr>
          <w:bCs/>
        </w:rPr>
        <w:t xml:space="preserve"> punkts attiecas uz tiesībām aizturēt personu slēgtā telpā. </w:t>
      </w:r>
      <w:r w:rsidR="00F24EC5">
        <w:rPr>
          <w:bCs/>
        </w:rPr>
        <w:t xml:space="preserve">Punkta </w:t>
      </w:r>
      <w:r>
        <w:rPr>
          <w:bCs/>
        </w:rPr>
        <w:t xml:space="preserve">pirmajā </w:t>
      </w:r>
      <w:r w:rsidR="00F24EC5">
        <w:rPr>
          <w:bCs/>
        </w:rPr>
        <w:t xml:space="preserve">daļā persona, kura atrodas viena telpā ar reibumā esošu personu un jūt apdraudējumu, iesniedz rakstveida iesniegumu. Savukārt otrajā daļā minētajā gadījumā </w:t>
      </w:r>
      <w:r w:rsidR="00F24EC5">
        <w:rPr>
          <w:bCs/>
        </w:rPr>
        <w:lastRenderedPageBreak/>
        <w:t>policijas darbinieks</w:t>
      </w:r>
      <w:r w:rsidR="00C0243E">
        <w:rPr>
          <w:bCs/>
        </w:rPr>
        <w:t xml:space="preserve">  pats</w:t>
      </w:r>
      <w:r w:rsidR="00F24EC5">
        <w:rPr>
          <w:bCs/>
        </w:rPr>
        <w:t xml:space="preserve"> izvērtē situāciju un pieņem lēmumu personu bez rakstveida iesnieguma noš</w:t>
      </w:r>
      <w:r w:rsidR="00993277">
        <w:rPr>
          <w:bCs/>
        </w:rPr>
        <w:t xml:space="preserve">ķirt no telpas. </w:t>
      </w:r>
      <w:r w:rsidR="00677F96">
        <w:rPr>
          <w:bCs/>
        </w:rPr>
        <w:t>M</w:t>
      </w:r>
      <w:r w:rsidR="00993277">
        <w:rPr>
          <w:bCs/>
        </w:rPr>
        <w:t xml:space="preserve">inētie nosacījumi </w:t>
      </w:r>
      <w:r w:rsidR="00F24EC5">
        <w:rPr>
          <w:bCs/>
        </w:rPr>
        <w:t xml:space="preserve">atbilst </w:t>
      </w:r>
      <w:r w:rsidR="00993277">
        <w:rPr>
          <w:bCs/>
        </w:rPr>
        <w:t xml:space="preserve">Eiropas </w:t>
      </w:r>
      <w:r w:rsidR="00F24EC5">
        <w:rPr>
          <w:bCs/>
        </w:rPr>
        <w:t>Cilvēktiesību</w:t>
      </w:r>
      <w:r w:rsidR="00993277">
        <w:rPr>
          <w:bCs/>
        </w:rPr>
        <w:t xml:space="preserve"> un pamatbrīvību aizsardzības </w:t>
      </w:r>
      <w:r w:rsidR="00F24EC5">
        <w:rPr>
          <w:bCs/>
        </w:rPr>
        <w:t xml:space="preserve"> konvencijai.</w:t>
      </w:r>
    </w:p>
    <w:p w:rsidR="00F24EC5" w:rsidRDefault="00F24EC5" w:rsidP="00E0712B">
      <w:pPr>
        <w:spacing w:line="360" w:lineRule="auto"/>
        <w:jc w:val="both"/>
        <w:rPr>
          <w:bCs/>
        </w:rPr>
      </w:pPr>
      <w:r w:rsidRPr="00993277">
        <w:rPr>
          <w:b/>
          <w:bCs/>
        </w:rPr>
        <w:t xml:space="preserve"> J.Jurašs</w:t>
      </w:r>
      <w:r>
        <w:rPr>
          <w:bCs/>
        </w:rPr>
        <w:t>: jautā, kurā brīdī person</w:t>
      </w:r>
      <w:r w:rsidR="00993277">
        <w:rPr>
          <w:bCs/>
        </w:rPr>
        <w:t>u</w:t>
      </w:r>
      <w:r>
        <w:rPr>
          <w:bCs/>
        </w:rPr>
        <w:t>, kura jūtas apdraudēta</w:t>
      </w:r>
      <w:r w:rsidR="00993277">
        <w:rPr>
          <w:bCs/>
        </w:rPr>
        <w:t>,</w:t>
      </w:r>
      <w:r>
        <w:rPr>
          <w:bCs/>
        </w:rPr>
        <w:t xml:space="preserve"> raksta iesniegumu</w:t>
      </w:r>
      <w:r w:rsidR="00993277">
        <w:rPr>
          <w:bCs/>
        </w:rPr>
        <w:t>,</w:t>
      </w:r>
      <w:r>
        <w:rPr>
          <w:bCs/>
        </w:rPr>
        <w:t xml:space="preserve"> un </w:t>
      </w:r>
      <w:r w:rsidR="00993277">
        <w:rPr>
          <w:bCs/>
        </w:rPr>
        <w:t xml:space="preserve">kurā </w:t>
      </w:r>
      <w:r>
        <w:rPr>
          <w:bCs/>
        </w:rPr>
        <w:t xml:space="preserve">brīdi policijas darbinieks </w:t>
      </w:r>
      <w:r w:rsidR="00993277">
        <w:rPr>
          <w:bCs/>
        </w:rPr>
        <w:t xml:space="preserve">pats </w:t>
      </w:r>
      <w:r>
        <w:rPr>
          <w:bCs/>
        </w:rPr>
        <w:t>pieņem lēmu</w:t>
      </w:r>
      <w:r w:rsidR="00993277">
        <w:rPr>
          <w:bCs/>
        </w:rPr>
        <w:t xml:space="preserve">mu </w:t>
      </w:r>
      <w:r>
        <w:rPr>
          <w:bCs/>
        </w:rPr>
        <w:t>par</w:t>
      </w:r>
      <w:r w:rsidR="00993277">
        <w:rPr>
          <w:bCs/>
        </w:rPr>
        <w:t xml:space="preserve"> aizturēšanu. </w:t>
      </w:r>
    </w:p>
    <w:p w:rsidR="00993277" w:rsidRDefault="00993277" w:rsidP="00E0712B">
      <w:pPr>
        <w:spacing w:line="360" w:lineRule="auto"/>
        <w:jc w:val="both"/>
        <w:rPr>
          <w:bCs/>
        </w:rPr>
      </w:pPr>
      <w:r w:rsidRPr="00993277">
        <w:rPr>
          <w:b/>
          <w:bCs/>
        </w:rPr>
        <w:t>V.Vītoliņš</w:t>
      </w:r>
      <w:r>
        <w:rPr>
          <w:bCs/>
        </w:rPr>
        <w:t xml:space="preserve">: skaidro -  ja policists novērtē situāciju kā bīstamu, tad saskaņā ar 10.punkta otro daļu </w:t>
      </w:r>
      <w:r w:rsidR="00677F96">
        <w:rPr>
          <w:bCs/>
        </w:rPr>
        <w:t xml:space="preserve">policists </w:t>
      </w:r>
      <w:r>
        <w:rPr>
          <w:bCs/>
        </w:rPr>
        <w:t>pats pieņem lēmumu par aizturēšanu. Ja policists bīstamību nesaskata, tad persona, kas jūtas apdraudēta, raksta iesniegumu</w:t>
      </w:r>
      <w:r w:rsidR="00677F96">
        <w:rPr>
          <w:bCs/>
        </w:rPr>
        <w:t xml:space="preserve"> </w:t>
      </w:r>
      <w:r>
        <w:rPr>
          <w:bCs/>
        </w:rPr>
        <w:t>par šķiršanu</w:t>
      </w:r>
      <w:r w:rsidR="00677F96">
        <w:rPr>
          <w:bCs/>
        </w:rPr>
        <w:t>, uz kura pamata</w:t>
      </w:r>
      <w:r w:rsidR="00C0243E">
        <w:rPr>
          <w:bCs/>
        </w:rPr>
        <w:t xml:space="preserve"> </w:t>
      </w:r>
      <w:r>
        <w:rPr>
          <w:bCs/>
        </w:rPr>
        <w:t xml:space="preserve">policistam ir tiesības </w:t>
      </w:r>
      <w:r w:rsidR="00677F96">
        <w:rPr>
          <w:bCs/>
        </w:rPr>
        <w:t xml:space="preserve">personu </w:t>
      </w:r>
      <w:r>
        <w:rPr>
          <w:bCs/>
        </w:rPr>
        <w:t xml:space="preserve">aizturēt. </w:t>
      </w:r>
    </w:p>
    <w:p w:rsidR="00677F96" w:rsidRDefault="00993277" w:rsidP="00E0712B">
      <w:pPr>
        <w:spacing w:line="360" w:lineRule="auto"/>
        <w:jc w:val="both"/>
        <w:rPr>
          <w:bCs/>
        </w:rPr>
      </w:pPr>
      <w:r w:rsidRPr="00993277">
        <w:rPr>
          <w:b/>
          <w:bCs/>
        </w:rPr>
        <w:t>E.Šnore</w:t>
      </w:r>
      <w:r>
        <w:rPr>
          <w:bCs/>
        </w:rPr>
        <w:t>: jautā</w:t>
      </w:r>
      <w:r w:rsidR="00677F96">
        <w:rPr>
          <w:bCs/>
        </w:rPr>
        <w:t xml:space="preserve"> par </w:t>
      </w:r>
      <w:r>
        <w:rPr>
          <w:bCs/>
        </w:rPr>
        <w:t xml:space="preserve">28. punktā </w:t>
      </w:r>
      <w:r w:rsidR="00677F96">
        <w:rPr>
          <w:bCs/>
        </w:rPr>
        <w:t>minēto regulējumu attiecībā uz tiesībām izmantot sociālos tīklus.</w:t>
      </w:r>
    </w:p>
    <w:p w:rsidR="00677F96" w:rsidRDefault="00677F96" w:rsidP="00E0712B">
      <w:pPr>
        <w:spacing w:line="360" w:lineRule="auto"/>
        <w:jc w:val="both"/>
        <w:rPr>
          <w:bCs/>
        </w:rPr>
      </w:pPr>
      <w:r w:rsidRPr="00677F96">
        <w:rPr>
          <w:b/>
          <w:bCs/>
        </w:rPr>
        <w:t>V.Vītoliņš</w:t>
      </w:r>
      <w:r>
        <w:rPr>
          <w:bCs/>
        </w:rPr>
        <w:t>: skaidro, ka 28. punkts precizē esošo regulējumu atbilstoši mūsdienu situācijai</w:t>
      </w:r>
      <w:r w:rsidR="000F171E">
        <w:rPr>
          <w:bCs/>
        </w:rPr>
        <w:t>, saglabājot esošo konce</w:t>
      </w:r>
      <w:r w:rsidR="00505BA7">
        <w:rPr>
          <w:bCs/>
        </w:rPr>
        <w:t>ptu, kas atbilst Eiropas Cilvēktiesību un pamatbrīvību aizsardzības konvencijai.</w:t>
      </w:r>
      <w:r>
        <w:rPr>
          <w:bCs/>
        </w:rPr>
        <w:t xml:space="preserve">  </w:t>
      </w:r>
    </w:p>
    <w:p w:rsidR="00505BA7" w:rsidRDefault="000F171E" w:rsidP="00E0712B">
      <w:pPr>
        <w:spacing w:line="360" w:lineRule="auto"/>
        <w:jc w:val="both"/>
        <w:rPr>
          <w:bCs/>
        </w:rPr>
      </w:pPr>
      <w:r>
        <w:rPr>
          <w:b/>
          <w:bCs/>
        </w:rPr>
        <w:t xml:space="preserve">L.Millere: </w:t>
      </w:r>
      <w:r w:rsidRPr="000F171E">
        <w:rPr>
          <w:bCs/>
        </w:rPr>
        <w:t>atbalsta likumprojekta virzību.</w:t>
      </w:r>
      <w:r>
        <w:rPr>
          <w:b/>
          <w:bCs/>
        </w:rPr>
        <w:t xml:space="preserve"> </w:t>
      </w:r>
      <w:r w:rsidR="00505BA7" w:rsidRPr="00505BA7">
        <w:rPr>
          <w:bCs/>
        </w:rPr>
        <w:t>Vērš uzmanību</w:t>
      </w:r>
      <w:r w:rsidR="00505BA7">
        <w:rPr>
          <w:b/>
          <w:bCs/>
        </w:rPr>
        <w:t xml:space="preserve"> </w:t>
      </w:r>
      <w:r w:rsidR="00505BA7" w:rsidRPr="00505BA7">
        <w:rPr>
          <w:bCs/>
        </w:rPr>
        <w:t>uz termina “sociālais tīkls</w:t>
      </w:r>
      <w:r w:rsidR="00505BA7">
        <w:rPr>
          <w:bCs/>
        </w:rPr>
        <w:t>”</w:t>
      </w:r>
      <w:r w:rsidR="00505BA7" w:rsidRPr="00505BA7">
        <w:rPr>
          <w:bCs/>
        </w:rPr>
        <w:t xml:space="preserve"> lietošanu</w:t>
      </w:r>
      <w:r w:rsidR="00505BA7">
        <w:rPr>
          <w:bCs/>
        </w:rPr>
        <w:t xml:space="preserve"> likumā, kas citos normatīvajos aktos nav izmantots. Vai šis jēdziens būs saprotams. </w:t>
      </w:r>
    </w:p>
    <w:p w:rsidR="00BE2DD3" w:rsidRDefault="00505BA7" w:rsidP="00E0712B">
      <w:pPr>
        <w:spacing w:line="360" w:lineRule="auto"/>
        <w:jc w:val="both"/>
        <w:rPr>
          <w:bCs/>
        </w:rPr>
      </w:pPr>
      <w:r w:rsidRPr="00BE2DD3">
        <w:rPr>
          <w:b/>
          <w:bCs/>
        </w:rPr>
        <w:t>V.Vītoli</w:t>
      </w:r>
      <w:r w:rsidR="00BE2DD3" w:rsidRPr="00BE2DD3">
        <w:rPr>
          <w:b/>
          <w:bCs/>
        </w:rPr>
        <w:t>ņ</w:t>
      </w:r>
      <w:r w:rsidRPr="00BE2DD3">
        <w:rPr>
          <w:b/>
          <w:bCs/>
        </w:rPr>
        <w:t>š</w:t>
      </w:r>
      <w:r>
        <w:rPr>
          <w:bCs/>
        </w:rPr>
        <w:t xml:space="preserve">: </w:t>
      </w:r>
      <w:r w:rsidR="00BE2DD3">
        <w:rPr>
          <w:bCs/>
        </w:rPr>
        <w:t>skaidro, ka termins ir tautā iegājies un galvenais uzsvars liekams uz informācijas novadīša</w:t>
      </w:r>
      <w:r w:rsidR="00C0243E">
        <w:rPr>
          <w:bCs/>
        </w:rPr>
        <w:t>nu plašākam sabiedrības lokam. N</w:t>
      </w:r>
      <w:r w:rsidR="00BE2DD3">
        <w:rPr>
          <w:bCs/>
        </w:rPr>
        <w:t>eiebilst pret  cita atbilstoša termina izmantošanu, ja tāds tiks piedāvāts.</w:t>
      </w:r>
    </w:p>
    <w:p w:rsidR="00505BA7" w:rsidRDefault="00BE2DD3" w:rsidP="00E0712B">
      <w:pPr>
        <w:spacing w:line="360" w:lineRule="auto"/>
        <w:jc w:val="both"/>
        <w:rPr>
          <w:bCs/>
        </w:rPr>
      </w:pPr>
      <w:r w:rsidRPr="00BE2DD3">
        <w:rPr>
          <w:b/>
          <w:bCs/>
        </w:rPr>
        <w:t>A.Latkovskis</w:t>
      </w:r>
      <w:r>
        <w:rPr>
          <w:bCs/>
        </w:rPr>
        <w:t xml:space="preserve">: </w:t>
      </w:r>
      <w:r w:rsidR="00C0243E">
        <w:rPr>
          <w:bCs/>
        </w:rPr>
        <w:t>ierosina</w:t>
      </w:r>
      <w:r>
        <w:rPr>
          <w:bCs/>
        </w:rPr>
        <w:t xml:space="preserve"> likumprojektu atbalstīt. </w:t>
      </w:r>
    </w:p>
    <w:p w:rsidR="00BE2DD3" w:rsidRDefault="00BE2DD3" w:rsidP="00E0712B">
      <w:pPr>
        <w:spacing w:line="360" w:lineRule="auto"/>
        <w:jc w:val="both"/>
        <w:rPr>
          <w:bCs/>
        </w:rPr>
      </w:pPr>
      <w:r w:rsidRPr="00BE2DD3">
        <w:rPr>
          <w:b/>
          <w:bCs/>
        </w:rPr>
        <w:t>J.Jurašs</w:t>
      </w:r>
      <w:r>
        <w:rPr>
          <w:bCs/>
        </w:rPr>
        <w:t xml:space="preserve">: aicina likumprojektu atbalstīt un virzīt izskatīšanai Saeimā 1.lasījumā. Aicina deputātus paust savu attieksmi balsojot. </w:t>
      </w:r>
    </w:p>
    <w:p w:rsidR="00BE2DD3" w:rsidRDefault="00BE2DD3" w:rsidP="00E0712B">
      <w:pPr>
        <w:spacing w:line="360" w:lineRule="auto"/>
        <w:jc w:val="both"/>
        <w:rPr>
          <w:bCs/>
        </w:rPr>
      </w:pPr>
      <w:r w:rsidRPr="00BE2DD3">
        <w:rPr>
          <w:bCs/>
          <w:i/>
        </w:rPr>
        <w:t>Balsojums: 9 par, 0 pret, 0 atturas.</w:t>
      </w:r>
    </w:p>
    <w:p w:rsidR="00BE2DD3" w:rsidRDefault="00BE2DD3" w:rsidP="00E0712B">
      <w:pPr>
        <w:spacing w:line="360" w:lineRule="auto"/>
        <w:jc w:val="both"/>
        <w:rPr>
          <w:bCs/>
        </w:rPr>
      </w:pPr>
      <w:r w:rsidRPr="00BE2DD3">
        <w:rPr>
          <w:b/>
          <w:bCs/>
        </w:rPr>
        <w:t>J.Jurašs</w:t>
      </w:r>
      <w:r>
        <w:rPr>
          <w:bCs/>
        </w:rPr>
        <w:t xml:space="preserve">: aicina piedāvāt priekšlikumu iesniegšanas termiņu 2.lasījumam un pieteikt referentu par likumprojektu Saeimas sēdē. </w:t>
      </w:r>
    </w:p>
    <w:p w:rsidR="00BC6886" w:rsidRDefault="00BC6886" w:rsidP="00BC6886">
      <w:pPr>
        <w:spacing w:line="360" w:lineRule="auto"/>
        <w:jc w:val="both"/>
        <w:rPr>
          <w:bCs/>
        </w:rPr>
      </w:pPr>
      <w:r w:rsidRPr="00BC6886">
        <w:rPr>
          <w:b/>
          <w:bCs/>
        </w:rPr>
        <w:t>E.Siliņa</w:t>
      </w:r>
      <w:r>
        <w:rPr>
          <w:bCs/>
        </w:rPr>
        <w:t>: ierosina noteikt priekšlikumu iesniegšanas termiņu 2.lasījumam – divas nedēļas.</w:t>
      </w:r>
    </w:p>
    <w:p w:rsidR="00BC6886" w:rsidRDefault="00BC6886" w:rsidP="00BC6886">
      <w:pPr>
        <w:spacing w:line="360" w:lineRule="auto"/>
        <w:jc w:val="both"/>
        <w:rPr>
          <w:bCs/>
        </w:rPr>
      </w:pPr>
      <w:r w:rsidRPr="00BC6886">
        <w:rPr>
          <w:b/>
          <w:bCs/>
        </w:rPr>
        <w:t>L.Millere</w:t>
      </w:r>
      <w:r>
        <w:rPr>
          <w:bCs/>
        </w:rPr>
        <w:t>: atbalsta.</w:t>
      </w:r>
    </w:p>
    <w:p w:rsidR="00BC6886" w:rsidRPr="00BC6886" w:rsidRDefault="00BC6886" w:rsidP="00BC6886">
      <w:pPr>
        <w:spacing w:line="360" w:lineRule="auto"/>
        <w:jc w:val="both"/>
        <w:rPr>
          <w:bCs/>
          <w:i/>
        </w:rPr>
      </w:pPr>
      <w:r w:rsidRPr="00BC6886">
        <w:rPr>
          <w:bCs/>
          <w:i/>
        </w:rPr>
        <w:t>Deputātiem iebildumu nav.</w:t>
      </w:r>
    </w:p>
    <w:p w:rsidR="00BC6886" w:rsidRDefault="00BC6886" w:rsidP="00BC6886">
      <w:pPr>
        <w:spacing w:line="360" w:lineRule="auto"/>
        <w:jc w:val="both"/>
        <w:rPr>
          <w:bCs/>
        </w:rPr>
      </w:pPr>
      <w:r w:rsidRPr="00BC6886">
        <w:rPr>
          <w:b/>
          <w:bCs/>
        </w:rPr>
        <w:t>J.Jurašs</w:t>
      </w:r>
      <w:r>
        <w:rPr>
          <w:bCs/>
        </w:rPr>
        <w:t xml:space="preserve">: piesaka sevi kā referentu par likumprojektu Saeimas sēdē. </w:t>
      </w:r>
    </w:p>
    <w:p w:rsidR="00BC6886" w:rsidRDefault="00BC6886" w:rsidP="00BC6886">
      <w:pPr>
        <w:spacing w:line="360" w:lineRule="auto"/>
        <w:jc w:val="both"/>
        <w:rPr>
          <w:b/>
          <w:bCs/>
        </w:rPr>
      </w:pPr>
      <w:r w:rsidRPr="00BC6886">
        <w:rPr>
          <w:b/>
          <w:bCs/>
        </w:rPr>
        <w:t xml:space="preserve">Lēmums: </w:t>
      </w:r>
    </w:p>
    <w:p w:rsidR="00BC6886" w:rsidRDefault="00BC6886" w:rsidP="00BC6886">
      <w:pPr>
        <w:spacing w:line="360" w:lineRule="auto"/>
        <w:jc w:val="both"/>
        <w:rPr>
          <w:bCs/>
        </w:rPr>
      </w:pPr>
      <w:r w:rsidRPr="00BC6886">
        <w:rPr>
          <w:bCs/>
        </w:rPr>
        <w:t>-</w:t>
      </w:r>
      <w:r>
        <w:rPr>
          <w:bCs/>
        </w:rPr>
        <w:t xml:space="preserve"> </w:t>
      </w:r>
      <w:r w:rsidRPr="00BC6886">
        <w:rPr>
          <w:bCs/>
        </w:rPr>
        <w:t xml:space="preserve">likumprojektu </w:t>
      </w:r>
      <w:r>
        <w:rPr>
          <w:bCs/>
        </w:rPr>
        <w:t>“</w:t>
      </w:r>
      <w:r w:rsidRPr="008B5DB4">
        <w:rPr>
          <w:bCs/>
        </w:rPr>
        <w:t>Grozījumi likumā “Par policiju”</w:t>
      </w:r>
      <w:r>
        <w:rPr>
          <w:bCs/>
        </w:rPr>
        <w:t>”</w:t>
      </w:r>
      <w:r w:rsidRPr="008B5DB4">
        <w:rPr>
          <w:bCs/>
        </w:rPr>
        <w:t xml:space="preserve"> (Nr. 2/Lp13)</w:t>
      </w:r>
      <w:r>
        <w:rPr>
          <w:bCs/>
        </w:rPr>
        <w:t xml:space="preserve"> atbalstīt un virzīt izskatīšanai Saeimā 1. lasījumā. </w:t>
      </w:r>
    </w:p>
    <w:p w:rsidR="00BC6886" w:rsidRDefault="00BC6886" w:rsidP="00BC6886">
      <w:pPr>
        <w:spacing w:line="360" w:lineRule="auto"/>
        <w:jc w:val="both"/>
        <w:rPr>
          <w:bCs/>
        </w:rPr>
      </w:pPr>
      <w:r>
        <w:rPr>
          <w:bCs/>
        </w:rPr>
        <w:lastRenderedPageBreak/>
        <w:t xml:space="preserve">- lūgt Saeimu noteikt priekšlikumu iesniegšanas termiņu – </w:t>
      </w:r>
      <w:r w:rsidR="00F6532A">
        <w:rPr>
          <w:bCs/>
        </w:rPr>
        <w:t xml:space="preserve">divas </w:t>
      </w:r>
      <w:r>
        <w:rPr>
          <w:bCs/>
        </w:rPr>
        <w:t xml:space="preserve">nedēļas. </w:t>
      </w:r>
    </w:p>
    <w:p w:rsidR="00BC6886" w:rsidRDefault="00F6532A" w:rsidP="008B71E5">
      <w:pPr>
        <w:spacing w:line="360" w:lineRule="auto"/>
        <w:jc w:val="both"/>
        <w:rPr>
          <w:b/>
          <w:bCs/>
        </w:rPr>
      </w:pPr>
      <w:r w:rsidRPr="00F6532A">
        <w:rPr>
          <w:b/>
          <w:bCs/>
        </w:rPr>
        <w:t>J.Jurašs</w:t>
      </w:r>
      <w:r>
        <w:rPr>
          <w:bCs/>
        </w:rPr>
        <w:t xml:space="preserve">: aicina izskatīt darba kārtības </w:t>
      </w:r>
      <w:r w:rsidR="008B71E5">
        <w:rPr>
          <w:bCs/>
        </w:rPr>
        <w:t>otr</w:t>
      </w:r>
      <w:r>
        <w:rPr>
          <w:bCs/>
        </w:rPr>
        <w:t xml:space="preserve">o punktu – </w:t>
      </w:r>
      <w:r w:rsidRPr="00F6532A">
        <w:rPr>
          <w:b/>
          <w:bCs/>
        </w:rPr>
        <w:t>likumprojektu</w:t>
      </w:r>
      <w:r w:rsidR="008B71E5">
        <w:rPr>
          <w:b/>
          <w:bCs/>
        </w:rPr>
        <w:t xml:space="preserve"> </w:t>
      </w:r>
      <w:r w:rsidR="008B71E5" w:rsidRPr="008B71E5">
        <w:rPr>
          <w:b/>
          <w:bCs/>
        </w:rPr>
        <w:t>“Grozījums Aizturēto personu turēšanas kārtības likumā”.</w:t>
      </w:r>
    </w:p>
    <w:p w:rsidR="008B71E5" w:rsidRDefault="008B71E5" w:rsidP="008B71E5">
      <w:pPr>
        <w:spacing w:line="360" w:lineRule="auto"/>
        <w:jc w:val="both"/>
        <w:rPr>
          <w:b/>
          <w:bCs/>
        </w:rPr>
      </w:pPr>
      <w:r>
        <w:rPr>
          <w:b/>
          <w:bCs/>
        </w:rPr>
        <w:t xml:space="preserve">E.Siliņa: </w:t>
      </w:r>
      <w:r w:rsidRPr="008B71E5">
        <w:rPr>
          <w:bCs/>
        </w:rPr>
        <w:t>informē, ka</w:t>
      </w:r>
      <w:r>
        <w:rPr>
          <w:b/>
          <w:bCs/>
        </w:rPr>
        <w:t xml:space="preserve"> </w:t>
      </w:r>
      <w:r w:rsidRPr="008B71E5">
        <w:rPr>
          <w:bCs/>
        </w:rPr>
        <w:t xml:space="preserve">likumprojekts  paredz izslēgt </w:t>
      </w:r>
      <w:r>
        <w:rPr>
          <w:bCs/>
        </w:rPr>
        <w:t xml:space="preserve">Drošība policiju (DP) </w:t>
      </w:r>
      <w:r w:rsidRPr="008B71E5">
        <w:rPr>
          <w:bCs/>
        </w:rPr>
        <w:t xml:space="preserve"> no Aizturēto personu turēšanas kārtības likuma darbības jomas attiecībā uz aizturēto personu turēšanas kārtību speciāli aprīkotās policijas telpās – īslaicīgās aizturēšanas vietā.</w:t>
      </w:r>
    </w:p>
    <w:p w:rsidR="008B71E5" w:rsidRPr="008B71E5" w:rsidRDefault="008B71E5" w:rsidP="008B71E5">
      <w:pPr>
        <w:spacing w:line="360" w:lineRule="auto"/>
        <w:jc w:val="both"/>
        <w:rPr>
          <w:bCs/>
        </w:rPr>
      </w:pPr>
      <w:r w:rsidRPr="008B71E5">
        <w:rPr>
          <w:bCs/>
        </w:rPr>
        <w:t xml:space="preserve">Pašreiz Aizturēto personu turēšanas kārtības likuma 2. pants paredz, ka īslaicīgās aizturēšanas vieta ir Valsts policijā vai </w:t>
      </w:r>
      <w:r>
        <w:rPr>
          <w:bCs/>
        </w:rPr>
        <w:t>i</w:t>
      </w:r>
      <w:r w:rsidRPr="008B71E5">
        <w:rPr>
          <w:bCs/>
        </w:rPr>
        <w:t>estādē izveidotas speciāli aprīkotas telpas, kurās tiek ievietotas un turētas aizturētās personas.</w:t>
      </w:r>
      <w:r>
        <w:rPr>
          <w:bCs/>
        </w:rPr>
        <w:t xml:space="preserve"> </w:t>
      </w:r>
      <w:r w:rsidR="00981717">
        <w:rPr>
          <w:bCs/>
        </w:rPr>
        <w:t>Grozījums nepieciešams, l</w:t>
      </w:r>
      <w:r w:rsidRPr="008B71E5">
        <w:rPr>
          <w:bCs/>
        </w:rPr>
        <w:t xml:space="preserve">ai optimizētu nepieciešamos resursus aizturēto personu turēšanai īslaicīgās aizturēšanas vietā un izvietotu tās tikai Valsts policijas izveidotās speciāli aprīkotās telpās, tajā skaitā arī </w:t>
      </w:r>
      <w:r>
        <w:rPr>
          <w:bCs/>
        </w:rPr>
        <w:t>DP</w:t>
      </w:r>
      <w:r w:rsidR="00981717">
        <w:rPr>
          <w:bCs/>
        </w:rPr>
        <w:t xml:space="preserve"> aizturētās personas.</w:t>
      </w:r>
      <w:r w:rsidRPr="008B71E5">
        <w:rPr>
          <w:bCs/>
        </w:rPr>
        <w:t xml:space="preserve"> </w:t>
      </w:r>
      <w:r w:rsidR="00981717">
        <w:rPr>
          <w:bCs/>
        </w:rPr>
        <w:t>T</w:t>
      </w:r>
      <w:r w:rsidRPr="008B71E5">
        <w:rPr>
          <w:bCs/>
        </w:rPr>
        <w:t>urpmāk īslaicīgās aizturēšanas vietas atradīsies tikai Valsts policijā.</w:t>
      </w:r>
    </w:p>
    <w:p w:rsidR="00BC6886" w:rsidRDefault="00981717" w:rsidP="00BC6886">
      <w:pPr>
        <w:spacing w:line="360" w:lineRule="auto"/>
        <w:jc w:val="both"/>
        <w:rPr>
          <w:bCs/>
        </w:rPr>
      </w:pPr>
      <w:r w:rsidRPr="00981717">
        <w:rPr>
          <w:b/>
          <w:bCs/>
        </w:rPr>
        <w:t>J.Jurašs</w:t>
      </w:r>
      <w:r>
        <w:rPr>
          <w:bCs/>
        </w:rPr>
        <w:t>: ierosina likumprojektu atbalstīt un virzīt izskatīšanai Saeimā 1.lasījumā. Aicina deputātus paust savu attieksmi balsojot.</w:t>
      </w:r>
    </w:p>
    <w:p w:rsidR="00981717" w:rsidRDefault="00981717" w:rsidP="00981717">
      <w:pPr>
        <w:spacing w:line="360" w:lineRule="auto"/>
        <w:jc w:val="both"/>
        <w:rPr>
          <w:bCs/>
          <w:i/>
        </w:rPr>
      </w:pPr>
      <w:r w:rsidRPr="00BE2DD3">
        <w:rPr>
          <w:bCs/>
          <w:i/>
        </w:rPr>
        <w:t>Balsojums: 9 par, 0 pret, 0 atturas.</w:t>
      </w:r>
    </w:p>
    <w:p w:rsidR="00A80628" w:rsidRDefault="00981717" w:rsidP="00981717">
      <w:pPr>
        <w:spacing w:line="360" w:lineRule="auto"/>
        <w:jc w:val="both"/>
        <w:rPr>
          <w:bCs/>
        </w:rPr>
      </w:pPr>
      <w:r w:rsidRPr="00BE2DD3">
        <w:rPr>
          <w:b/>
          <w:bCs/>
        </w:rPr>
        <w:t>J.Jurašs</w:t>
      </w:r>
      <w:r>
        <w:rPr>
          <w:bCs/>
        </w:rPr>
        <w:t>: aicina piedāvāt priekšlikumu iesniegšanas termiņu 2.lasījumam</w:t>
      </w:r>
      <w:r w:rsidR="00A80628">
        <w:rPr>
          <w:bCs/>
        </w:rPr>
        <w:t>.</w:t>
      </w:r>
      <w:r>
        <w:rPr>
          <w:bCs/>
        </w:rPr>
        <w:t xml:space="preserve"> </w:t>
      </w:r>
      <w:r w:rsidR="00C0243E">
        <w:rPr>
          <w:bCs/>
        </w:rPr>
        <w:t>Uz</w:t>
      </w:r>
      <w:r w:rsidR="00DE0E43">
        <w:rPr>
          <w:bCs/>
        </w:rPr>
        <w:t xml:space="preserve">ņemas referēt </w:t>
      </w:r>
      <w:r w:rsidR="00C0243E">
        <w:rPr>
          <w:bCs/>
        </w:rPr>
        <w:t xml:space="preserve">par likumprojektu Saeimas </w:t>
      </w:r>
      <w:r w:rsidR="00DE0E43">
        <w:rPr>
          <w:bCs/>
        </w:rPr>
        <w:t>sēdē</w:t>
      </w:r>
      <w:r w:rsidR="002459F5">
        <w:rPr>
          <w:bCs/>
        </w:rPr>
        <w:t>.</w:t>
      </w:r>
    </w:p>
    <w:p w:rsidR="00981717" w:rsidRDefault="00981717" w:rsidP="00981717">
      <w:pPr>
        <w:spacing w:line="360" w:lineRule="auto"/>
        <w:jc w:val="both"/>
        <w:rPr>
          <w:bCs/>
        </w:rPr>
      </w:pPr>
      <w:r w:rsidRPr="00981717">
        <w:rPr>
          <w:b/>
          <w:bCs/>
        </w:rPr>
        <w:t>L.Millere:</w:t>
      </w:r>
      <w:r>
        <w:rPr>
          <w:bCs/>
        </w:rPr>
        <w:t xml:space="preserve"> ierosina noteikt priekšlikumu iesniegšanas termiņu 2.lasījumam – piecas dienas.</w:t>
      </w:r>
    </w:p>
    <w:p w:rsidR="00981717" w:rsidRDefault="00981717" w:rsidP="00981717">
      <w:pPr>
        <w:spacing w:line="360" w:lineRule="auto"/>
        <w:jc w:val="both"/>
        <w:rPr>
          <w:bCs/>
        </w:rPr>
      </w:pPr>
      <w:r w:rsidRPr="00981717">
        <w:rPr>
          <w:bCs/>
          <w:i/>
        </w:rPr>
        <w:t xml:space="preserve">Deputātiem iebildumu nav. </w:t>
      </w:r>
    </w:p>
    <w:p w:rsidR="00981717" w:rsidRPr="00981717" w:rsidRDefault="00A80628" w:rsidP="00981717">
      <w:pPr>
        <w:spacing w:line="360" w:lineRule="auto"/>
        <w:jc w:val="both"/>
        <w:rPr>
          <w:bCs/>
        </w:rPr>
      </w:pPr>
      <w:r w:rsidRPr="00A80628">
        <w:rPr>
          <w:b/>
          <w:bCs/>
        </w:rPr>
        <w:t>Lēmums</w:t>
      </w:r>
      <w:r>
        <w:rPr>
          <w:bCs/>
        </w:rPr>
        <w:t xml:space="preserve">: </w:t>
      </w:r>
    </w:p>
    <w:p w:rsidR="00A80628" w:rsidRDefault="00A80628" w:rsidP="00A80628">
      <w:pPr>
        <w:spacing w:line="360" w:lineRule="auto"/>
        <w:jc w:val="both"/>
        <w:rPr>
          <w:bCs/>
        </w:rPr>
      </w:pPr>
      <w:r w:rsidRPr="00BC6886">
        <w:rPr>
          <w:bCs/>
        </w:rPr>
        <w:t>-</w:t>
      </w:r>
      <w:r>
        <w:rPr>
          <w:bCs/>
        </w:rPr>
        <w:t xml:space="preserve"> </w:t>
      </w:r>
      <w:r w:rsidRPr="00BC6886">
        <w:rPr>
          <w:bCs/>
        </w:rPr>
        <w:t xml:space="preserve">likumprojektu </w:t>
      </w:r>
      <w:r>
        <w:rPr>
          <w:bCs/>
        </w:rPr>
        <w:t>“</w:t>
      </w:r>
      <w:r w:rsidRPr="008B5DB4">
        <w:rPr>
          <w:bCs/>
        </w:rPr>
        <w:t>Grozījums Aizturēto personu turēšanas kārtības likumā</w:t>
      </w:r>
      <w:r>
        <w:rPr>
          <w:bCs/>
        </w:rPr>
        <w:t>”</w:t>
      </w:r>
      <w:r w:rsidRPr="008B5DB4">
        <w:rPr>
          <w:bCs/>
        </w:rPr>
        <w:t xml:space="preserve"> (Nr. 20/Lp13) </w:t>
      </w:r>
      <w:r>
        <w:rPr>
          <w:bCs/>
        </w:rPr>
        <w:t xml:space="preserve">atbalstīt un virzīt izskatīšanai Saeimā 1. lasījumā. </w:t>
      </w:r>
    </w:p>
    <w:p w:rsidR="00A80628" w:rsidRDefault="00A80628" w:rsidP="00A80628">
      <w:pPr>
        <w:spacing w:line="360" w:lineRule="auto"/>
        <w:jc w:val="both"/>
        <w:rPr>
          <w:bCs/>
        </w:rPr>
      </w:pPr>
      <w:r>
        <w:rPr>
          <w:bCs/>
        </w:rPr>
        <w:t xml:space="preserve">- lūgt Saeimu noteikt priekšlikumu iesniegšanas termiņu – piecas dienas. </w:t>
      </w:r>
    </w:p>
    <w:p w:rsidR="002459F5" w:rsidRDefault="00A80628" w:rsidP="00A80628">
      <w:pPr>
        <w:spacing w:line="360" w:lineRule="auto"/>
        <w:jc w:val="both"/>
        <w:rPr>
          <w:bCs/>
        </w:rPr>
      </w:pPr>
      <w:r w:rsidRPr="00E265FC">
        <w:rPr>
          <w:b/>
          <w:bCs/>
        </w:rPr>
        <w:t>J.Jurašs</w:t>
      </w:r>
      <w:r>
        <w:rPr>
          <w:bCs/>
        </w:rPr>
        <w:t>:</w:t>
      </w:r>
      <w:r w:rsidR="00E265FC">
        <w:rPr>
          <w:bCs/>
        </w:rPr>
        <w:t xml:space="preserve"> </w:t>
      </w:r>
      <w:r w:rsidR="00DE0E43">
        <w:rPr>
          <w:bCs/>
        </w:rPr>
        <w:t xml:space="preserve">aicina pie jautājuma dažādi izskatīt jautājumu par </w:t>
      </w:r>
      <w:r w:rsidR="002459F5">
        <w:rPr>
          <w:bCs/>
        </w:rPr>
        <w:t xml:space="preserve">situāciju ar </w:t>
      </w:r>
      <w:r w:rsidR="00DE0E43">
        <w:rPr>
          <w:bCs/>
        </w:rPr>
        <w:t xml:space="preserve">Iekšlietu ministrijas budžetu </w:t>
      </w:r>
      <w:r w:rsidR="002459F5">
        <w:rPr>
          <w:bCs/>
        </w:rPr>
        <w:t xml:space="preserve">2019.gadam </w:t>
      </w:r>
      <w:r w:rsidR="00DE0E43">
        <w:rPr>
          <w:bCs/>
        </w:rPr>
        <w:t>saistībā ar pabalstu izmaksu tiesībsargājošo iestāžu darbinieku, kur</w:t>
      </w:r>
      <w:r w:rsidR="002459F5">
        <w:rPr>
          <w:bCs/>
        </w:rPr>
        <w:t>u</w:t>
      </w:r>
      <w:r w:rsidR="00DE0E43">
        <w:rPr>
          <w:bCs/>
        </w:rPr>
        <w:t>s</w:t>
      </w:r>
      <w:r w:rsidR="002459F5">
        <w:rPr>
          <w:bCs/>
        </w:rPr>
        <w:t>,</w:t>
      </w:r>
      <w:r w:rsidR="00DE0E43">
        <w:rPr>
          <w:bCs/>
        </w:rPr>
        <w:t xml:space="preserve"> k</w:t>
      </w:r>
      <w:r w:rsidR="002459F5">
        <w:rPr>
          <w:bCs/>
        </w:rPr>
        <w:t xml:space="preserve">ā </w:t>
      </w:r>
      <w:r w:rsidR="00DE0E43">
        <w:rPr>
          <w:bCs/>
        </w:rPr>
        <w:t>to paredz likums</w:t>
      </w:r>
      <w:r w:rsidR="002459F5">
        <w:rPr>
          <w:bCs/>
        </w:rPr>
        <w:t>,</w:t>
      </w:r>
      <w:r w:rsidR="00DE0E43">
        <w:rPr>
          <w:bCs/>
        </w:rPr>
        <w:t xml:space="preserve"> būs jāizmaksā no 2019.gada 1.janvāra</w:t>
      </w:r>
      <w:r w:rsidR="002459F5">
        <w:rPr>
          <w:bCs/>
        </w:rPr>
        <w:t xml:space="preserve">. </w:t>
      </w:r>
    </w:p>
    <w:p w:rsidR="00A80628" w:rsidRDefault="002459F5" w:rsidP="00A80628">
      <w:pPr>
        <w:spacing w:line="360" w:lineRule="auto"/>
        <w:jc w:val="both"/>
        <w:rPr>
          <w:bCs/>
        </w:rPr>
      </w:pPr>
      <w:r w:rsidRPr="002459F5">
        <w:rPr>
          <w:b/>
          <w:bCs/>
        </w:rPr>
        <w:t>E.Siliņa</w:t>
      </w:r>
      <w:r>
        <w:rPr>
          <w:bCs/>
        </w:rPr>
        <w:t>: informē, ka Iekšlietu ministrija komisijai sagatavojusi vēstuli par finansējuma nepieciešamību izdienas pabalstu izmaksai no 2019.gada 1.janvāra. Vērš uzmanību, ka</w:t>
      </w:r>
      <w:r w:rsidR="0059714E">
        <w:rPr>
          <w:bCs/>
        </w:rPr>
        <w:t xml:space="preserve"> </w:t>
      </w:r>
    </w:p>
    <w:p w:rsidR="00981717" w:rsidRDefault="0059714E" w:rsidP="00BC6886">
      <w:pPr>
        <w:spacing w:line="360" w:lineRule="auto"/>
        <w:jc w:val="both"/>
        <w:rPr>
          <w:bCs/>
        </w:rPr>
      </w:pPr>
      <w:r>
        <w:rPr>
          <w:bCs/>
        </w:rPr>
        <w:t>no 2019.gada 1.janvāra stājas spēk</w:t>
      </w:r>
      <w:r w:rsidR="0065030B">
        <w:rPr>
          <w:bCs/>
        </w:rPr>
        <w:t>ā</w:t>
      </w:r>
      <w:r>
        <w:rPr>
          <w:bCs/>
        </w:rPr>
        <w:t xml:space="preserve">  V</w:t>
      </w:r>
      <w:r w:rsidRPr="0059714E">
        <w:rPr>
          <w:bCs/>
        </w:rPr>
        <w:t>alsts un pašvaldību institūciju amatpersonu un darbinieku atlīdzības likum</w:t>
      </w:r>
      <w:r>
        <w:rPr>
          <w:bCs/>
        </w:rPr>
        <w:t xml:space="preserve">a 25.panta 4.daļa, kas nosaka, ka </w:t>
      </w:r>
      <w:r w:rsidRPr="0059714E">
        <w:rPr>
          <w:bCs/>
        </w:rPr>
        <w:t xml:space="preserve">Iekšlietu ministrijas sistēmas iestāžu un Ieslodzījuma vietu pārvaldes amatpersona ar speciālo dienesta pakāpi pēc katriem pieciem nepārtrauktas izdienas gadiem Iekšlietu ministrijas sistēmā </w:t>
      </w:r>
      <w:r w:rsidRPr="0059714E">
        <w:rPr>
          <w:bCs/>
        </w:rPr>
        <w:lastRenderedPageBreak/>
        <w:t>vai Ieslodzījuma vietu pārvaldē saņem vienreizēju pabalstu triju mēnešalgu apmērā atbilstoši pēdējam amatam.</w:t>
      </w:r>
      <w:r>
        <w:rPr>
          <w:bCs/>
        </w:rPr>
        <w:t xml:space="preserve"> </w:t>
      </w:r>
      <w:r w:rsidR="0065030B">
        <w:rPr>
          <w:bCs/>
        </w:rPr>
        <w:t>M</w:t>
      </w:r>
      <w:r>
        <w:rPr>
          <w:bCs/>
        </w:rPr>
        <w:t xml:space="preserve">inētie </w:t>
      </w:r>
      <w:r w:rsidR="00202BB8">
        <w:rPr>
          <w:bCs/>
        </w:rPr>
        <w:t xml:space="preserve">likuma </w:t>
      </w:r>
      <w:r>
        <w:rPr>
          <w:bCs/>
        </w:rPr>
        <w:t>grozījumi stājās spēka 2014.gada 1.janv</w:t>
      </w:r>
      <w:r w:rsidR="00202BB8">
        <w:rPr>
          <w:bCs/>
        </w:rPr>
        <w:t>ā</w:t>
      </w:r>
      <w:r>
        <w:rPr>
          <w:bCs/>
        </w:rPr>
        <w:t>rī. Vienlaikus likuma pārejas noteikumos tika noteikts, ka i</w:t>
      </w:r>
      <w:r w:rsidRPr="0059714E">
        <w:rPr>
          <w:bCs/>
        </w:rPr>
        <w:t>zdienu Iekšlietu ministrijas sistēmā vai Ieslodzījuma vietu pārvaldē šā likuma 25.panta ceturtajā daļā minētā pabalsta saņemšanai sāk skaitīt no 2014.gada 1.janvāra un šo pabalstu izmaksā, sākot ar 2019.gada 1.janvāri.</w:t>
      </w:r>
      <w:r>
        <w:rPr>
          <w:bCs/>
        </w:rPr>
        <w:t xml:space="preserve"> Iekšlietu ministrija sadarbībā ar Tieslietu ministriju gadskārtējā un vidēja termiņa budžeta veidošana procesā </w:t>
      </w:r>
      <w:r w:rsidR="0065030B">
        <w:rPr>
          <w:bCs/>
        </w:rPr>
        <w:t xml:space="preserve">virzīja attiecīgu pieprasījumu gan pie “bāzes “ izdevumu precizēšanas, gan kā jauno politikas iniciatīvu, taču tas netika atbalstīts. 2018.gada </w:t>
      </w:r>
      <w:r w:rsidR="00202BB8">
        <w:rPr>
          <w:bCs/>
        </w:rPr>
        <w:t>augustā Iekšlietu ministrija un Tieslietu ministrija iesniedza Finanšu ministrijā un Pārresoru koordinācijas centrā attiecīgu prioritārā pasākuma pieteikumu saistībā finansējuma izdienas pabalstiem iekļaušanu 2019.gada valsts budžetā, kā to bija uzdevis Ministru kabinets. Ie</w:t>
      </w:r>
      <w:r w:rsidR="0065030B">
        <w:rPr>
          <w:bCs/>
        </w:rPr>
        <w:t>vērojot to, ka valsts budžets 2019.gadam ar pirmo janvārī vēl nebūs stājies spēkā, nepieciešams jau pie pagaidu budžeta sagatavošana</w:t>
      </w:r>
      <w:r w:rsidR="00202BB8">
        <w:rPr>
          <w:bCs/>
        </w:rPr>
        <w:t>s</w:t>
      </w:r>
      <w:r w:rsidR="0065030B">
        <w:rPr>
          <w:bCs/>
        </w:rPr>
        <w:t xml:space="preserve"> paredzēt finansēj</w:t>
      </w:r>
      <w:r w:rsidR="00202BB8">
        <w:rPr>
          <w:bCs/>
        </w:rPr>
        <w:t xml:space="preserve">umu minētā pabalsta izmaksai. </w:t>
      </w:r>
      <w:r w:rsidR="0065030B">
        <w:rPr>
          <w:bCs/>
        </w:rPr>
        <w:t>Ja netiks rasts risinājums, iespējami būtiski riski, kuri saistīti ar negatīvu personāla mainību</w:t>
      </w:r>
      <w:r w:rsidR="00202BB8">
        <w:rPr>
          <w:bCs/>
        </w:rPr>
        <w:t>,</w:t>
      </w:r>
      <w:r w:rsidR="0065030B">
        <w:rPr>
          <w:bCs/>
        </w:rPr>
        <w:t xml:space="preserve">  tiesiskās paļāvības un  reputācijas zaudēšanu iekšlietu un tieslietu sistēmām. Lūdz </w:t>
      </w:r>
      <w:r w:rsidR="00202BB8">
        <w:rPr>
          <w:bCs/>
        </w:rPr>
        <w:t>komisijas atbalstu, lai rastu risinājumu minētā pabalsta izmaksai</w:t>
      </w:r>
      <w:r w:rsidR="00C0243E">
        <w:rPr>
          <w:bCs/>
        </w:rPr>
        <w:t xml:space="preserve"> ar 2019.gada 1.janvari</w:t>
      </w:r>
      <w:bookmarkStart w:id="0" w:name="_GoBack"/>
      <w:bookmarkEnd w:id="0"/>
      <w:r w:rsidR="00202BB8">
        <w:rPr>
          <w:bCs/>
        </w:rPr>
        <w:t>.</w:t>
      </w:r>
      <w:r w:rsidR="005377BC">
        <w:rPr>
          <w:bCs/>
        </w:rPr>
        <w:t xml:space="preserve"> 2019.gadā nepieciešami aptuveni 42 miljoni eiro.</w:t>
      </w:r>
    </w:p>
    <w:p w:rsidR="005377BC" w:rsidRDefault="005377BC" w:rsidP="00BC6886">
      <w:pPr>
        <w:spacing w:line="360" w:lineRule="auto"/>
        <w:jc w:val="both"/>
        <w:rPr>
          <w:bCs/>
        </w:rPr>
      </w:pPr>
      <w:r w:rsidRPr="005377BC">
        <w:rPr>
          <w:b/>
          <w:bCs/>
        </w:rPr>
        <w:t>A.Latkovskis</w:t>
      </w:r>
      <w:r>
        <w:rPr>
          <w:bCs/>
        </w:rPr>
        <w:t xml:space="preserve">: ierosina </w:t>
      </w:r>
      <w:r w:rsidR="00546A6F">
        <w:rPr>
          <w:bCs/>
        </w:rPr>
        <w:t>sagatavot vēstuli</w:t>
      </w:r>
      <w:r>
        <w:rPr>
          <w:bCs/>
        </w:rPr>
        <w:t xml:space="preserve"> </w:t>
      </w:r>
      <w:r w:rsidRPr="005377BC">
        <w:rPr>
          <w:bCs/>
        </w:rPr>
        <w:t>Saeimas Budžeta un finanšu (nodokļu) komisijas</w:t>
      </w:r>
      <w:r>
        <w:rPr>
          <w:bCs/>
        </w:rPr>
        <w:t xml:space="preserve"> ar </w:t>
      </w:r>
      <w:r w:rsidR="00546A6F">
        <w:rPr>
          <w:bCs/>
        </w:rPr>
        <w:t xml:space="preserve">aicinājumu </w:t>
      </w:r>
      <w:r>
        <w:rPr>
          <w:bCs/>
        </w:rPr>
        <w:t xml:space="preserve">pagaidu budžeta procedūras ietvaros steidzami risināt jautājumu par </w:t>
      </w:r>
      <w:r w:rsidR="00546A6F">
        <w:rPr>
          <w:bCs/>
        </w:rPr>
        <w:t xml:space="preserve">izdienas pabalsta finansējumu, pievienojot arī Iekšlietu ministrijas vēstuli ar norādi, ka tā atbalstīta Aizsardzības, iekšlietu un korupcijas novēršanas komisijā. </w:t>
      </w:r>
    </w:p>
    <w:p w:rsidR="00546A6F" w:rsidRDefault="00546A6F" w:rsidP="00546A6F">
      <w:pPr>
        <w:spacing w:line="360" w:lineRule="auto"/>
        <w:jc w:val="both"/>
        <w:rPr>
          <w:bCs/>
        </w:rPr>
      </w:pPr>
      <w:r w:rsidRPr="00546A6F">
        <w:rPr>
          <w:b/>
          <w:bCs/>
        </w:rPr>
        <w:t>J.Jurašs</w:t>
      </w:r>
      <w:r>
        <w:rPr>
          <w:bCs/>
        </w:rPr>
        <w:t xml:space="preserve">: aicina atbalstīt Iekšlietu ministrijas vēstuli par izdienas pabalsta finansējumu un nosūtīt vēstuli </w:t>
      </w:r>
      <w:r w:rsidRPr="005377BC">
        <w:rPr>
          <w:bCs/>
        </w:rPr>
        <w:t>Saeimas Budžet</w:t>
      </w:r>
      <w:r>
        <w:rPr>
          <w:bCs/>
        </w:rPr>
        <w:t xml:space="preserve">a un finanšu (nodokļu) komisijai ar aicinājumu </w:t>
      </w:r>
      <w:r w:rsidR="00F210E0" w:rsidRPr="00F210E0">
        <w:rPr>
          <w:bCs/>
        </w:rPr>
        <w:t xml:space="preserve">rast risinājumu </w:t>
      </w:r>
      <w:r>
        <w:rPr>
          <w:bCs/>
        </w:rPr>
        <w:t>izdienas pabalsta finans</w:t>
      </w:r>
      <w:r w:rsidR="00F210E0">
        <w:rPr>
          <w:bCs/>
        </w:rPr>
        <w:t>ējuma nodrošināšanai</w:t>
      </w:r>
      <w:r>
        <w:rPr>
          <w:bCs/>
        </w:rPr>
        <w:t>.</w:t>
      </w:r>
    </w:p>
    <w:p w:rsidR="00546A6F" w:rsidRDefault="00546A6F" w:rsidP="00546A6F">
      <w:pPr>
        <w:spacing w:line="360" w:lineRule="auto"/>
        <w:jc w:val="both"/>
        <w:rPr>
          <w:bCs/>
          <w:i/>
        </w:rPr>
      </w:pPr>
      <w:r w:rsidRPr="00546A6F">
        <w:rPr>
          <w:bCs/>
          <w:i/>
        </w:rPr>
        <w:t xml:space="preserve">Deputāti atbalsta vienbalsīgi. </w:t>
      </w:r>
    </w:p>
    <w:p w:rsidR="00546A6F" w:rsidRDefault="00546A6F" w:rsidP="00546A6F">
      <w:pPr>
        <w:spacing w:line="360" w:lineRule="auto"/>
        <w:jc w:val="both"/>
        <w:rPr>
          <w:b/>
          <w:bCs/>
        </w:rPr>
      </w:pPr>
      <w:r w:rsidRPr="00546A6F">
        <w:rPr>
          <w:b/>
          <w:bCs/>
        </w:rPr>
        <w:t>Lēmums:</w:t>
      </w:r>
    </w:p>
    <w:p w:rsidR="005377BC" w:rsidRDefault="00546A6F" w:rsidP="00BC6886">
      <w:pPr>
        <w:spacing w:line="360" w:lineRule="auto"/>
        <w:jc w:val="both"/>
        <w:rPr>
          <w:bCs/>
        </w:rPr>
      </w:pPr>
      <w:r>
        <w:rPr>
          <w:b/>
          <w:bCs/>
        </w:rPr>
        <w:t xml:space="preserve">- </w:t>
      </w:r>
      <w:r>
        <w:rPr>
          <w:bCs/>
        </w:rPr>
        <w:t xml:space="preserve">atbalstīt Iekšlietu ministrijas vēstuli par izdienas pabalsta finansējumu un nosūtīt vēstuli </w:t>
      </w:r>
      <w:r w:rsidRPr="005377BC">
        <w:rPr>
          <w:bCs/>
        </w:rPr>
        <w:t>Saeimas Budžet</w:t>
      </w:r>
      <w:r>
        <w:rPr>
          <w:bCs/>
        </w:rPr>
        <w:t xml:space="preserve">a un finanšu (nodokļu) komisijai ar aicinājumu </w:t>
      </w:r>
      <w:r w:rsidR="00F210E0" w:rsidRPr="00F210E0">
        <w:rPr>
          <w:bCs/>
        </w:rPr>
        <w:t>rast risi</w:t>
      </w:r>
      <w:r w:rsidR="00F210E0">
        <w:rPr>
          <w:bCs/>
        </w:rPr>
        <w:t xml:space="preserve">nājumu minētā pabalsta izmaksai ar 2019.gada 1.janvāri. </w:t>
      </w:r>
    </w:p>
    <w:p w:rsidR="00F210E0" w:rsidRDefault="00F210E0" w:rsidP="00BC6886">
      <w:pPr>
        <w:spacing w:line="360" w:lineRule="auto"/>
        <w:jc w:val="both"/>
        <w:rPr>
          <w:bCs/>
        </w:rPr>
      </w:pPr>
      <w:r w:rsidRPr="00F210E0">
        <w:rPr>
          <w:b/>
          <w:bCs/>
        </w:rPr>
        <w:t>J.Jurašs</w:t>
      </w:r>
      <w:r>
        <w:rPr>
          <w:bCs/>
        </w:rPr>
        <w:t xml:space="preserve">: informē par komisijas darba organizāciju. Paredzēts, ka komisijas sēdes notiek divas reizes nedēļā. Otrdienās paredzētas likumdošanas sēdes, bet trešdienās -  ar parlamentāro uzraudzību saistītas tematiskās sēdes, tostarp, izbraukuma sēdes. Informē par tikšanos ar Čehijas parlamenta Aizsardzības komisijas delegāciju </w:t>
      </w:r>
      <w:r>
        <w:rPr>
          <w:bCs/>
        </w:rPr>
        <w:lastRenderedPageBreak/>
        <w:t>5.decembrī.</w:t>
      </w:r>
      <w:r w:rsidR="009C7184">
        <w:rPr>
          <w:bCs/>
        </w:rPr>
        <w:t xml:space="preserve"> Aicina padomāt par nepieciešamo apakškomisiju izveidi. Atgādina aizpildīt anketas pielaides valsts noslēpumam saņemšanai. </w:t>
      </w:r>
    </w:p>
    <w:p w:rsidR="00F210E0" w:rsidRDefault="00F210E0" w:rsidP="00BC6886">
      <w:pPr>
        <w:spacing w:line="360" w:lineRule="auto"/>
        <w:jc w:val="both"/>
        <w:rPr>
          <w:bCs/>
        </w:rPr>
      </w:pPr>
      <w:r w:rsidRPr="00F210E0">
        <w:rPr>
          <w:b/>
          <w:bCs/>
        </w:rPr>
        <w:t>R.Bergmanis</w:t>
      </w:r>
      <w:r>
        <w:rPr>
          <w:bCs/>
        </w:rPr>
        <w:t xml:space="preserve">: aicina 11.decembrī </w:t>
      </w:r>
      <w:r w:rsidR="009C7184">
        <w:rPr>
          <w:bCs/>
        </w:rPr>
        <w:t xml:space="preserve">komisiju </w:t>
      </w:r>
      <w:r>
        <w:rPr>
          <w:bCs/>
        </w:rPr>
        <w:t xml:space="preserve">piedalīties </w:t>
      </w:r>
      <w:r w:rsidR="009C7184">
        <w:rPr>
          <w:bCs/>
        </w:rPr>
        <w:t xml:space="preserve">jauno kazarmu atklāšanā Ādažu militārajā bāzē, kā arī iepazīties ar pašu bāzi un situāciju aizsardzības sistēmā.  </w:t>
      </w:r>
    </w:p>
    <w:p w:rsidR="009C7184" w:rsidRDefault="009C7184" w:rsidP="00BC6886">
      <w:pPr>
        <w:spacing w:line="360" w:lineRule="auto"/>
        <w:jc w:val="both"/>
        <w:rPr>
          <w:bCs/>
        </w:rPr>
      </w:pPr>
      <w:r w:rsidRPr="009C7184">
        <w:rPr>
          <w:b/>
          <w:bCs/>
        </w:rPr>
        <w:t>J.Jurašs</w:t>
      </w:r>
      <w:r>
        <w:rPr>
          <w:bCs/>
        </w:rPr>
        <w:t xml:space="preserve">: pateicas par uzaicinājumu un ierosina 11.decembrī plānot izbraukuma sēdi uz Ādažu militāro bāzi.  </w:t>
      </w:r>
    </w:p>
    <w:p w:rsidR="00F2482B" w:rsidRDefault="00F2482B" w:rsidP="00BC6886">
      <w:pPr>
        <w:spacing w:line="360" w:lineRule="auto"/>
        <w:jc w:val="both"/>
        <w:rPr>
          <w:bCs/>
          <w:i/>
        </w:rPr>
      </w:pPr>
      <w:r w:rsidRPr="00F2482B">
        <w:rPr>
          <w:bCs/>
          <w:i/>
        </w:rPr>
        <w:t xml:space="preserve">Deputāti iepazīstas ar komisijas darbiniekiem. </w:t>
      </w:r>
    </w:p>
    <w:p w:rsidR="00F2482B" w:rsidRDefault="00F2482B" w:rsidP="00BC6886">
      <w:pPr>
        <w:spacing w:line="360" w:lineRule="auto"/>
        <w:jc w:val="both"/>
        <w:rPr>
          <w:bCs/>
        </w:rPr>
      </w:pPr>
      <w:r w:rsidRPr="00F2482B">
        <w:rPr>
          <w:b/>
          <w:bCs/>
        </w:rPr>
        <w:t>J.Jurašs</w:t>
      </w:r>
      <w:r>
        <w:rPr>
          <w:bCs/>
        </w:rPr>
        <w:t>: sēdi slēdz.</w:t>
      </w:r>
    </w:p>
    <w:p w:rsidR="008B5DB4" w:rsidRPr="00B0778D" w:rsidRDefault="008B5DB4" w:rsidP="00F52596">
      <w:pPr>
        <w:spacing w:line="360" w:lineRule="auto"/>
        <w:jc w:val="both"/>
        <w:rPr>
          <w:bCs/>
        </w:rPr>
      </w:pPr>
    </w:p>
    <w:p w:rsidR="0082720C" w:rsidRDefault="0082720C" w:rsidP="0082720C">
      <w:pPr>
        <w:spacing w:line="360" w:lineRule="auto"/>
        <w:jc w:val="both"/>
      </w:pPr>
      <w:r w:rsidRPr="00B0778D">
        <w:rPr>
          <w:i/>
        </w:rPr>
        <w:t xml:space="preserve">Sēde pabeigta 2018.gada </w:t>
      </w:r>
      <w:r w:rsidR="008B5DB4">
        <w:rPr>
          <w:i/>
        </w:rPr>
        <w:t>27</w:t>
      </w:r>
      <w:r w:rsidRPr="00B0778D">
        <w:rPr>
          <w:i/>
        </w:rPr>
        <w:t>.</w:t>
      </w:r>
      <w:r w:rsidR="008B5DB4">
        <w:rPr>
          <w:i/>
        </w:rPr>
        <w:t>novembrī</w:t>
      </w:r>
      <w:r w:rsidRPr="00B0778D">
        <w:rPr>
          <w:i/>
        </w:rPr>
        <w:t xml:space="preserve">   plkst. </w:t>
      </w:r>
      <w:r w:rsidRPr="00B0778D">
        <w:t xml:space="preserve"> 11.</w:t>
      </w:r>
      <w:r w:rsidR="008B5DB4">
        <w:t>20</w:t>
      </w:r>
    </w:p>
    <w:p w:rsidR="008B5DB4" w:rsidRPr="00B0778D" w:rsidRDefault="008B5DB4" w:rsidP="0082720C">
      <w:pPr>
        <w:spacing w:line="360" w:lineRule="auto"/>
        <w:jc w:val="both"/>
      </w:pPr>
    </w:p>
    <w:p w:rsidR="0082720C" w:rsidRPr="00B0778D" w:rsidRDefault="0082720C" w:rsidP="0082720C">
      <w:pPr>
        <w:spacing w:line="360" w:lineRule="auto"/>
      </w:pPr>
    </w:p>
    <w:p w:rsidR="0082720C" w:rsidRPr="00B0778D" w:rsidRDefault="0082720C" w:rsidP="0082720C">
      <w:pPr>
        <w:spacing w:line="360" w:lineRule="auto"/>
      </w:pPr>
    </w:p>
    <w:p w:rsidR="0082720C" w:rsidRPr="00B0778D" w:rsidRDefault="0082720C" w:rsidP="0082720C">
      <w:pPr>
        <w:spacing w:line="360" w:lineRule="auto"/>
      </w:pPr>
      <w:r w:rsidRPr="00B0778D">
        <w:t>Komisijas priekšsēdētājs</w:t>
      </w:r>
      <w:r w:rsidRPr="00B0778D">
        <w:tab/>
      </w:r>
      <w:r w:rsidRPr="00B0778D">
        <w:tab/>
        <w:t xml:space="preserve"> </w:t>
      </w:r>
      <w:r w:rsidRPr="00B0778D">
        <w:tab/>
        <w:t xml:space="preserve"> </w:t>
      </w:r>
      <w:r w:rsidRPr="00B0778D">
        <w:tab/>
        <w:t xml:space="preserve">                              </w:t>
      </w:r>
      <w:r w:rsidR="008B5DB4">
        <w:t xml:space="preserve">           </w:t>
      </w:r>
      <w:r w:rsidRPr="00B0778D">
        <w:t xml:space="preserve"> </w:t>
      </w:r>
      <w:r w:rsidR="008B5DB4">
        <w:t>J.Jurašs</w:t>
      </w:r>
      <w:r w:rsidRPr="00B0778D">
        <w:t xml:space="preserve"> </w:t>
      </w:r>
    </w:p>
    <w:p w:rsidR="0082720C" w:rsidRPr="00B0778D" w:rsidRDefault="0082720C" w:rsidP="0082720C">
      <w:pPr>
        <w:spacing w:line="360" w:lineRule="auto"/>
      </w:pPr>
    </w:p>
    <w:p w:rsidR="0082720C" w:rsidRDefault="0082720C" w:rsidP="0082720C">
      <w:pPr>
        <w:spacing w:line="360" w:lineRule="auto"/>
      </w:pPr>
    </w:p>
    <w:p w:rsidR="0082720C" w:rsidRDefault="0082720C" w:rsidP="0082720C">
      <w:pPr>
        <w:spacing w:line="360" w:lineRule="auto"/>
      </w:pPr>
    </w:p>
    <w:p w:rsidR="0082720C" w:rsidRDefault="0082720C" w:rsidP="0082720C">
      <w:pPr>
        <w:spacing w:line="360" w:lineRule="auto"/>
      </w:pPr>
    </w:p>
    <w:p w:rsidR="0082720C" w:rsidRDefault="0082720C" w:rsidP="0082720C">
      <w:pPr>
        <w:spacing w:line="360" w:lineRule="auto"/>
      </w:pPr>
      <w:r w:rsidRPr="007F268D">
        <w:t>Komisijas</w:t>
      </w:r>
      <w:r>
        <w:t xml:space="preserve"> sekretārs</w:t>
      </w:r>
      <w:r w:rsidRPr="007F268D">
        <w:t xml:space="preserve">                                            </w:t>
      </w:r>
      <w:r>
        <w:t xml:space="preserve">            </w:t>
      </w:r>
      <w:r w:rsidRPr="007F268D">
        <w:t xml:space="preserve"> </w:t>
      </w:r>
      <w:r>
        <w:tab/>
      </w:r>
      <w:r>
        <w:tab/>
        <w:t xml:space="preserve">             </w:t>
      </w:r>
      <w:r w:rsidR="008B5DB4">
        <w:t xml:space="preserve">    E.Šnore</w:t>
      </w:r>
      <w:r w:rsidRPr="007F268D">
        <w:t xml:space="preserve">       </w:t>
      </w:r>
      <w:r>
        <w:tab/>
      </w:r>
      <w:r>
        <w:tab/>
      </w:r>
    </w:p>
    <w:p w:rsidR="0082720C" w:rsidRDefault="0082720C" w:rsidP="0082720C">
      <w:pPr>
        <w:spacing w:line="360" w:lineRule="auto"/>
      </w:pPr>
    </w:p>
    <w:p w:rsidR="0082720C" w:rsidRDefault="0082720C" w:rsidP="0082720C">
      <w:pPr>
        <w:spacing w:line="360" w:lineRule="auto"/>
      </w:pPr>
    </w:p>
    <w:p w:rsidR="0082720C" w:rsidRDefault="0082720C" w:rsidP="0082720C">
      <w:pPr>
        <w:spacing w:line="360" w:lineRule="auto"/>
      </w:pPr>
    </w:p>
    <w:p w:rsidR="0082720C" w:rsidRDefault="0082720C" w:rsidP="0082720C">
      <w:pPr>
        <w:tabs>
          <w:tab w:val="left" w:pos="6663"/>
        </w:tabs>
        <w:spacing w:line="360" w:lineRule="auto"/>
      </w:pPr>
      <w:r w:rsidRPr="00873AF4">
        <w:t>Komisijas konsultante</w:t>
      </w:r>
      <w:r>
        <w:t xml:space="preserve">   </w:t>
      </w:r>
      <w:r w:rsidRPr="00873AF4">
        <w:t xml:space="preserve">               </w:t>
      </w:r>
      <w:r>
        <w:t xml:space="preserve">          </w:t>
      </w:r>
      <w:r w:rsidRPr="00873AF4">
        <w:t xml:space="preserve"> </w:t>
      </w:r>
      <w:r>
        <w:t xml:space="preserve">                                                    M</w:t>
      </w:r>
      <w:r w:rsidRPr="00873AF4">
        <w:t>.Markevica</w:t>
      </w:r>
      <w:r w:rsidRPr="004661FC">
        <w:rPr>
          <w:bCs/>
        </w:rPr>
        <w:t xml:space="preserve">  </w:t>
      </w:r>
    </w:p>
    <w:p w:rsidR="0082720C" w:rsidRPr="00FB3603" w:rsidRDefault="0082720C" w:rsidP="0082720C">
      <w:pPr>
        <w:jc w:val="both"/>
      </w:pPr>
    </w:p>
    <w:p w:rsidR="00466624" w:rsidRDefault="00466624"/>
    <w:sectPr w:rsidR="0046662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919" w:rsidRDefault="00253919">
      <w:r>
        <w:separator/>
      </w:r>
    </w:p>
  </w:endnote>
  <w:endnote w:type="continuationSeparator" w:id="0">
    <w:p w:rsidR="00253919" w:rsidRDefault="0025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470229"/>
      <w:docPartObj>
        <w:docPartGallery w:val="Page Numbers (Bottom of Page)"/>
        <w:docPartUnique/>
      </w:docPartObj>
    </w:sdtPr>
    <w:sdtEndPr>
      <w:rPr>
        <w:noProof/>
      </w:rPr>
    </w:sdtEndPr>
    <w:sdtContent>
      <w:p w:rsidR="0065030B" w:rsidRDefault="0065030B">
        <w:pPr>
          <w:pStyle w:val="Footer"/>
          <w:jc w:val="right"/>
        </w:pPr>
        <w:r>
          <w:fldChar w:fldCharType="begin"/>
        </w:r>
        <w:r>
          <w:instrText xml:space="preserve"> PAGE   \* MERGEFORMAT </w:instrText>
        </w:r>
        <w:r>
          <w:fldChar w:fldCharType="separate"/>
        </w:r>
        <w:r w:rsidR="00FB4836">
          <w:rPr>
            <w:noProof/>
          </w:rPr>
          <w:t>6</w:t>
        </w:r>
        <w:r>
          <w:rPr>
            <w:noProof/>
          </w:rPr>
          <w:fldChar w:fldCharType="end"/>
        </w:r>
      </w:p>
    </w:sdtContent>
  </w:sdt>
  <w:p w:rsidR="0065030B" w:rsidRDefault="00650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919" w:rsidRDefault="00253919">
      <w:r>
        <w:separator/>
      </w:r>
    </w:p>
  </w:footnote>
  <w:footnote w:type="continuationSeparator" w:id="0">
    <w:p w:rsidR="00253919" w:rsidRDefault="00253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9559F"/>
    <w:multiLevelType w:val="hybridMultilevel"/>
    <w:tmpl w:val="6F2C8A74"/>
    <w:lvl w:ilvl="0" w:tplc="04260001">
      <w:start w:val="1"/>
      <w:numFmt w:val="bullet"/>
      <w:lvlText w:val=""/>
      <w:lvlJc w:val="left"/>
      <w:pPr>
        <w:ind w:left="720" w:hanging="360"/>
      </w:pPr>
      <w:rPr>
        <w:rFonts w:ascii="Symbol" w:hAnsi="Symbol" w:hint="default"/>
        <w:color w:val="auto"/>
        <w:sz w:val="28"/>
        <w:szCs w:val="28"/>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B0A25A4"/>
    <w:multiLevelType w:val="hybridMultilevel"/>
    <w:tmpl w:val="E55EE1DE"/>
    <w:lvl w:ilvl="0" w:tplc="04260001">
      <w:start w:val="1"/>
      <w:numFmt w:val="bullet"/>
      <w:lvlText w:val=""/>
      <w:lvlJc w:val="left"/>
      <w:pPr>
        <w:ind w:left="720" w:hanging="360"/>
      </w:pPr>
      <w:rPr>
        <w:rFonts w:ascii="Symbol" w:hAnsi="Symbol" w:hint="default"/>
      </w:rPr>
    </w:lvl>
    <w:lvl w:ilvl="1" w:tplc="987C3A3C">
      <w:numFmt w:val="bullet"/>
      <w:lvlText w:val="•"/>
      <w:lvlJc w:val="left"/>
      <w:pPr>
        <w:ind w:left="1785" w:hanging="705"/>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DC0292D"/>
    <w:multiLevelType w:val="hybridMultilevel"/>
    <w:tmpl w:val="5F64EBB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0C"/>
    <w:rsid w:val="000D7D2D"/>
    <w:rsid w:val="000F171E"/>
    <w:rsid w:val="000F317A"/>
    <w:rsid w:val="00144083"/>
    <w:rsid w:val="00202BB8"/>
    <w:rsid w:val="002034B6"/>
    <w:rsid w:val="002459F5"/>
    <w:rsid w:val="00253919"/>
    <w:rsid w:val="00267A28"/>
    <w:rsid w:val="003726FF"/>
    <w:rsid w:val="00466624"/>
    <w:rsid w:val="00505BA7"/>
    <w:rsid w:val="005377BC"/>
    <w:rsid w:val="00546A6F"/>
    <w:rsid w:val="0059714E"/>
    <w:rsid w:val="005D471C"/>
    <w:rsid w:val="0065030B"/>
    <w:rsid w:val="00663FAA"/>
    <w:rsid w:val="00677F96"/>
    <w:rsid w:val="006C45B7"/>
    <w:rsid w:val="0082720C"/>
    <w:rsid w:val="008B5DB4"/>
    <w:rsid w:val="008B71E5"/>
    <w:rsid w:val="00981717"/>
    <w:rsid w:val="00993277"/>
    <w:rsid w:val="009C7184"/>
    <w:rsid w:val="00A80628"/>
    <w:rsid w:val="00B1794E"/>
    <w:rsid w:val="00BC6886"/>
    <w:rsid w:val="00BE2DD3"/>
    <w:rsid w:val="00C0243E"/>
    <w:rsid w:val="00C149E8"/>
    <w:rsid w:val="00CA2E63"/>
    <w:rsid w:val="00CC0C82"/>
    <w:rsid w:val="00DE0E43"/>
    <w:rsid w:val="00E0712B"/>
    <w:rsid w:val="00E265FC"/>
    <w:rsid w:val="00E84887"/>
    <w:rsid w:val="00F210E0"/>
    <w:rsid w:val="00F2482B"/>
    <w:rsid w:val="00F24EC5"/>
    <w:rsid w:val="00F52596"/>
    <w:rsid w:val="00F6532A"/>
    <w:rsid w:val="00FA62F1"/>
    <w:rsid w:val="00FB48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6AB0"/>
  <w15:chartTrackingRefBased/>
  <w15:docId w15:val="{7F740D23-6182-4BA1-B369-F894EEDC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20C"/>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2720C"/>
    <w:pPr>
      <w:jc w:val="center"/>
    </w:pPr>
    <w:rPr>
      <w:b/>
      <w:bCs/>
    </w:rPr>
  </w:style>
  <w:style w:type="character" w:customStyle="1" w:styleId="TitleChar">
    <w:name w:val="Title Char"/>
    <w:basedOn w:val="DefaultParagraphFont"/>
    <w:link w:val="Title"/>
    <w:rsid w:val="0082720C"/>
    <w:rPr>
      <w:rFonts w:eastAsia="Times New Roman" w:cs="Times New Roman"/>
      <w:b/>
      <w:bCs/>
      <w:szCs w:val="24"/>
    </w:rPr>
  </w:style>
  <w:style w:type="paragraph" w:styleId="BodyText3">
    <w:name w:val="Body Text 3"/>
    <w:basedOn w:val="Normal"/>
    <w:link w:val="BodyText3Char"/>
    <w:rsid w:val="0082720C"/>
    <w:pPr>
      <w:jc w:val="both"/>
    </w:pPr>
    <w:rPr>
      <w:b/>
      <w:bCs/>
    </w:rPr>
  </w:style>
  <w:style w:type="character" w:customStyle="1" w:styleId="BodyText3Char">
    <w:name w:val="Body Text 3 Char"/>
    <w:basedOn w:val="DefaultParagraphFont"/>
    <w:link w:val="BodyText3"/>
    <w:rsid w:val="0082720C"/>
    <w:rPr>
      <w:rFonts w:eastAsia="Times New Roman" w:cs="Times New Roman"/>
      <w:b/>
      <w:bCs/>
      <w:szCs w:val="24"/>
    </w:rPr>
  </w:style>
  <w:style w:type="character" w:styleId="Strong">
    <w:name w:val="Strong"/>
    <w:qFormat/>
    <w:rsid w:val="0082720C"/>
    <w:rPr>
      <w:b/>
      <w:bCs/>
    </w:rPr>
  </w:style>
  <w:style w:type="paragraph" w:styleId="ListParagraph">
    <w:name w:val="List Paragraph"/>
    <w:aliases w:val="2,Strip"/>
    <w:basedOn w:val="Normal"/>
    <w:link w:val="ListParagraphChar"/>
    <w:uiPriority w:val="34"/>
    <w:qFormat/>
    <w:rsid w:val="0082720C"/>
    <w:pPr>
      <w:ind w:left="720"/>
      <w:contextualSpacing/>
    </w:pPr>
  </w:style>
  <w:style w:type="character" w:customStyle="1" w:styleId="ListParagraphChar">
    <w:name w:val="List Paragraph Char"/>
    <w:aliases w:val="2 Char,Strip Char"/>
    <w:link w:val="ListParagraph"/>
    <w:uiPriority w:val="34"/>
    <w:rsid w:val="0082720C"/>
    <w:rPr>
      <w:rFonts w:eastAsia="Times New Roman" w:cs="Times New Roman"/>
      <w:szCs w:val="24"/>
    </w:rPr>
  </w:style>
  <w:style w:type="paragraph" w:styleId="Footer">
    <w:name w:val="footer"/>
    <w:basedOn w:val="Normal"/>
    <w:link w:val="FooterChar"/>
    <w:uiPriority w:val="99"/>
    <w:unhideWhenUsed/>
    <w:rsid w:val="0082720C"/>
    <w:pPr>
      <w:tabs>
        <w:tab w:val="center" w:pos="4153"/>
        <w:tab w:val="right" w:pos="8306"/>
      </w:tabs>
    </w:pPr>
  </w:style>
  <w:style w:type="character" w:customStyle="1" w:styleId="FooterChar">
    <w:name w:val="Footer Char"/>
    <w:basedOn w:val="DefaultParagraphFont"/>
    <w:link w:val="Footer"/>
    <w:uiPriority w:val="99"/>
    <w:rsid w:val="0082720C"/>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7849</Words>
  <Characters>4474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2</cp:revision>
  <dcterms:created xsi:type="dcterms:W3CDTF">2018-11-30T07:28:00Z</dcterms:created>
  <dcterms:modified xsi:type="dcterms:W3CDTF">2018-11-30T07:28:00Z</dcterms:modified>
</cp:coreProperties>
</file>