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EF1" w:rsidRPr="00FC091C" w:rsidRDefault="00494EF1" w:rsidP="00701453">
      <w:pPr>
        <w:pStyle w:val="Title"/>
        <w:jc w:val="left"/>
      </w:pPr>
    </w:p>
    <w:p w:rsidR="00341E4D" w:rsidRPr="00FC091C" w:rsidRDefault="00B041E8" w:rsidP="00701453">
      <w:pPr>
        <w:pStyle w:val="Title"/>
      </w:pPr>
      <w:r w:rsidRPr="00FC091C">
        <w:t>SAEIMAS AIZSARDZĪBAS, IEKŠLIETU UN</w:t>
      </w:r>
      <w:r w:rsidR="008F15AA" w:rsidRPr="00FC091C">
        <w:t xml:space="preserve"> </w:t>
      </w:r>
      <w:r w:rsidRPr="00FC091C">
        <w:t xml:space="preserve">KORUPCIJAS </w:t>
      </w:r>
    </w:p>
    <w:p w:rsidR="0092589C" w:rsidRPr="00FC091C" w:rsidRDefault="00B041E8" w:rsidP="00701453">
      <w:pPr>
        <w:pStyle w:val="Title"/>
      </w:pPr>
      <w:r w:rsidRPr="00FC091C">
        <w:t>NOVĒRŠANAS KOMISIJAS</w:t>
      </w:r>
      <w:r w:rsidR="0092589C" w:rsidRPr="00FC091C">
        <w:t xml:space="preserve"> </w:t>
      </w:r>
      <w:r w:rsidR="00D70D09" w:rsidRPr="00FC091C">
        <w:t>SĒDES</w:t>
      </w:r>
    </w:p>
    <w:p w:rsidR="00B041E8" w:rsidRPr="00FC091C" w:rsidRDefault="001A5103" w:rsidP="00701453">
      <w:pPr>
        <w:pStyle w:val="Title"/>
      </w:pPr>
      <w:r w:rsidRPr="00FC091C">
        <w:rPr>
          <w:caps/>
        </w:rPr>
        <w:t>PROTOKOLS</w:t>
      </w:r>
      <w:r w:rsidRPr="00FC091C">
        <w:t xml:space="preserve"> Nr</w:t>
      </w:r>
      <w:r w:rsidR="001A333E">
        <w:t xml:space="preserve">. </w:t>
      </w:r>
      <w:bookmarkStart w:id="0" w:name="_GoBack"/>
      <w:bookmarkEnd w:id="0"/>
      <w:r w:rsidR="009755F1">
        <w:t>276</w:t>
      </w:r>
    </w:p>
    <w:p w:rsidR="0068512D" w:rsidRPr="00FC091C" w:rsidRDefault="00F53E24" w:rsidP="00701453">
      <w:pPr>
        <w:jc w:val="center"/>
        <w:rPr>
          <w:b/>
          <w:bCs/>
        </w:rPr>
      </w:pPr>
      <w:r w:rsidRPr="00FC091C">
        <w:rPr>
          <w:b/>
          <w:bCs/>
        </w:rPr>
        <w:t>2018</w:t>
      </w:r>
      <w:r w:rsidR="008A5828" w:rsidRPr="00FC091C">
        <w:rPr>
          <w:b/>
          <w:bCs/>
        </w:rPr>
        <w:t>.</w:t>
      </w:r>
      <w:r w:rsidR="00A73824" w:rsidRPr="00FC091C">
        <w:rPr>
          <w:b/>
          <w:bCs/>
        </w:rPr>
        <w:t xml:space="preserve"> </w:t>
      </w:r>
      <w:r w:rsidR="00270EC1">
        <w:rPr>
          <w:b/>
          <w:bCs/>
        </w:rPr>
        <w:t>gada 23.</w:t>
      </w:r>
      <w:r w:rsidR="00792FD3">
        <w:rPr>
          <w:b/>
          <w:bCs/>
        </w:rPr>
        <w:t xml:space="preserve"> maijā</w:t>
      </w:r>
      <w:r w:rsidR="00AE39FA" w:rsidRPr="00FC091C">
        <w:rPr>
          <w:b/>
          <w:bCs/>
        </w:rPr>
        <w:t xml:space="preserve"> </w:t>
      </w:r>
      <w:r w:rsidR="001A5103" w:rsidRPr="00FC091C">
        <w:rPr>
          <w:b/>
          <w:bCs/>
        </w:rPr>
        <w:t>plkst.</w:t>
      </w:r>
      <w:r w:rsidR="00225A7D" w:rsidRPr="00FC091C">
        <w:rPr>
          <w:b/>
          <w:bCs/>
        </w:rPr>
        <w:t xml:space="preserve"> 10.00</w:t>
      </w:r>
    </w:p>
    <w:p w:rsidR="00C8650A" w:rsidRPr="00FC091C" w:rsidRDefault="00160C02" w:rsidP="00C8650A">
      <w:pPr>
        <w:pStyle w:val="BodyText3"/>
        <w:jc w:val="center"/>
      </w:pPr>
      <w:r w:rsidRPr="00FC091C">
        <w:t>Rīgā, Jēkaba ielā 16, komisijas sēžu zālē</w:t>
      </w:r>
    </w:p>
    <w:p w:rsidR="00602419" w:rsidRPr="00FC091C" w:rsidRDefault="00602419" w:rsidP="00701453">
      <w:pPr>
        <w:pStyle w:val="BodyText3"/>
      </w:pPr>
    </w:p>
    <w:p w:rsidR="001034C8" w:rsidRPr="00FC091C" w:rsidRDefault="0068512D" w:rsidP="00701453">
      <w:pPr>
        <w:pStyle w:val="BodyText3"/>
      </w:pPr>
      <w:r w:rsidRPr="00FC091C">
        <w:t>Sēdē piedalās:</w:t>
      </w:r>
      <w:r w:rsidR="00884343" w:rsidRPr="00FC091C">
        <w:t xml:space="preserve"> </w:t>
      </w:r>
    </w:p>
    <w:p w:rsidR="001034C8" w:rsidRPr="00FC091C" w:rsidRDefault="00B041E8" w:rsidP="00701453">
      <w:pPr>
        <w:jc w:val="both"/>
      </w:pPr>
      <w:r w:rsidRPr="00FC091C">
        <w:rPr>
          <w:iCs/>
          <w:u w:val="single"/>
        </w:rPr>
        <w:t>k</w:t>
      </w:r>
      <w:r w:rsidR="0068512D" w:rsidRPr="00FC091C">
        <w:rPr>
          <w:iCs/>
          <w:u w:val="single"/>
        </w:rPr>
        <w:t>omisijas locekļi:</w:t>
      </w:r>
      <w:r w:rsidR="0068512D" w:rsidRPr="00FC091C">
        <w:t xml:space="preserve"> </w:t>
      </w:r>
    </w:p>
    <w:p w:rsidR="008C1341" w:rsidRPr="00FC091C" w:rsidRDefault="008C1341" w:rsidP="00701453">
      <w:pPr>
        <w:pStyle w:val="ListParagraph"/>
        <w:ind w:left="0"/>
        <w:jc w:val="both"/>
        <w:rPr>
          <w:rStyle w:val="Strong"/>
          <w:bCs w:val="0"/>
        </w:rPr>
      </w:pPr>
      <w:r w:rsidRPr="00FC091C">
        <w:rPr>
          <w:rStyle w:val="Strong"/>
          <w:bCs w:val="0"/>
        </w:rPr>
        <w:t>Ainars Latkovskis</w:t>
      </w:r>
    </w:p>
    <w:p w:rsidR="00CB0BBD" w:rsidRPr="00FC091C" w:rsidRDefault="00CB0BBD" w:rsidP="00701453">
      <w:pPr>
        <w:pStyle w:val="ListParagraph"/>
        <w:ind w:left="0"/>
        <w:jc w:val="both"/>
        <w:rPr>
          <w:rStyle w:val="Strong"/>
          <w:bCs w:val="0"/>
        </w:rPr>
      </w:pPr>
      <w:r w:rsidRPr="00FC091C">
        <w:rPr>
          <w:rStyle w:val="Strong"/>
          <w:bCs w:val="0"/>
        </w:rPr>
        <w:t>Kārlis Seržants</w:t>
      </w:r>
    </w:p>
    <w:p w:rsidR="00442EEB" w:rsidRPr="00FC091C" w:rsidRDefault="003B0836" w:rsidP="00701453">
      <w:pPr>
        <w:pStyle w:val="ListParagraph"/>
        <w:ind w:left="0"/>
        <w:jc w:val="both"/>
        <w:rPr>
          <w:rStyle w:val="Strong"/>
          <w:bCs w:val="0"/>
        </w:rPr>
      </w:pPr>
      <w:r w:rsidRPr="00FC091C">
        <w:rPr>
          <w:rStyle w:val="Strong"/>
          <w:bCs w:val="0"/>
        </w:rPr>
        <w:t>Kārlis Krēsliņš</w:t>
      </w:r>
    </w:p>
    <w:p w:rsidR="00366767" w:rsidRDefault="00366767" w:rsidP="00701453">
      <w:pPr>
        <w:pStyle w:val="ListParagraph"/>
        <w:ind w:left="0"/>
        <w:jc w:val="both"/>
        <w:rPr>
          <w:rStyle w:val="Strong"/>
          <w:bCs w:val="0"/>
        </w:rPr>
      </w:pPr>
      <w:r>
        <w:rPr>
          <w:rStyle w:val="Strong"/>
          <w:bCs w:val="0"/>
        </w:rPr>
        <w:t>Aleksejs Loskutovs</w:t>
      </w:r>
    </w:p>
    <w:p w:rsidR="00366767" w:rsidRDefault="00366767" w:rsidP="00701453">
      <w:pPr>
        <w:pStyle w:val="ListParagraph"/>
        <w:ind w:left="0"/>
        <w:jc w:val="both"/>
        <w:rPr>
          <w:rStyle w:val="Strong"/>
          <w:bCs w:val="0"/>
        </w:rPr>
      </w:pPr>
      <w:r>
        <w:rPr>
          <w:rStyle w:val="Strong"/>
          <w:bCs w:val="0"/>
        </w:rPr>
        <w:t>Jānis Ruks</w:t>
      </w:r>
    </w:p>
    <w:p w:rsidR="003B0836" w:rsidRPr="00FC091C" w:rsidRDefault="003B0836" w:rsidP="00701453">
      <w:pPr>
        <w:pStyle w:val="ListParagraph"/>
        <w:ind w:left="0"/>
        <w:jc w:val="both"/>
        <w:rPr>
          <w:rStyle w:val="Strong"/>
          <w:bCs w:val="0"/>
        </w:rPr>
      </w:pPr>
      <w:r w:rsidRPr="00FC091C">
        <w:rPr>
          <w:rStyle w:val="Strong"/>
          <w:bCs w:val="0"/>
        </w:rPr>
        <w:t>Edvīns Šnore</w:t>
      </w:r>
    </w:p>
    <w:p w:rsidR="00486B60" w:rsidRPr="00FC091C" w:rsidRDefault="00486B60" w:rsidP="00701453">
      <w:pPr>
        <w:pStyle w:val="ListParagraph"/>
        <w:ind w:left="0"/>
        <w:jc w:val="both"/>
        <w:rPr>
          <w:rStyle w:val="Strong"/>
          <w:bCs w:val="0"/>
        </w:rPr>
      </w:pPr>
      <w:r w:rsidRPr="00FC091C">
        <w:rPr>
          <w:rStyle w:val="Strong"/>
          <w:bCs w:val="0"/>
        </w:rPr>
        <w:t>Zenta Tretjaka</w:t>
      </w:r>
    </w:p>
    <w:p w:rsidR="00366767" w:rsidRDefault="00366767" w:rsidP="00701453">
      <w:pPr>
        <w:pStyle w:val="ListParagraph"/>
        <w:ind w:left="0"/>
        <w:jc w:val="both"/>
        <w:rPr>
          <w:rStyle w:val="Strong"/>
          <w:bCs w:val="0"/>
        </w:rPr>
      </w:pPr>
      <w:r>
        <w:rPr>
          <w:rStyle w:val="Strong"/>
          <w:bCs w:val="0"/>
        </w:rPr>
        <w:t>Juris Vectirāns</w:t>
      </w:r>
    </w:p>
    <w:p w:rsidR="003B0836" w:rsidRPr="00FC091C" w:rsidRDefault="003B0836" w:rsidP="00701453">
      <w:pPr>
        <w:pStyle w:val="ListParagraph"/>
        <w:ind w:left="0"/>
        <w:jc w:val="both"/>
        <w:rPr>
          <w:rStyle w:val="Strong"/>
          <w:bCs w:val="0"/>
        </w:rPr>
      </w:pPr>
      <w:r w:rsidRPr="00FC091C">
        <w:rPr>
          <w:rStyle w:val="Strong"/>
          <w:bCs w:val="0"/>
        </w:rPr>
        <w:t>Mihails Zemļinskis</w:t>
      </w:r>
    </w:p>
    <w:p w:rsidR="005F2A7D" w:rsidRPr="00FC091C" w:rsidRDefault="00660DB9" w:rsidP="005F2A7D">
      <w:pPr>
        <w:pStyle w:val="ListParagraph"/>
        <w:ind w:left="0"/>
        <w:jc w:val="both"/>
        <w:rPr>
          <w:u w:val="single"/>
        </w:rPr>
      </w:pPr>
      <w:r w:rsidRPr="00FC091C">
        <w:rPr>
          <w:u w:val="single"/>
        </w:rPr>
        <w:t>u</w:t>
      </w:r>
      <w:r w:rsidR="005F2A7D" w:rsidRPr="00FC091C">
        <w:rPr>
          <w:u w:val="single"/>
        </w:rPr>
        <w:t>zaicinātie:</w:t>
      </w:r>
    </w:p>
    <w:p w:rsidR="00403401" w:rsidRPr="00403401" w:rsidRDefault="00403401" w:rsidP="00403401">
      <w:pPr>
        <w:pStyle w:val="ListParagraph"/>
        <w:numPr>
          <w:ilvl w:val="0"/>
          <w:numId w:val="35"/>
        </w:numPr>
        <w:spacing w:after="240"/>
        <w:ind w:left="426"/>
        <w:jc w:val="both"/>
        <w:rPr>
          <w:b/>
        </w:rPr>
      </w:pPr>
      <w:r w:rsidRPr="00403401">
        <w:t xml:space="preserve">Valsts ieņēmumu dienesta Noziedzīgi iegūtu līdzekļu legalizācijas novēršanas pārvaldes direktore </w:t>
      </w:r>
      <w:r>
        <w:rPr>
          <w:b/>
        </w:rPr>
        <w:t>Agnese Rudzīte</w:t>
      </w:r>
    </w:p>
    <w:p w:rsidR="00403401" w:rsidRPr="00403401" w:rsidRDefault="00403401" w:rsidP="00403401">
      <w:pPr>
        <w:pStyle w:val="ListParagraph"/>
        <w:numPr>
          <w:ilvl w:val="0"/>
          <w:numId w:val="35"/>
        </w:numPr>
        <w:spacing w:after="240"/>
        <w:ind w:left="426"/>
        <w:jc w:val="both"/>
        <w:rPr>
          <w:b/>
        </w:rPr>
      </w:pPr>
      <w:r w:rsidRPr="00403401">
        <w:t xml:space="preserve">Valsts ieņēmumu dienesta Noziedzīgi iegūtu līdzekļu legalizācijas novēršanas pārvaldes Darījumu uzraudzības daļas vadītājs </w:t>
      </w:r>
      <w:r w:rsidRPr="00403401">
        <w:rPr>
          <w:b/>
        </w:rPr>
        <w:t xml:space="preserve">Ainis </w:t>
      </w:r>
      <w:proofErr w:type="spellStart"/>
      <w:r w:rsidRPr="00403401">
        <w:rPr>
          <w:b/>
        </w:rPr>
        <w:t>L</w:t>
      </w:r>
      <w:r>
        <w:rPr>
          <w:b/>
        </w:rPr>
        <w:t>atišs</w:t>
      </w:r>
      <w:proofErr w:type="spellEnd"/>
    </w:p>
    <w:p w:rsidR="00403401" w:rsidRPr="00403401" w:rsidRDefault="00403401" w:rsidP="00403401">
      <w:pPr>
        <w:pStyle w:val="ListParagraph"/>
        <w:numPr>
          <w:ilvl w:val="0"/>
          <w:numId w:val="35"/>
        </w:numPr>
        <w:spacing w:after="240"/>
        <w:ind w:left="426"/>
        <w:jc w:val="both"/>
        <w:rPr>
          <w:b/>
        </w:rPr>
      </w:pPr>
      <w:r w:rsidRPr="00403401">
        <w:t xml:space="preserve">Valsts ieņēmumu dienesta Noziedzīgi iegūtu līdzekļu legalizācijas novēršanas pārvaldes Metodikas atbalsta un riska analīzes daļas galvenais jurists </w:t>
      </w:r>
      <w:r>
        <w:rPr>
          <w:b/>
        </w:rPr>
        <w:t>Artis Aizupietis</w:t>
      </w:r>
    </w:p>
    <w:p w:rsidR="00403401" w:rsidRPr="00403401" w:rsidRDefault="00403401" w:rsidP="00DF1334">
      <w:pPr>
        <w:pStyle w:val="ListParagraph"/>
        <w:numPr>
          <w:ilvl w:val="0"/>
          <w:numId w:val="35"/>
        </w:numPr>
        <w:spacing w:after="240"/>
        <w:ind w:left="426"/>
        <w:jc w:val="both"/>
        <w:rPr>
          <w:b/>
        </w:rPr>
      </w:pPr>
      <w:r w:rsidRPr="00403401">
        <w:t>Finanšu ministrijas</w:t>
      </w:r>
      <w:r w:rsidRPr="00403401">
        <w:rPr>
          <w:b/>
        </w:rPr>
        <w:t xml:space="preserve"> </w:t>
      </w:r>
      <w:r w:rsidRPr="00403401">
        <w:rPr>
          <w:rFonts w:cs="Calibri"/>
        </w:rPr>
        <w:t xml:space="preserve">Finanšu tirgus politikas departamenta direktore </w:t>
      </w:r>
      <w:r w:rsidRPr="00403401">
        <w:rPr>
          <w:rFonts w:cs="Calibri"/>
          <w:b/>
        </w:rPr>
        <w:t xml:space="preserve">Aija </w:t>
      </w:r>
      <w:proofErr w:type="spellStart"/>
      <w:r w:rsidRPr="00403401">
        <w:rPr>
          <w:rFonts w:cs="Calibri"/>
          <w:b/>
        </w:rPr>
        <w:t>Zitcer</w:t>
      </w:r>
      <w:r>
        <w:rPr>
          <w:rFonts w:cs="Calibri"/>
          <w:b/>
        </w:rPr>
        <w:t>e</w:t>
      </w:r>
      <w:proofErr w:type="spellEnd"/>
    </w:p>
    <w:p w:rsidR="00DF1334" w:rsidRPr="00403401" w:rsidRDefault="00DF1334" w:rsidP="00403401">
      <w:pPr>
        <w:spacing w:after="240"/>
        <w:ind w:left="66"/>
        <w:jc w:val="both"/>
        <w:rPr>
          <w:b/>
        </w:rPr>
      </w:pPr>
      <w:r w:rsidRPr="00403401">
        <w:rPr>
          <w:rStyle w:val="Strong"/>
          <w:b w:val="0"/>
          <w:u w:val="single"/>
        </w:rPr>
        <w:t>komisijas konsultanti:</w:t>
      </w:r>
      <w:r w:rsidRPr="00403401">
        <w:rPr>
          <w:rStyle w:val="Strong"/>
          <w:b w:val="0"/>
        </w:rPr>
        <w:t xml:space="preserve"> Saeimas Aizsardzības, iekšlietu un korupcijas novēršanas komisijas vecākā konsultante Ieva </w:t>
      </w:r>
      <w:proofErr w:type="spellStart"/>
      <w:r w:rsidRPr="00403401">
        <w:rPr>
          <w:rStyle w:val="Strong"/>
          <w:b w:val="0"/>
        </w:rPr>
        <w:t>Barvika</w:t>
      </w:r>
      <w:proofErr w:type="spellEnd"/>
      <w:r w:rsidRPr="00403401">
        <w:rPr>
          <w:rStyle w:val="Strong"/>
          <w:b w:val="0"/>
        </w:rPr>
        <w:t xml:space="preserve">, </w:t>
      </w:r>
      <w:r w:rsidR="00366767" w:rsidRPr="00403401">
        <w:rPr>
          <w:rStyle w:val="Strong"/>
          <w:b w:val="0"/>
        </w:rPr>
        <w:t>konsultante</w:t>
      </w:r>
      <w:r w:rsidR="00792FD3" w:rsidRPr="00403401">
        <w:rPr>
          <w:rStyle w:val="Strong"/>
          <w:b w:val="0"/>
        </w:rPr>
        <w:t xml:space="preserve">s Inese </w:t>
      </w:r>
      <w:proofErr w:type="spellStart"/>
      <w:r w:rsidR="00792FD3" w:rsidRPr="00403401">
        <w:rPr>
          <w:rStyle w:val="Strong"/>
          <w:b w:val="0"/>
        </w:rPr>
        <w:t>Silabriede</w:t>
      </w:r>
      <w:proofErr w:type="spellEnd"/>
      <w:r w:rsidR="00792FD3" w:rsidRPr="00403401">
        <w:rPr>
          <w:rStyle w:val="Strong"/>
          <w:b w:val="0"/>
        </w:rPr>
        <w:t>,</w:t>
      </w:r>
      <w:r w:rsidR="00366767" w:rsidRPr="00403401">
        <w:rPr>
          <w:rStyle w:val="Strong"/>
          <w:b w:val="0"/>
        </w:rPr>
        <w:t xml:space="preserve"> </w:t>
      </w:r>
      <w:r w:rsidRPr="00403401">
        <w:rPr>
          <w:rStyle w:val="Strong"/>
          <w:b w:val="0"/>
        </w:rPr>
        <w:t>Daina Sunep</w:t>
      </w:r>
      <w:r w:rsidR="00403401">
        <w:rPr>
          <w:rStyle w:val="Strong"/>
          <w:b w:val="0"/>
        </w:rPr>
        <w:t>a</w:t>
      </w:r>
    </w:p>
    <w:p w:rsidR="006D1857" w:rsidRPr="00FC091C" w:rsidRDefault="006D1857" w:rsidP="00701453">
      <w:pPr>
        <w:jc w:val="both"/>
      </w:pPr>
      <w:r w:rsidRPr="00FC091C">
        <w:rPr>
          <w:b/>
          <w:bCs/>
        </w:rPr>
        <w:t xml:space="preserve">Sēdi vada: </w:t>
      </w:r>
      <w:r w:rsidRPr="00FC091C">
        <w:t>komisijas</w:t>
      </w:r>
      <w:r w:rsidRPr="00FC091C">
        <w:rPr>
          <w:b/>
          <w:bCs/>
        </w:rPr>
        <w:t xml:space="preserve"> </w:t>
      </w:r>
      <w:r w:rsidR="00B01F41" w:rsidRPr="00FC091C">
        <w:t>priekšsēdētājs A.Latkovskis</w:t>
      </w:r>
    </w:p>
    <w:p w:rsidR="006D1857" w:rsidRPr="00FC091C" w:rsidRDefault="006D1857" w:rsidP="00701453">
      <w:pPr>
        <w:jc w:val="both"/>
        <w:rPr>
          <w:bCs/>
        </w:rPr>
      </w:pPr>
      <w:r w:rsidRPr="00FC091C">
        <w:rPr>
          <w:b/>
          <w:bCs/>
        </w:rPr>
        <w:t xml:space="preserve">Sēdi protokolē: </w:t>
      </w:r>
      <w:r w:rsidR="00E444E6" w:rsidRPr="00E444E6">
        <w:rPr>
          <w:bCs/>
        </w:rPr>
        <w:t>konsultante</w:t>
      </w:r>
      <w:r w:rsidR="00E444E6">
        <w:rPr>
          <w:b/>
          <w:bCs/>
        </w:rPr>
        <w:t xml:space="preserve"> </w:t>
      </w:r>
      <w:r w:rsidR="003540E7" w:rsidRPr="00FC091C">
        <w:rPr>
          <w:bCs/>
        </w:rPr>
        <w:t>D.Sunepa</w:t>
      </w:r>
    </w:p>
    <w:p w:rsidR="00473AC6" w:rsidRPr="00FC091C" w:rsidRDefault="006D1857" w:rsidP="00455C4F">
      <w:pPr>
        <w:jc w:val="both"/>
        <w:rPr>
          <w:bCs/>
        </w:rPr>
      </w:pPr>
      <w:r w:rsidRPr="00FC091C">
        <w:rPr>
          <w:b/>
          <w:bCs/>
        </w:rPr>
        <w:t xml:space="preserve">Sēdes veids: </w:t>
      </w:r>
      <w:r w:rsidR="0013430C" w:rsidRPr="00FC091C">
        <w:rPr>
          <w:bCs/>
        </w:rPr>
        <w:t>atklāta</w:t>
      </w:r>
    </w:p>
    <w:p w:rsidR="00127BC6" w:rsidRPr="00FC091C" w:rsidRDefault="00127BC6" w:rsidP="00127BC6">
      <w:pPr>
        <w:jc w:val="both"/>
        <w:rPr>
          <w:bCs/>
        </w:rPr>
      </w:pPr>
    </w:p>
    <w:p w:rsidR="00AA2C5A" w:rsidRPr="00270EC1" w:rsidRDefault="0080254D" w:rsidP="00270EC1">
      <w:pPr>
        <w:pStyle w:val="BodyText3"/>
        <w:rPr>
          <w:u w:val="single"/>
        </w:rPr>
      </w:pPr>
      <w:r w:rsidRPr="00FC091C">
        <w:rPr>
          <w:u w:val="single"/>
        </w:rPr>
        <w:t>Izskatītā d</w:t>
      </w:r>
      <w:r w:rsidR="006D1857" w:rsidRPr="00FC091C">
        <w:rPr>
          <w:u w:val="single"/>
        </w:rPr>
        <w:t>arba kārtība:</w:t>
      </w:r>
    </w:p>
    <w:p w:rsidR="007A5257" w:rsidRDefault="00270EC1" w:rsidP="007A5257">
      <w:pPr>
        <w:pStyle w:val="BodyText3"/>
        <w:ind w:firstLine="426"/>
        <w:rPr>
          <w:b w:val="0"/>
        </w:rPr>
      </w:pPr>
      <w:r w:rsidRPr="00FC091C">
        <w:t xml:space="preserve">A.Latkovskis: </w:t>
      </w:r>
      <w:r w:rsidRPr="00FC091C">
        <w:rPr>
          <w:b w:val="0"/>
        </w:rPr>
        <w:t>atklāj sēdi un informē par sēdes darba kārtību.</w:t>
      </w:r>
      <w:r>
        <w:rPr>
          <w:b w:val="0"/>
        </w:rPr>
        <w:t xml:space="preserve"> </w:t>
      </w:r>
    </w:p>
    <w:p w:rsidR="007A5257" w:rsidRDefault="007A5257" w:rsidP="007A5257">
      <w:pPr>
        <w:pStyle w:val="BodyText3"/>
        <w:ind w:firstLine="426"/>
        <w:rPr>
          <w:b w:val="0"/>
        </w:rPr>
      </w:pPr>
    </w:p>
    <w:p w:rsidR="007A5257" w:rsidRDefault="007A5257" w:rsidP="00113784">
      <w:pPr>
        <w:pStyle w:val="BodyText3"/>
      </w:pPr>
      <w:r w:rsidRPr="007A5257">
        <w:t>1. Dažādi.</w:t>
      </w:r>
    </w:p>
    <w:p w:rsidR="007A5257" w:rsidRDefault="007A5257" w:rsidP="00405BEA">
      <w:pPr>
        <w:pStyle w:val="BodyText3"/>
        <w:ind w:firstLine="426"/>
        <w:rPr>
          <w:b w:val="0"/>
        </w:rPr>
      </w:pPr>
      <w:r>
        <w:t xml:space="preserve">A.Latkovskis: </w:t>
      </w:r>
      <w:r>
        <w:rPr>
          <w:b w:val="0"/>
        </w:rPr>
        <w:t xml:space="preserve">atgādina, ka komisija savā šā gada 15. maija sēdē atbalstīja </w:t>
      </w:r>
      <w:r w:rsidRPr="00D03740">
        <w:rPr>
          <w:b w:val="0"/>
        </w:rPr>
        <w:t>likumprojektu “Grozījumi Imigrācijas likumā” (Nr. 1192/Lp12)</w:t>
      </w:r>
      <w:r>
        <w:rPr>
          <w:b w:val="0"/>
        </w:rPr>
        <w:t xml:space="preserve"> un nolēma</w:t>
      </w:r>
      <w:r w:rsidRPr="007A5257">
        <w:rPr>
          <w:b w:val="0"/>
        </w:rPr>
        <w:t xml:space="preserve"> </w:t>
      </w:r>
      <w:r w:rsidRPr="00D03740">
        <w:rPr>
          <w:b w:val="0"/>
        </w:rPr>
        <w:t>lūgt Saeimu noteikt par priekšlikumu iesniegšanas termiņu likumprojekta trešajam lasījumam 2018. gada 10. jūniju</w:t>
      </w:r>
      <w:r w:rsidR="00405BEA">
        <w:rPr>
          <w:b w:val="0"/>
        </w:rPr>
        <w:t>, kas ir svētdiena. Ierosina šo datumu mainīt uz 8. jūniju, lai Saeima paspētu pieņemt likumprojektu galīgajā lasījumā līdz sesijas pārtraukumam.</w:t>
      </w:r>
    </w:p>
    <w:p w:rsidR="007A5257" w:rsidRDefault="007A5257" w:rsidP="007A5257">
      <w:pPr>
        <w:pStyle w:val="BodyText3"/>
        <w:ind w:firstLine="426"/>
        <w:rPr>
          <w:b w:val="0"/>
          <w:i/>
        </w:rPr>
      </w:pPr>
      <w:r>
        <w:rPr>
          <w:b w:val="0"/>
          <w:i/>
        </w:rPr>
        <w:t>Komisijas deputātiem nav iebildumu.</w:t>
      </w:r>
    </w:p>
    <w:p w:rsidR="007A5257" w:rsidRDefault="007A5257" w:rsidP="00405BEA">
      <w:pPr>
        <w:pStyle w:val="BodyText3"/>
        <w:ind w:firstLine="426"/>
        <w:rPr>
          <w:b w:val="0"/>
        </w:rPr>
      </w:pPr>
      <w:r w:rsidRPr="007A5257">
        <w:t>LĒMUMS:</w:t>
      </w:r>
      <w:r>
        <w:rPr>
          <w:b w:val="0"/>
        </w:rPr>
        <w:t xml:space="preserve"> </w:t>
      </w:r>
      <w:r w:rsidRPr="00D03740">
        <w:rPr>
          <w:b w:val="0"/>
        </w:rPr>
        <w:t xml:space="preserve">lūgt Saeimu noteikt par priekšlikumu iesniegšanas termiņu likumprojekta </w:t>
      </w:r>
      <w:r w:rsidR="00405BEA">
        <w:rPr>
          <w:b w:val="0"/>
        </w:rPr>
        <w:t>trešajam lasījumam 2018. gada 8</w:t>
      </w:r>
      <w:r w:rsidRPr="00D03740">
        <w:rPr>
          <w:b w:val="0"/>
        </w:rPr>
        <w:t>. jūniju.</w:t>
      </w:r>
    </w:p>
    <w:p w:rsidR="00405BEA" w:rsidRPr="00405BEA" w:rsidRDefault="00405BEA" w:rsidP="00405BEA">
      <w:pPr>
        <w:pStyle w:val="BodyText3"/>
        <w:ind w:firstLine="426"/>
        <w:rPr>
          <w:b w:val="0"/>
        </w:rPr>
      </w:pPr>
    </w:p>
    <w:p w:rsidR="00113784" w:rsidRDefault="007A5257" w:rsidP="00113784">
      <w:pPr>
        <w:tabs>
          <w:tab w:val="left" w:pos="1418"/>
        </w:tabs>
        <w:spacing w:after="240"/>
        <w:rPr>
          <w:b/>
        </w:rPr>
      </w:pPr>
      <w:r>
        <w:rPr>
          <w:b/>
        </w:rPr>
        <w:t xml:space="preserve">2. </w:t>
      </w:r>
      <w:r w:rsidRPr="00270EC1">
        <w:rPr>
          <w:b/>
        </w:rPr>
        <w:t xml:space="preserve"> </w:t>
      </w:r>
      <w:r w:rsidR="00F31070" w:rsidRPr="00F31070">
        <w:rPr>
          <w:b/>
        </w:rPr>
        <w:t>Valsts ieņēmumu dienesta</w:t>
      </w:r>
      <w:r w:rsidR="00F31070">
        <w:t xml:space="preserve"> </w:t>
      </w:r>
      <w:r w:rsidRPr="00270EC1">
        <w:rPr>
          <w:b/>
        </w:rPr>
        <w:t>Nelegāli iegūtu līdzekļu legalizācijas novēršanas  pārvaldes darba aktualitātes.</w:t>
      </w:r>
    </w:p>
    <w:p w:rsidR="006B3C07" w:rsidRDefault="00113784" w:rsidP="00BA367D">
      <w:pPr>
        <w:tabs>
          <w:tab w:val="left" w:pos="1418"/>
        </w:tabs>
        <w:ind w:firstLine="425"/>
        <w:jc w:val="both"/>
      </w:pPr>
      <w:r w:rsidRPr="00113784">
        <w:rPr>
          <w:b/>
        </w:rPr>
        <w:t>A.Latkovs</w:t>
      </w:r>
      <w:r w:rsidR="007A5257" w:rsidRPr="00113784">
        <w:rPr>
          <w:b/>
        </w:rPr>
        <w:t>kis:</w:t>
      </w:r>
      <w:r w:rsidR="00405BEA" w:rsidRPr="00405BEA">
        <w:rPr>
          <w:b/>
        </w:rPr>
        <w:t xml:space="preserve"> </w:t>
      </w:r>
      <w:r w:rsidR="00405BEA" w:rsidRPr="00113784">
        <w:t>lūdz Valsts ieņēmumu dienesta</w:t>
      </w:r>
      <w:r w:rsidR="00BA367D">
        <w:t xml:space="preserve"> (turpmāk – VID)</w:t>
      </w:r>
      <w:r w:rsidR="00405BEA" w:rsidRPr="00113784">
        <w:t xml:space="preserve"> Noziedzīgi iegūtu līdzekļu legalizācijas novēršanas pārvaldes (turpmāk</w:t>
      </w:r>
      <w:r w:rsidR="00D417C6" w:rsidRPr="00113784">
        <w:t xml:space="preserve"> arī</w:t>
      </w:r>
      <w:r w:rsidR="00BA367D">
        <w:t xml:space="preserve"> –</w:t>
      </w:r>
      <w:r w:rsidR="006B3C07">
        <w:t xml:space="preserve"> NILLNP, </w:t>
      </w:r>
      <w:r w:rsidR="00405BEA" w:rsidRPr="00113784">
        <w:t xml:space="preserve">pārvalde) pārstāvjus informēt komisiju par darba aktualitātēm, pieskaroties arī plašsaziņas līdzekļos izskanējušajai informācijai </w:t>
      </w:r>
      <w:r w:rsidR="00405BEA" w:rsidRPr="00113784">
        <w:lastRenderedPageBreak/>
        <w:t xml:space="preserve">par to, ka </w:t>
      </w:r>
      <w:r w:rsidR="00561BE8" w:rsidRPr="00113784">
        <w:t>b</w:t>
      </w:r>
      <w:r w:rsidR="00405BEA" w:rsidRPr="00113784">
        <w:t xml:space="preserve">ankām būs jāziņo VID par klientiem, kuru </w:t>
      </w:r>
      <w:r w:rsidR="00F31070">
        <w:t xml:space="preserve">konta </w:t>
      </w:r>
      <w:r w:rsidR="00405BEA" w:rsidRPr="00113784">
        <w:t xml:space="preserve">apgrozījums gadā pārsniedz </w:t>
      </w:r>
      <w:r w:rsidR="00F31070">
        <w:t xml:space="preserve">15 tūkstošus </w:t>
      </w:r>
      <w:proofErr w:type="spellStart"/>
      <w:r w:rsidR="00F31070" w:rsidRPr="00F31070">
        <w:rPr>
          <w:i/>
        </w:rPr>
        <w:t>euro</w:t>
      </w:r>
      <w:proofErr w:type="spellEnd"/>
      <w:r w:rsidR="00F31070">
        <w:t>.</w:t>
      </w:r>
    </w:p>
    <w:p w:rsidR="00405BEA" w:rsidRDefault="00F8506F" w:rsidP="006B3C07">
      <w:pPr>
        <w:tabs>
          <w:tab w:val="left" w:pos="1418"/>
        </w:tabs>
        <w:ind w:firstLine="425"/>
      </w:pPr>
      <w:r>
        <w:t>Pirmajai d</w:t>
      </w:r>
      <w:r w:rsidR="007A5257">
        <w:t xml:space="preserve">od vārdu </w:t>
      </w:r>
      <w:r w:rsidR="00405BEA">
        <w:t xml:space="preserve">pārvaldes direktorei </w:t>
      </w:r>
      <w:r>
        <w:t>A.</w:t>
      </w:r>
      <w:r w:rsidR="00405BEA">
        <w:t xml:space="preserve"> </w:t>
      </w:r>
      <w:r>
        <w:t>Rudzītei.</w:t>
      </w:r>
    </w:p>
    <w:p w:rsidR="00F8506F" w:rsidRDefault="00F8506F" w:rsidP="009D641E">
      <w:pPr>
        <w:tabs>
          <w:tab w:val="left" w:pos="1418"/>
        </w:tabs>
        <w:ind w:firstLine="425"/>
        <w:jc w:val="both"/>
      </w:pPr>
      <w:r w:rsidRPr="00631563">
        <w:rPr>
          <w:b/>
        </w:rPr>
        <w:t>A.Rudzīte:</w:t>
      </w:r>
      <w:r w:rsidR="00405BEA">
        <w:t xml:space="preserve"> sniedz prezentāciju </w:t>
      </w:r>
      <w:r w:rsidR="00631563">
        <w:t xml:space="preserve">par </w:t>
      </w:r>
      <w:r w:rsidR="00F31070">
        <w:t xml:space="preserve">NILLNP </w:t>
      </w:r>
      <w:r w:rsidR="00631563">
        <w:t>darba aktualitātēm.</w:t>
      </w:r>
    </w:p>
    <w:p w:rsidR="00631563" w:rsidRDefault="00631563" w:rsidP="009D641E">
      <w:pPr>
        <w:tabs>
          <w:tab w:val="left" w:pos="1418"/>
        </w:tabs>
        <w:ind w:firstLine="425"/>
        <w:jc w:val="both"/>
      </w:pPr>
      <w:r>
        <w:t xml:space="preserve">Atzīmē savu </w:t>
      </w:r>
      <w:r w:rsidR="00D417C6">
        <w:t xml:space="preserve">20 gadu darba pieredzi VID gan </w:t>
      </w:r>
      <w:r>
        <w:t>tiesību aktu izstr</w:t>
      </w:r>
      <w:r w:rsidR="00D417C6">
        <w:t xml:space="preserve">ādes jomā, gan kā Nodokļu pārvaldes direktora vietniecei. </w:t>
      </w:r>
    </w:p>
    <w:p w:rsidR="00D417C6" w:rsidRPr="00D417C6" w:rsidRDefault="00D417C6" w:rsidP="009D641E">
      <w:pPr>
        <w:tabs>
          <w:tab w:val="left" w:pos="1418"/>
        </w:tabs>
        <w:ind w:firstLine="425"/>
        <w:jc w:val="both"/>
      </w:pPr>
      <w:r>
        <w:t xml:space="preserve">Uzsver, ka </w:t>
      </w:r>
      <w:r w:rsidRPr="00D417C6">
        <w:rPr>
          <w:bCs/>
        </w:rPr>
        <w:t>noziedzīgi iegūtu līdzekļu legalizācijas un teroris</w:t>
      </w:r>
      <w:r>
        <w:rPr>
          <w:bCs/>
        </w:rPr>
        <w:t xml:space="preserve">ma finansēšanas novēršanas joma </w:t>
      </w:r>
      <w:r w:rsidR="00F31070">
        <w:rPr>
          <w:bCs/>
        </w:rPr>
        <w:t xml:space="preserve">ir </w:t>
      </w:r>
      <w:r>
        <w:rPr>
          <w:bCs/>
        </w:rPr>
        <w:t xml:space="preserve">valstiski ļoti svarīga. </w:t>
      </w:r>
    </w:p>
    <w:p w:rsidR="0084076B" w:rsidRPr="0084076B" w:rsidRDefault="00B27587" w:rsidP="009D641E">
      <w:pPr>
        <w:ind w:firstLine="425"/>
        <w:jc w:val="both"/>
      </w:pPr>
      <w:r>
        <w:t>2017.</w:t>
      </w:r>
      <w:r w:rsidR="0084076B">
        <w:t xml:space="preserve"> </w:t>
      </w:r>
      <w:r>
        <w:t>g</w:t>
      </w:r>
      <w:r w:rsidR="0084076B" w:rsidRPr="0084076B">
        <w:t>ada 3.</w:t>
      </w:r>
      <w:r w:rsidR="0084076B">
        <w:t xml:space="preserve"> </w:t>
      </w:r>
      <w:r w:rsidR="0084076B" w:rsidRPr="0084076B">
        <w:t>maijā Ministru kabi</w:t>
      </w:r>
      <w:r>
        <w:t>nets apstiprināja valsts plānu “</w:t>
      </w:r>
      <w:r w:rsidR="0084076B" w:rsidRPr="0084076B">
        <w:t xml:space="preserve">Pasākumu plāns noziedzīgi iegūtu līdzekļu legalizācijas un terorisma finansēšanas risku </w:t>
      </w:r>
      <w:r>
        <w:t>ierobežošanai 2017.-2019. gadam”</w:t>
      </w:r>
      <w:r w:rsidR="0084076B" w:rsidRPr="0084076B">
        <w:t>, kurā viens no</w:t>
      </w:r>
      <w:r>
        <w:t xml:space="preserve"> pasākumiem ir </w:t>
      </w:r>
      <w:r w:rsidR="0084076B" w:rsidRPr="0084076B">
        <w:t>strukturālas izmaiņas Valsts ieņēmumu dienestā, stiprinot uzraudzībā un kontrolē iesaistīto darbinieku kapacitāti uzraudzības procesu efektivitātes paaugstināšanai</w:t>
      </w:r>
      <w:r w:rsidR="0084076B">
        <w:t>.</w:t>
      </w:r>
    </w:p>
    <w:p w:rsidR="0084076B" w:rsidRDefault="0084076B" w:rsidP="009D641E">
      <w:pPr>
        <w:ind w:firstLine="426"/>
        <w:jc w:val="both"/>
        <w:rPr>
          <w:bCs/>
        </w:rPr>
      </w:pPr>
      <w:r w:rsidRPr="0084076B">
        <w:rPr>
          <w:bCs/>
        </w:rPr>
        <w:t>No 2013.</w:t>
      </w:r>
      <w:r>
        <w:rPr>
          <w:bCs/>
        </w:rPr>
        <w:t xml:space="preserve"> </w:t>
      </w:r>
      <w:r w:rsidRPr="0084076B">
        <w:rPr>
          <w:bCs/>
        </w:rPr>
        <w:t>gada decembra Valsts ieņēmumu dienestā Nelegāli iegūtu līdzekļu legalizācijas novēršanas daļa darbojās Nodokļu pārvaldes sastāvā</w:t>
      </w:r>
      <w:r>
        <w:rPr>
          <w:bCs/>
        </w:rPr>
        <w:t>.</w:t>
      </w:r>
    </w:p>
    <w:p w:rsidR="0084076B" w:rsidRDefault="0084076B" w:rsidP="009D641E">
      <w:pPr>
        <w:ind w:firstLine="426"/>
        <w:jc w:val="both"/>
        <w:rPr>
          <w:bCs/>
        </w:rPr>
      </w:pPr>
      <w:r w:rsidRPr="0084076B">
        <w:rPr>
          <w:bCs/>
        </w:rPr>
        <w:t>Ar 2017.</w:t>
      </w:r>
      <w:r>
        <w:rPr>
          <w:bCs/>
        </w:rPr>
        <w:t xml:space="preserve"> </w:t>
      </w:r>
      <w:r w:rsidRPr="0084076B">
        <w:rPr>
          <w:bCs/>
        </w:rPr>
        <w:t>gada 1.</w:t>
      </w:r>
      <w:r>
        <w:rPr>
          <w:bCs/>
        </w:rPr>
        <w:t xml:space="preserve"> </w:t>
      </w:r>
      <w:r w:rsidRPr="0084076B">
        <w:rPr>
          <w:bCs/>
        </w:rPr>
        <w:t>septembri tika izveidota Nelegāli iegūtu līdzekļu legalizācijas novēršanas pārvalde</w:t>
      </w:r>
      <w:r>
        <w:rPr>
          <w:bCs/>
        </w:rPr>
        <w:t>.</w:t>
      </w:r>
    </w:p>
    <w:p w:rsidR="00B27587" w:rsidRDefault="00B27587" w:rsidP="009D641E">
      <w:pPr>
        <w:ind w:firstLine="426"/>
        <w:jc w:val="both"/>
        <w:rPr>
          <w:bCs/>
        </w:rPr>
      </w:pPr>
      <w:r>
        <w:rPr>
          <w:bCs/>
        </w:rPr>
        <w:t xml:space="preserve">A.Rudzīte informē par </w:t>
      </w:r>
      <w:r w:rsidR="0084076B" w:rsidRPr="00B27587">
        <w:rPr>
          <w:bCs/>
        </w:rPr>
        <w:t xml:space="preserve">Nelegāli iegūtu līdzekļu legalizācijas novēršanas </w:t>
      </w:r>
      <w:r>
        <w:rPr>
          <w:bCs/>
        </w:rPr>
        <w:t>pārvaldes struktūru</w:t>
      </w:r>
      <w:r w:rsidR="0084076B" w:rsidRPr="00B27587">
        <w:rPr>
          <w:bCs/>
        </w:rPr>
        <w:t>:</w:t>
      </w:r>
      <w:r w:rsidR="0084076B">
        <w:rPr>
          <w:b/>
          <w:bCs/>
        </w:rPr>
        <w:t xml:space="preserve"> </w:t>
      </w:r>
      <w:r w:rsidR="009D641E">
        <w:rPr>
          <w:bCs/>
        </w:rPr>
        <w:t xml:space="preserve">viņa kā pārvaldes </w:t>
      </w:r>
      <w:r w:rsidR="00C07F82">
        <w:rPr>
          <w:bCs/>
        </w:rPr>
        <w:t>direkt</w:t>
      </w:r>
      <w:r w:rsidR="009D641E">
        <w:rPr>
          <w:bCs/>
        </w:rPr>
        <w:t xml:space="preserve">ore ir </w:t>
      </w:r>
      <w:r w:rsidR="00437711">
        <w:rPr>
          <w:bCs/>
        </w:rPr>
        <w:t xml:space="preserve">tieši </w:t>
      </w:r>
      <w:r w:rsidR="009D641E">
        <w:rPr>
          <w:bCs/>
        </w:rPr>
        <w:t xml:space="preserve">pakļauta VID ģenerāldirektoram. Pārvaldē ir </w:t>
      </w:r>
      <w:r>
        <w:rPr>
          <w:bCs/>
        </w:rPr>
        <w:t xml:space="preserve">Darījumu uzraudzības daļa un </w:t>
      </w:r>
      <w:r w:rsidR="00C07F82">
        <w:rPr>
          <w:bCs/>
        </w:rPr>
        <w:t>Metodikas atbalsta un riska analīzes daļa.</w:t>
      </w:r>
      <w:r w:rsidR="009D641E">
        <w:rPr>
          <w:bCs/>
        </w:rPr>
        <w:t xml:space="preserve"> Darījumu </w:t>
      </w:r>
      <w:r w:rsidR="00437711">
        <w:rPr>
          <w:bCs/>
        </w:rPr>
        <w:t xml:space="preserve">uzraudzības </w:t>
      </w:r>
      <w:r w:rsidR="009D641E">
        <w:rPr>
          <w:bCs/>
        </w:rPr>
        <w:t>daļa</w:t>
      </w:r>
      <w:r w:rsidR="00437711">
        <w:rPr>
          <w:bCs/>
        </w:rPr>
        <w:t xml:space="preserve"> veic </w:t>
      </w:r>
      <w:r w:rsidR="00F31070" w:rsidRPr="009B1CB8">
        <w:rPr>
          <w:bCs/>
        </w:rPr>
        <w:t>NILLTFN</w:t>
      </w:r>
      <w:r w:rsidR="00F31070">
        <w:rPr>
          <w:bCs/>
        </w:rPr>
        <w:t xml:space="preserve"> </w:t>
      </w:r>
      <w:r w:rsidR="00437711">
        <w:rPr>
          <w:bCs/>
        </w:rPr>
        <w:t xml:space="preserve">likuma subjektu, kuri ir VID pārraudzībā, </w:t>
      </w:r>
      <w:r w:rsidR="00561BE8">
        <w:rPr>
          <w:bCs/>
        </w:rPr>
        <w:t xml:space="preserve">tematiskās pārbaudes, dodoties pie uzņēmumiem un </w:t>
      </w:r>
      <w:r w:rsidR="00F31070">
        <w:rPr>
          <w:bCs/>
        </w:rPr>
        <w:t>kontrolējot</w:t>
      </w:r>
      <w:r w:rsidR="00561BE8">
        <w:rPr>
          <w:bCs/>
        </w:rPr>
        <w:t xml:space="preserve">, kā ir ieviestas </w:t>
      </w:r>
      <w:r w:rsidR="00561BE8" w:rsidRPr="009B1CB8">
        <w:rPr>
          <w:bCs/>
        </w:rPr>
        <w:t>NILLTFN</w:t>
      </w:r>
      <w:r w:rsidR="00561BE8">
        <w:rPr>
          <w:bCs/>
        </w:rPr>
        <w:t xml:space="preserve"> likuma prasības. Savukārt Metodikas atbalsta un riska analīzes daļa analizē, kurus uzņēmumus būtu vērts pārbaudīt, kādi ir iespējamie riski u.tml.</w:t>
      </w:r>
    </w:p>
    <w:p w:rsidR="00561BE8" w:rsidRDefault="00561BE8" w:rsidP="00D15E26">
      <w:pPr>
        <w:ind w:firstLine="426"/>
        <w:jc w:val="both"/>
        <w:rPr>
          <w:bCs/>
        </w:rPr>
      </w:pPr>
      <w:r>
        <w:rPr>
          <w:bCs/>
        </w:rPr>
        <w:t xml:space="preserve">Attiecībā uz jautājumu par to, ka </w:t>
      </w:r>
      <w:r w:rsidRPr="00561BE8">
        <w:t xml:space="preserve">bankām būs jāziņo VID par klientiem, kuru </w:t>
      </w:r>
      <w:r w:rsidR="00D102C7">
        <w:t xml:space="preserve">kontu </w:t>
      </w:r>
      <w:r w:rsidRPr="00561BE8">
        <w:t>apgrozījums gadā pārsniedz 15 tūkstošus</w:t>
      </w:r>
      <w:r w:rsidR="00F31070">
        <w:t xml:space="preserve"> </w:t>
      </w:r>
      <w:proofErr w:type="spellStart"/>
      <w:r w:rsidR="00F31070" w:rsidRPr="00F31070">
        <w:rPr>
          <w:i/>
        </w:rPr>
        <w:t>euro</w:t>
      </w:r>
      <w:proofErr w:type="spellEnd"/>
      <w:r>
        <w:t xml:space="preserve">, atzīmē, ka ar to nodarbojas VID </w:t>
      </w:r>
      <w:r>
        <w:rPr>
          <w:bCs/>
        </w:rPr>
        <w:t>Nodokļu kontroles pārvalde</w:t>
      </w:r>
      <w:r w:rsidR="007B3AC9">
        <w:rPr>
          <w:bCs/>
        </w:rPr>
        <w:t>, kuras pamatmērķis ir audita procesā kontrolēt fiziskas personas.</w:t>
      </w:r>
      <w:r w:rsidR="00D15E26">
        <w:rPr>
          <w:bCs/>
        </w:rPr>
        <w:t xml:space="preserve"> </w:t>
      </w:r>
      <w:r w:rsidR="00F31070">
        <w:t xml:space="preserve">NILLNP </w:t>
      </w:r>
      <w:r w:rsidR="00B76ACC">
        <w:t xml:space="preserve">cenšas </w:t>
      </w:r>
      <w:r>
        <w:t>izmanto</w:t>
      </w:r>
      <w:r w:rsidR="00B76ACC">
        <w:t>t</w:t>
      </w:r>
      <w:r>
        <w:t xml:space="preserve"> </w:t>
      </w:r>
      <w:r w:rsidR="00B76ACC">
        <w:t xml:space="preserve">visu VID </w:t>
      </w:r>
      <w:r w:rsidR="0093012E">
        <w:t xml:space="preserve">rīcībā esošo </w:t>
      </w:r>
      <w:r w:rsidR="00B76ACC">
        <w:t>datu bāžu informāciju.</w:t>
      </w:r>
      <w:r w:rsidR="0093012E">
        <w:t xml:space="preserve"> Pārvaldi visvairāk interesē informācija par aizdomīgiem darījumiem</w:t>
      </w:r>
      <w:r w:rsidR="00D15E26">
        <w:t xml:space="preserve">, kura </w:t>
      </w:r>
      <w:r w:rsidR="00F31070">
        <w:t>parasti</w:t>
      </w:r>
      <w:r w:rsidR="00D15E26">
        <w:t xml:space="preserve"> tiek saņemta no bankām.</w:t>
      </w:r>
    </w:p>
    <w:p w:rsidR="00C07F82" w:rsidRDefault="00F31070" w:rsidP="00D15E26">
      <w:pPr>
        <w:ind w:firstLine="426"/>
        <w:jc w:val="both"/>
        <w:rPr>
          <w:bCs/>
        </w:rPr>
      </w:pPr>
      <w:r>
        <w:t>NILLNP</w:t>
      </w:r>
      <w:r w:rsidRPr="00D15E26">
        <w:rPr>
          <w:bCs/>
        </w:rPr>
        <w:t xml:space="preserve"> </w:t>
      </w:r>
      <w:r w:rsidR="00C07F82" w:rsidRPr="00D15E26">
        <w:rPr>
          <w:bCs/>
        </w:rPr>
        <w:t>pamatfunkcijas</w:t>
      </w:r>
      <w:r w:rsidR="00D15E26">
        <w:rPr>
          <w:bCs/>
        </w:rPr>
        <w:t xml:space="preserve"> ir </w:t>
      </w:r>
      <w:r w:rsidR="00C07F82">
        <w:rPr>
          <w:bCs/>
        </w:rPr>
        <w:t>l</w:t>
      </w:r>
      <w:r w:rsidR="00C07F82" w:rsidRPr="00C07F82">
        <w:rPr>
          <w:bCs/>
        </w:rPr>
        <w:t>ikuma subjektu identifikācija/reģistrācija</w:t>
      </w:r>
      <w:r w:rsidR="00C07F82">
        <w:rPr>
          <w:bCs/>
        </w:rPr>
        <w:t>;</w:t>
      </w:r>
      <w:r w:rsidR="00D15E26">
        <w:rPr>
          <w:bCs/>
        </w:rPr>
        <w:t xml:space="preserve"> </w:t>
      </w:r>
      <w:r w:rsidR="00C07F82">
        <w:rPr>
          <w:bCs/>
        </w:rPr>
        <w:t>risku analīze;</w:t>
      </w:r>
      <w:r w:rsidR="00D15E26">
        <w:rPr>
          <w:bCs/>
        </w:rPr>
        <w:t xml:space="preserve"> </w:t>
      </w:r>
      <w:r w:rsidR="00C07F82">
        <w:rPr>
          <w:bCs/>
        </w:rPr>
        <w:t>klātienes un neklātienes uzraudzība;</w:t>
      </w:r>
      <w:r w:rsidR="00D15E26">
        <w:rPr>
          <w:bCs/>
        </w:rPr>
        <w:t xml:space="preserve"> </w:t>
      </w:r>
      <w:r w:rsidR="00C07F82">
        <w:rPr>
          <w:bCs/>
        </w:rPr>
        <w:t>apmācības;</w:t>
      </w:r>
      <w:r w:rsidR="00D15E26">
        <w:rPr>
          <w:bCs/>
        </w:rPr>
        <w:t xml:space="preserve"> </w:t>
      </w:r>
      <w:r w:rsidR="00C07F82">
        <w:rPr>
          <w:bCs/>
        </w:rPr>
        <w:t>s</w:t>
      </w:r>
      <w:r w:rsidR="00C07F82" w:rsidRPr="00C07F82">
        <w:rPr>
          <w:bCs/>
        </w:rPr>
        <w:t xml:space="preserve">adarbība ar </w:t>
      </w:r>
      <w:r w:rsidRPr="00803419">
        <w:rPr>
          <w:bCs/>
          <w:iCs/>
        </w:rPr>
        <w:t>E</w:t>
      </w:r>
      <w:r>
        <w:rPr>
          <w:bCs/>
          <w:iCs/>
        </w:rPr>
        <w:t>iropas Padomes ekspertu komiteju</w:t>
      </w:r>
      <w:r w:rsidRPr="00803419">
        <w:rPr>
          <w:bCs/>
          <w:iCs/>
        </w:rPr>
        <w:t xml:space="preserve"> naudas atmazgāšanas novēršanas pasākumu un terorism</w:t>
      </w:r>
      <w:r>
        <w:rPr>
          <w:bCs/>
          <w:iCs/>
        </w:rPr>
        <w:t>a finansēšanas novērtējumam (</w:t>
      </w:r>
      <w:r w:rsidR="00D102C7">
        <w:rPr>
          <w:bCs/>
          <w:iCs/>
        </w:rPr>
        <w:t xml:space="preserve">turpmāk - </w:t>
      </w:r>
      <w:proofErr w:type="spellStart"/>
      <w:r w:rsidRPr="00803419">
        <w:rPr>
          <w:bCs/>
          <w:i/>
          <w:iCs/>
        </w:rPr>
        <w:t>Moneyval</w:t>
      </w:r>
      <w:proofErr w:type="spellEnd"/>
      <w:r>
        <w:rPr>
          <w:bCs/>
          <w:iCs/>
        </w:rPr>
        <w:t>)</w:t>
      </w:r>
      <w:r w:rsidR="00C07F82" w:rsidRPr="00C07F82">
        <w:rPr>
          <w:bCs/>
        </w:rPr>
        <w:t xml:space="preserve"> un Ekonomiskās sadarbības un </w:t>
      </w:r>
      <w:r w:rsidR="00D102C7">
        <w:rPr>
          <w:bCs/>
        </w:rPr>
        <w:t>attīstības organizācijām (</w:t>
      </w:r>
      <w:r w:rsidR="00C07F82" w:rsidRPr="00C07F82">
        <w:rPr>
          <w:bCs/>
          <w:i/>
        </w:rPr>
        <w:t>OECD</w:t>
      </w:r>
      <w:r w:rsidR="00D102C7">
        <w:rPr>
          <w:bCs/>
        </w:rPr>
        <w:t>)</w:t>
      </w:r>
      <w:r w:rsidR="00C07F82">
        <w:rPr>
          <w:bCs/>
        </w:rPr>
        <w:t>.</w:t>
      </w:r>
      <w:r w:rsidR="00F243F7">
        <w:rPr>
          <w:bCs/>
        </w:rPr>
        <w:t xml:space="preserve"> </w:t>
      </w:r>
    </w:p>
    <w:p w:rsidR="00C07F82" w:rsidRPr="00C02AB1" w:rsidRDefault="00D15E26" w:rsidP="001B6869">
      <w:pPr>
        <w:ind w:firstLine="426"/>
        <w:jc w:val="both"/>
      </w:pPr>
      <w:r>
        <w:rPr>
          <w:bCs/>
        </w:rPr>
        <w:t>Runājot par likuma subjektu segmentāciju, A.Rudzīte informē, ka VID ir reģistrēti 19 719 likuma subjekti, tai skaitā 11 400 uzņēmumi.</w:t>
      </w:r>
      <w:r w:rsidR="00F243F7">
        <w:rPr>
          <w:bCs/>
        </w:rPr>
        <w:t xml:space="preserve"> </w:t>
      </w:r>
      <w:proofErr w:type="spellStart"/>
      <w:r w:rsidR="00F243F7" w:rsidRPr="00F243F7">
        <w:rPr>
          <w:bCs/>
          <w:i/>
        </w:rPr>
        <w:t>Moneyval</w:t>
      </w:r>
      <w:proofErr w:type="spellEnd"/>
      <w:r w:rsidR="00F243F7">
        <w:rPr>
          <w:bCs/>
        </w:rPr>
        <w:t xml:space="preserve"> ekspertu </w:t>
      </w:r>
      <w:r w:rsidR="00F243F7">
        <w:t>ziņojumos par Latvijas noziedzīgi iegūtu līdzekļu legalizācijas un terorisma finansēšanas novēršanas sistēmu</w:t>
      </w:r>
      <w:r w:rsidR="00F243F7">
        <w:rPr>
          <w:bCs/>
        </w:rPr>
        <w:t xml:space="preserve"> vairākkārt norādīts uz </w:t>
      </w:r>
      <w:r w:rsidR="00BA367D">
        <w:t xml:space="preserve">NILLNP </w:t>
      </w:r>
      <w:r w:rsidR="00F243F7">
        <w:t>nepietiekamo kapacitāti.</w:t>
      </w:r>
      <w:r w:rsidR="00DD509E">
        <w:t xml:space="preserve"> </w:t>
      </w:r>
      <w:r w:rsidR="00C02AB1">
        <w:t xml:space="preserve"> </w:t>
      </w:r>
      <w:r w:rsidR="00DD509E">
        <w:t>Starp likuma subjektiem</w:t>
      </w:r>
      <w:r w:rsidR="00C02AB1">
        <w:t xml:space="preserve">, kuri ir </w:t>
      </w:r>
      <w:r w:rsidR="00D102C7">
        <w:t xml:space="preserve">NILLNP </w:t>
      </w:r>
      <w:r w:rsidR="00C02AB1">
        <w:t xml:space="preserve">uzraudzībā, ir </w:t>
      </w:r>
      <w:r w:rsidR="00C07F82" w:rsidRPr="00C07F82">
        <w:rPr>
          <w:bCs/>
        </w:rPr>
        <w:t>grāmatvedības ārpakalpojumi, nodokļu</w:t>
      </w:r>
      <w:r w:rsidR="00C07F82">
        <w:rPr>
          <w:bCs/>
        </w:rPr>
        <w:t xml:space="preserve"> konsultēšana, juridisko pakalpojumu sniegšana</w:t>
      </w:r>
      <w:r w:rsidR="00C02AB1">
        <w:rPr>
          <w:bCs/>
        </w:rPr>
        <w:t xml:space="preserve">, aģenta vai starpnieka pakalpojumi darījumos ar nekustamo īpašumu, tirdzniecība un starpniecība u.c. </w:t>
      </w:r>
      <w:r w:rsidR="0041012C">
        <w:rPr>
          <w:bCs/>
        </w:rPr>
        <w:t xml:space="preserve">Tik daudz likuma subjektu nav nevienai citai Latvijas institūcijai. No </w:t>
      </w:r>
      <w:proofErr w:type="gramStart"/>
      <w:r w:rsidR="0041012C">
        <w:rPr>
          <w:bCs/>
        </w:rPr>
        <w:t>1.novembra</w:t>
      </w:r>
      <w:proofErr w:type="gramEnd"/>
      <w:r w:rsidR="0041012C">
        <w:rPr>
          <w:bCs/>
        </w:rPr>
        <w:t xml:space="preserve"> iepriekšminētajām likuma subjektu grupām tiks pievienotas vēl četras. Savukārt n</w:t>
      </w:r>
      <w:r w:rsidR="001B6869">
        <w:rPr>
          <w:bCs/>
        </w:rPr>
        <w:t xml:space="preserve">o 2019. gada </w:t>
      </w:r>
      <w:r w:rsidR="001B6869" w:rsidRPr="00561BE8">
        <w:t>NILLN pārvalde</w:t>
      </w:r>
      <w:r w:rsidR="001B6869">
        <w:t xml:space="preserve"> uzraudzīs arī virtuāl</w:t>
      </w:r>
      <w:r w:rsidR="0041012C">
        <w:t xml:space="preserve">o valūtu pakalpojumu sniedzējus. To </w:t>
      </w:r>
      <w:r w:rsidR="00964BAF">
        <w:t>veikt</w:t>
      </w:r>
      <w:r w:rsidR="0041012C">
        <w:t xml:space="preserve"> būs l</w:t>
      </w:r>
      <w:r w:rsidR="001B6869">
        <w:t>iels izaicinājums.</w:t>
      </w:r>
      <w:r w:rsidR="0041012C">
        <w:t xml:space="preserve"> </w:t>
      </w:r>
    </w:p>
    <w:p w:rsidR="00C07F82" w:rsidRPr="00964BAF" w:rsidRDefault="00964BAF" w:rsidP="00964BAF">
      <w:pPr>
        <w:ind w:firstLine="426"/>
        <w:rPr>
          <w:bCs/>
        </w:rPr>
      </w:pPr>
      <w:r>
        <w:rPr>
          <w:bCs/>
        </w:rPr>
        <w:t xml:space="preserve">A.Rudzīte informē par </w:t>
      </w:r>
      <w:r w:rsidR="00BA367D">
        <w:t>NILLNP</w:t>
      </w:r>
      <w:r>
        <w:t xml:space="preserve"> īstenoto </w:t>
      </w:r>
      <w:r>
        <w:rPr>
          <w:bCs/>
        </w:rPr>
        <w:t>k</w:t>
      </w:r>
      <w:r w:rsidR="00C07F82" w:rsidRPr="00964BAF">
        <w:rPr>
          <w:bCs/>
        </w:rPr>
        <w:t>lā</w:t>
      </w:r>
      <w:r>
        <w:rPr>
          <w:bCs/>
        </w:rPr>
        <w:t>tienes un neklātienes uzraudzību</w:t>
      </w:r>
      <w:r w:rsidR="00A47A3A">
        <w:rPr>
          <w:bCs/>
        </w:rPr>
        <w:t>.</w:t>
      </w:r>
    </w:p>
    <w:p w:rsidR="00C07F82" w:rsidRDefault="00C07F82" w:rsidP="00D102C7">
      <w:pPr>
        <w:ind w:firstLine="426"/>
        <w:jc w:val="both"/>
        <w:rPr>
          <w:bCs/>
        </w:rPr>
      </w:pPr>
      <w:r w:rsidRPr="00C07F82">
        <w:rPr>
          <w:bCs/>
        </w:rPr>
        <w:t>Klātienes uzraudzība uzsākta ar 2017.</w:t>
      </w:r>
      <w:r>
        <w:rPr>
          <w:bCs/>
        </w:rPr>
        <w:t xml:space="preserve"> </w:t>
      </w:r>
      <w:r w:rsidRPr="00C07F82">
        <w:rPr>
          <w:bCs/>
        </w:rPr>
        <w:t>gada 1.</w:t>
      </w:r>
      <w:r>
        <w:rPr>
          <w:bCs/>
        </w:rPr>
        <w:t xml:space="preserve"> </w:t>
      </w:r>
      <w:r w:rsidRPr="00C07F82">
        <w:rPr>
          <w:bCs/>
        </w:rPr>
        <w:t xml:space="preserve">septembri un </w:t>
      </w:r>
      <w:r w:rsidR="00D102C7">
        <w:rPr>
          <w:bCs/>
        </w:rPr>
        <w:t xml:space="preserve">ir </w:t>
      </w:r>
      <w:r w:rsidRPr="00C07F82">
        <w:rPr>
          <w:bCs/>
        </w:rPr>
        <w:t>balstīta uz ieviestu riska analīzi</w:t>
      </w:r>
      <w:r>
        <w:rPr>
          <w:bCs/>
        </w:rPr>
        <w:t>.</w:t>
      </w:r>
    </w:p>
    <w:p w:rsidR="00C07F82" w:rsidRPr="00C07F82" w:rsidRDefault="00A47A3A" w:rsidP="00A47A3A">
      <w:pPr>
        <w:rPr>
          <w:bCs/>
        </w:rPr>
      </w:pPr>
      <w:r>
        <w:rPr>
          <w:bCs/>
        </w:rPr>
        <w:t>Šajā laikā ir v</w:t>
      </w:r>
      <w:r w:rsidR="00C07F82" w:rsidRPr="00C07F82">
        <w:rPr>
          <w:bCs/>
        </w:rPr>
        <w:t>eikta</w:t>
      </w:r>
      <w:r>
        <w:rPr>
          <w:bCs/>
        </w:rPr>
        <w:t>s</w:t>
      </w:r>
      <w:r w:rsidR="00C07F82" w:rsidRPr="00C07F82">
        <w:rPr>
          <w:bCs/>
        </w:rPr>
        <w:t xml:space="preserve"> </w:t>
      </w:r>
      <w:r w:rsidR="00C07F82" w:rsidRPr="00D817A3">
        <w:rPr>
          <w:bCs/>
        </w:rPr>
        <w:t>73</w:t>
      </w:r>
      <w:r w:rsidR="00C07F82" w:rsidRPr="00C07F82">
        <w:rPr>
          <w:bCs/>
        </w:rPr>
        <w:t xml:space="preserve"> pārbaude</w:t>
      </w:r>
      <w:r>
        <w:rPr>
          <w:bCs/>
        </w:rPr>
        <w:t>s:</w:t>
      </w:r>
    </w:p>
    <w:p w:rsidR="00D8294A" w:rsidRPr="00C07F82" w:rsidRDefault="00A47A3A" w:rsidP="00A47A3A">
      <w:pPr>
        <w:numPr>
          <w:ilvl w:val="0"/>
          <w:numId w:val="18"/>
        </w:numPr>
        <w:tabs>
          <w:tab w:val="clear" w:pos="720"/>
        </w:tabs>
        <w:ind w:hanging="294"/>
        <w:rPr>
          <w:bCs/>
        </w:rPr>
      </w:pPr>
      <w:r>
        <w:rPr>
          <w:bCs/>
        </w:rPr>
        <w:t>i</w:t>
      </w:r>
      <w:r w:rsidR="00415858" w:rsidRPr="00C07F82">
        <w:rPr>
          <w:bCs/>
        </w:rPr>
        <w:t>ekšējās kontroles sistēmas pārbaude, atbilstība likuma prasībām;</w:t>
      </w:r>
    </w:p>
    <w:p w:rsidR="00D8294A" w:rsidRPr="00C07F82" w:rsidRDefault="00A47A3A" w:rsidP="00A47A3A">
      <w:pPr>
        <w:numPr>
          <w:ilvl w:val="0"/>
          <w:numId w:val="18"/>
        </w:numPr>
        <w:tabs>
          <w:tab w:val="clear" w:pos="720"/>
        </w:tabs>
        <w:ind w:hanging="294"/>
        <w:rPr>
          <w:bCs/>
        </w:rPr>
      </w:pPr>
      <w:r>
        <w:rPr>
          <w:bCs/>
        </w:rPr>
        <w:t>i</w:t>
      </w:r>
      <w:r w:rsidR="00415858" w:rsidRPr="00C07F82">
        <w:rPr>
          <w:bCs/>
        </w:rPr>
        <w:t>ekšējās kontroles sistēmas praktiskais pielietojums saimnieciskajā darbībā</w:t>
      </w:r>
      <w:r>
        <w:rPr>
          <w:bCs/>
        </w:rPr>
        <w:t>;</w:t>
      </w:r>
    </w:p>
    <w:p w:rsidR="00D8294A" w:rsidRDefault="00A47A3A" w:rsidP="00A47A3A">
      <w:pPr>
        <w:numPr>
          <w:ilvl w:val="0"/>
          <w:numId w:val="18"/>
        </w:numPr>
        <w:tabs>
          <w:tab w:val="clear" w:pos="720"/>
        </w:tabs>
        <w:ind w:hanging="294"/>
        <w:rPr>
          <w:bCs/>
        </w:rPr>
      </w:pPr>
      <w:r>
        <w:rPr>
          <w:bCs/>
        </w:rPr>
        <w:t>n</w:t>
      </w:r>
      <w:r w:rsidR="00415858" w:rsidRPr="00C07F82">
        <w:rPr>
          <w:bCs/>
        </w:rPr>
        <w:t>odokļu maksātāju iesaiste aizdomīgos un/vai neparastos darījumos</w:t>
      </w:r>
      <w:r>
        <w:rPr>
          <w:bCs/>
        </w:rPr>
        <w:t>.</w:t>
      </w:r>
    </w:p>
    <w:p w:rsidR="0075244F" w:rsidRDefault="0075244F" w:rsidP="00D93771">
      <w:pPr>
        <w:ind w:firstLine="426"/>
        <w:jc w:val="both"/>
        <w:rPr>
          <w:bCs/>
        </w:rPr>
      </w:pPr>
      <w:r>
        <w:rPr>
          <w:bCs/>
        </w:rPr>
        <w:t>Katrs inspektors nedēļā dodas uz 2 – 3 pārbaudēm</w:t>
      </w:r>
      <w:r w:rsidR="009E78F5">
        <w:rPr>
          <w:bCs/>
        </w:rPr>
        <w:t>, turklāt</w:t>
      </w:r>
      <w:r>
        <w:rPr>
          <w:bCs/>
        </w:rPr>
        <w:t xml:space="preserve"> to </w:t>
      </w:r>
      <w:r w:rsidR="009E78F5">
        <w:rPr>
          <w:bCs/>
        </w:rPr>
        <w:t xml:space="preserve">kopīgi </w:t>
      </w:r>
      <w:r>
        <w:rPr>
          <w:bCs/>
        </w:rPr>
        <w:t>dara divi inspektori, īstenojot tā saukto “četru aci principu”, lai izslēgtu korupcijas riskus.</w:t>
      </w:r>
    </w:p>
    <w:p w:rsidR="009E78F5" w:rsidRPr="00C07F82" w:rsidRDefault="009E78F5" w:rsidP="00D93771">
      <w:pPr>
        <w:ind w:firstLine="426"/>
        <w:jc w:val="both"/>
        <w:rPr>
          <w:bCs/>
        </w:rPr>
      </w:pPr>
      <w:r>
        <w:rPr>
          <w:bCs/>
        </w:rPr>
        <w:t xml:space="preserve">A.Rudzīte uzsver, ka kopš </w:t>
      </w:r>
      <w:r w:rsidR="00BA367D">
        <w:t xml:space="preserve">NILLNP </w:t>
      </w:r>
      <w:r>
        <w:rPr>
          <w:bCs/>
        </w:rPr>
        <w:t xml:space="preserve">izveidošanas pusgadu pārvalde ir bijusi aizņemta ar </w:t>
      </w:r>
      <w:r w:rsidR="00D102C7">
        <w:rPr>
          <w:bCs/>
        </w:rPr>
        <w:t>amata vietu</w:t>
      </w:r>
      <w:r>
        <w:rPr>
          <w:bCs/>
        </w:rPr>
        <w:t xml:space="preserve"> komplektēšanu. Sākumā pārvaldē strādāja 5 – 6 cilvēki, savukārt tagad štati ir </w:t>
      </w:r>
      <w:r w:rsidR="00D102C7">
        <w:rPr>
          <w:bCs/>
        </w:rPr>
        <w:lastRenderedPageBreak/>
        <w:t>nokomplektēti. VID l</w:t>
      </w:r>
      <w:r>
        <w:rPr>
          <w:bCs/>
        </w:rPr>
        <w:t>īdz pārvaldes izveid</w:t>
      </w:r>
      <w:r w:rsidR="00D102C7">
        <w:rPr>
          <w:bCs/>
        </w:rPr>
        <w:t>ošanai klātienes pārbaudes neveica</w:t>
      </w:r>
      <w:r>
        <w:rPr>
          <w:bCs/>
        </w:rPr>
        <w:t xml:space="preserve">. Auditori tikai dažkārt pārbaudīja uzņēmumus, ja bija aizdomas par lieliem pārkāpumiem. Šobrīd likuma subjektu skaits ir tik </w:t>
      </w:r>
      <w:r w:rsidR="00D102C7">
        <w:rPr>
          <w:bCs/>
        </w:rPr>
        <w:t>apjomīgs</w:t>
      </w:r>
      <w:r>
        <w:rPr>
          <w:bCs/>
        </w:rPr>
        <w:t>, ka visus klātienē apmeklēt nav iespējams.</w:t>
      </w:r>
    </w:p>
    <w:p w:rsidR="00C07F82" w:rsidRPr="0075244F" w:rsidRDefault="00C07F82" w:rsidP="0075244F">
      <w:pPr>
        <w:ind w:left="567" w:hanging="141"/>
        <w:rPr>
          <w:bCs/>
        </w:rPr>
      </w:pPr>
      <w:r w:rsidRPr="0075244F">
        <w:rPr>
          <w:bCs/>
        </w:rPr>
        <w:t>Neklātienes uzraudzība</w:t>
      </w:r>
      <w:r w:rsidR="00A47A3A" w:rsidRPr="0075244F">
        <w:rPr>
          <w:bCs/>
        </w:rPr>
        <w:t xml:space="preserve"> ietver:</w:t>
      </w:r>
    </w:p>
    <w:p w:rsidR="00D8294A" w:rsidRPr="00C07F82" w:rsidRDefault="00A47A3A" w:rsidP="0075244F">
      <w:pPr>
        <w:numPr>
          <w:ilvl w:val="0"/>
          <w:numId w:val="19"/>
        </w:numPr>
        <w:ind w:hanging="294"/>
        <w:rPr>
          <w:bCs/>
        </w:rPr>
      </w:pPr>
      <w:r>
        <w:rPr>
          <w:bCs/>
        </w:rPr>
        <w:t>i</w:t>
      </w:r>
      <w:r w:rsidR="00415858" w:rsidRPr="00C07F82">
        <w:rPr>
          <w:bCs/>
        </w:rPr>
        <w:t>ekš</w:t>
      </w:r>
      <w:r>
        <w:rPr>
          <w:bCs/>
        </w:rPr>
        <w:t>ējās kontroles sistēmas pārbaudi</w:t>
      </w:r>
      <w:r w:rsidR="00415858" w:rsidRPr="00C07F82">
        <w:rPr>
          <w:bCs/>
        </w:rPr>
        <w:t>;</w:t>
      </w:r>
    </w:p>
    <w:p w:rsidR="00D8294A" w:rsidRPr="00C07F82" w:rsidRDefault="00A47A3A" w:rsidP="0075244F">
      <w:pPr>
        <w:numPr>
          <w:ilvl w:val="0"/>
          <w:numId w:val="19"/>
        </w:numPr>
        <w:ind w:hanging="294"/>
        <w:rPr>
          <w:bCs/>
        </w:rPr>
      </w:pPr>
      <w:r>
        <w:rPr>
          <w:bCs/>
        </w:rPr>
        <w:t>z</w:t>
      </w:r>
      <w:r w:rsidR="00415858" w:rsidRPr="00C07F82">
        <w:rPr>
          <w:bCs/>
        </w:rPr>
        <w:t>iņojumu par darbības veidu un iecelto atbildīgo personu atbilstība likuma prasībām;</w:t>
      </w:r>
    </w:p>
    <w:p w:rsidR="00D8294A" w:rsidRPr="00C07F82" w:rsidRDefault="0075244F" w:rsidP="0075244F">
      <w:pPr>
        <w:numPr>
          <w:ilvl w:val="0"/>
          <w:numId w:val="19"/>
        </w:numPr>
        <w:ind w:hanging="294"/>
        <w:rPr>
          <w:bCs/>
        </w:rPr>
      </w:pPr>
      <w:r>
        <w:rPr>
          <w:bCs/>
        </w:rPr>
        <w:t>v</w:t>
      </w:r>
      <w:r w:rsidR="00415858" w:rsidRPr="00C07F82">
        <w:rPr>
          <w:bCs/>
        </w:rPr>
        <w:t xml:space="preserve">eikto darījumu </w:t>
      </w:r>
      <w:r w:rsidR="00A47A3A">
        <w:rPr>
          <w:bCs/>
        </w:rPr>
        <w:t>apstiprinošo dokumentu pārbaudi;</w:t>
      </w:r>
    </w:p>
    <w:p w:rsidR="00C07F82" w:rsidRPr="009E78F5" w:rsidRDefault="0075244F" w:rsidP="009E78F5">
      <w:pPr>
        <w:numPr>
          <w:ilvl w:val="0"/>
          <w:numId w:val="19"/>
        </w:numPr>
        <w:ind w:hanging="294"/>
        <w:rPr>
          <w:bCs/>
        </w:rPr>
      </w:pPr>
      <w:r>
        <w:rPr>
          <w:bCs/>
        </w:rPr>
        <w:t>a</w:t>
      </w:r>
      <w:r w:rsidR="00415858" w:rsidRPr="00C07F82">
        <w:rPr>
          <w:bCs/>
        </w:rPr>
        <w:t>n</w:t>
      </w:r>
      <w:r w:rsidR="00A47A3A">
        <w:rPr>
          <w:bCs/>
        </w:rPr>
        <w:t>ketēšanu.</w:t>
      </w:r>
    </w:p>
    <w:p w:rsidR="00C07F82" w:rsidRPr="000E7FA8" w:rsidRDefault="000E7FA8" w:rsidP="00191D86">
      <w:pPr>
        <w:ind w:firstLine="426"/>
        <w:jc w:val="both"/>
        <w:rPr>
          <w:bCs/>
        </w:rPr>
      </w:pPr>
      <w:r>
        <w:rPr>
          <w:bCs/>
        </w:rPr>
        <w:t>Kopš pārvaldes izveides 2017. gada 1. septembrī veikti arī c</w:t>
      </w:r>
      <w:r w:rsidR="00C07F82" w:rsidRPr="000E7FA8">
        <w:rPr>
          <w:bCs/>
        </w:rPr>
        <w:t>iti pārvaldes uzdevumi un rezultāti:</w:t>
      </w:r>
    </w:p>
    <w:p w:rsidR="00D8294A" w:rsidRPr="00C07F82" w:rsidRDefault="000E7FA8" w:rsidP="000E7FA8">
      <w:pPr>
        <w:numPr>
          <w:ilvl w:val="0"/>
          <w:numId w:val="20"/>
        </w:numPr>
        <w:ind w:hanging="294"/>
        <w:rPr>
          <w:bCs/>
        </w:rPr>
      </w:pPr>
      <w:r>
        <w:rPr>
          <w:bCs/>
        </w:rPr>
        <w:t>s</w:t>
      </w:r>
      <w:r w:rsidR="00415858" w:rsidRPr="00C07F82">
        <w:rPr>
          <w:bCs/>
        </w:rPr>
        <w:t xml:space="preserve">niegtas konsultācijas nodokļu maksātājiem </w:t>
      </w:r>
      <w:r>
        <w:rPr>
          <w:bCs/>
        </w:rPr>
        <w:t>–</w:t>
      </w:r>
      <w:r w:rsidR="00415858" w:rsidRPr="00C07F82">
        <w:rPr>
          <w:bCs/>
        </w:rPr>
        <w:t xml:space="preserve"> 591</w:t>
      </w:r>
      <w:r>
        <w:rPr>
          <w:bCs/>
        </w:rPr>
        <w:t>;</w:t>
      </w:r>
    </w:p>
    <w:p w:rsidR="00D8294A" w:rsidRPr="00C07F82" w:rsidRDefault="000E7FA8" w:rsidP="000E7FA8">
      <w:pPr>
        <w:numPr>
          <w:ilvl w:val="0"/>
          <w:numId w:val="20"/>
        </w:numPr>
        <w:ind w:hanging="294"/>
        <w:rPr>
          <w:bCs/>
        </w:rPr>
      </w:pPr>
      <w:r>
        <w:rPr>
          <w:bCs/>
        </w:rPr>
        <w:t>s</w:t>
      </w:r>
      <w:r w:rsidR="00415858" w:rsidRPr="00C07F82">
        <w:rPr>
          <w:bCs/>
        </w:rPr>
        <w:t>niegtas atbildes uz nodokļu maksātāju jautājumiem, nosūtīti uzaicinājumi p</w:t>
      </w:r>
      <w:r w:rsidR="00035A88">
        <w:rPr>
          <w:bCs/>
        </w:rPr>
        <w:t xml:space="preserve">ar reģistrēšanos (rakstiski) – </w:t>
      </w:r>
      <w:r w:rsidR="00415858" w:rsidRPr="00C07F82">
        <w:rPr>
          <w:bCs/>
        </w:rPr>
        <w:t>556</w:t>
      </w:r>
      <w:r>
        <w:rPr>
          <w:bCs/>
        </w:rPr>
        <w:t>;</w:t>
      </w:r>
    </w:p>
    <w:p w:rsidR="00D8294A" w:rsidRPr="00C07F82" w:rsidRDefault="000E7FA8" w:rsidP="000E7FA8">
      <w:pPr>
        <w:numPr>
          <w:ilvl w:val="0"/>
          <w:numId w:val="20"/>
        </w:numPr>
        <w:ind w:hanging="294"/>
        <w:rPr>
          <w:bCs/>
        </w:rPr>
      </w:pPr>
      <w:r>
        <w:rPr>
          <w:bCs/>
        </w:rPr>
        <w:t>organizēti</w:t>
      </w:r>
      <w:r w:rsidR="00415858" w:rsidRPr="00C07F82">
        <w:rPr>
          <w:bCs/>
        </w:rPr>
        <w:t xml:space="preserve"> informēšanas pasākumi nodokļu maksātājiem – 12</w:t>
      </w:r>
      <w:r>
        <w:rPr>
          <w:bCs/>
        </w:rPr>
        <w:t>;</w:t>
      </w:r>
    </w:p>
    <w:p w:rsidR="00D8294A" w:rsidRPr="00C07F82" w:rsidRDefault="000E7FA8" w:rsidP="000E7FA8">
      <w:pPr>
        <w:numPr>
          <w:ilvl w:val="0"/>
          <w:numId w:val="20"/>
        </w:numPr>
        <w:ind w:hanging="294"/>
        <w:rPr>
          <w:bCs/>
        </w:rPr>
      </w:pPr>
      <w:r>
        <w:rPr>
          <w:bCs/>
        </w:rPr>
        <w:t>s</w:t>
      </w:r>
      <w:r w:rsidR="00415858" w:rsidRPr="00C07F82">
        <w:rPr>
          <w:bCs/>
        </w:rPr>
        <w:t>agatavoti/aktualizēti informatīvie materiāli – 6</w:t>
      </w:r>
      <w:r>
        <w:rPr>
          <w:bCs/>
        </w:rPr>
        <w:t>;</w:t>
      </w:r>
    </w:p>
    <w:p w:rsidR="00C07F82" w:rsidRPr="006B3C07" w:rsidRDefault="000E7FA8" w:rsidP="006B3C07">
      <w:pPr>
        <w:numPr>
          <w:ilvl w:val="0"/>
          <w:numId w:val="20"/>
        </w:numPr>
        <w:ind w:hanging="294"/>
        <w:rPr>
          <w:bCs/>
        </w:rPr>
      </w:pPr>
      <w:r>
        <w:rPr>
          <w:bCs/>
        </w:rPr>
        <w:t>s</w:t>
      </w:r>
      <w:r w:rsidR="00415858" w:rsidRPr="00C07F82">
        <w:rPr>
          <w:bCs/>
        </w:rPr>
        <w:t xml:space="preserve">agatavoti metodiskie materiāli </w:t>
      </w:r>
      <w:r>
        <w:rPr>
          <w:bCs/>
        </w:rPr>
        <w:t>–</w:t>
      </w:r>
      <w:r w:rsidR="00415858" w:rsidRPr="00C07F82">
        <w:rPr>
          <w:bCs/>
        </w:rPr>
        <w:t xml:space="preserve"> 3</w:t>
      </w:r>
      <w:r>
        <w:rPr>
          <w:bCs/>
        </w:rPr>
        <w:t>.</w:t>
      </w:r>
    </w:p>
    <w:p w:rsidR="00C07F82" w:rsidRPr="00D93771" w:rsidRDefault="00191D86" w:rsidP="00C07F82">
      <w:pPr>
        <w:ind w:firstLine="426"/>
        <w:rPr>
          <w:bCs/>
        </w:rPr>
      </w:pPr>
      <w:r>
        <w:rPr>
          <w:bCs/>
        </w:rPr>
        <w:t xml:space="preserve">Runājot par </w:t>
      </w:r>
      <w:r w:rsidR="00314E9E" w:rsidRPr="009B1CB8">
        <w:rPr>
          <w:bCs/>
        </w:rPr>
        <w:t xml:space="preserve">NILLNP </w:t>
      </w:r>
      <w:r>
        <w:rPr>
          <w:bCs/>
        </w:rPr>
        <w:t>s</w:t>
      </w:r>
      <w:r w:rsidR="00773BF1">
        <w:rPr>
          <w:bCs/>
        </w:rPr>
        <w:t>adarbību</w:t>
      </w:r>
      <w:r w:rsidR="009B1CB8" w:rsidRPr="00D93771">
        <w:rPr>
          <w:bCs/>
        </w:rPr>
        <w:t xml:space="preserve"> ar citām iestādēm</w:t>
      </w:r>
      <w:r>
        <w:rPr>
          <w:bCs/>
        </w:rPr>
        <w:t>, A.Rudzīte informē, ka</w:t>
      </w:r>
    </w:p>
    <w:p w:rsidR="00D8294A" w:rsidRPr="009B1CB8" w:rsidRDefault="00314E9E" w:rsidP="00D93771">
      <w:pPr>
        <w:numPr>
          <w:ilvl w:val="0"/>
          <w:numId w:val="21"/>
        </w:numPr>
        <w:ind w:hanging="294"/>
        <w:jc w:val="both"/>
        <w:rPr>
          <w:bCs/>
        </w:rPr>
      </w:pPr>
      <w:r>
        <w:rPr>
          <w:bCs/>
        </w:rPr>
        <w:t xml:space="preserve">pārvalde </w:t>
      </w:r>
      <w:r w:rsidR="00415858" w:rsidRPr="009B1CB8">
        <w:rPr>
          <w:bCs/>
        </w:rPr>
        <w:t>organizē koordinēšanas darbu NILLTFN jomā starp VID iesaistītajām struktūrvienībām (Muitas pārvaldi, Nodokļu un muitas policijas pārvaldi, Nodokļu pārvaldi, Nodokļu kontroles pārvaldi, Nodokļu parādu piedziņas pārvaldi)</w:t>
      </w:r>
      <w:r w:rsidR="007F4592">
        <w:rPr>
          <w:bCs/>
        </w:rPr>
        <w:t>;</w:t>
      </w:r>
    </w:p>
    <w:p w:rsidR="00D8294A" w:rsidRPr="009B1CB8" w:rsidRDefault="00191D86" w:rsidP="00D93771">
      <w:pPr>
        <w:numPr>
          <w:ilvl w:val="0"/>
          <w:numId w:val="21"/>
        </w:numPr>
        <w:ind w:hanging="294"/>
        <w:jc w:val="both"/>
        <w:rPr>
          <w:bCs/>
        </w:rPr>
      </w:pPr>
      <w:r>
        <w:rPr>
          <w:bCs/>
        </w:rPr>
        <w:t>n</w:t>
      </w:r>
      <w:r w:rsidR="00415858" w:rsidRPr="009B1CB8">
        <w:rPr>
          <w:bCs/>
        </w:rPr>
        <w:t>otiek sadarbība starp citām uzraudzības u</w:t>
      </w:r>
      <w:r w:rsidR="00D817A3">
        <w:rPr>
          <w:bCs/>
        </w:rPr>
        <w:t>n kontroles institūcijām kā F</w:t>
      </w:r>
      <w:r w:rsidR="00314E9E">
        <w:rPr>
          <w:bCs/>
        </w:rPr>
        <w:t>inanšu un kapitāla tirgus komisija, Latvijas Banka, Kontroles dienests</w:t>
      </w:r>
      <w:r w:rsidR="00415858" w:rsidRPr="009B1CB8">
        <w:rPr>
          <w:bCs/>
        </w:rPr>
        <w:t>. Visciešākā sadarbība ir ar nefinanšu sektora uzraudzības un kontroles institūcijām – Patērētāju tiesību aizsardzības centru un Izložu un azartspēļu uzraudzības inspekciju</w:t>
      </w:r>
      <w:r>
        <w:rPr>
          <w:bCs/>
        </w:rPr>
        <w:t>.;</w:t>
      </w:r>
    </w:p>
    <w:p w:rsidR="007F4592" w:rsidRDefault="00717594" w:rsidP="00D93771">
      <w:pPr>
        <w:numPr>
          <w:ilvl w:val="0"/>
          <w:numId w:val="21"/>
        </w:numPr>
        <w:ind w:hanging="294"/>
        <w:jc w:val="both"/>
        <w:rPr>
          <w:bCs/>
        </w:rPr>
      </w:pPr>
      <w:r w:rsidRPr="009B1CB8">
        <w:rPr>
          <w:bCs/>
        </w:rPr>
        <w:t>NILLNP</w:t>
      </w:r>
      <w:r>
        <w:rPr>
          <w:bCs/>
        </w:rPr>
        <w:t xml:space="preserve"> </w:t>
      </w:r>
      <w:r w:rsidR="00191D86">
        <w:rPr>
          <w:bCs/>
        </w:rPr>
        <w:t>realizē VID pārstāvību tiesās;</w:t>
      </w:r>
    </w:p>
    <w:p w:rsidR="009B1CB8" w:rsidRDefault="00314E9E" w:rsidP="00191D86">
      <w:pPr>
        <w:numPr>
          <w:ilvl w:val="0"/>
          <w:numId w:val="21"/>
        </w:numPr>
        <w:ind w:hanging="294"/>
        <w:jc w:val="both"/>
        <w:rPr>
          <w:bCs/>
        </w:rPr>
      </w:pPr>
      <w:r w:rsidRPr="00314E9E">
        <w:rPr>
          <w:bCs/>
        </w:rPr>
        <w:t xml:space="preserve">saskaņā ar </w:t>
      </w:r>
      <w:r w:rsidR="00773BF1">
        <w:rPr>
          <w:bCs/>
        </w:rPr>
        <w:t xml:space="preserve">starptautiskās </w:t>
      </w:r>
      <w:r w:rsidRPr="00314E9E">
        <w:rPr>
          <w:rStyle w:val="Bodytext5"/>
          <w:sz w:val="24"/>
          <w:szCs w:val="24"/>
        </w:rPr>
        <w:t>Finanšu darījumu darba grupas (</w:t>
      </w:r>
      <w:r w:rsidR="003D0B32">
        <w:rPr>
          <w:rStyle w:val="Bodytext5"/>
          <w:sz w:val="24"/>
          <w:szCs w:val="24"/>
        </w:rPr>
        <w:t xml:space="preserve">turpmāk – </w:t>
      </w:r>
      <w:r w:rsidRPr="00314E9E">
        <w:rPr>
          <w:rStyle w:val="Bodytext5"/>
          <w:i/>
          <w:sz w:val="24"/>
          <w:szCs w:val="24"/>
        </w:rPr>
        <w:t>FATF</w:t>
      </w:r>
      <w:r w:rsidRPr="00314E9E">
        <w:rPr>
          <w:rStyle w:val="Bodytext5"/>
          <w:sz w:val="24"/>
          <w:szCs w:val="24"/>
        </w:rPr>
        <w:t>)</w:t>
      </w:r>
      <w:r w:rsidRPr="009F49E7">
        <w:rPr>
          <w:rStyle w:val="Bodytext5"/>
        </w:rPr>
        <w:t xml:space="preserve"> </w:t>
      </w:r>
      <w:r>
        <w:rPr>
          <w:bCs/>
        </w:rPr>
        <w:t xml:space="preserve">rekomendācijām </w:t>
      </w:r>
      <w:r w:rsidR="00191D86">
        <w:rPr>
          <w:bCs/>
        </w:rPr>
        <w:t>n</w:t>
      </w:r>
      <w:r w:rsidR="00415858" w:rsidRPr="009B1CB8">
        <w:rPr>
          <w:bCs/>
        </w:rPr>
        <w:t xml:space="preserve">otiek aktīva sadarbība arī ar VID uzraudzībā esošo nozaru asociācijām – </w:t>
      </w:r>
      <w:proofErr w:type="spellStart"/>
      <w:r w:rsidR="00415858" w:rsidRPr="009B1CB8">
        <w:rPr>
          <w:bCs/>
          <w:lang w:val="de-DE"/>
        </w:rPr>
        <w:t>Latvijas</w:t>
      </w:r>
      <w:proofErr w:type="spellEnd"/>
      <w:r w:rsidR="00415858" w:rsidRPr="009B1CB8">
        <w:rPr>
          <w:bCs/>
          <w:lang w:val="de-DE"/>
        </w:rPr>
        <w:t xml:space="preserve"> </w:t>
      </w:r>
      <w:proofErr w:type="spellStart"/>
      <w:r w:rsidR="00415858" w:rsidRPr="009B1CB8">
        <w:rPr>
          <w:bCs/>
          <w:lang w:val="de-DE"/>
        </w:rPr>
        <w:t>Republikas</w:t>
      </w:r>
      <w:proofErr w:type="spellEnd"/>
      <w:r w:rsidR="00415858" w:rsidRPr="009B1CB8">
        <w:rPr>
          <w:bCs/>
          <w:lang w:val="de-DE"/>
        </w:rPr>
        <w:t xml:space="preserve"> </w:t>
      </w:r>
      <w:proofErr w:type="spellStart"/>
      <w:r w:rsidR="00415858" w:rsidRPr="009B1CB8">
        <w:rPr>
          <w:bCs/>
          <w:lang w:val="de-DE"/>
        </w:rPr>
        <w:t>Grāmatvežu</w:t>
      </w:r>
      <w:proofErr w:type="spellEnd"/>
      <w:r w:rsidR="00415858" w:rsidRPr="009B1CB8">
        <w:rPr>
          <w:bCs/>
          <w:lang w:val="de-DE"/>
        </w:rPr>
        <w:t xml:space="preserve"> </w:t>
      </w:r>
      <w:proofErr w:type="spellStart"/>
      <w:r w:rsidR="00415858" w:rsidRPr="009B1CB8">
        <w:rPr>
          <w:bCs/>
          <w:lang w:val="de-DE"/>
        </w:rPr>
        <w:t>asociācij</w:t>
      </w:r>
      <w:proofErr w:type="spellEnd"/>
      <w:r w:rsidR="00415858" w:rsidRPr="009B1CB8">
        <w:rPr>
          <w:bCs/>
        </w:rPr>
        <w:t>u, Latvijas Nekustamo īpa</w:t>
      </w:r>
      <w:r w:rsidR="00191D86">
        <w:rPr>
          <w:bCs/>
        </w:rPr>
        <w:t>šumu darījumu asociāciju u.c. (t</w:t>
      </w:r>
      <w:r w:rsidR="00415858" w:rsidRPr="009B1CB8">
        <w:rPr>
          <w:bCs/>
        </w:rPr>
        <w:t>iek strādāts pie sadarbības līgumu slēgšanas)</w:t>
      </w:r>
      <w:r w:rsidR="00191D86">
        <w:rPr>
          <w:bCs/>
        </w:rPr>
        <w:t>.</w:t>
      </w:r>
    </w:p>
    <w:p w:rsidR="006B3C07" w:rsidRPr="00191D86" w:rsidRDefault="006B3C07" w:rsidP="00D817A3">
      <w:pPr>
        <w:ind w:firstLine="426"/>
        <w:jc w:val="both"/>
        <w:rPr>
          <w:bCs/>
        </w:rPr>
      </w:pPr>
      <w:r>
        <w:rPr>
          <w:bCs/>
        </w:rPr>
        <w:t xml:space="preserve">A.Rudzīte atzīmē, ka </w:t>
      </w:r>
      <w:r w:rsidR="00D817A3">
        <w:rPr>
          <w:bCs/>
        </w:rPr>
        <w:t xml:space="preserve">pārvalde strādā, balstoties tikai uz </w:t>
      </w:r>
      <w:r w:rsidR="00D817A3" w:rsidRPr="009B1CB8">
        <w:rPr>
          <w:bCs/>
        </w:rPr>
        <w:t xml:space="preserve">Noziedzīgi iegūtu līdzekļu legalizācijas un terorisma finansēšanas novēršanas </w:t>
      </w:r>
      <w:r w:rsidR="00D817A3">
        <w:rPr>
          <w:bCs/>
        </w:rPr>
        <w:t>likumu.</w:t>
      </w:r>
    </w:p>
    <w:p w:rsidR="009B1CB8" w:rsidRDefault="009B1CB8" w:rsidP="00773BF1">
      <w:pPr>
        <w:ind w:firstLine="426"/>
        <w:jc w:val="both"/>
        <w:rPr>
          <w:bCs/>
        </w:rPr>
      </w:pPr>
      <w:r w:rsidRPr="009B1CB8">
        <w:rPr>
          <w:bCs/>
        </w:rPr>
        <w:t>Par</w:t>
      </w:r>
      <w:r w:rsidR="00773BF1">
        <w:rPr>
          <w:bCs/>
        </w:rPr>
        <w:t>alēli Kontroles dienestam</w:t>
      </w:r>
      <w:r w:rsidRPr="009B1CB8">
        <w:rPr>
          <w:bCs/>
        </w:rPr>
        <w:t xml:space="preserve"> arī </w:t>
      </w:r>
      <w:r w:rsidRPr="00191D86">
        <w:rPr>
          <w:bCs/>
        </w:rPr>
        <w:t>VID ir tiesīgs saņemt ziņojumus</w:t>
      </w:r>
      <w:r w:rsidRPr="009B1CB8">
        <w:rPr>
          <w:b/>
          <w:bCs/>
        </w:rPr>
        <w:t xml:space="preserve"> </w:t>
      </w:r>
      <w:r w:rsidRPr="009B1CB8">
        <w:rPr>
          <w:bCs/>
        </w:rPr>
        <w:t xml:space="preserve">par aizdomīgiem darījumiem nodokļu jomā no kredītiestādēm un maksājumu pakalpojumu sniedzējiem, kā arī no pārējiem </w:t>
      </w:r>
      <w:r w:rsidR="00D817A3" w:rsidRPr="009B1CB8">
        <w:rPr>
          <w:bCs/>
        </w:rPr>
        <w:t xml:space="preserve">NILLTFN </w:t>
      </w:r>
      <w:r w:rsidRPr="009B1CB8">
        <w:rPr>
          <w:bCs/>
        </w:rPr>
        <w:t>likuma subjektiem. Šajā laika periodā ir saņemti 1493 ziņojumi, kuros iekļauta informācija par 20950 darījumiem.</w:t>
      </w:r>
      <w:r w:rsidR="00773BF1">
        <w:rPr>
          <w:bCs/>
        </w:rPr>
        <w:t xml:space="preserve"> </w:t>
      </w:r>
      <w:r w:rsidRPr="009B1CB8">
        <w:rPr>
          <w:bCs/>
        </w:rPr>
        <w:t xml:space="preserve">Veicot nodokļu maksātāju datu analīzi un plānojot kontroles pasākumus, </w:t>
      </w:r>
      <w:r w:rsidRPr="006B3C07">
        <w:rPr>
          <w:bCs/>
        </w:rPr>
        <w:t>tiek vērtēta l</w:t>
      </w:r>
      <w:r w:rsidRPr="009B1CB8">
        <w:rPr>
          <w:bCs/>
        </w:rPr>
        <w:t>ikuma subjektu sniegtā informācija par klientu veiktajiem aizdomīgajiem darījumiem kopsakarā ar VID rīcībā esošo informāciju</w:t>
      </w:r>
      <w:r>
        <w:rPr>
          <w:bCs/>
        </w:rPr>
        <w:t>.</w:t>
      </w:r>
    </w:p>
    <w:p w:rsidR="009E29FA" w:rsidRDefault="009E29FA" w:rsidP="00145735">
      <w:pPr>
        <w:ind w:firstLine="426"/>
        <w:jc w:val="both"/>
        <w:rPr>
          <w:bCs/>
        </w:rPr>
      </w:pPr>
      <w:r>
        <w:rPr>
          <w:bCs/>
        </w:rPr>
        <w:t xml:space="preserve">A.Rudzīte vērš uzmanību uz šādu tendenci: ir uzņēmumi, kas divu nedēļu laikā pēc paziņojuma saņemšanas, ka gaidāma </w:t>
      </w:r>
      <w:r w:rsidRPr="009B1CB8">
        <w:rPr>
          <w:bCs/>
        </w:rPr>
        <w:t>NILLNP</w:t>
      </w:r>
      <w:r>
        <w:rPr>
          <w:bCs/>
        </w:rPr>
        <w:t xml:space="preserve"> pārbaude, izbeidz savu darbību. Pēdējo divu nedēļu laikā </w:t>
      </w:r>
      <w:r w:rsidR="00773BF1">
        <w:rPr>
          <w:bCs/>
        </w:rPr>
        <w:t xml:space="preserve">šādi </w:t>
      </w:r>
      <w:r>
        <w:rPr>
          <w:bCs/>
        </w:rPr>
        <w:t>ir apturēta trīs uzņēmumu darbība.</w:t>
      </w:r>
      <w:r w:rsidR="00145735">
        <w:rPr>
          <w:bCs/>
        </w:rPr>
        <w:t xml:space="preserve"> Tas norāda, ka pārvaldes darbs nav b</w:t>
      </w:r>
      <w:r w:rsidR="00773BF1">
        <w:rPr>
          <w:bCs/>
        </w:rPr>
        <w:t xml:space="preserve">ijis </w:t>
      </w:r>
      <w:r w:rsidR="00145735">
        <w:rPr>
          <w:bCs/>
        </w:rPr>
        <w:t>veltīgs.</w:t>
      </w:r>
    </w:p>
    <w:p w:rsidR="009B1CB8" w:rsidRDefault="009B1CB8" w:rsidP="006B3C07">
      <w:pPr>
        <w:ind w:firstLine="426"/>
        <w:jc w:val="both"/>
        <w:rPr>
          <w:bCs/>
          <w:i/>
          <w:iCs/>
        </w:rPr>
      </w:pPr>
      <w:r w:rsidRPr="009B1CB8">
        <w:rPr>
          <w:bCs/>
        </w:rPr>
        <w:t>Ja likuma subjekts nav z</w:t>
      </w:r>
      <w:r w:rsidR="00773BF1">
        <w:rPr>
          <w:bCs/>
        </w:rPr>
        <w:t>iņojis VID</w:t>
      </w:r>
      <w:r w:rsidRPr="009B1CB8">
        <w:rPr>
          <w:bCs/>
        </w:rPr>
        <w:t xml:space="preserve"> par aizdomīgu darījumu nodokļu jomā, fiziskai vai juridiskai personai tiek piemērots naudas sods līdz 5000 </w:t>
      </w:r>
      <w:proofErr w:type="spellStart"/>
      <w:r w:rsidRPr="009B1CB8">
        <w:rPr>
          <w:bCs/>
          <w:i/>
          <w:iCs/>
        </w:rPr>
        <w:t>euro</w:t>
      </w:r>
      <w:proofErr w:type="spellEnd"/>
      <w:r w:rsidRPr="009B1CB8">
        <w:rPr>
          <w:bCs/>
        </w:rPr>
        <w:t xml:space="preserve"> vai līdz 5% no iepriekšējā pārskata gada neto apgrozījuma, ja tas pārsniedza 1 miljonu </w:t>
      </w:r>
      <w:proofErr w:type="spellStart"/>
      <w:r w:rsidRPr="009B1CB8">
        <w:rPr>
          <w:bCs/>
          <w:i/>
          <w:iCs/>
        </w:rPr>
        <w:t>euro</w:t>
      </w:r>
      <w:proofErr w:type="spellEnd"/>
      <w:r w:rsidRPr="009B1CB8">
        <w:rPr>
          <w:bCs/>
          <w:i/>
          <w:iCs/>
        </w:rPr>
        <w:t>.</w:t>
      </w:r>
      <w:r w:rsidR="00F508AA">
        <w:rPr>
          <w:bCs/>
          <w:i/>
          <w:iCs/>
        </w:rPr>
        <w:t xml:space="preserve"> </w:t>
      </w:r>
    </w:p>
    <w:p w:rsidR="009B1CB8" w:rsidRDefault="00F508AA" w:rsidP="00F508AA">
      <w:pPr>
        <w:ind w:firstLine="426"/>
        <w:jc w:val="both"/>
        <w:rPr>
          <w:bCs/>
        </w:rPr>
      </w:pPr>
      <w:r w:rsidRPr="00F508AA">
        <w:rPr>
          <w:bCs/>
        </w:rPr>
        <w:t>2018.</w:t>
      </w:r>
      <w:r w:rsidR="00773BF1">
        <w:rPr>
          <w:bCs/>
        </w:rPr>
        <w:t xml:space="preserve"> </w:t>
      </w:r>
      <w:r w:rsidRPr="00F508AA">
        <w:rPr>
          <w:bCs/>
        </w:rPr>
        <w:t xml:space="preserve">gada pirmajā pusgadā </w:t>
      </w:r>
      <w:r w:rsidR="00773BF1">
        <w:rPr>
          <w:bCs/>
        </w:rPr>
        <w:t xml:space="preserve">VID </w:t>
      </w:r>
      <w:r w:rsidRPr="00F508AA">
        <w:rPr>
          <w:bCs/>
        </w:rPr>
        <w:t>par konstatētajiem pārkāpumiem nepiemēro soda sankcijas, bet sniedz konsultācijas un nepieciešamo informāciju likuma prasību izpildei, kā arī tiek dots laika periods, kurā novērst konstatētos pārkāpumus ar mērķi veicināt likuma subjektu izpratni un zināšanas par likuma prasībām.</w:t>
      </w:r>
    </w:p>
    <w:p w:rsidR="00D8294A" w:rsidRPr="009B1CB8" w:rsidRDefault="00F508AA" w:rsidP="00773BF1">
      <w:pPr>
        <w:ind w:firstLine="426"/>
        <w:jc w:val="both"/>
        <w:rPr>
          <w:bCs/>
        </w:rPr>
      </w:pPr>
      <w:r w:rsidRPr="00F508AA">
        <w:rPr>
          <w:bCs/>
        </w:rPr>
        <w:t>“</w:t>
      </w:r>
      <w:r w:rsidR="009B1CB8" w:rsidRPr="00F508AA">
        <w:rPr>
          <w:bCs/>
        </w:rPr>
        <w:t>Konsultē vispirms</w:t>
      </w:r>
      <w:r w:rsidRPr="00F508AA">
        <w:rPr>
          <w:bCs/>
        </w:rPr>
        <w:t>”</w:t>
      </w:r>
      <w:r w:rsidR="009B1CB8" w:rsidRPr="00F508AA">
        <w:rPr>
          <w:bCs/>
        </w:rPr>
        <w:t xml:space="preserve"> principa mērķis ir panākt savstarpējo sapratni starp uzņēmējiem un uzraugošajām iestādēm, veicinot noteikto prasību izpildi, nevis sodu likšanu</w:t>
      </w:r>
      <w:r w:rsidRPr="00F508AA">
        <w:rPr>
          <w:bCs/>
        </w:rPr>
        <w:t>.</w:t>
      </w:r>
      <w:r w:rsidR="00773BF1">
        <w:rPr>
          <w:bCs/>
        </w:rPr>
        <w:t xml:space="preserve"> </w:t>
      </w:r>
      <w:r w:rsidR="009B1CB8" w:rsidRPr="00F508AA">
        <w:rPr>
          <w:bCs/>
        </w:rPr>
        <w:t>Valsts pārvaldes iestādes apņemas attīstīt jaunu pieeju – padarīt uzraudzības pilnvaras par vienu no sadarbības elementiem.</w:t>
      </w:r>
      <w:r w:rsidR="00773BF1">
        <w:rPr>
          <w:bCs/>
        </w:rPr>
        <w:t xml:space="preserve"> </w:t>
      </w:r>
      <w:r w:rsidRPr="00F508AA">
        <w:rPr>
          <w:bCs/>
        </w:rPr>
        <w:t>Ieviešot iepriekš minēto principu</w:t>
      </w:r>
      <w:r>
        <w:rPr>
          <w:bCs/>
        </w:rPr>
        <w:t>, ir i</w:t>
      </w:r>
      <w:r w:rsidR="00415858" w:rsidRPr="009B1CB8">
        <w:rPr>
          <w:bCs/>
        </w:rPr>
        <w:t>zstrādāt</w:t>
      </w:r>
      <w:r>
        <w:rPr>
          <w:bCs/>
        </w:rPr>
        <w:t xml:space="preserve">as vadlīnijas likuma subjektiem, pārstrādāti </w:t>
      </w:r>
      <w:r w:rsidR="00415858" w:rsidRPr="009B1CB8">
        <w:rPr>
          <w:bCs/>
        </w:rPr>
        <w:t>metodiskie materiāli, vēstules - vieg</w:t>
      </w:r>
      <w:r>
        <w:rPr>
          <w:bCs/>
        </w:rPr>
        <w:t xml:space="preserve">li uztveramā un saprotamā veidā, izstrādāti informatīvie materiāli, </w:t>
      </w:r>
      <w:proofErr w:type="spellStart"/>
      <w:r>
        <w:rPr>
          <w:bCs/>
        </w:rPr>
        <w:t>infografikas</w:t>
      </w:r>
      <w:proofErr w:type="spellEnd"/>
      <w:r>
        <w:rPr>
          <w:bCs/>
        </w:rPr>
        <w:t>, organizētas p</w:t>
      </w:r>
      <w:r w:rsidR="00415858" w:rsidRPr="009B1CB8">
        <w:rPr>
          <w:bCs/>
        </w:rPr>
        <w:t xml:space="preserve">adziļinātas </w:t>
      </w:r>
      <w:r>
        <w:rPr>
          <w:bCs/>
        </w:rPr>
        <w:t>konsultācijas un semināri.</w:t>
      </w:r>
    </w:p>
    <w:p w:rsidR="00815126" w:rsidRDefault="00F508AA" w:rsidP="00904268">
      <w:pPr>
        <w:ind w:firstLine="426"/>
        <w:jc w:val="both"/>
        <w:rPr>
          <w:bCs/>
        </w:rPr>
      </w:pPr>
      <w:r>
        <w:rPr>
          <w:bCs/>
        </w:rPr>
        <w:lastRenderedPageBreak/>
        <w:t>A.Rudzīte pastāsta, ka tiek veiktas apmācības – k</w:t>
      </w:r>
      <w:r w:rsidR="00815126" w:rsidRPr="00815126">
        <w:rPr>
          <w:bCs/>
        </w:rPr>
        <w:t>lātienes semināri vismaz 1x mēnesī</w:t>
      </w:r>
      <w:r w:rsidR="00904268">
        <w:rPr>
          <w:bCs/>
        </w:rPr>
        <w:t xml:space="preserve"> </w:t>
      </w:r>
      <w:r w:rsidR="00815126" w:rsidRPr="00815126">
        <w:rPr>
          <w:bCs/>
        </w:rPr>
        <w:t>(</w:t>
      </w:r>
      <w:proofErr w:type="gramStart"/>
      <w:r w:rsidR="00815126" w:rsidRPr="00815126">
        <w:rPr>
          <w:bCs/>
        </w:rPr>
        <w:t>2017.gadā</w:t>
      </w:r>
      <w:proofErr w:type="gramEnd"/>
      <w:r w:rsidR="00815126" w:rsidRPr="00815126">
        <w:rPr>
          <w:bCs/>
        </w:rPr>
        <w:t xml:space="preserve"> organizēti 17 semināri – apmeklētāju skaits 1507)</w:t>
      </w:r>
      <w:r w:rsidR="00904268">
        <w:rPr>
          <w:bCs/>
        </w:rPr>
        <w:t xml:space="preserve">, </w:t>
      </w:r>
      <w:proofErr w:type="spellStart"/>
      <w:r w:rsidR="00904268">
        <w:rPr>
          <w:bCs/>
        </w:rPr>
        <w:t>v</w:t>
      </w:r>
      <w:r w:rsidR="00815126" w:rsidRPr="00815126">
        <w:rPr>
          <w:bCs/>
        </w:rPr>
        <w:t>ideosemināri</w:t>
      </w:r>
      <w:proofErr w:type="spellEnd"/>
      <w:r w:rsidR="00904268">
        <w:rPr>
          <w:bCs/>
        </w:rPr>
        <w:t xml:space="preserve">, ir arī publikācijas plašsaziņas </w:t>
      </w:r>
      <w:r w:rsidR="00773BF1">
        <w:rPr>
          <w:bCs/>
        </w:rPr>
        <w:t>līdzekļos</w:t>
      </w:r>
      <w:r w:rsidR="00904268">
        <w:rPr>
          <w:bCs/>
        </w:rPr>
        <w:t>. 2018. gadā plānots ieviest likuma subjektu e – apmācības (mācību materiāls + zināšanu pārbaudes tests).</w:t>
      </w:r>
    </w:p>
    <w:p w:rsidR="00815126" w:rsidRPr="00904268" w:rsidRDefault="00815126" w:rsidP="009B1CB8">
      <w:pPr>
        <w:ind w:firstLine="426"/>
        <w:rPr>
          <w:bCs/>
        </w:rPr>
      </w:pPr>
      <w:r w:rsidRPr="00904268">
        <w:rPr>
          <w:bCs/>
        </w:rPr>
        <w:t>Nelegāli iegūtu līdzekļu legali</w:t>
      </w:r>
      <w:r w:rsidR="00904268" w:rsidRPr="00904268">
        <w:rPr>
          <w:bCs/>
        </w:rPr>
        <w:t xml:space="preserve">zācijas novēršanas </w:t>
      </w:r>
      <w:r w:rsidRPr="00904268">
        <w:rPr>
          <w:bCs/>
        </w:rPr>
        <w:t>pārvaldes nākotnes izaicinājumi</w:t>
      </w:r>
      <w:r w:rsidR="00904268" w:rsidRPr="00904268">
        <w:rPr>
          <w:bCs/>
        </w:rPr>
        <w:t xml:space="preserve"> ir</w:t>
      </w:r>
      <w:r w:rsidRPr="00904268">
        <w:rPr>
          <w:bCs/>
        </w:rPr>
        <w:t xml:space="preserve">: </w:t>
      </w:r>
    </w:p>
    <w:p w:rsidR="00815126" w:rsidRPr="009D4AB0" w:rsidRDefault="00815126" w:rsidP="009D4AB0">
      <w:pPr>
        <w:pStyle w:val="ListParagraph"/>
        <w:numPr>
          <w:ilvl w:val="0"/>
          <w:numId w:val="37"/>
        </w:numPr>
        <w:tabs>
          <w:tab w:val="clear" w:pos="1146"/>
        </w:tabs>
        <w:ind w:left="709" w:hanging="283"/>
        <w:rPr>
          <w:bCs/>
        </w:rPr>
      </w:pPr>
      <w:r w:rsidRPr="006A6520">
        <w:rPr>
          <w:bCs/>
          <w:i/>
        </w:rPr>
        <w:t>CRS</w:t>
      </w:r>
      <w:r w:rsidRPr="009D4AB0">
        <w:rPr>
          <w:bCs/>
        </w:rPr>
        <w:t xml:space="preserve"> uzraudzības modeļa un sistēmas ieviešana;</w:t>
      </w:r>
    </w:p>
    <w:p w:rsidR="00815126" w:rsidRPr="009D4AB0" w:rsidRDefault="00773BF1" w:rsidP="009D4AB0">
      <w:pPr>
        <w:pStyle w:val="ListParagraph"/>
        <w:numPr>
          <w:ilvl w:val="0"/>
          <w:numId w:val="37"/>
        </w:numPr>
        <w:tabs>
          <w:tab w:val="clear" w:pos="1146"/>
        </w:tabs>
        <w:ind w:left="709" w:hanging="283"/>
        <w:rPr>
          <w:bCs/>
        </w:rPr>
      </w:pPr>
      <w:r>
        <w:rPr>
          <w:bCs/>
        </w:rPr>
        <w:t xml:space="preserve">likuma </w:t>
      </w:r>
      <w:r w:rsidR="00815126" w:rsidRPr="009D4AB0">
        <w:rPr>
          <w:bCs/>
        </w:rPr>
        <w:t xml:space="preserve">subjektu licencēšana; </w:t>
      </w:r>
    </w:p>
    <w:p w:rsidR="00815126" w:rsidRPr="009D4AB0" w:rsidRDefault="00815126" w:rsidP="009D4AB0">
      <w:pPr>
        <w:pStyle w:val="ListParagraph"/>
        <w:numPr>
          <w:ilvl w:val="0"/>
          <w:numId w:val="37"/>
        </w:numPr>
        <w:tabs>
          <w:tab w:val="clear" w:pos="1146"/>
        </w:tabs>
        <w:ind w:left="709" w:hanging="283"/>
        <w:rPr>
          <w:bCs/>
        </w:rPr>
      </w:pPr>
      <w:r w:rsidRPr="009D4AB0">
        <w:rPr>
          <w:bCs/>
        </w:rPr>
        <w:t>sadarbības koordinācijas grupa.</w:t>
      </w:r>
    </w:p>
    <w:p w:rsidR="009D4AB0" w:rsidRDefault="009D4AB0" w:rsidP="009D4AB0">
      <w:pPr>
        <w:ind w:firstLine="426"/>
        <w:jc w:val="both"/>
        <w:rPr>
          <w:bCs/>
        </w:rPr>
      </w:pPr>
      <w:r>
        <w:rPr>
          <w:bCs/>
        </w:rPr>
        <w:t xml:space="preserve">A.Rudzīte informē, ka saistībā ar </w:t>
      </w:r>
      <w:r w:rsidR="00815126" w:rsidRPr="009D4AB0">
        <w:rPr>
          <w:bCs/>
        </w:rPr>
        <w:t xml:space="preserve">Vienotā informācijas apmaiņas standarta </w:t>
      </w:r>
      <w:r w:rsidR="00815126" w:rsidRPr="006A6520">
        <w:rPr>
          <w:bCs/>
          <w:i/>
        </w:rPr>
        <w:t>CRS</w:t>
      </w:r>
      <w:r w:rsidR="00815126" w:rsidRPr="009D4AB0">
        <w:rPr>
          <w:bCs/>
        </w:rPr>
        <w:t xml:space="preserve"> uzraudzī</w:t>
      </w:r>
      <w:r>
        <w:rPr>
          <w:bCs/>
        </w:rPr>
        <w:t>bas modeļa un sistēmas ieviešanu ir u</w:t>
      </w:r>
      <w:r w:rsidR="00415858" w:rsidRPr="00815126">
        <w:rPr>
          <w:bCs/>
        </w:rPr>
        <w:t xml:space="preserve">zsākts darbs pie </w:t>
      </w:r>
      <w:r w:rsidR="00415858" w:rsidRPr="006A6520">
        <w:rPr>
          <w:bCs/>
          <w:i/>
        </w:rPr>
        <w:t>CRS</w:t>
      </w:r>
      <w:r w:rsidR="00415858" w:rsidRPr="00815126">
        <w:rPr>
          <w:bCs/>
        </w:rPr>
        <w:t xml:space="preserve"> uzraudzības sistēmas ieviešanas izvērtēšanas:</w:t>
      </w:r>
    </w:p>
    <w:p w:rsidR="009D4AB0" w:rsidRPr="009D4AB0" w:rsidRDefault="009D4AB0" w:rsidP="009D4AB0">
      <w:pPr>
        <w:pStyle w:val="ListParagraph"/>
        <w:numPr>
          <w:ilvl w:val="0"/>
          <w:numId w:val="38"/>
        </w:numPr>
        <w:ind w:hanging="294"/>
        <w:jc w:val="both"/>
        <w:rPr>
          <w:bCs/>
        </w:rPr>
      </w:pPr>
      <w:r w:rsidRPr="009D4AB0">
        <w:rPr>
          <w:bCs/>
        </w:rPr>
        <w:t>v</w:t>
      </w:r>
      <w:r w:rsidR="00815126" w:rsidRPr="009D4AB0">
        <w:rPr>
          <w:bCs/>
        </w:rPr>
        <w:t xml:space="preserve">eikti grozījumi atbilstošos likumos, lai izpildītu </w:t>
      </w:r>
      <w:r w:rsidR="00815126" w:rsidRPr="00773BF1">
        <w:rPr>
          <w:bCs/>
          <w:i/>
        </w:rPr>
        <w:t>OECD</w:t>
      </w:r>
      <w:r w:rsidR="00815126" w:rsidRPr="009D4AB0">
        <w:rPr>
          <w:bCs/>
        </w:rPr>
        <w:t xml:space="preserve"> </w:t>
      </w:r>
      <w:r w:rsidR="00815126" w:rsidRPr="006A6520">
        <w:rPr>
          <w:bCs/>
          <w:i/>
        </w:rPr>
        <w:t>CRS</w:t>
      </w:r>
      <w:r w:rsidR="00815126" w:rsidRPr="009D4AB0">
        <w:rPr>
          <w:bCs/>
        </w:rPr>
        <w:t xml:space="preserve"> prasības;</w:t>
      </w:r>
    </w:p>
    <w:p w:rsidR="00815126" w:rsidRPr="009D4AB0" w:rsidRDefault="009D4AB0" w:rsidP="009D4AB0">
      <w:pPr>
        <w:pStyle w:val="ListParagraph"/>
        <w:numPr>
          <w:ilvl w:val="0"/>
          <w:numId w:val="38"/>
        </w:numPr>
        <w:ind w:hanging="294"/>
        <w:jc w:val="both"/>
        <w:rPr>
          <w:bCs/>
        </w:rPr>
      </w:pPr>
      <w:r w:rsidRPr="009D4AB0">
        <w:rPr>
          <w:bCs/>
        </w:rPr>
        <w:t>t</w:t>
      </w:r>
      <w:r w:rsidR="00815126" w:rsidRPr="009D4AB0">
        <w:rPr>
          <w:bCs/>
        </w:rPr>
        <w:t xml:space="preserve">iek apzināta un analizēta citu valstu praktiskā pieredze </w:t>
      </w:r>
      <w:r w:rsidR="00815126" w:rsidRPr="006A6520">
        <w:rPr>
          <w:bCs/>
          <w:i/>
        </w:rPr>
        <w:t>CRS</w:t>
      </w:r>
      <w:r w:rsidR="00815126" w:rsidRPr="009D4AB0">
        <w:rPr>
          <w:bCs/>
        </w:rPr>
        <w:t xml:space="preserve"> uzraudzības modeļa un sistēmas ieviešanai</w:t>
      </w:r>
      <w:r>
        <w:rPr>
          <w:bCs/>
        </w:rPr>
        <w:t>.</w:t>
      </w:r>
    </w:p>
    <w:p w:rsidR="00D8294A" w:rsidRPr="00815126" w:rsidRDefault="00415858" w:rsidP="009D4AB0">
      <w:pPr>
        <w:ind w:firstLine="426"/>
        <w:jc w:val="both"/>
        <w:rPr>
          <w:bCs/>
        </w:rPr>
      </w:pPr>
      <w:r w:rsidRPr="00815126">
        <w:rPr>
          <w:bCs/>
        </w:rPr>
        <w:t xml:space="preserve">Ņemot vērā, ka CRS uzraudzības prasības ir līdzvērtīgas NILLTFN likuma subjektu uzraudzības </w:t>
      </w:r>
      <w:r w:rsidR="006A6520">
        <w:rPr>
          <w:bCs/>
        </w:rPr>
        <w:t xml:space="preserve">prasībām, šo funkciju veiks </w:t>
      </w:r>
      <w:r w:rsidRPr="00815126">
        <w:rPr>
          <w:bCs/>
        </w:rPr>
        <w:t>NILLN</w:t>
      </w:r>
      <w:r w:rsidR="006A6520">
        <w:rPr>
          <w:bCs/>
        </w:rPr>
        <w:t>P</w:t>
      </w:r>
      <w:r w:rsidR="009D4AB0">
        <w:rPr>
          <w:bCs/>
        </w:rPr>
        <w:t>.</w:t>
      </w:r>
    </w:p>
    <w:p w:rsidR="00815126" w:rsidRDefault="00415858" w:rsidP="009D4AB0">
      <w:pPr>
        <w:ind w:firstLine="426"/>
        <w:jc w:val="both"/>
        <w:rPr>
          <w:bCs/>
        </w:rPr>
      </w:pPr>
      <w:r w:rsidRPr="00815126">
        <w:rPr>
          <w:bCs/>
        </w:rPr>
        <w:t>2018.</w:t>
      </w:r>
      <w:r w:rsidR="00483139">
        <w:rPr>
          <w:bCs/>
        </w:rPr>
        <w:t xml:space="preserve"> </w:t>
      </w:r>
      <w:r w:rsidRPr="00815126">
        <w:rPr>
          <w:bCs/>
        </w:rPr>
        <w:t>gada martā no citu valstu kompetentajām iestādēm saņemti pirmie ziņojumi par n</w:t>
      </w:r>
      <w:r w:rsidR="009D4AB0">
        <w:rPr>
          <w:bCs/>
        </w:rPr>
        <w:t xml:space="preserve">eprecīzi norādīto informāciju – </w:t>
      </w:r>
      <w:r w:rsidRPr="00815126">
        <w:rPr>
          <w:bCs/>
        </w:rPr>
        <w:t>šo valstu rezidentu finanšu kontiem Latvijas finanšu iestādēs, bet nekorekti noteiktu nodokļu rezidenci; uzsākta komunikācija ar bankām informācijas precizēšanai.</w:t>
      </w:r>
    </w:p>
    <w:p w:rsidR="00815126" w:rsidRPr="00815126" w:rsidRDefault="00415858" w:rsidP="00E53931">
      <w:pPr>
        <w:ind w:firstLine="426"/>
        <w:jc w:val="both"/>
        <w:rPr>
          <w:bCs/>
        </w:rPr>
      </w:pPr>
      <w:r w:rsidRPr="00815126">
        <w:rPr>
          <w:bCs/>
        </w:rPr>
        <w:t>Lai mazinātu darbības uzsākšanas risku (uzņēmējdarbības uzsākšanas kontrole) NILLTF</w:t>
      </w:r>
      <w:r w:rsidR="00E65352">
        <w:rPr>
          <w:bCs/>
        </w:rPr>
        <w:t xml:space="preserve">N plānā ir iekļauts uzdevums – </w:t>
      </w:r>
      <w:r w:rsidR="009D4AB0">
        <w:rPr>
          <w:bCs/>
        </w:rPr>
        <w:t>i</w:t>
      </w:r>
      <w:r w:rsidRPr="00815126">
        <w:rPr>
          <w:bCs/>
        </w:rPr>
        <w:t xml:space="preserve">zstrādāt </w:t>
      </w:r>
      <w:r w:rsidRPr="009D4AB0">
        <w:rPr>
          <w:bCs/>
        </w:rPr>
        <w:t>priekšlikumus</w:t>
      </w:r>
      <w:r w:rsidRPr="00815126">
        <w:rPr>
          <w:bCs/>
        </w:rPr>
        <w:t xml:space="preserve"> NILLTFN likuma subjektu šobrīd </w:t>
      </w:r>
      <w:r w:rsidRPr="009D4AB0">
        <w:rPr>
          <w:bCs/>
        </w:rPr>
        <w:t xml:space="preserve">neregulēto nozaru licencēšanai </w:t>
      </w:r>
      <w:r w:rsidR="00E53931">
        <w:rPr>
          <w:bCs/>
        </w:rPr>
        <w:t xml:space="preserve">vai profesiju organizēšanai: </w:t>
      </w:r>
      <w:r w:rsidR="00815126" w:rsidRPr="00815126">
        <w:rPr>
          <w:bCs/>
        </w:rPr>
        <w:t>nekustamā īpašuma aģentiem;</w:t>
      </w:r>
      <w:r w:rsidR="00E53931">
        <w:rPr>
          <w:bCs/>
        </w:rPr>
        <w:t xml:space="preserve"> </w:t>
      </w:r>
      <w:r w:rsidR="00815126" w:rsidRPr="00815126">
        <w:rPr>
          <w:bCs/>
        </w:rPr>
        <w:t>nodokļu konsultantiem;</w:t>
      </w:r>
      <w:r w:rsidR="00E53931">
        <w:rPr>
          <w:bCs/>
        </w:rPr>
        <w:t xml:space="preserve"> </w:t>
      </w:r>
      <w:r w:rsidR="00815126" w:rsidRPr="00815126">
        <w:rPr>
          <w:bCs/>
        </w:rPr>
        <w:t>ārpakalpojuma grāmatvežiem;</w:t>
      </w:r>
      <w:r w:rsidR="00E53931">
        <w:rPr>
          <w:bCs/>
        </w:rPr>
        <w:t xml:space="preserve"> </w:t>
      </w:r>
      <w:r w:rsidR="00815126" w:rsidRPr="00815126">
        <w:rPr>
          <w:bCs/>
        </w:rPr>
        <w:t>juridisko pakalpojumu sniedzējiem</w:t>
      </w:r>
      <w:r w:rsidR="00E53931">
        <w:rPr>
          <w:bCs/>
        </w:rPr>
        <w:t>.</w:t>
      </w:r>
    </w:p>
    <w:p w:rsidR="009B1CB8" w:rsidRDefault="00415858" w:rsidP="00E53931">
      <w:pPr>
        <w:ind w:firstLine="426"/>
        <w:jc w:val="both"/>
        <w:rPr>
          <w:bCs/>
        </w:rPr>
      </w:pPr>
      <w:r w:rsidRPr="00E53931">
        <w:rPr>
          <w:bCs/>
        </w:rPr>
        <w:t>Nekustamo īpašumu un ārpakalpojumu grāmatvežu asociācijas ir rosinājušas likumprojektus šo nozaru sakārtošanai - obligātās licencēšanas ieviešanai</w:t>
      </w:r>
      <w:r w:rsidR="00E53931">
        <w:rPr>
          <w:bCs/>
        </w:rPr>
        <w:t xml:space="preserve">. </w:t>
      </w:r>
      <w:r w:rsidRPr="00E53931">
        <w:rPr>
          <w:bCs/>
        </w:rPr>
        <w:t>Valsts ieņēmumu dienests ir sniedzis atbalstu šo likumprojektu virzībai</w:t>
      </w:r>
      <w:r w:rsidR="00E53931">
        <w:rPr>
          <w:bCs/>
        </w:rPr>
        <w:t>.</w:t>
      </w:r>
      <w:r w:rsidRPr="00E53931">
        <w:rPr>
          <w:bCs/>
        </w:rPr>
        <w:t xml:space="preserve"> </w:t>
      </w:r>
    </w:p>
    <w:p w:rsidR="00815126" w:rsidRPr="00E53931" w:rsidRDefault="00E53931" w:rsidP="009D4AB0">
      <w:pPr>
        <w:ind w:firstLine="426"/>
        <w:jc w:val="both"/>
        <w:rPr>
          <w:bCs/>
        </w:rPr>
      </w:pPr>
      <w:r>
        <w:rPr>
          <w:bCs/>
        </w:rPr>
        <w:t xml:space="preserve">A.Rudzīte informē, ka </w:t>
      </w:r>
      <w:r w:rsidRPr="009B1CB8">
        <w:rPr>
          <w:bCs/>
        </w:rPr>
        <w:t>NILLNP</w:t>
      </w:r>
      <w:r w:rsidRPr="00E53931">
        <w:rPr>
          <w:bCs/>
        </w:rPr>
        <w:t xml:space="preserve"> </w:t>
      </w:r>
      <w:r w:rsidR="003D0B32">
        <w:rPr>
          <w:bCs/>
        </w:rPr>
        <w:t>ir piedalījusies</w:t>
      </w:r>
      <w:r>
        <w:rPr>
          <w:bCs/>
        </w:rPr>
        <w:t xml:space="preserve"> </w:t>
      </w:r>
      <w:proofErr w:type="spellStart"/>
      <w:r w:rsidR="00815126" w:rsidRPr="00E53931">
        <w:rPr>
          <w:bCs/>
          <w:i/>
        </w:rPr>
        <w:t>Moneyval</w:t>
      </w:r>
      <w:proofErr w:type="spellEnd"/>
      <w:r w:rsidR="00815126" w:rsidRPr="00E53931">
        <w:rPr>
          <w:bCs/>
        </w:rPr>
        <w:t xml:space="preserve"> un </w:t>
      </w:r>
      <w:r w:rsidR="00815126" w:rsidRPr="003D0B32">
        <w:rPr>
          <w:bCs/>
          <w:i/>
        </w:rPr>
        <w:t>FATF</w:t>
      </w:r>
      <w:r w:rsidR="00815126" w:rsidRPr="00E53931">
        <w:rPr>
          <w:bCs/>
        </w:rPr>
        <w:t xml:space="preserve"> ekspertu</w:t>
      </w:r>
      <w:r w:rsidR="003D0B32">
        <w:rPr>
          <w:bCs/>
        </w:rPr>
        <w:t xml:space="preserve"> komisijas 5.</w:t>
      </w:r>
      <w:r>
        <w:rPr>
          <w:bCs/>
        </w:rPr>
        <w:t>kārtas izvērtēšan</w:t>
      </w:r>
      <w:r w:rsidR="00BB1CAC">
        <w:rPr>
          <w:bCs/>
        </w:rPr>
        <w:t>ā, gūstot vērtīgu pieredzi.</w:t>
      </w:r>
    </w:p>
    <w:p w:rsidR="00C07F82" w:rsidRPr="00C07F82" w:rsidRDefault="00BB1CAC" w:rsidP="0005407F">
      <w:pPr>
        <w:ind w:firstLine="426"/>
        <w:jc w:val="both"/>
        <w:rPr>
          <w:bCs/>
        </w:rPr>
      </w:pPr>
      <w:r w:rsidRPr="0005407F">
        <w:rPr>
          <w:b/>
          <w:bCs/>
        </w:rPr>
        <w:t>A.Latkovskis:</w:t>
      </w:r>
      <w:r>
        <w:rPr>
          <w:bCs/>
        </w:rPr>
        <w:t xml:space="preserve"> lūdz pastāstīt, kā </w:t>
      </w:r>
      <w:r w:rsidR="0005407F">
        <w:rPr>
          <w:bCs/>
        </w:rPr>
        <w:t xml:space="preserve">praksē </w:t>
      </w:r>
      <w:r>
        <w:rPr>
          <w:bCs/>
        </w:rPr>
        <w:t xml:space="preserve">notiek </w:t>
      </w:r>
      <w:r w:rsidR="0005407F">
        <w:rPr>
          <w:bCs/>
        </w:rPr>
        <w:t>likuma subjektu pārbaude, piemēram, grāmatvedības pakalpojumu uzņēmumā.</w:t>
      </w:r>
    </w:p>
    <w:p w:rsidR="0084076B" w:rsidRDefault="0005407F" w:rsidP="0005407F">
      <w:pPr>
        <w:ind w:firstLine="426"/>
        <w:jc w:val="both"/>
        <w:rPr>
          <w:bCs/>
        </w:rPr>
      </w:pPr>
      <w:proofErr w:type="spellStart"/>
      <w:r w:rsidRPr="0005407F">
        <w:rPr>
          <w:b/>
          <w:bCs/>
        </w:rPr>
        <w:t>A.Latišs</w:t>
      </w:r>
      <w:proofErr w:type="spellEnd"/>
      <w:r w:rsidRPr="0005407F">
        <w:rPr>
          <w:b/>
          <w:bCs/>
        </w:rPr>
        <w:t xml:space="preserve">: </w:t>
      </w:r>
      <w:r>
        <w:rPr>
          <w:bCs/>
        </w:rPr>
        <w:t xml:space="preserve">skaidro, ka pārbaudes sākotnēji ir balstītas uz risku analīzi, ko veic </w:t>
      </w:r>
      <w:r w:rsidRPr="009B1CB8">
        <w:rPr>
          <w:bCs/>
        </w:rPr>
        <w:t>NILLNP</w:t>
      </w:r>
      <w:r>
        <w:rPr>
          <w:bCs/>
        </w:rPr>
        <w:t xml:space="preserve"> Metodikas atbalsta un riska analīzes daļa. Sistēmā ievada iepriekš atlasītus kritērijus, balstoties uz nozares politikas dokumentiem un VID vadības uzdevumiem, un tiek atlasīti likuma subjekti pa nozarēm</w:t>
      </w:r>
      <w:r w:rsidR="00EC3DDB">
        <w:rPr>
          <w:bCs/>
        </w:rPr>
        <w:t xml:space="preserve">. Norāda, ka grāmatveži ir “atslēgas cilvēki” informācijas sniegšanas ziņā, jo viņi gatavo finanšu dokumentus, pārzina </w:t>
      </w:r>
      <w:r w:rsidR="007C446D">
        <w:rPr>
          <w:bCs/>
        </w:rPr>
        <w:t xml:space="preserve">cilvēkus, kuri paraksta šos dokumentus, pārzina </w:t>
      </w:r>
      <w:r w:rsidR="00EC3DDB">
        <w:rPr>
          <w:bCs/>
        </w:rPr>
        <w:t>naudas plūsmas</w:t>
      </w:r>
      <w:r w:rsidR="007C446D">
        <w:rPr>
          <w:bCs/>
        </w:rPr>
        <w:t xml:space="preserve"> </w:t>
      </w:r>
      <w:r w:rsidR="00EC3DDB">
        <w:rPr>
          <w:bCs/>
        </w:rPr>
        <w:t xml:space="preserve">un bieži zina patiesā labuma guvējus. </w:t>
      </w:r>
    </w:p>
    <w:p w:rsidR="007C446D" w:rsidRDefault="007C446D" w:rsidP="0005407F">
      <w:pPr>
        <w:ind w:firstLine="426"/>
        <w:jc w:val="both"/>
        <w:rPr>
          <w:bCs/>
        </w:rPr>
      </w:pPr>
      <w:proofErr w:type="spellStart"/>
      <w:r w:rsidRPr="007C446D">
        <w:rPr>
          <w:bCs/>
          <w:i/>
        </w:rPr>
        <w:t>Moneyval</w:t>
      </w:r>
      <w:proofErr w:type="spellEnd"/>
      <w:r>
        <w:rPr>
          <w:bCs/>
        </w:rPr>
        <w:t xml:space="preserve"> ekspertu ziņojumā norādītas nozares vājās vietas, tai skaitā, ka riski ir vidēji augsti, bet ziņošanas īpatsvars par tiem – ļoti zems.</w:t>
      </w:r>
    </w:p>
    <w:p w:rsidR="007C446D" w:rsidRPr="0084076B" w:rsidRDefault="007C446D" w:rsidP="0005407F">
      <w:pPr>
        <w:ind w:firstLine="426"/>
        <w:jc w:val="both"/>
        <w:rPr>
          <w:bCs/>
        </w:rPr>
      </w:pPr>
      <w:r>
        <w:rPr>
          <w:bCs/>
        </w:rPr>
        <w:t xml:space="preserve">Iekšējos normatīvajos aktos ir noteikti kritēriji, kuri pārbaudes laikā </w:t>
      </w:r>
      <w:r w:rsidR="004A4875">
        <w:rPr>
          <w:bCs/>
        </w:rPr>
        <w:t xml:space="preserve">atbilstoši likumam ir </w:t>
      </w:r>
      <w:r>
        <w:rPr>
          <w:bCs/>
        </w:rPr>
        <w:t xml:space="preserve">jāatspoguļo pārskatā. </w:t>
      </w:r>
      <w:r w:rsidRPr="009B1CB8">
        <w:rPr>
          <w:bCs/>
        </w:rPr>
        <w:t>NILLNP</w:t>
      </w:r>
      <w:r>
        <w:rPr>
          <w:bCs/>
        </w:rPr>
        <w:t xml:space="preserve"> personāls ir kvalificēts, ar pieredzi</w:t>
      </w:r>
      <w:r w:rsidR="00A54B74">
        <w:rPr>
          <w:bCs/>
        </w:rPr>
        <w:t xml:space="preserve"> auditu veikšanā</w:t>
      </w:r>
      <w:r>
        <w:rPr>
          <w:bCs/>
        </w:rPr>
        <w:t xml:space="preserve"> un zināšanām grāmatvedībā.</w:t>
      </w:r>
    </w:p>
    <w:p w:rsidR="0084076B" w:rsidRDefault="00A54B74" w:rsidP="00A54B74">
      <w:pPr>
        <w:ind w:firstLine="426"/>
        <w:jc w:val="both"/>
        <w:rPr>
          <w:bCs/>
        </w:rPr>
      </w:pPr>
      <w:proofErr w:type="spellStart"/>
      <w:r>
        <w:rPr>
          <w:bCs/>
        </w:rPr>
        <w:t>A.Latišs</w:t>
      </w:r>
      <w:proofErr w:type="spellEnd"/>
      <w:r>
        <w:rPr>
          <w:bCs/>
        </w:rPr>
        <w:t xml:space="preserve"> vērš uzmanību uz tendenci, ka VID kopumā nevar nokomplektēt štatus, bet </w:t>
      </w:r>
      <w:r w:rsidRPr="009B1CB8">
        <w:rPr>
          <w:bCs/>
        </w:rPr>
        <w:t>NILLNP</w:t>
      </w:r>
      <w:r w:rsidR="00AB2579">
        <w:rPr>
          <w:bCs/>
        </w:rPr>
        <w:t xml:space="preserve"> atklātajā konkursā uz vienu amata vietu bija 30 pretendenti.</w:t>
      </w:r>
      <w:r w:rsidR="00CC71C7">
        <w:rPr>
          <w:bCs/>
        </w:rPr>
        <w:t xml:space="preserve"> Uzskata, ka cilvēki vēlas strādāt pārvaldē nevis atalgojuma, bet gan intereses dēļ.</w:t>
      </w:r>
    </w:p>
    <w:p w:rsidR="00D50434" w:rsidRDefault="00D50434" w:rsidP="00D50434">
      <w:pPr>
        <w:ind w:firstLine="426"/>
        <w:jc w:val="both"/>
        <w:rPr>
          <w:bCs/>
        </w:rPr>
      </w:pPr>
      <w:r>
        <w:rPr>
          <w:bCs/>
        </w:rPr>
        <w:t xml:space="preserve">Atzīmē </w:t>
      </w:r>
      <w:proofErr w:type="spellStart"/>
      <w:r w:rsidRPr="007C446D">
        <w:rPr>
          <w:bCs/>
          <w:i/>
        </w:rPr>
        <w:t>Moneyval</w:t>
      </w:r>
      <w:proofErr w:type="spellEnd"/>
      <w:r>
        <w:rPr>
          <w:bCs/>
          <w:i/>
        </w:rPr>
        <w:t xml:space="preserve"> </w:t>
      </w:r>
      <w:r>
        <w:rPr>
          <w:bCs/>
        </w:rPr>
        <w:t xml:space="preserve">norādes, ka </w:t>
      </w:r>
      <w:r w:rsidRPr="009B1CB8">
        <w:rPr>
          <w:bCs/>
        </w:rPr>
        <w:t>NILLNP</w:t>
      </w:r>
      <w:r>
        <w:rPr>
          <w:bCs/>
        </w:rPr>
        <w:t xml:space="preserve"> nav jānodarbojas ar nodokļu nomaksas pārbaudēm, bet gan vienīgi ar jautājumiem, kuri saistīti ar naudas atmazgāšanu un terorisma finansēšanu.</w:t>
      </w:r>
    </w:p>
    <w:p w:rsidR="00D50434" w:rsidRPr="00D50434" w:rsidRDefault="00D50434" w:rsidP="00D50434">
      <w:pPr>
        <w:ind w:firstLine="426"/>
        <w:jc w:val="both"/>
        <w:rPr>
          <w:bCs/>
        </w:rPr>
      </w:pPr>
      <w:r w:rsidRPr="00E94B1C">
        <w:rPr>
          <w:b/>
          <w:bCs/>
        </w:rPr>
        <w:t>A.Rudzīte:</w:t>
      </w:r>
      <w:r>
        <w:rPr>
          <w:bCs/>
        </w:rPr>
        <w:t xml:space="preserve"> papildina, ka grāmatvežu</w:t>
      </w:r>
      <w:r w:rsidR="00E94B1C">
        <w:rPr>
          <w:bCs/>
        </w:rPr>
        <w:t xml:space="preserve"> un pārējo likuma subjektu</w:t>
      </w:r>
      <w:r>
        <w:rPr>
          <w:bCs/>
        </w:rPr>
        <w:t xml:space="preserve"> motivēšanas </w:t>
      </w:r>
      <w:r w:rsidR="00E94B1C">
        <w:rPr>
          <w:bCs/>
        </w:rPr>
        <w:t xml:space="preserve">un sistēmas sakārtošanas </w:t>
      </w:r>
      <w:r>
        <w:rPr>
          <w:bCs/>
        </w:rPr>
        <w:t>instrumenti ir sodi un licencēšana.</w:t>
      </w:r>
    </w:p>
    <w:p w:rsidR="0084076B" w:rsidRDefault="00E94B1C" w:rsidP="0084076B">
      <w:pPr>
        <w:ind w:firstLine="426"/>
      </w:pPr>
      <w:r w:rsidRPr="00E94B1C">
        <w:rPr>
          <w:b/>
        </w:rPr>
        <w:t>A.Latkovskis:</w:t>
      </w:r>
      <w:r>
        <w:t xml:space="preserve"> norāda, ka būtu jāpalielinās ziņojumu par aizdomīgiem darījumiem skaitam.</w:t>
      </w:r>
    </w:p>
    <w:p w:rsidR="00E94B1C" w:rsidRDefault="00E94B1C" w:rsidP="0084076B">
      <w:pPr>
        <w:ind w:firstLine="426"/>
      </w:pPr>
      <w:proofErr w:type="spellStart"/>
      <w:r w:rsidRPr="00E94B1C">
        <w:rPr>
          <w:b/>
        </w:rPr>
        <w:t>A.Latišs</w:t>
      </w:r>
      <w:proofErr w:type="spellEnd"/>
      <w:r w:rsidRPr="00E94B1C">
        <w:rPr>
          <w:b/>
        </w:rPr>
        <w:t>:</w:t>
      </w:r>
      <w:r>
        <w:t xml:space="preserve"> norāda, ka cer uz to.</w:t>
      </w:r>
      <w:r w:rsidR="009625D5">
        <w:t xml:space="preserve"> Uzsver, ka pārvaldes īsajā pastāvēšanas laikā izglītošanas un informēšanas pasākumi jau nesuši augļus un ziņojumi skaits pieaug.</w:t>
      </w:r>
    </w:p>
    <w:p w:rsidR="009625D5" w:rsidRDefault="009625D5" w:rsidP="0084076B">
      <w:pPr>
        <w:ind w:firstLine="426"/>
        <w:rPr>
          <w:bCs/>
        </w:rPr>
      </w:pPr>
      <w:r w:rsidRPr="00E94B1C">
        <w:rPr>
          <w:b/>
          <w:bCs/>
        </w:rPr>
        <w:t>A.Rudzīte:</w:t>
      </w:r>
      <w:r>
        <w:rPr>
          <w:bCs/>
        </w:rPr>
        <w:t xml:space="preserve"> piebilst, ka līdz šim Latvijā neviens nav sodīts par neziņošanu</w:t>
      </w:r>
      <w:r w:rsidR="004B636E">
        <w:rPr>
          <w:bCs/>
        </w:rPr>
        <w:t>, bet tiek domāts nākotnē to mainīt. Arī iepriekšējai VID ģenerāldirektorei bijis šāds uzstādījums.</w:t>
      </w:r>
    </w:p>
    <w:p w:rsidR="004E5BA9" w:rsidRDefault="00E22C18" w:rsidP="004E5BA9">
      <w:pPr>
        <w:ind w:firstLine="426"/>
        <w:jc w:val="both"/>
        <w:rPr>
          <w:bCs/>
        </w:rPr>
      </w:pPr>
      <w:proofErr w:type="spellStart"/>
      <w:r w:rsidRPr="00E22C18">
        <w:rPr>
          <w:b/>
          <w:bCs/>
        </w:rPr>
        <w:lastRenderedPageBreak/>
        <w:t>A.Latišs</w:t>
      </w:r>
      <w:proofErr w:type="spellEnd"/>
      <w:r w:rsidRPr="00E22C18">
        <w:rPr>
          <w:b/>
          <w:bCs/>
        </w:rPr>
        <w:t>:</w:t>
      </w:r>
      <w:r>
        <w:rPr>
          <w:bCs/>
        </w:rPr>
        <w:t xml:space="preserve"> informē, ka </w:t>
      </w:r>
      <w:r w:rsidRPr="009B1CB8">
        <w:rPr>
          <w:bCs/>
        </w:rPr>
        <w:t>NILLNP</w:t>
      </w:r>
      <w:r>
        <w:rPr>
          <w:bCs/>
        </w:rPr>
        <w:t xml:space="preserve"> ir laba sadarbība ar Latvijas Komercbanku asociāciju. </w:t>
      </w:r>
      <w:r w:rsidR="004E5BA9">
        <w:rPr>
          <w:bCs/>
        </w:rPr>
        <w:t>Informē par</w:t>
      </w:r>
      <w:r>
        <w:rPr>
          <w:bCs/>
        </w:rPr>
        <w:t xml:space="preserve"> privātās publiskās partner</w:t>
      </w:r>
      <w:r w:rsidR="004E5BA9">
        <w:rPr>
          <w:bCs/>
        </w:rPr>
        <w:t>ības darba grupu, kuru varētu vadīt nākamā Kontroles dienesta priekšniece, kuras plānos ir uzlabot starpinstitūciju sadarbību.</w:t>
      </w:r>
    </w:p>
    <w:p w:rsidR="004E5BA9" w:rsidRDefault="004E5BA9" w:rsidP="001057B1">
      <w:pPr>
        <w:ind w:firstLine="426"/>
        <w:jc w:val="both"/>
        <w:rPr>
          <w:bCs/>
        </w:rPr>
      </w:pPr>
      <w:r w:rsidRPr="004E5BA9">
        <w:rPr>
          <w:b/>
          <w:bCs/>
        </w:rPr>
        <w:t>A.Loskutovs:</w:t>
      </w:r>
      <w:r>
        <w:rPr>
          <w:bCs/>
        </w:rPr>
        <w:t xml:space="preserve"> jautā, cik liela daļa likuma subjektu sniedz pakalpojumus, bet nav reģistrēti.</w:t>
      </w:r>
    </w:p>
    <w:p w:rsidR="004E5BA9" w:rsidRDefault="004E5BA9" w:rsidP="001057B1">
      <w:pPr>
        <w:ind w:firstLine="426"/>
        <w:jc w:val="both"/>
        <w:rPr>
          <w:bCs/>
        </w:rPr>
      </w:pPr>
      <w:r w:rsidRPr="004E5BA9">
        <w:rPr>
          <w:b/>
          <w:bCs/>
        </w:rPr>
        <w:t>A.Rudzīte:</w:t>
      </w:r>
      <w:r>
        <w:rPr>
          <w:bCs/>
        </w:rPr>
        <w:t xml:space="preserve"> atbild, ka pārvalde viņus meklē pēc NACE koda, jo, reģistrējot uzņēmumu, komersants norāda, kādā nozarē viņš strādās. Uzskata, ka nereģistrēto likuma subjektu nav daudz.</w:t>
      </w:r>
      <w:r w:rsidR="001057B1">
        <w:rPr>
          <w:bCs/>
        </w:rPr>
        <w:t xml:space="preserve"> Risku analīzes sistēma parāda personas, kuras paraksta deklarācijas.</w:t>
      </w:r>
    </w:p>
    <w:p w:rsidR="001057B1" w:rsidRDefault="001057B1" w:rsidP="001057B1">
      <w:pPr>
        <w:ind w:firstLine="426"/>
        <w:jc w:val="both"/>
        <w:rPr>
          <w:bCs/>
        </w:rPr>
      </w:pPr>
      <w:proofErr w:type="spellStart"/>
      <w:r w:rsidRPr="001057B1">
        <w:rPr>
          <w:b/>
          <w:bCs/>
        </w:rPr>
        <w:t>A.Latišs</w:t>
      </w:r>
      <w:proofErr w:type="spellEnd"/>
      <w:r w:rsidRPr="001057B1">
        <w:rPr>
          <w:b/>
          <w:bCs/>
        </w:rPr>
        <w:t>:</w:t>
      </w:r>
      <w:r>
        <w:rPr>
          <w:bCs/>
        </w:rPr>
        <w:t xml:space="preserve"> piebilst, ka daļu nereģistrēto likuma subjektu pārvalde identificē klātienes pārbaužu ietvaros.</w:t>
      </w:r>
    </w:p>
    <w:p w:rsidR="001057B1" w:rsidRDefault="001057B1" w:rsidP="001057B1">
      <w:pPr>
        <w:ind w:firstLine="426"/>
        <w:jc w:val="both"/>
        <w:rPr>
          <w:bCs/>
        </w:rPr>
      </w:pPr>
      <w:r w:rsidRPr="004E5BA9">
        <w:rPr>
          <w:b/>
          <w:bCs/>
        </w:rPr>
        <w:t>A.Loskutovs:</w:t>
      </w:r>
      <w:r w:rsidR="00A456F2">
        <w:rPr>
          <w:bCs/>
        </w:rPr>
        <w:t xml:space="preserve"> </w:t>
      </w:r>
      <w:r w:rsidR="003D0B32">
        <w:rPr>
          <w:bCs/>
        </w:rPr>
        <w:t>atzīmē</w:t>
      </w:r>
      <w:r w:rsidR="00A456F2">
        <w:rPr>
          <w:bCs/>
        </w:rPr>
        <w:t xml:space="preserve">, ka </w:t>
      </w:r>
      <w:r w:rsidR="00A456F2" w:rsidRPr="009B1CB8">
        <w:rPr>
          <w:bCs/>
        </w:rPr>
        <w:t>NILLNP</w:t>
      </w:r>
      <w:r w:rsidR="00A456F2">
        <w:rPr>
          <w:bCs/>
        </w:rPr>
        <w:t xml:space="preserve"> Darījumu uzraudzības daļas </w:t>
      </w:r>
      <w:r>
        <w:rPr>
          <w:bCs/>
        </w:rPr>
        <w:t xml:space="preserve">12 cilvēki </w:t>
      </w:r>
      <w:r w:rsidR="003D0B32">
        <w:rPr>
          <w:bCs/>
        </w:rPr>
        <w:t>klātienes pārbaudes veic 2 – 3 reizes nedēļā, un norāda uz pārvaldes darba efektivitāti.</w:t>
      </w:r>
    </w:p>
    <w:p w:rsidR="001057B1" w:rsidRDefault="001057B1" w:rsidP="001057B1">
      <w:pPr>
        <w:ind w:firstLine="426"/>
        <w:jc w:val="both"/>
        <w:rPr>
          <w:bCs/>
        </w:rPr>
      </w:pPr>
      <w:proofErr w:type="spellStart"/>
      <w:r w:rsidRPr="001057B1">
        <w:rPr>
          <w:b/>
          <w:bCs/>
        </w:rPr>
        <w:t>A.Latišs</w:t>
      </w:r>
      <w:proofErr w:type="spellEnd"/>
      <w:r w:rsidRPr="001057B1">
        <w:rPr>
          <w:b/>
          <w:bCs/>
        </w:rPr>
        <w:t>:</w:t>
      </w:r>
      <w:r>
        <w:rPr>
          <w:bCs/>
        </w:rPr>
        <w:t xml:space="preserve"> paskaidro, ka pārbaudes uzņēmumā nenotiek tikai vienu dienu, bet ir ilgstošas. Situācijas ir ļoti dažādas, piemēram, var tikt konstatēts, ka </w:t>
      </w:r>
      <w:r w:rsidR="00A456F2">
        <w:rPr>
          <w:bCs/>
        </w:rPr>
        <w:t>uzņēmumam nepieciešami papildus dokumenti</w:t>
      </w:r>
      <w:r w:rsidR="003D0B32">
        <w:rPr>
          <w:bCs/>
        </w:rPr>
        <w:t xml:space="preserve"> vai arī tie neatrodas pārbaudes vietā</w:t>
      </w:r>
      <w:r w:rsidR="00A456F2">
        <w:rPr>
          <w:bCs/>
        </w:rPr>
        <w:t>.</w:t>
      </w:r>
    </w:p>
    <w:p w:rsidR="008D3732" w:rsidRDefault="008D3732" w:rsidP="001057B1">
      <w:pPr>
        <w:ind w:firstLine="426"/>
        <w:jc w:val="both"/>
        <w:rPr>
          <w:bCs/>
        </w:rPr>
      </w:pPr>
      <w:r>
        <w:rPr>
          <w:bCs/>
        </w:rPr>
        <w:t xml:space="preserve">Uzsver Eiropas Padomes </w:t>
      </w:r>
      <w:proofErr w:type="spellStart"/>
      <w:r w:rsidRPr="008D3732">
        <w:rPr>
          <w:bCs/>
          <w:i/>
        </w:rPr>
        <w:t>Moneyval</w:t>
      </w:r>
      <w:proofErr w:type="spellEnd"/>
      <w:r>
        <w:rPr>
          <w:bCs/>
        </w:rPr>
        <w:t xml:space="preserve"> komisijas ekspertu viedokli par </w:t>
      </w:r>
      <w:r w:rsidRPr="009B1CB8">
        <w:rPr>
          <w:bCs/>
        </w:rPr>
        <w:t>NILLNP</w:t>
      </w:r>
      <w:r>
        <w:rPr>
          <w:bCs/>
        </w:rPr>
        <w:t xml:space="preserve"> nepietiekamo kapacitāti.</w:t>
      </w:r>
      <w:r w:rsidR="00106BC9">
        <w:rPr>
          <w:bCs/>
        </w:rPr>
        <w:t xml:space="preserve"> Atzīmē, ka Patērētāju tiesību aizsardzības centram līdzīgas uzraudzības funkcijas veic 17 darbinieki.</w:t>
      </w:r>
      <w:r w:rsidR="003D0B32">
        <w:rPr>
          <w:bCs/>
        </w:rPr>
        <w:t xml:space="preserve"> </w:t>
      </w:r>
      <w:r w:rsidR="003F4D5C" w:rsidRPr="009B1CB8">
        <w:rPr>
          <w:bCs/>
        </w:rPr>
        <w:t>NILLNP</w:t>
      </w:r>
      <w:r w:rsidR="003F4D5C">
        <w:rPr>
          <w:bCs/>
        </w:rPr>
        <w:t xml:space="preserve"> darba netrūkst, </w:t>
      </w:r>
      <w:r w:rsidR="003D0B32">
        <w:rPr>
          <w:bCs/>
        </w:rPr>
        <w:t xml:space="preserve">un </w:t>
      </w:r>
      <w:r w:rsidR="003F4D5C">
        <w:rPr>
          <w:bCs/>
        </w:rPr>
        <w:t>tā pamatā ir risku izvērtēšana.</w:t>
      </w:r>
    </w:p>
    <w:p w:rsidR="00CC52B5" w:rsidRDefault="003D0B32" w:rsidP="001057B1">
      <w:pPr>
        <w:ind w:firstLine="426"/>
        <w:jc w:val="both"/>
        <w:rPr>
          <w:bCs/>
        </w:rPr>
      </w:pPr>
      <w:r w:rsidRPr="003D0B32">
        <w:rPr>
          <w:b/>
          <w:bCs/>
        </w:rPr>
        <w:t>A.Loskutovs:</w:t>
      </w:r>
      <w:r>
        <w:rPr>
          <w:bCs/>
        </w:rPr>
        <w:t xml:space="preserve"> i</w:t>
      </w:r>
      <w:r w:rsidR="00CC52B5">
        <w:rPr>
          <w:bCs/>
        </w:rPr>
        <w:t xml:space="preserve">erosina komisija </w:t>
      </w:r>
      <w:r w:rsidR="00881EB3">
        <w:rPr>
          <w:bCs/>
        </w:rPr>
        <w:t xml:space="preserve">vārdā nosūtīt vēstuli Ministru kabinetam, aicinot iespēju robežās rūpēties par </w:t>
      </w:r>
      <w:r w:rsidR="00881EB3" w:rsidRPr="009B1CB8">
        <w:rPr>
          <w:bCs/>
        </w:rPr>
        <w:t>NILLNP</w:t>
      </w:r>
      <w:r w:rsidR="005C7B1D">
        <w:rPr>
          <w:bCs/>
        </w:rPr>
        <w:t xml:space="preserve"> kapacitāti. </w:t>
      </w:r>
    </w:p>
    <w:p w:rsidR="005C7B1D" w:rsidRPr="005C7B1D" w:rsidRDefault="005C7B1D" w:rsidP="005C7B1D">
      <w:pPr>
        <w:ind w:firstLine="426"/>
        <w:jc w:val="both"/>
        <w:rPr>
          <w:bCs/>
        </w:rPr>
      </w:pPr>
      <w:r w:rsidRPr="005C7B1D">
        <w:rPr>
          <w:b/>
          <w:bCs/>
        </w:rPr>
        <w:t>A.Rudzīte:</w:t>
      </w:r>
      <w:r>
        <w:rPr>
          <w:bCs/>
        </w:rPr>
        <w:t xml:space="preserve"> atzīmē, ka visticamāk tas būs arī </w:t>
      </w:r>
      <w:proofErr w:type="spellStart"/>
      <w:r w:rsidRPr="008D3732">
        <w:rPr>
          <w:bCs/>
          <w:i/>
        </w:rPr>
        <w:t>Moneyval</w:t>
      </w:r>
      <w:proofErr w:type="spellEnd"/>
      <w:r>
        <w:rPr>
          <w:bCs/>
          <w:i/>
        </w:rPr>
        <w:t xml:space="preserve"> </w:t>
      </w:r>
      <w:r>
        <w:rPr>
          <w:bCs/>
        </w:rPr>
        <w:t>ieteikums.</w:t>
      </w:r>
    </w:p>
    <w:p w:rsidR="00881EB3" w:rsidRDefault="00691E9C" w:rsidP="001057B1">
      <w:pPr>
        <w:ind w:firstLine="426"/>
        <w:jc w:val="both"/>
        <w:rPr>
          <w:bCs/>
        </w:rPr>
      </w:pPr>
      <w:r w:rsidRPr="00691E9C">
        <w:rPr>
          <w:b/>
          <w:bCs/>
        </w:rPr>
        <w:t>K.Seržants:</w:t>
      </w:r>
      <w:r>
        <w:rPr>
          <w:bCs/>
        </w:rPr>
        <w:t xml:space="preserve"> uzskata, ka šajā jomā būtu vajadzīgas pāris paraugprāvas, lai </w:t>
      </w:r>
      <w:r w:rsidR="005C7B1D">
        <w:rPr>
          <w:bCs/>
        </w:rPr>
        <w:t xml:space="preserve">likuma subjekti </w:t>
      </w:r>
      <w:r>
        <w:rPr>
          <w:bCs/>
        </w:rPr>
        <w:t xml:space="preserve">sāktu </w:t>
      </w:r>
      <w:r w:rsidR="005C7B1D">
        <w:rPr>
          <w:bCs/>
        </w:rPr>
        <w:t xml:space="preserve">pārvaldi </w:t>
      </w:r>
      <w:r>
        <w:rPr>
          <w:bCs/>
        </w:rPr>
        <w:t>uztvert nopietni.</w:t>
      </w:r>
    </w:p>
    <w:p w:rsidR="00691E9C" w:rsidRDefault="005C7B1D" w:rsidP="005C7B1D">
      <w:pPr>
        <w:ind w:firstLine="426"/>
        <w:jc w:val="both"/>
        <w:rPr>
          <w:bCs/>
        </w:rPr>
      </w:pPr>
      <w:r>
        <w:t xml:space="preserve">Jautā, </w:t>
      </w:r>
      <w:r w:rsidR="00691E9C">
        <w:t xml:space="preserve">vai </w:t>
      </w:r>
      <w:r w:rsidR="00691E9C" w:rsidRPr="009B1CB8">
        <w:rPr>
          <w:bCs/>
        </w:rPr>
        <w:t>NILLNP</w:t>
      </w:r>
      <w:r w:rsidR="00691E9C">
        <w:rPr>
          <w:bCs/>
        </w:rPr>
        <w:t xml:space="preserve"> un Kontroles dienesta darbība nepārklājas.</w:t>
      </w:r>
      <w:r>
        <w:rPr>
          <w:bCs/>
        </w:rPr>
        <w:t xml:space="preserve"> Atzīmē, </w:t>
      </w:r>
      <w:r w:rsidR="00691E9C">
        <w:rPr>
          <w:bCs/>
        </w:rPr>
        <w:t>ka Kontroles dienesta iesaldētie noziedzīgi iegūtie līdzekļ</w:t>
      </w:r>
      <w:r>
        <w:rPr>
          <w:bCs/>
        </w:rPr>
        <w:t xml:space="preserve">i ne vienmēr tikuši konfiscēti. Jautā, vai </w:t>
      </w:r>
      <w:r w:rsidRPr="009B1CB8">
        <w:rPr>
          <w:bCs/>
        </w:rPr>
        <w:t>NILLNP</w:t>
      </w:r>
      <w:r>
        <w:rPr>
          <w:bCs/>
        </w:rPr>
        <w:t xml:space="preserve"> ir pārņēmusi kādu pieredzi no kontroles dienesta.</w:t>
      </w:r>
    </w:p>
    <w:p w:rsidR="00691E9C" w:rsidRDefault="00691E9C" w:rsidP="00660DB9">
      <w:pPr>
        <w:ind w:firstLine="426"/>
        <w:jc w:val="both"/>
        <w:rPr>
          <w:bCs/>
        </w:rPr>
      </w:pPr>
      <w:r w:rsidRPr="00691E9C">
        <w:rPr>
          <w:b/>
          <w:bCs/>
        </w:rPr>
        <w:t>A.Rudzīte:</w:t>
      </w:r>
      <w:r>
        <w:rPr>
          <w:bCs/>
        </w:rPr>
        <w:t xml:space="preserve"> norāda, ka</w:t>
      </w:r>
      <w:r w:rsidR="005C7B1D">
        <w:rPr>
          <w:bCs/>
        </w:rPr>
        <w:t xml:space="preserve"> </w:t>
      </w:r>
      <w:r w:rsidR="001931B9">
        <w:rPr>
          <w:bCs/>
        </w:rPr>
        <w:t>pārvalde šobrīd pārņem daudzas lietas, kuras Kontroles dienestam būtu b</w:t>
      </w:r>
      <w:r w:rsidR="003D0B32">
        <w:rPr>
          <w:bCs/>
        </w:rPr>
        <w:t>ijis jādara iepriekš,</w:t>
      </w:r>
      <w:r w:rsidR="005C7B1D">
        <w:rPr>
          <w:bCs/>
        </w:rPr>
        <w:t xml:space="preserve"> piemēram, naudas plūsmas kontroli uz robežām, ko pēc grozījumiem normatīvajos aktos veiks VID finanšu policija kopīgi ar muitu.</w:t>
      </w:r>
      <w:r w:rsidR="006847C5">
        <w:rPr>
          <w:bCs/>
        </w:rPr>
        <w:t xml:space="preserve"> Pārvalde nereti veic arī tādus uzdevumus, kas </w:t>
      </w:r>
      <w:r w:rsidR="003D0B32">
        <w:rPr>
          <w:bCs/>
        </w:rPr>
        <w:t>neietilpst</w:t>
      </w:r>
      <w:r w:rsidR="001931B9">
        <w:rPr>
          <w:bCs/>
        </w:rPr>
        <w:t xml:space="preserve"> </w:t>
      </w:r>
      <w:r w:rsidR="006847C5">
        <w:rPr>
          <w:bCs/>
        </w:rPr>
        <w:t>tās</w:t>
      </w:r>
      <w:r w:rsidR="001931B9">
        <w:rPr>
          <w:bCs/>
        </w:rPr>
        <w:t xml:space="preserve"> pa</w:t>
      </w:r>
      <w:r w:rsidR="003D0B32">
        <w:rPr>
          <w:bCs/>
        </w:rPr>
        <w:t>matfunkcij</w:t>
      </w:r>
      <w:r w:rsidR="005C7B1D">
        <w:rPr>
          <w:bCs/>
        </w:rPr>
        <w:t>ās</w:t>
      </w:r>
      <w:r w:rsidR="006847C5">
        <w:rPr>
          <w:bCs/>
        </w:rPr>
        <w:t>.</w:t>
      </w:r>
    </w:p>
    <w:p w:rsidR="001931B9" w:rsidRDefault="001931B9" w:rsidP="00660DB9">
      <w:pPr>
        <w:ind w:firstLine="426"/>
        <w:jc w:val="both"/>
        <w:rPr>
          <w:bCs/>
        </w:rPr>
      </w:pPr>
      <w:r w:rsidRPr="001931B9">
        <w:rPr>
          <w:b/>
          <w:bCs/>
        </w:rPr>
        <w:t>A.Latkovskis:</w:t>
      </w:r>
      <w:r>
        <w:rPr>
          <w:bCs/>
        </w:rPr>
        <w:t xml:space="preserve"> </w:t>
      </w:r>
      <w:r w:rsidR="006847C5">
        <w:rPr>
          <w:bCs/>
        </w:rPr>
        <w:t xml:space="preserve">rezumē, </w:t>
      </w:r>
      <w:r>
        <w:rPr>
          <w:bCs/>
        </w:rPr>
        <w:t xml:space="preserve">ka </w:t>
      </w:r>
      <w:r w:rsidR="00156B9A">
        <w:rPr>
          <w:bCs/>
        </w:rPr>
        <w:t xml:space="preserve">balstoties ne tikai uz </w:t>
      </w:r>
      <w:r w:rsidRPr="009B1CB8">
        <w:rPr>
          <w:bCs/>
        </w:rPr>
        <w:t>NILLNP</w:t>
      </w:r>
      <w:r w:rsidR="00156B9A">
        <w:rPr>
          <w:bCs/>
        </w:rPr>
        <w:t xml:space="preserve"> pārstāvju komisijai šodien sniegto informāciju, bet arī uz plāniem par šādas pārvaldes izveidošanu, var secināt, ka pārvaldes</w:t>
      </w:r>
      <w:r>
        <w:rPr>
          <w:bCs/>
        </w:rPr>
        <w:t xml:space="preserve"> darbs ir ļoti nozīmīgs un svarīgs saistībā ar </w:t>
      </w:r>
      <w:r w:rsidR="00156B9A">
        <w:rPr>
          <w:bCs/>
        </w:rPr>
        <w:t>valsts budžeta papildināšanu vai vismaz likuma subjektu noziedzīgu darbību izbeigšanu.</w:t>
      </w:r>
    </w:p>
    <w:p w:rsidR="00294BA5" w:rsidRDefault="00294BA5" w:rsidP="00DD509E">
      <w:pPr>
        <w:ind w:firstLine="426"/>
        <w:jc w:val="both"/>
        <w:rPr>
          <w:bCs/>
        </w:rPr>
      </w:pPr>
      <w:r>
        <w:rPr>
          <w:bCs/>
        </w:rPr>
        <w:t xml:space="preserve">Atbalsta deputāta A.Loskutova ierosinājumu par </w:t>
      </w:r>
      <w:r w:rsidR="0002747B">
        <w:rPr>
          <w:bCs/>
        </w:rPr>
        <w:t>vēstules nosūtīšanu Ministru kabinetam</w:t>
      </w:r>
      <w:r w:rsidR="003D0B32">
        <w:rPr>
          <w:bCs/>
        </w:rPr>
        <w:t>, rosinot</w:t>
      </w:r>
      <w:r w:rsidR="0002747B">
        <w:rPr>
          <w:bCs/>
        </w:rPr>
        <w:t xml:space="preserve"> pārvaldes kapacitātes palielināšanu.</w:t>
      </w:r>
    </w:p>
    <w:p w:rsidR="009D670B" w:rsidRPr="00DD509E" w:rsidRDefault="00DD509E" w:rsidP="00DD509E">
      <w:pPr>
        <w:pStyle w:val="BodyTextIndent"/>
        <w:spacing w:after="0"/>
        <w:ind w:left="0" w:firstLine="426"/>
        <w:jc w:val="both"/>
      </w:pPr>
      <w:r>
        <w:rPr>
          <w:b/>
        </w:rPr>
        <w:t xml:space="preserve">LĒMUMS: </w:t>
      </w:r>
      <w:r>
        <w:t xml:space="preserve">nosūtīt vēstuli Ministru kabinetam, aicinot apsvērt iespēju palielināt </w:t>
      </w:r>
      <w:r w:rsidRPr="00113784">
        <w:t>Valsts ieņēmumu dienesta</w:t>
      </w:r>
      <w:r>
        <w:t xml:space="preserve"> </w:t>
      </w:r>
      <w:r w:rsidRPr="00113784">
        <w:t>Noziedzīgi iegūtu līdzekļu legalizācijas novēršanas pārvaldes</w:t>
      </w:r>
      <w:r>
        <w:t xml:space="preserve"> cilvēkresursu kapacitāti, lai veicinātu tās sekmīgu darbu likumā un nozares politikas plānošanas dokumentos noteikto funkciju īstenošanā.</w:t>
      </w:r>
    </w:p>
    <w:p w:rsidR="006109E0" w:rsidRPr="009D670B" w:rsidRDefault="007842AA" w:rsidP="00DD509E">
      <w:pPr>
        <w:ind w:firstLine="426"/>
        <w:jc w:val="both"/>
        <w:rPr>
          <w:color w:val="000000"/>
        </w:rPr>
      </w:pPr>
      <w:r w:rsidRPr="007842AA">
        <w:rPr>
          <w:b/>
        </w:rPr>
        <w:t>A.Latkovskis:</w:t>
      </w:r>
      <w:r w:rsidR="009D670B">
        <w:t xml:space="preserve"> pateicas klātesošajiem par piedalīšanos sēdē </w:t>
      </w:r>
      <w:r w:rsidR="006109E0">
        <w:rPr>
          <w:color w:val="000000"/>
        </w:rPr>
        <w:t>un slēdz sēdi.</w:t>
      </w:r>
    </w:p>
    <w:p w:rsidR="00837D36" w:rsidRDefault="00837D36" w:rsidP="00DD509E">
      <w:pPr>
        <w:jc w:val="both"/>
      </w:pPr>
    </w:p>
    <w:p w:rsidR="003B0836" w:rsidRPr="00FC091C" w:rsidRDefault="00226B78" w:rsidP="00660DB9">
      <w:pPr>
        <w:ind w:firstLine="426"/>
        <w:jc w:val="both"/>
      </w:pPr>
      <w:r w:rsidRPr="00FC091C">
        <w:t>Sēde pabeigta plkst.</w:t>
      </w:r>
      <w:r w:rsidR="002D3802" w:rsidRPr="00FC091C">
        <w:t xml:space="preserve"> </w:t>
      </w:r>
      <w:r w:rsidR="006A5973">
        <w:t>10.50</w:t>
      </w:r>
    </w:p>
    <w:p w:rsidR="003B0836" w:rsidRPr="00FC091C" w:rsidRDefault="003B0836" w:rsidP="00660DB9">
      <w:pPr>
        <w:ind w:firstLine="426"/>
        <w:jc w:val="both"/>
      </w:pPr>
    </w:p>
    <w:p w:rsidR="00847F79" w:rsidRPr="00FC091C" w:rsidRDefault="00847F79" w:rsidP="009D670B">
      <w:pPr>
        <w:jc w:val="both"/>
      </w:pPr>
    </w:p>
    <w:p w:rsidR="0035737B" w:rsidRPr="00FC091C" w:rsidRDefault="007D79F1" w:rsidP="00660DB9">
      <w:pPr>
        <w:ind w:firstLine="426"/>
        <w:jc w:val="both"/>
      </w:pPr>
      <w:r w:rsidRPr="00FC091C">
        <w:t xml:space="preserve">Komisijas </w:t>
      </w:r>
      <w:r w:rsidR="00B01F41" w:rsidRPr="00FC091C">
        <w:t>priekšsēdētājs</w:t>
      </w:r>
      <w:r w:rsidR="00022FC9" w:rsidRPr="00FC091C">
        <w:tab/>
      </w:r>
      <w:r w:rsidR="00022FC9" w:rsidRPr="00FC091C">
        <w:tab/>
      </w:r>
      <w:r w:rsidR="00022FC9" w:rsidRPr="00FC091C">
        <w:tab/>
      </w:r>
      <w:r w:rsidR="00A17C7F" w:rsidRPr="00FC091C">
        <w:tab/>
      </w:r>
      <w:r w:rsidR="00B01F41" w:rsidRPr="00FC091C">
        <w:tab/>
      </w:r>
      <w:r w:rsidR="00B01F41" w:rsidRPr="00FC091C">
        <w:tab/>
        <w:t>A.Latkovskis</w:t>
      </w:r>
    </w:p>
    <w:p w:rsidR="0035737B" w:rsidRPr="00FC091C" w:rsidRDefault="0035737B" w:rsidP="00660DB9">
      <w:pPr>
        <w:ind w:firstLine="426"/>
        <w:jc w:val="both"/>
      </w:pPr>
    </w:p>
    <w:p w:rsidR="00907605" w:rsidRDefault="00907605" w:rsidP="009D670B">
      <w:pPr>
        <w:jc w:val="both"/>
      </w:pPr>
    </w:p>
    <w:p w:rsidR="009D670B" w:rsidRPr="00FC091C" w:rsidRDefault="009D670B" w:rsidP="009D670B">
      <w:pPr>
        <w:jc w:val="both"/>
      </w:pPr>
    </w:p>
    <w:p w:rsidR="00941146" w:rsidRPr="00FC091C" w:rsidRDefault="0035737B" w:rsidP="00660DB9">
      <w:pPr>
        <w:ind w:firstLine="426"/>
        <w:jc w:val="both"/>
      </w:pPr>
      <w:r w:rsidRPr="00FC091C">
        <w:t>Komisijas sekretārs</w:t>
      </w:r>
      <w:r w:rsidRPr="00FC091C">
        <w:tab/>
      </w:r>
      <w:r w:rsidRPr="00FC091C">
        <w:tab/>
      </w:r>
      <w:r w:rsidRPr="00FC091C">
        <w:tab/>
      </w:r>
      <w:r w:rsidRPr="00FC091C">
        <w:tab/>
      </w:r>
      <w:r w:rsidRPr="00FC091C">
        <w:tab/>
      </w:r>
      <w:r w:rsidRPr="00FC091C">
        <w:tab/>
        <w:t>K.Krēsliņš</w:t>
      </w:r>
      <w:r w:rsidR="006D1857" w:rsidRPr="00FC091C">
        <w:tab/>
      </w:r>
      <w:r w:rsidR="006D1857" w:rsidRPr="00FC091C">
        <w:tab/>
      </w:r>
      <w:r w:rsidR="006D1857" w:rsidRPr="00FC091C">
        <w:tab/>
      </w:r>
      <w:r w:rsidR="006D1857" w:rsidRPr="00FC091C">
        <w:tab/>
      </w:r>
      <w:r w:rsidR="006D1857" w:rsidRPr="00FC091C">
        <w:tab/>
      </w:r>
      <w:r w:rsidR="006D1857" w:rsidRPr="00FC091C">
        <w:tab/>
      </w:r>
      <w:r w:rsidR="00D73350" w:rsidRPr="00FC091C">
        <w:tab/>
      </w:r>
    </w:p>
    <w:p w:rsidR="006D1857" w:rsidRPr="00FC091C" w:rsidRDefault="006D1857" w:rsidP="00660DB9">
      <w:pPr>
        <w:ind w:firstLine="426"/>
        <w:jc w:val="both"/>
      </w:pPr>
      <w:r w:rsidRPr="00FC091C">
        <w:tab/>
      </w:r>
      <w:r w:rsidRPr="00FC091C">
        <w:tab/>
      </w:r>
      <w:r w:rsidRPr="00FC091C">
        <w:tab/>
      </w:r>
    </w:p>
    <w:p w:rsidR="00907605" w:rsidRPr="00FC091C" w:rsidRDefault="00907605" w:rsidP="00660DB9">
      <w:pPr>
        <w:ind w:firstLine="426"/>
        <w:jc w:val="both"/>
      </w:pPr>
    </w:p>
    <w:p w:rsidR="006D1857" w:rsidRPr="00FC091C" w:rsidRDefault="006D1857" w:rsidP="00660DB9">
      <w:pPr>
        <w:ind w:firstLine="426"/>
        <w:jc w:val="both"/>
      </w:pPr>
      <w:r w:rsidRPr="00FC091C">
        <w:t>Komisijas konsultante</w:t>
      </w:r>
      <w:r w:rsidRPr="00FC091C">
        <w:tab/>
      </w:r>
      <w:r w:rsidRPr="00FC091C">
        <w:tab/>
      </w:r>
      <w:r w:rsidRPr="00FC091C">
        <w:tab/>
      </w:r>
      <w:r w:rsidR="00C47189" w:rsidRPr="00FC091C">
        <w:t xml:space="preserve"> </w:t>
      </w:r>
      <w:r w:rsidRPr="00FC091C">
        <w:tab/>
      </w:r>
      <w:r w:rsidRPr="00FC091C">
        <w:tab/>
      </w:r>
      <w:r w:rsidRPr="00FC091C">
        <w:tab/>
      </w:r>
      <w:r w:rsidR="003540E7" w:rsidRPr="00FC091C">
        <w:t>D.Sunepa</w:t>
      </w:r>
      <w:r w:rsidR="00F2594E" w:rsidRPr="00FC091C">
        <w:tab/>
      </w:r>
    </w:p>
    <w:sectPr w:rsidR="006D1857" w:rsidRPr="00FC091C" w:rsidSect="008A20BA">
      <w:footerReference w:type="even" r:id="rId8"/>
      <w:footerReference w:type="default" r:id="rId9"/>
      <w:pgSz w:w="11906" w:h="16838"/>
      <w:pgMar w:top="851" w:right="907"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250E" w:rsidRDefault="0062250E">
      <w:r>
        <w:separator/>
      </w:r>
    </w:p>
  </w:endnote>
  <w:endnote w:type="continuationSeparator" w:id="0">
    <w:p w:rsidR="0062250E" w:rsidRDefault="00622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imes New Roman BaltRim">
    <w:altName w:val="Times New Roman"/>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2AFF" w:usb1="C000247B" w:usb2="00000009" w:usb3="00000000" w:csb0="000001FF" w:csb1="00000000"/>
  </w:font>
  <w:font w:name="Liberation Serif">
    <w:altName w:val="Times New Roman"/>
    <w:charset w:val="00"/>
    <w:family w:val="roman"/>
    <w:pitch w:val="variable"/>
  </w:font>
  <w:font w:name="Noto Sans CJK SC Regular">
    <w:charset w:val="00"/>
    <w:family w:val="auto"/>
    <w:pitch w:val="variable"/>
  </w:font>
  <w:font w:name="FreeSans">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7B1" w:rsidRDefault="001057B1" w:rsidP="00D403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057B1" w:rsidRDefault="001057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0327054"/>
      <w:docPartObj>
        <w:docPartGallery w:val="Page Numbers (Bottom of Page)"/>
        <w:docPartUnique/>
      </w:docPartObj>
    </w:sdtPr>
    <w:sdtEndPr>
      <w:rPr>
        <w:noProof/>
      </w:rPr>
    </w:sdtEndPr>
    <w:sdtContent>
      <w:p w:rsidR="001057B1" w:rsidRDefault="001057B1" w:rsidP="00D71B49">
        <w:pPr>
          <w:pStyle w:val="Footer"/>
          <w:jc w:val="right"/>
        </w:pPr>
        <w:r>
          <w:fldChar w:fldCharType="begin"/>
        </w:r>
        <w:r>
          <w:instrText xml:space="preserve"> PAGE   \* MERGEFORMAT </w:instrText>
        </w:r>
        <w:r>
          <w:fldChar w:fldCharType="separate"/>
        </w:r>
        <w:r w:rsidR="009755F1">
          <w:rPr>
            <w:noProof/>
          </w:rPr>
          <w:t>5</w:t>
        </w:r>
        <w:r>
          <w:rPr>
            <w:noProof/>
          </w:rPr>
          <w:fldChar w:fldCharType="end"/>
        </w:r>
      </w:p>
    </w:sdtContent>
  </w:sdt>
  <w:p w:rsidR="001057B1" w:rsidRPr="00987E51" w:rsidRDefault="001057B1" w:rsidP="00987E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250E" w:rsidRDefault="0062250E">
      <w:r>
        <w:separator/>
      </w:r>
    </w:p>
  </w:footnote>
  <w:footnote w:type="continuationSeparator" w:id="0">
    <w:p w:rsidR="0062250E" w:rsidRDefault="006225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A606C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9B2AF3"/>
    <w:multiLevelType w:val="hybridMultilevel"/>
    <w:tmpl w:val="B7D27E4E"/>
    <w:lvl w:ilvl="0" w:tplc="D20EDFDA">
      <w:start w:val="1"/>
      <w:numFmt w:val="bullet"/>
      <w:lvlText w:val="•"/>
      <w:lvlJc w:val="left"/>
      <w:pPr>
        <w:tabs>
          <w:tab w:val="num" w:pos="1146"/>
        </w:tabs>
        <w:ind w:left="1146" w:hanging="360"/>
      </w:pPr>
      <w:rPr>
        <w:rFonts w:ascii="Arial" w:hAnsi="Aria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2" w15:restartNumberingAfterBreak="0">
    <w:nsid w:val="03C1271B"/>
    <w:multiLevelType w:val="hybridMultilevel"/>
    <w:tmpl w:val="19566228"/>
    <w:lvl w:ilvl="0" w:tplc="B0A080A6">
      <w:start w:val="1"/>
      <w:numFmt w:val="bullet"/>
      <w:lvlText w:val="•"/>
      <w:lvlJc w:val="left"/>
      <w:pPr>
        <w:ind w:left="1146" w:hanging="360"/>
      </w:pPr>
      <w:rPr>
        <w:rFonts w:ascii="Arial" w:hAnsi="Arial" w:hint="default"/>
        <w:sz w:val="28"/>
        <w:szCs w:val="28"/>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3" w15:restartNumberingAfterBreak="0">
    <w:nsid w:val="0664514B"/>
    <w:multiLevelType w:val="hybridMultilevel"/>
    <w:tmpl w:val="C4384D78"/>
    <w:lvl w:ilvl="0" w:tplc="55F4F8D0">
      <w:start w:val="1"/>
      <w:numFmt w:val="bullet"/>
      <w:lvlText w:val="•"/>
      <w:lvlJc w:val="left"/>
      <w:pPr>
        <w:tabs>
          <w:tab w:val="num" w:pos="720"/>
        </w:tabs>
        <w:ind w:left="720" w:hanging="360"/>
      </w:pPr>
      <w:rPr>
        <w:rFonts w:ascii="Arial" w:hAnsi="Arial" w:hint="default"/>
      </w:rPr>
    </w:lvl>
    <w:lvl w:ilvl="1" w:tplc="E9201FB6" w:tentative="1">
      <w:start w:val="1"/>
      <w:numFmt w:val="bullet"/>
      <w:lvlText w:val="•"/>
      <w:lvlJc w:val="left"/>
      <w:pPr>
        <w:tabs>
          <w:tab w:val="num" w:pos="1440"/>
        </w:tabs>
        <w:ind w:left="1440" w:hanging="360"/>
      </w:pPr>
      <w:rPr>
        <w:rFonts w:ascii="Arial" w:hAnsi="Arial" w:hint="default"/>
      </w:rPr>
    </w:lvl>
    <w:lvl w:ilvl="2" w:tplc="DB52591C" w:tentative="1">
      <w:start w:val="1"/>
      <w:numFmt w:val="bullet"/>
      <w:lvlText w:val="•"/>
      <w:lvlJc w:val="left"/>
      <w:pPr>
        <w:tabs>
          <w:tab w:val="num" w:pos="2160"/>
        </w:tabs>
        <w:ind w:left="2160" w:hanging="360"/>
      </w:pPr>
      <w:rPr>
        <w:rFonts w:ascii="Arial" w:hAnsi="Arial" w:hint="default"/>
      </w:rPr>
    </w:lvl>
    <w:lvl w:ilvl="3" w:tplc="F9BAE49A" w:tentative="1">
      <w:start w:val="1"/>
      <w:numFmt w:val="bullet"/>
      <w:lvlText w:val="•"/>
      <w:lvlJc w:val="left"/>
      <w:pPr>
        <w:tabs>
          <w:tab w:val="num" w:pos="2880"/>
        </w:tabs>
        <w:ind w:left="2880" w:hanging="360"/>
      </w:pPr>
      <w:rPr>
        <w:rFonts w:ascii="Arial" w:hAnsi="Arial" w:hint="default"/>
      </w:rPr>
    </w:lvl>
    <w:lvl w:ilvl="4" w:tplc="AB0C787C" w:tentative="1">
      <w:start w:val="1"/>
      <w:numFmt w:val="bullet"/>
      <w:lvlText w:val="•"/>
      <w:lvlJc w:val="left"/>
      <w:pPr>
        <w:tabs>
          <w:tab w:val="num" w:pos="3600"/>
        </w:tabs>
        <w:ind w:left="3600" w:hanging="360"/>
      </w:pPr>
      <w:rPr>
        <w:rFonts w:ascii="Arial" w:hAnsi="Arial" w:hint="default"/>
      </w:rPr>
    </w:lvl>
    <w:lvl w:ilvl="5" w:tplc="CDEEC10A" w:tentative="1">
      <w:start w:val="1"/>
      <w:numFmt w:val="bullet"/>
      <w:lvlText w:val="•"/>
      <w:lvlJc w:val="left"/>
      <w:pPr>
        <w:tabs>
          <w:tab w:val="num" w:pos="4320"/>
        </w:tabs>
        <w:ind w:left="4320" w:hanging="360"/>
      </w:pPr>
      <w:rPr>
        <w:rFonts w:ascii="Arial" w:hAnsi="Arial" w:hint="default"/>
      </w:rPr>
    </w:lvl>
    <w:lvl w:ilvl="6" w:tplc="1FEAC8E8" w:tentative="1">
      <w:start w:val="1"/>
      <w:numFmt w:val="bullet"/>
      <w:lvlText w:val="•"/>
      <w:lvlJc w:val="left"/>
      <w:pPr>
        <w:tabs>
          <w:tab w:val="num" w:pos="5040"/>
        </w:tabs>
        <w:ind w:left="5040" w:hanging="360"/>
      </w:pPr>
      <w:rPr>
        <w:rFonts w:ascii="Arial" w:hAnsi="Arial" w:hint="default"/>
      </w:rPr>
    </w:lvl>
    <w:lvl w:ilvl="7" w:tplc="12F49FC4" w:tentative="1">
      <w:start w:val="1"/>
      <w:numFmt w:val="bullet"/>
      <w:lvlText w:val="•"/>
      <w:lvlJc w:val="left"/>
      <w:pPr>
        <w:tabs>
          <w:tab w:val="num" w:pos="5760"/>
        </w:tabs>
        <w:ind w:left="5760" w:hanging="360"/>
      </w:pPr>
      <w:rPr>
        <w:rFonts w:ascii="Arial" w:hAnsi="Arial" w:hint="default"/>
      </w:rPr>
    </w:lvl>
    <w:lvl w:ilvl="8" w:tplc="AC32A5D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4582E12"/>
    <w:multiLevelType w:val="hybridMultilevel"/>
    <w:tmpl w:val="42286FC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15:restartNumberingAfterBreak="0">
    <w:nsid w:val="15B74619"/>
    <w:multiLevelType w:val="hybridMultilevel"/>
    <w:tmpl w:val="EF2C0DF8"/>
    <w:lvl w:ilvl="0" w:tplc="37AE692E">
      <w:start w:val="1"/>
      <w:numFmt w:val="bullet"/>
      <w:lvlText w:val="•"/>
      <w:lvlJc w:val="left"/>
      <w:pPr>
        <w:tabs>
          <w:tab w:val="num" w:pos="720"/>
        </w:tabs>
        <w:ind w:left="720" w:hanging="360"/>
      </w:pPr>
      <w:rPr>
        <w:rFonts w:ascii="Arial" w:hAnsi="Arial" w:hint="default"/>
      </w:rPr>
    </w:lvl>
    <w:lvl w:ilvl="1" w:tplc="9BD85278" w:tentative="1">
      <w:start w:val="1"/>
      <w:numFmt w:val="bullet"/>
      <w:lvlText w:val="•"/>
      <w:lvlJc w:val="left"/>
      <w:pPr>
        <w:tabs>
          <w:tab w:val="num" w:pos="1440"/>
        </w:tabs>
        <w:ind w:left="1440" w:hanging="360"/>
      </w:pPr>
      <w:rPr>
        <w:rFonts w:ascii="Arial" w:hAnsi="Arial" w:hint="default"/>
      </w:rPr>
    </w:lvl>
    <w:lvl w:ilvl="2" w:tplc="403835F4" w:tentative="1">
      <w:start w:val="1"/>
      <w:numFmt w:val="bullet"/>
      <w:lvlText w:val="•"/>
      <w:lvlJc w:val="left"/>
      <w:pPr>
        <w:tabs>
          <w:tab w:val="num" w:pos="2160"/>
        </w:tabs>
        <w:ind w:left="2160" w:hanging="360"/>
      </w:pPr>
      <w:rPr>
        <w:rFonts w:ascii="Arial" w:hAnsi="Arial" w:hint="default"/>
      </w:rPr>
    </w:lvl>
    <w:lvl w:ilvl="3" w:tplc="35BA7312" w:tentative="1">
      <w:start w:val="1"/>
      <w:numFmt w:val="bullet"/>
      <w:lvlText w:val="•"/>
      <w:lvlJc w:val="left"/>
      <w:pPr>
        <w:tabs>
          <w:tab w:val="num" w:pos="2880"/>
        </w:tabs>
        <w:ind w:left="2880" w:hanging="360"/>
      </w:pPr>
      <w:rPr>
        <w:rFonts w:ascii="Arial" w:hAnsi="Arial" w:hint="default"/>
      </w:rPr>
    </w:lvl>
    <w:lvl w:ilvl="4" w:tplc="10BA10B2" w:tentative="1">
      <w:start w:val="1"/>
      <w:numFmt w:val="bullet"/>
      <w:lvlText w:val="•"/>
      <w:lvlJc w:val="left"/>
      <w:pPr>
        <w:tabs>
          <w:tab w:val="num" w:pos="3600"/>
        </w:tabs>
        <w:ind w:left="3600" w:hanging="360"/>
      </w:pPr>
      <w:rPr>
        <w:rFonts w:ascii="Arial" w:hAnsi="Arial" w:hint="default"/>
      </w:rPr>
    </w:lvl>
    <w:lvl w:ilvl="5" w:tplc="FBBACE02" w:tentative="1">
      <w:start w:val="1"/>
      <w:numFmt w:val="bullet"/>
      <w:lvlText w:val="•"/>
      <w:lvlJc w:val="left"/>
      <w:pPr>
        <w:tabs>
          <w:tab w:val="num" w:pos="4320"/>
        </w:tabs>
        <w:ind w:left="4320" w:hanging="360"/>
      </w:pPr>
      <w:rPr>
        <w:rFonts w:ascii="Arial" w:hAnsi="Arial" w:hint="default"/>
      </w:rPr>
    </w:lvl>
    <w:lvl w:ilvl="6" w:tplc="C84CB1A6" w:tentative="1">
      <w:start w:val="1"/>
      <w:numFmt w:val="bullet"/>
      <w:lvlText w:val="•"/>
      <w:lvlJc w:val="left"/>
      <w:pPr>
        <w:tabs>
          <w:tab w:val="num" w:pos="5040"/>
        </w:tabs>
        <w:ind w:left="5040" w:hanging="360"/>
      </w:pPr>
      <w:rPr>
        <w:rFonts w:ascii="Arial" w:hAnsi="Arial" w:hint="default"/>
      </w:rPr>
    </w:lvl>
    <w:lvl w:ilvl="7" w:tplc="B74C514C" w:tentative="1">
      <w:start w:val="1"/>
      <w:numFmt w:val="bullet"/>
      <w:lvlText w:val="•"/>
      <w:lvlJc w:val="left"/>
      <w:pPr>
        <w:tabs>
          <w:tab w:val="num" w:pos="5760"/>
        </w:tabs>
        <w:ind w:left="5760" w:hanging="360"/>
      </w:pPr>
      <w:rPr>
        <w:rFonts w:ascii="Arial" w:hAnsi="Arial" w:hint="default"/>
      </w:rPr>
    </w:lvl>
    <w:lvl w:ilvl="8" w:tplc="412E0A9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5DE27CE"/>
    <w:multiLevelType w:val="hybridMultilevel"/>
    <w:tmpl w:val="8FF42A82"/>
    <w:lvl w:ilvl="0" w:tplc="3CFC1750">
      <w:start w:val="1"/>
      <w:numFmt w:val="bullet"/>
      <w:lvlText w:val="•"/>
      <w:lvlJc w:val="left"/>
      <w:pPr>
        <w:tabs>
          <w:tab w:val="num" w:pos="720"/>
        </w:tabs>
        <w:ind w:left="720" w:hanging="360"/>
      </w:pPr>
      <w:rPr>
        <w:rFonts w:ascii="Arial" w:hAnsi="Arial" w:hint="default"/>
      </w:rPr>
    </w:lvl>
    <w:lvl w:ilvl="1" w:tplc="A8648C6C" w:tentative="1">
      <w:start w:val="1"/>
      <w:numFmt w:val="bullet"/>
      <w:lvlText w:val="•"/>
      <w:lvlJc w:val="left"/>
      <w:pPr>
        <w:tabs>
          <w:tab w:val="num" w:pos="1440"/>
        </w:tabs>
        <w:ind w:left="1440" w:hanging="360"/>
      </w:pPr>
      <w:rPr>
        <w:rFonts w:ascii="Arial" w:hAnsi="Arial" w:hint="default"/>
      </w:rPr>
    </w:lvl>
    <w:lvl w:ilvl="2" w:tplc="6F86E120" w:tentative="1">
      <w:start w:val="1"/>
      <w:numFmt w:val="bullet"/>
      <w:lvlText w:val="•"/>
      <w:lvlJc w:val="left"/>
      <w:pPr>
        <w:tabs>
          <w:tab w:val="num" w:pos="2160"/>
        </w:tabs>
        <w:ind w:left="2160" w:hanging="360"/>
      </w:pPr>
      <w:rPr>
        <w:rFonts w:ascii="Arial" w:hAnsi="Arial" w:hint="default"/>
      </w:rPr>
    </w:lvl>
    <w:lvl w:ilvl="3" w:tplc="46047FE6" w:tentative="1">
      <w:start w:val="1"/>
      <w:numFmt w:val="bullet"/>
      <w:lvlText w:val="•"/>
      <w:lvlJc w:val="left"/>
      <w:pPr>
        <w:tabs>
          <w:tab w:val="num" w:pos="2880"/>
        </w:tabs>
        <w:ind w:left="2880" w:hanging="360"/>
      </w:pPr>
      <w:rPr>
        <w:rFonts w:ascii="Arial" w:hAnsi="Arial" w:hint="default"/>
      </w:rPr>
    </w:lvl>
    <w:lvl w:ilvl="4" w:tplc="FB989EFA" w:tentative="1">
      <w:start w:val="1"/>
      <w:numFmt w:val="bullet"/>
      <w:lvlText w:val="•"/>
      <w:lvlJc w:val="left"/>
      <w:pPr>
        <w:tabs>
          <w:tab w:val="num" w:pos="3600"/>
        </w:tabs>
        <w:ind w:left="3600" w:hanging="360"/>
      </w:pPr>
      <w:rPr>
        <w:rFonts w:ascii="Arial" w:hAnsi="Arial" w:hint="default"/>
      </w:rPr>
    </w:lvl>
    <w:lvl w:ilvl="5" w:tplc="8CC4B77C" w:tentative="1">
      <w:start w:val="1"/>
      <w:numFmt w:val="bullet"/>
      <w:lvlText w:val="•"/>
      <w:lvlJc w:val="left"/>
      <w:pPr>
        <w:tabs>
          <w:tab w:val="num" w:pos="4320"/>
        </w:tabs>
        <w:ind w:left="4320" w:hanging="360"/>
      </w:pPr>
      <w:rPr>
        <w:rFonts w:ascii="Arial" w:hAnsi="Arial" w:hint="default"/>
      </w:rPr>
    </w:lvl>
    <w:lvl w:ilvl="6" w:tplc="C59441FC" w:tentative="1">
      <w:start w:val="1"/>
      <w:numFmt w:val="bullet"/>
      <w:lvlText w:val="•"/>
      <w:lvlJc w:val="left"/>
      <w:pPr>
        <w:tabs>
          <w:tab w:val="num" w:pos="5040"/>
        </w:tabs>
        <w:ind w:left="5040" w:hanging="360"/>
      </w:pPr>
      <w:rPr>
        <w:rFonts w:ascii="Arial" w:hAnsi="Arial" w:hint="default"/>
      </w:rPr>
    </w:lvl>
    <w:lvl w:ilvl="7" w:tplc="F04676F6" w:tentative="1">
      <w:start w:val="1"/>
      <w:numFmt w:val="bullet"/>
      <w:lvlText w:val="•"/>
      <w:lvlJc w:val="left"/>
      <w:pPr>
        <w:tabs>
          <w:tab w:val="num" w:pos="5760"/>
        </w:tabs>
        <w:ind w:left="5760" w:hanging="360"/>
      </w:pPr>
      <w:rPr>
        <w:rFonts w:ascii="Arial" w:hAnsi="Arial" w:hint="default"/>
      </w:rPr>
    </w:lvl>
    <w:lvl w:ilvl="8" w:tplc="5F04B3A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646300D"/>
    <w:multiLevelType w:val="hybridMultilevel"/>
    <w:tmpl w:val="34A60ABE"/>
    <w:lvl w:ilvl="0" w:tplc="90129024">
      <w:start w:val="1"/>
      <w:numFmt w:val="bullet"/>
      <w:lvlText w:val="•"/>
      <w:lvlJc w:val="left"/>
      <w:pPr>
        <w:tabs>
          <w:tab w:val="num" w:pos="720"/>
        </w:tabs>
        <w:ind w:left="720" w:hanging="360"/>
      </w:pPr>
      <w:rPr>
        <w:rFonts w:ascii="Arial" w:hAnsi="Arial" w:hint="default"/>
      </w:rPr>
    </w:lvl>
    <w:lvl w:ilvl="1" w:tplc="32288E16" w:tentative="1">
      <w:start w:val="1"/>
      <w:numFmt w:val="bullet"/>
      <w:lvlText w:val="•"/>
      <w:lvlJc w:val="left"/>
      <w:pPr>
        <w:tabs>
          <w:tab w:val="num" w:pos="1440"/>
        </w:tabs>
        <w:ind w:left="1440" w:hanging="360"/>
      </w:pPr>
      <w:rPr>
        <w:rFonts w:ascii="Arial" w:hAnsi="Arial" w:hint="default"/>
      </w:rPr>
    </w:lvl>
    <w:lvl w:ilvl="2" w:tplc="7834F948" w:tentative="1">
      <w:start w:val="1"/>
      <w:numFmt w:val="bullet"/>
      <w:lvlText w:val="•"/>
      <w:lvlJc w:val="left"/>
      <w:pPr>
        <w:tabs>
          <w:tab w:val="num" w:pos="2160"/>
        </w:tabs>
        <w:ind w:left="2160" w:hanging="360"/>
      </w:pPr>
      <w:rPr>
        <w:rFonts w:ascii="Arial" w:hAnsi="Arial" w:hint="default"/>
      </w:rPr>
    </w:lvl>
    <w:lvl w:ilvl="3" w:tplc="DEEA675E" w:tentative="1">
      <w:start w:val="1"/>
      <w:numFmt w:val="bullet"/>
      <w:lvlText w:val="•"/>
      <w:lvlJc w:val="left"/>
      <w:pPr>
        <w:tabs>
          <w:tab w:val="num" w:pos="2880"/>
        </w:tabs>
        <w:ind w:left="2880" w:hanging="360"/>
      </w:pPr>
      <w:rPr>
        <w:rFonts w:ascii="Arial" w:hAnsi="Arial" w:hint="default"/>
      </w:rPr>
    </w:lvl>
    <w:lvl w:ilvl="4" w:tplc="20E2BEA4" w:tentative="1">
      <w:start w:val="1"/>
      <w:numFmt w:val="bullet"/>
      <w:lvlText w:val="•"/>
      <w:lvlJc w:val="left"/>
      <w:pPr>
        <w:tabs>
          <w:tab w:val="num" w:pos="3600"/>
        </w:tabs>
        <w:ind w:left="3600" w:hanging="360"/>
      </w:pPr>
      <w:rPr>
        <w:rFonts w:ascii="Arial" w:hAnsi="Arial" w:hint="default"/>
      </w:rPr>
    </w:lvl>
    <w:lvl w:ilvl="5" w:tplc="51BC1318" w:tentative="1">
      <w:start w:val="1"/>
      <w:numFmt w:val="bullet"/>
      <w:lvlText w:val="•"/>
      <w:lvlJc w:val="left"/>
      <w:pPr>
        <w:tabs>
          <w:tab w:val="num" w:pos="4320"/>
        </w:tabs>
        <w:ind w:left="4320" w:hanging="360"/>
      </w:pPr>
      <w:rPr>
        <w:rFonts w:ascii="Arial" w:hAnsi="Arial" w:hint="default"/>
      </w:rPr>
    </w:lvl>
    <w:lvl w:ilvl="6" w:tplc="EB34D5F0" w:tentative="1">
      <w:start w:val="1"/>
      <w:numFmt w:val="bullet"/>
      <w:lvlText w:val="•"/>
      <w:lvlJc w:val="left"/>
      <w:pPr>
        <w:tabs>
          <w:tab w:val="num" w:pos="5040"/>
        </w:tabs>
        <w:ind w:left="5040" w:hanging="360"/>
      </w:pPr>
      <w:rPr>
        <w:rFonts w:ascii="Arial" w:hAnsi="Arial" w:hint="default"/>
      </w:rPr>
    </w:lvl>
    <w:lvl w:ilvl="7" w:tplc="ECEA8A02" w:tentative="1">
      <w:start w:val="1"/>
      <w:numFmt w:val="bullet"/>
      <w:lvlText w:val="•"/>
      <w:lvlJc w:val="left"/>
      <w:pPr>
        <w:tabs>
          <w:tab w:val="num" w:pos="5760"/>
        </w:tabs>
        <w:ind w:left="5760" w:hanging="360"/>
      </w:pPr>
      <w:rPr>
        <w:rFonts w:ascii="Arial" w:hAnsi="Arial" w:hint="default"/>
      </w:rPr>
    </w:lvl>
    <w:lvl w:ilvl="8" w:tplc="E3FA91B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8176283"/>
    <w:multiLevelType w:val="hybridMultilevel"/>
    <w:tmpl w:val="1DEA25A0"/>
    <w:lvl w:ilvl="0" w:tplc="FBB60548">
      <w:start w:val="1"/>
      <w:numFmt w:val="upperRoman"/>
      <w:lvlText w:val="%1."/>
      <w:lvlJc w:val="left"/>
      <w:pPr>
        <w:ind w:left="1146" w:hanging="720"/>
      </w:pPr>
      <w:rPr>
        <w:rFonts w:hint="default"/>
        <w:color w:val="00000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9" w15:restartNumberingAfterBreak="0">
    <w:nsid w:val="1C482014"/>
    <w:multiLevelType w:val="hybridMultilevel"/>
    <w:tmpl w:val="A34043A4"/>
    <w:lvl w:ilvl="0" w:tplc="414A0DC0">
      <w:start w:val="1"/>
      <w:numFmt w:val="bullet"/>
      <w:lvlText w:val="•"/>
      <w:lvlJc w:val="left"/>
      <w:pPr>
        <w:tabs>
          <w:tab w:val="num" w:pos="720"/>
        </w:tabs>
        <w:ind w:left="720" w:hanging="360"/>
      </w:pPr>
      <w:rPr>
        <w:rFonts w:ascii="Arial" w:hAnsi="Arial" w:hint="default"/>
      </w:rPr>
    </w:lvl>
    <w:lvl w:ilvl="1" w:tplc="DB7E2E0C" w:tentative="1">
      <w:start w:val="1"/>
      <w:numFmt w:val="bullet"/>
      <w:lvlText w:val="•"/>
      <w:lvlJc w:val="left"/>
      <w:pPr>
        <w:tabs>
          <w:tab w:val="num" w:pos="1440"/>
        </w:tabs>
        <w:ind w:left="1440" w:hanging="360"/>
      </w:pPr>
      <w:rPr>
        <w:rFonts w:ascii="Arial" w:hAnsi="Arial" w:hint="default"/>
      </w:rPr>
    </w:lvl>
    <w:lvl w:ilvl="2" w:tplc="E29659FC" w:tentative="1">
      <w:start w:val="1"/>
      <w:numFmt w:val="bullet"/>
      <w:lvlText w:val="•"/>
      <w:lvlJc w:val="left"/>
      <w:pPr>
        <w:tabs>
          <w:tab w:val="num" w:pos="2160"/>
        </w:tabs>
        <w:ind w:left="2160" w:hanging="360"/>
      </w:pPr>
      <w:rPr>
        <w:rFonts w:ascii="Arial" w:hAnsi="Arial" w:hint="default"/>
      </w:rPr>
    </w:lvl>
    <w:lvl w:ilvl="3" w:tplc="B3F0AA90" w:tentative="1">
      <w:start w:val="1"/>
      <w:numFmt w:val="bullet"/>
      <w:lvlText w:val="•"/>
      <w:lvlJc w:val="left"/>
      <w:pPr>
        <w:tabs>
          <w:tab w:val="num" w:pos="2880"/>
        </w:tabs>
        <w:ind w:left="2880" w:hanging="360"/>
      </w:pPr>
      <w:rPr>
        <w:rFonts w:ascii="Arial" w:hAnsi="Arial" w:hint="default"/>
      </w:rPr>
    </w:lvl>
    <w:lvl w:ilvl="4" w:tplc="F990D430" w:tentative="1">
      <w:start w:val="1"/>
      <w:numFmt w:val="bullet"/>
      <w:lvlText w:val="•"/>
      <w:lvlJc w:val="left"/>
      <w:pPr>
        <w:tabs>
          <w:tab w:val="num" w:pos="3600"/>
        </w:tabs>
        <w:ind w:left="3600" w:hanging="360"/>
      </w:pPr>
      <w:rPr>
        <w:rFonts w:ascii="Arial" w:hAnsi="Arial" w:hint="default"/>
      </w:rPr>
    </w:lvl>
    <w:lvl w:ilvl="5" w:tplc="C2A6D566" w:tentative="1">
      <w:start w:val="1"/>
      <w:numFmt w:val="bullet"/>
      <w:lvlText w:val="•"/>
      <w:lvlJc w:val="left"/>
      <w:pPr>
        <w:tabs>
          <w:tab w:val="num" w:pos="4320"/>
        </w:tabs>
        <w:ind w:left="4320" w:hanging="360"/>
      </w:pPr>
      <w:rPr>
        <w:rFonts w:ascii="Arial" w:hAnsi="Arial" w:hint="default"/>
      </w:rPr>
    </w:lvl>
    <w:lvl w:ilvl="6" w:tplc="639235CC" w:tentative="1">
      <w:start w:val="1"/>
      <w:numFmt w:val="bullet"/>
      <w:lvlText w:val="•"/>
      <w:lvlJc w:val="left"/>
      <w:pPr>
        <w:tabs>
          <w:tab w:val="num" w:pos="5040"/>
        </w:tabs>
        <w:ind w:left="5040" w:hanging="360"/>
      </w:pPr>
      <w:rPr>
        <w:rFonts w:ascii="Arial" w:hAnsi="Arial" w:hint="default"/>
      </w:rPr>
    </w:lvl>
    <w:lvl w:ilvl="7" w:tplc="56322096" w:tentative="1">
      <w:start w:val="1"/>
      <w:numFmt w:val="bullet"/>
      <w:lvlText w:val="•"/>
      <w:lvlJc w:val="left"/>
      <w:pPr>
        <w:tabs>
          <w:tab w:val="num" w:pos="5760"/>
        </w:tabs>
        <w:ind w:left="5760" w:hanging="360"/>
      </w:pPr>
      <w:rPr>
        <w:rFonts w:ascii="Arial" w:hAnsi="Arial" w:hint="default"/>
      </w:rPr>
    </w:lvl>
    <w:lvl w:ilvl="8" w:tplc="7F9E405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FB942C2"/>
    <w:multiLevelType w:val="hybridMultilevel"/>
    <w:tmpl w:val="84F2D4F0"/>
    <w:lvl w:ilvl="0" w:tplc="881E583E">
      <w:start w:val="1"/>
      <w:numFmt w:val="bullet"/>
      <w:lvlText w:val="•"/>
      <w:lvlJc w:val="left"/>
      <w:pPr>
        <w:tabs>
          <w:tab w:val="num" w:pos="720"/>
        </w:tabs>
        <w:ind w:left="720" w:hanging="360"/>
      </w:pPr>
      <w:rPr>
        <w:rFonts w:ascii="Arial" w:hAnsi="Arial" w:hint="default"/>
      </w:rPr>
    </w:lvl>
    <w:lvl w:ilvl="1" w:tplc="CA90ACB0" w:tentative="1">
      <w:start w:val="1"/>
      <w:numFmt w:val="bullet"/>
      <w:lvlText w:val="•"/>
      <w:lvlJc w:val="left"/>
      <w:pPr>
        <w:tabs>
          <w:tab w:val="num" w:pos="1440"/>
        </w:tabs>
        <w:ind w:left="1440" w:hanging="360"/>
      </w:pPr>
      <w:rPr>
        <w:rFonts w:ascii="Arial" w:hAnsi="Arial" w:hint="default"/>
      </w:rPr>
    </w:lvl>
    <w:lvl w:ilvl="2" w:tplc="4AAE7F6E" w:tentative="1">
      <w:start w:val="1"/>
      <w:numFmt w:val="bullet"/>
      <w:lvlText w:val="•"/>
      <w:lvlJc w:val="left"/>
      <w:pPr>
        <w:tabs>
          <w:tab w:val="num" w:pos="2160"/>
        </w:tabs>
        <w:ind w:left="2160" w:hanging="360"/>
      </w:pPr>
      <w:rPr>
        <w:rFonts w:ascii="Arial" w:hAnsi="Arial" w:hint="default"/>
      </w:rPr>
    </w:lvl>
    <w:lvl w:ilvl="3" w:tplc="354E3D04" w:tentative="1">
      <w:start w:val="1"/>
      <w:numFmt w:val="bullet"/>
      <w:lvlText w:val="•"/>
      <w:lvlJc w:val="left"/>
      <w:pPr>
        <w:tabs>
          <w:tab w:val="num" w:pos="2880"/>
        </w:tabs>
        <w:ind w:left="2880" w:hanging="360"/>
      </w:pPr>
      <w:rPr>
        <w:rFonts w:ascii="Arial" w:hAnsi="Arial" w:hint="default"/>
      </w:rPr>
    </w:lvl>
    <w:lvl w:ilvl="4" w:tplc="12BAAF02" w:tentative="1">
      <w:start w:val="1"/>
      <w:numFmt w:val="bullet"/>
      <w:lvlText w:val="•"/>
      <w:lvlJc w:val="left"/>
      <w:pPr>
        <w:tabs>
          <w:tab w:val="num" w:pos="3600"/>
        </w:tabs>
        <w:ind w:left="3600" w:hanging="360"/>
      </w:pPr>
      <w:rPr>
        <w:rFonts w:ascii="Arial" w:hAnsi="Arial" w:hint="default"/>
      </w:rPr>
    </w:lvl>
    <w:lvl w:ilvl="5" w:tplc="96FA60E8" w:tentative="1">
      <w:start w:val="1"/>
      <w:numFmt w:val="bullet"/>
      <w:lvlText w:val="•"/>
      <w:lvlJc w:val="left"/>
      <w:pPr>
        <w:tabs>
          <w:tab w:val="num" w:pos="4320"/>
        </w:tabs>
        <w:ind w:left="4320" w:hanging="360"/>
      </w:pPr>
      <w:rPr>
        <w:rFonts w:ascii="Arial" w:hAnsi="Arial" w:hint="default"/>
      </w:rPr>
    </w:lvl>
    <w:lvl w:ilvl="6" w:tplc="37F64866" w:tentative="1">
      <w:start w:val="1"/>
      <w:numFmt w:val="bullet"/>
      <w:lvlText w:val="•"/>
      <w:lvlJc w:val="left"/>
      <w:pPr>
        <w:tabs>
          <w:tab w:val="num" w:pos="5040"/>
        </w:tabs>
        <w:ind w:left="5040" w:hanging="360"/>
      </w:pPr>
      <w:rPr>
        <w:rFonts w:ascii="Arial" w:hAnsi="Arial" w:hint="default"/>
      </w:rPr>
    </w:lvl>
    <w:lvl w:ilvl="7" w:tplc="C110244C" w:tentative="1">
      <w:start w:val="1"/>
      <w:numFmt w:val="bullet"/>
      <w:lvlText w:val="•"/>
      <w:lvlJc w:val="left"/>
      <w:pPr>
        <w:tabs>
          <w:tab w:val="num" w:pos="5760"/>
        </w:tabs>
        <w:ind w:left="5760" w:hanging="360"/>
      </w:pPr>
      <w:rPr>
        <w:rFonts w:ascii="Arial" w:hAnsi="Arial" w:hint="default"/>
      </w:rPr>
    </w:lvl>
    <w:lvl w:ilvl="8" w:tplc="D7A6907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7872736"/>
    <w:multiLevelType w:val="hybridMultilevel"/>
    <w:tmpl w:val="E710D300"/>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12" w15:restartNumberingAfterBreak="0">
    <w:nsid w:val="2B383EDD"/>
    <w:multiLevelType w:val="hybridMultilevel"/>
    <w:tmpl w:val="E9DC4E08"/>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3" w15:restartNumberingAfterBreak="0">
    <w:nsid w:val="393A1409"/>
    <w:multiLevelType w:val="hybridMultilevel"/>
    <w:tmpl w:val="A9AA8C96"/>
    <w:lvl w:ilvl="0" w:tplc="D9AAE4D0">
      <w:start w:val="1"/>
      <w:numFmt w:val="bullet"/>
      <w:lvlText w:val="•"/>
      <w:lvlJc w:val="left"/>
      <w:pPr>
        <w:tabs>
          <w:tab w:val="num" w:pos="720"/>
        </w:tabs>
        <w:ind w:left="720" w:hanging="360"/>
      </w:pPr>
      <w:rPr>
        <w:rFonts w:ascii="Arial" w:hAnsi="Arial" w:hint="default"/>
      </w:rPr>
    </w:lvl>
    <w:lvl w:ilvl="1" w:tplc="9FF2B3C0" w:tentative="1">
      <w:start w:val="1"/>
      <w:numFmt w:val="bullet"/>
      <w:lvlText w:val="•"/>
      <w:lvlJc w:val="left"/>
      <w:pPr>
        <w:tabs>
          <w:tab w:val="num" w:pos="1440"/>
        </w:tabs>
        <w:ind w:left="1440" w:hanging="360"/>
      </w:pPr>
      <w:rPr>
        <w:rFonts w:ascii="Arial" w:hAnsi="Arial" w:hint="default"/>
      </w:rPr>
    </w:lvl>
    <w:lvl w:ilvl="2" w:tplc="4FB43F1A" w:tentative="1">
      <w:start w:val="1"/>
      <w:numFmt w:val="bullet"/>
      <w:lvlText w:val="•"/>
      <w:lvlJc w:val="left"/>
      <w:pPr>
        <w:tabs>
          <w:tab w:val="num" w:pos="2160"/>
        </w:tabs>
        <w:ind w:left="2160" w:hanging="360"/>
      </w:pPr>
      <w:rPr>
        <w:rFonts w:ascii="Arial" w:hAnsi="Arial" w:hint="default"/>
      </w:rPr>
    </w:lvl>
    <w:lvl w:ilvl="3" w:tplc="27DECAF0" w:tentative="1">
      <w:start w:val="1"/>
      <w:numFmt w:val="bullet"/>
      <w:lvlText w:val="•"/>
      <w:lvlJc w:val="left"/>
      <w:pPr>
        <w:tabs>
          <w:tab w:val="num" w:pos="2880"/>
        </w:tabs>
        <w:ind w:left="2880" w:hanging="360"/>
      </w:pPr>
      <w:rPr>
        <w:rFonts w:ascii="Arial" w:hAnsi="Arial" w:hint="default"/>
      </w:rPr>
    </w:lvl>
    <w:lvl w:ilvl="4" w:tplc="F7C6EBA2" w:tentative="1">
      <w:start w:val="1"/>
      <w:numFmt w:val="bullet"/>
      <w:lvlText w:val="•"/>
      <w:lvlJc w:val="left"/>
      <w:pPr>
        <w:tabs>
          <w:tab w:val="num" w:pos="3600"/>
        </w:tabs>
        <w:ind w:left="3600" w:hanging="360"/>
      </w:pPr>
      <w:rPr>
        <w:rFonts w:ascii="Arial" w:hAnsi="Arial" w:hint="default"/>
      </w:rPr>
    </w:lvl>
    <w:lvl w:ilvl="5" w:tplc="4FA8647E" w:tentative="1">
      <w:start w:val="1"/>
      <w:numFmt w:val="bullet"/>
      <w:lvlText w:val="•"/>
      <w:lvlJc w:val="left"/>
      <w:pPr>
        <w:tabs>
          <w:tab w:val="num" w:pos="4320"/>
        </w:tabs>
        <w:ind w:left="4320" w:hanging="360"/>
      </w:pPr>
      <w:rPr>
        <w:rFonts w:ascii="Arial" w:hAnsi="Arial" w:hint="default"/>
      </w:rPr>
    </w:lvl>
    <w:lvl w:ilvl="6" w:tplc="9AA65B12" w:tentative="1">
      <w:start w:val="1"/>
      <w:numFmt w:val="bullet"/>
      <w:lvlText w:val="•"/>
      <w:lvlJc w:val="left"/>
      <w:pPr>
        <w:tabs>
          <w:tab w:val="num" w:pos="5040"/>
        </w:tabs>
        <w:ind w:left="5040" w:hanging="360"/>
      </w:pPr>
      <w:rPr>
        <w:rFonts w:ascii="Arial" w:hAnsi="Arial" w:hint="default"/>
      </w:rPr>
    </w:lvl>
    <w:lvl w:ilvl="7" w:tplc="4B9639DA" w:tentative="1">
      <w:start w:val="1"/>
      <w:numFmt w:val="bullet"/>
      <w:lvlText w:val="•"/>
      <w:lvlJc w:val="left"/>
      <w:pPr>
        <w:tabs>
          <w:tab w:val="num" w:pos="5760"/>
        </w:tabs>
        <w:ind w:left="5760" w:hanging="360"/>
      </w:pPr>
      <w:rPr>
        <w:rFonts w:ascii="Arial" w:hAnsi="Arial" w:hint="default"/>
      </w:rPr>
    </w:lvl>
    <w:lvl w:ilvl="8" w:tplc="CFA6BB7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C1B2802"/>
    <w:multiLevelType w:val="hybridMultilevel"/>
    <w:tmpl w:val="2CDA289C"/>
    <w:lvl w:ilvl="0" w:tplc="B0A080A6">
      <w:start w:val="1"/>
      <w:numFmt w:val="bullet"/>
      <w:lvlText w:val="•"/>
      <w:lvlJc w:val="left"/>
      <w:pPr>
        <w:ind w:left="1146" w:hanging="360"/>
      </w:pPr>
      <w:rPr>
        <w:rFonts w:ascii="Arial" w:hAnsi="Aria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5" w15:restartNumberingAfterBreak="0">
    <w:nsid w:val="3C9022DC"/>
    <w:multiLevelType w:val="hybridMultilevel"/>
    <w:tmpl w:val="27F2F5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0326F8A"/>
    <w:multiLevelType w:val="hybridMultilevel"/>
    <w:tmpl w:val="87C2B48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284142B"/>
    <w:multiLevelType w:val="hybridMultilevel"/>
    <w:tmpl w:val="EE6641C2"/>
    <w:lvl w:ilvl="0" w:tplc="B0A080A6">
      <w:start w:val="1"/>
      <w:numFmt w:val="bullet"/>
      <w:lvlText w:val="•"/>
      <w:lvlJc w:val="left"/>
      <w:pPr>
        <w:ind w:left="720" w:hanging="360"/>
      </w:pPr>
      <w:rPr>
        <w:rFonts w:ascii="Arial" w:hAnsi="Arial" w:hint="default"/>
        <w:sz w:val="28"/>
        <w:szCs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2E92EB5"/>
    <w:multiLevelType w:val="hybridMultilevel"/>
    <w:tmpl w:val="0EAAF578"/>
    <w:lvl w:ilvl="0" w:tplc="B0A080A6">
      <w:start w:val="1"/>
      <w:numFmt w:val="bullet"/>
      <w:lvlText w:val="•"/>
      <w:lvlJc w:val="left"/>
      <w:pPr>
        <w:ind w:left="786" w:hanging="360"/>
      </w:pPr>
      <w:rPr>
        <w:rFonts w:ascii="Arial" w:hAnsi="Arial" w:hint="default"/>
        <w:sz w:val="28"/>
        <w:szCs w:val="28"/>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19" w15:restartNumberingAfterBreak="0">
    <w:nsid w:val="46E639BA"/>
    <w:multiLevelType w:val="hybridMultilevel"/>
    <w:tmpl w:val="C0F62E62"/>
    <w:lvl w:ilvl="0" w:tplc="B0A080A6">
      <w:start w:val="1"/>
      <w:numFmt w:val="bullet"/>
      <w:lvlText w:val="•"/>
      <w:lvlJc w:val="left"/>
      <w:pPr>
        <w:ind w:left="1440" w:hanging="360"/>
      </w:pPr>
      <w:rPr>
        <w:rFonts w:ascii="Arial" w:hAnsi="Arial" w:hint="default"/>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0" w15:restartNumberingAfterBreak="0">
    <w:nsid w:val="48FC3F22"/>
    <w:multiLevelType w:val="hybridMultilevel"/>
    <w:tmpl w:val="670CB80E"/>
    <w:lvl w:ilvl="0" w:tplc="8834D2A2">
      <w:start w:val="1"/>
      <w:numFmt w:val="bullet"/>
      <w:lvlText w:val="•"/>
      <w:lvlJc w:val="left"/>
      <w:pPr>
        <w:tabs>
          <w:tab w:val="num" w:pos="720"/>
        </w:tabs>
        <w:ind w:left="720" w:hanging="360"/>
      </w:pPr>
      <w:rPr>
        <w:rFonts w:ascii="Arial" w:hAnsi="Arial" w:hint="default"/>
      </w:rPr>
    </w:lvl>
    <w:lvl w:ilvl="1" w:tplc="23200F78" w:tentative="1">
      <w:start w:val="1"/>
      <w:numFmt w:val="bullet"/>
      <w:lvlText w:val="•"/>
      <w:lvlJc w:val="left"/>
      <w:pPr>
        <w:tabs>
          <w:tab w:val="num" w:pos="1440"/>
        </w:tabs>
        <w:ind w:left="1440" w:hanging="360"/>
      </w:pPr>
      <w:rPr>
        <w:rFonts w:ascii="Arial" w:hAnsi="Arial" w:hint="default"/>
      </w:rPr>
    </w:lvl>
    <w:lvl w:ilvl="2" w:tplc="CA92DBB2" w:tentative="1">
      <w:start w:val="1"/>
      <w:numFmt w:val="bullet"/>
      <w:lvlText w:val="•"/>
      <w:lvlJc w:val="left"/>
      <w:pPr>
        <w:tabs>
          <w:tab w:val="num" w:pos="2160"/>
        </w:tabs>
        <w:ind w:left="2160" w:hanging="360"/>
      </w:pPr>
      <w:rPr>
        <w:rFonts w:ascii="Arial" w:hAnsi="Arial" w:hint="default"/>
      </w:rPr>
    </w:lvl>
    <w:lvl w:ilvl="3" w:tplc="EFFE805A" w:tentative="1">
      <w:start w:val="1"/>
      <w:numFmt w:val="bullet"/>
      <w:lvlText w:val="•"/>
      <w:lvlJc w:val="left"/>
      <w:pPr>
        <w:tabs>
          <w:tab w:val="num" w:pos="2880"/>
        </w:tabs>
        <w:ind w:left="2880" w:hanging="360"/>
      </w:pPr>
      <w:rPr>
        <w:rFonts w:ascii="Arial" w:hAnsi="Arial" w:hint="default"/>
      </w:rPr>
    </w:lvl>
    <w:lvl w:ilvl="4" w:tplc="80B4FD74" w:tentative="1">
      <w:start w:val="1"/>
      <w:numFmt w:val="bullet"/>
      <w:lvlText w:val="•"/>
      <w:lvlJc w:val="left"/>
      <w:pPr>
        <w:tabs>
          <w:tab w:val="num" w:pos="3600"/>
        </w:tabs>
        <w:ind w:left="3600" w:hanging="360"/>
      </w:pPr>
      <w:rPr>
        <w:rFonts w:ascii="Arial" w:hAnsi="Arial" w:hint="default"/>
      </w:rPr>
    </w:lvl>
    <w:lvl w:ilvl="5" w:tplc="DFE282B8" w:tentative="1">
      <w:start w:val="1"/>
      <w:numFmt w:val="bullet"/>
      <w:lvlText w:val="•"/>
      <w:lvlJc w:val="left"/>
      <w:pPr>
        <w:tabs>
          <w:tab w:val="num" w:pos="4320"/>
        </w:tabs>
        <w:ind w:left="4320" w:hanging="360"/>
      </w:pPr>
      <w:rPr>
        <w:rFonts w:ascii="Arial" w:hAnsi="Arial" w:hint="default"/>
      </w:rPr>
    </w:lvl>
    <w:lvl w:ilvl="6" w:tplc="61DC978C" w:tentative="1">
      <w:start w:val="1"/>
      <w:numFmt w:val="bullet"/>
      <w:lvlText w:val="•"/>
      <w:lvlJc w:val="left"/>
      <w:pPr>
        <w:tabs>
          <w:tab w:val="num" w:pos="5040"/>
        </w:tabs>
        <w:ind w:left="5040" w:hanging="360"/>
      </w:pPr>
      <w:rPr>
        <w:rFonts w:ascii="Arial" w:hAnsi="Arial" w:hint="default"/>
      </w:rPr>
    </w:lvl>
    <w:lvl w:ilvl="7" w:tplc="6B66C910" w:tentative="1">
      <w:start w:val="1"/>
      <w:numFmt w:val="bullet"/>
      <w:lvlText w:val="•"/>
      <w:lvlJc w:val="left"/>
      <w:pPr>
        <w:tabs>
          <w:tab w:val="num" w:pos="5760"/>
        </w:tabs>
        <w:ind w:left="5760" w:hanging="360"/>
      </w:pPr>
      <w:rPr>
        <w:rFonts w:ascii="Arial" w:hAnsi="Arial" w:hint="default"/>
      </w:rPr>
    </w:lvl>
    <w:lvl w:ilvl="8" w:tplc="E9B8E72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AD23057"/>
    <w:multiLevelType w:val="hybridMultilevel"/>
    <w:tmpl w:val="774075C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2" w15:restartNumberingAfterBreak="0">
    <w:nsid w:val="4B17716E"/>
    <w:multiLevelType w:val="hybridMultilevel"/>
    <w:tmpl w:val="C56E810E"/>
    <w:lvl w:ilvl="0" w:tplc="85B632F4">
      <w:start w:val="1"/>
      <w:numFmt w:val="bullet"/>
      <w:lvlText w:val="•"/>
      <w:lvlJc w:val="left"/>
      <w:pPr>
        <w:tabs>
          <w:tab w:val="num" w:pos="720"/>
        </w:tabs>
        <w:ind w:left="720" w:hanging="360"/>
      </w:pPr>
      <w:rPr>
        <w:rFonts w:ascii="Arial" w:hAnsi="Arial" w:hint="default"/>
      </w:rPr>
    </w:lvl>
    <w:lvl w:ilvl="1" w:tplc="05608F62" w:tentative="1">
      <w:start w:val="1"/>
      <w:numFmt w:val="bullet"/>
      <w:lvlText w:val="•"/>
      <w:lvlJc w:val="left"/>
      <w:pPr>
        <w:tabs>
          <w:tab w:val="num" w:pos="1440"/>
        </w:tabs>
        <w:ind w:left="1440" w:hanging="360"/>
      </w:pPr>
      <w:rPr>
        <w:rFonts w:ascii="Arial" w:hAnsi="Arial" w:hint="default"/>
      </w:rPr>
    </w:lvl>
    <w:lvl w:ilvl="2" w:tplc="3BE04EBE" w:tentative="1">
      <w:start w:val="1"/>
      <w:numFmt w:val="bullet"/>
      <w:lvlText w:val="•"/>
      <w:lvlJc w:val="left"/>
      <w:pPr>
        <w:tabs>
          <w:tab w:val="num" w:pos="2160"/>
        </w:tabs>
        <w:ind w:left="2160" w:hanging="360"/>
      </w:pPr>
      <w:rPr>
        <w:rFonts w:ascii="Arial" w:hAnsi="Arial" w:hint="default"/>
      </w:rPr>
    </w:lvl>
    <w:lvl w:ilvl="3" w:tplc="51A202E8" w:tentative="1">
      <w:start w:val="1"/>
      <w:numFmt w:val="bullet"/>
      <w:lvlText w:val="•"/>
      <w:lvlJc w:val="left"/>
      <w:pPr>
        <w:tabs>
          <w:tab w:val="num" w:pos="2880"/>
        </w:tabs>
        <w:ind w:left="2880" w:hanging="360"/>
      </w:pPr>
      <w:rPr>
        <w:rFonts w:ascii="Arial" w:hAnsi="Arial" w:hint="default"/>
      </w:rPr>
    </w:lvl>
    <w:lvl w:ilvl="4" w:tplc="F7D66D94" w:tentative="1">
      <w:start w:val="1"/>
      <w:numFmt w:val="bullet"/>
      <w:lvlText w:val="•"/>
      <w:lvlJc w:val="left"/>
      <w:pPr>
        <w:tabs>
          <w:tab w:val="num" w:pos="3600"/>
        </w:tabs>
        <w:ind w:left="3600" w:hanging="360"/>
      </w:pPr>
      <w:rPr>
        <w:rFonts w:ascii="Arial" w:hAnsi="Arial" w:hint="default"/>
      </w:rPr>
    </w:lvl>
    <w:lvl w:ilvl="5" w:tplc="5A52759A" w:tentative="1">
      <w:start w:val="1"/>
      <w:numFmt w:val="bullet"/>
      <w:lvlText w:val="•"/>
      <w:lvlJc w:val="left"/>
      <w:pPr>
        <w:tabs>
          <w:tab w:val="num" w:pos="4320"/>
        </w:tabs>
        <w:ind w:left="4320" w:hanging="360"/>
      </w:pPr>
      <w:rPr>
        <w:rFonts w:ascii="Arial" w:hAnsi="Arial" w:hint="default"/>
      </w:rPr>
    </w:lvl>
    <w:lvl w:ilvl="6" w:tplc="F02660EC" w:tentative="1">
      <w:start w:val="1"/>
      <w:numFmt w:val="bullet"/>
      <w:lvlText w:val="•"/>
      <w:lvlJc w:val="left"/>
      <w:pPr>
        <w:tabs>
          <w:tab w:val="num" w:pos="5040"/>
        </w:tabs>
        <w:ind w:left="5040" w:hanging="360"/>
      </w:pPr>
      <w:rPr>
        <w:rFonts w:ascii="Arial" w:hAnsi="Arial" w:hint="default"/>
      </w:rPr>
    </w:lvl>
    <w:lvl w:ilvl="7" w:tplc="AAF4F004" w:tentative="1">
      <w:start w:val="1"/>
      <w:numFmt w:val="bullet"/>
      <w:lvlText w:val="•"/>
      <w:lvlJc w:val="left"/>
      <w:pPr>
        <w:tabs>
          <w:tab w:val="num" w:pos="5760"/>
        </w:tabs>
        <w:ind w:left="5760" w:hanging="360"/>
      </w:pPr>
      <w:rPr>
        <w:rFonts w:ascii="Arial" w:hAnsi="Arial" w:hint="default"/>
      </w:rPr>
    </w:lvl>
    <w:lvl w:ilvl="8" w:tplc="6A64F9A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FD6183C"/>
    <w:multiLevelType w:val="hybridMultilevel"/>
    <w:tmpl w:val="BCB02332"/>
    <w:lvl w:ilvl="0" w:tplc="7B3E78B0">
      <w:start w:val="1"/>
      <w:numFmt w:val="bullet"/>
      <w:lvlText w:val="•"/>
      <w:lvlJc w:val="left"/>
      <w:pPr>
        <w:tabs>
          <w:tab w:val="num" w:pos="720"/>
        </w:tabs>
        <w:ind w:left="720" w:hanging="360"/>
      </w:pPr>
      <w:rPr>
        <w:rFonts w:ascii="Arial" w:hAnsi="Arial" w:hint="default"/>
      </w:rPr>
    </w:lvl>
    <w:lvl w:ilvl="1" w:tplc="9C08588A" w:tentative="1">
      <w:start w:val="1"/>
      <w:numFmt w:val="bullet"/>
      <w:lvlText w:val="•"/>
      <w:lvlJc w:val="left"/>
      <w:pPr>
        <w:tabs>
          <w:tab w:val="num" w:pos="1440"/>
        </w:tabs>
        <w:ind w:left="1440" w:hanging="360"/>
      </w:pPr>
      <w:rPr>
        <w:rFonts w:ascii="Arial" w:hAnsi="Arial" w:hint="default"/>
      </w:rPr>
    </w:lvl>
    <w:lvl w:ilvl="2" w:tplc="1072633A" w:tentative="1">
      <w:start w:val="1"/>
      <w:numFmt w:val="bullet"/>
      <w:lvlText w:val="•"/>
      <w:lvlJc w:val="left"/>
      <w:pPr>
        <w:tabs>
          <w:tab w:val="num" w:pos="2160"/>
        </w:tabs>
        <w:ind w:left="2160" w:hanging="360"/>
      </w:pPr>
      <w:rPr>
        <w:rFonts w:ascii="Arial" w:hAnsi="Arial" w:hint="default"/>
      </w:rPr>
    </w:lvl>
    <w:lvl w:ilvl="3" w:tplc="1B620728" w:tentative="1">
      <w:start w:val="1"/>
      <w:numFmt w:val="bullet"/>
      <w:lvlText w:val="•"/>
      <w:lvlJc w:val="left"/>
      <w:pPr>
        <w:tabs>
          <w:tab w:val="num" w:pos="2880"/>
        </w:tabs>
        <w:ind w:left="2880" w:hanging="360"/>
      </w:pPr>
      <w:rPr>
        <w:rFonts w:ascii="Arial" w:hAnsi="Arial" w:hint="default"/>
      </w:rPr>
    </w:lvl>
    <w:lvl w:ilvl="4" w:tplc="0942763E" w:tentative="1">
      <w:start w:val="1"/>
      <w:numFmt w:val="bullet"/>
      <w:lvlText w:val="•"/>
      <w:lvlJc w:val="left"/>
      <w:pPr>
        <w:tabs>
          <w:tab w:val="num" w:pos="3600"/>
        </w:tabs>
        <w:ind w:left="3600" w:hanging="360"/>
      </w:pPr>
      <w:rPr>
        <w:rFonts w:ascii="Arial" w:hAnsi="Arial" w:hint="default"/>
      </w:rPr>
    </w:lvl>
    <w:lvl w:ilvl="5" w:tplc="CCDA3B36" w:tentative="1">
      <w:start w:val="1"/>
      <w:numFmt w:val="bullet"/>
      <w:lvlText w:val="•"/>
      <w:lvlJc w:val="left"/>
      <w:pPr>
        <w:tabs>
          <w:tab w:val="num" w:pos="4320"/>
        </w:tabs>
        <w:ind w:left="4320" w:hanging="360"/>
      </w:pPr>
      <w:rPr>
        <w:rFonts w:ascii="Arial" w:hAnsi="Arial" w:hint="default"/>
      </w:rPr>
    </w:lvl>
    <w:lvl w:ilvl="6" w:tplc="0B84162C" w:tentative="1">
      <w:start w:val="1"/>
      <w:numFmt w:val="bullet"/>
      <w:lvlText w:val="•"/>
      <w:lvlJc w:val="left"/>
      <w:pPr>
        <w:tabs>
          <w:tab w:val="num" w:pos="5040"/>
        </w:tabs>
        <w:ind w:left="5040" w:hanging="360"/>
      </w:pPr>
      <w:rPr>
        <w:rFonts w:ascii="Arial" w:hAnsi="Arial" w:hint="default"/>
      </w:rPr>
    </w:lvl>
    <w:lvl w:ilvl="7" w:tplc="E1DEC1AC" w:tentative="1">
      <w:start w:val="1"/>
      <w:numFmt w:val="bullet"/>
      <w:lvlText w:val="•"/>
      <w:lvlJc w:val="left"/>
      <w:pPr>
        <w:tabs>
          <w:tab w:val="num" w:pos="5760"/>
        </w:tabs>
        <w:ind w:left="5760" w:hanging="360"/>
      </w:pPr>
      <w:rPr>
        <w:rFonts w:ascii="Arial" w:hAnsi="Arial" w:hint="default"/>
      </w:rPr>
    </w:lvl>
    <w:lvl w:ilvl="8" w:tplc="57BE965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1C4068B"/>
    <w:multiLevelType w:val="hybridMultilevel"/>
    <w:tmpl w:val="4E1CD82A"/>
    <w:lvl w:ilvl="0" w:tplc="6930EE3E">
      <w:start w:val="1"/>
      <w:numFmt w:val="bullet"/>
      <w:lvlText w:val="•"/>
      <w:lvlJc w:val="left"/>
      <w:pPr>
        <w:tabs>
          <w:tab w:val="num" w:pos="720"/>
        </w:tabs>
        <w:ind w:left="720" w:hanging="360"/>
      </w:pPr>
      <w:rPr>
        <w:rFonts w:ascii="Arial" w:hAnsi="Arial" w:hint="default"/>
      </w:rPr>
    </w:lvl>
    <w:lvl w:ilvl="1" w:tplc="7E46C750" w:tentative="1">
      <w:start w:val="1"/>
      <w:numFmt w:val="bullet"/>
      <w:lvlText w:val="•"/>
      <w:lvlJc w:val="left"/>
      <w:pPr>
        <w:tabs>
          <w:tab w:val="num" w:pos="1440"/>
        </w:tabs>
        <w:ind w:left="1440" w:hanging="360"/>
      </w:pPr>
      <w:rPr>
        <w:rFonts w:ascii="Arial" w:hAnsi="Arial" w:hint="default"/>
      </w:rPr>
    </w:lvl>
    <w:lvl w:ilvl="2" w:tplc="BA1C3430" w:tentative="1">
      <w:start w:val="1"/>
      <w:numFmt w:val="bullet"/>
      <w:lvlText w:val="•"/>
      <w:lvlJc w:val="left"/>
      <w:pPr>
        <w:tabs>
          <w:tab w:val="num" w:pos="2160"/>
        </w:tabs>
        <w:ind w:left="2160" w:hanging="360"/>
      </w:pPr>
      <w:rPr>
        <w:rFonts w:ascii="Arial" w:hAnsi="Arial" w:hint="default"/>
      </w:rPr>
    </w:lvl>
    <w:lvl w:ilvl="3" w:tplc="8E8071C0" w:tentative="1">
      <w:start w:val="1"/>
      <w:numFmt w:val="bullet"/>
      <w:lvlText w:val="•"/>
      <w:lvlJc w:val="left"/>
      <w:pPr>
        <w:tabs>
          <w:tab w:val="num" w:pos="2880"/>
        </w:tabs>
        <w:ind w:left="2880" w:hanging="360"/>
      </w:pPr>
      <w:rPr>
        <w:rFonts w:ascii="Arial" w:hAnsi="Arial" w:hint="default"/>
      </w:rPr>
    </w:lvl>
    <w:lvl w:ilvl="4" w:tplc="6CB4C878" w:tentative="1">
      <w:start w:val="1"/>
      <w:numFmt w:val="bullet"/>
      <w:lvlText w:val="•"/>
      <w:lvlJc w:val="left"/>
      <w:pPr>
        <w:tabs>
          <w:tab w:val="num" w:pos="3600"/>
        </w:tabs>
        <w:ind w:left="3600" w:hanging="360"/>
      </w:pPr>
      <w:rPr>
        <w:rFonts w:ascii="Arial" w:hAnsi="Arial" w:hint="default"/>
      </w:rPr>
    </w:lvl>
    <w:lvl w:ilvl="5" w:tplc="35C4E748" w:tentative="1">
      <w:start w:val="1"/>
      <w:numFmt w:val="bullet"/>
      <w:lvlText w:val="•"/>
      <w:lvlJc w:val="left"/>
      <w:pPr>
        <w:tabs>
          <w:tab w:val="num" w:pos="4320"/>
        </w:tabs>
        <w:ind w:left="4320" w:hanging="360"/>
      </w:pPr>
      <w:rPr>
        <w:rFonts w:ascii="Arial" w:hAnsi="Arial" w:hint="default"/>
      </w:rPr>
    </w:lvl>
    <w:lvl w:ilvl="6" w:tplc="719830EA" w:tentative="1">
      <w:start w:val="1"/>
      <w:numFmt w:val="bullet"/>
      <w:lvlText w:val="•"/>
      <w:lvlJc w:val="left"/>
      <w:pPr>
        <w:tabs>
          <w:tab w:val="num" w:pos="5040"/>
        </w:tabs>
        <w:ind w:left="5040" w:hanging="360"/>
      </w:pPr>
      <w:rPr>
        <w:rFonts w:ascii="Arial" w:hAnsi="Arial" w:hint="default"/>
      </w:rPr>
    </w:lvl>
    <w:lvl w:ilvl="7" w:tplc="D450AD3A" w:tentative="1">
      <w:start w:val="1"/>
      <w:numFmt w:val="bullet"/>
      <w:lvlText w:val="•"/>
      <w:lvlJc w:val="left"/>
      <w:pPr>
        <w:tabs>
          <w:tab w:val="num" w:pos="5760"/>
        </w:tabs>
        <w:ind w:left="5760" w:hanging="360"/>
      </w:pPr>
      <w:rPr>
        <w:rFonts w:ascii="Arial" w:hAnsi="Arial" w:hint="default"/>
      </w:rPr>
    </w:lvl>
    <w:lvl w:ilvl="8" w:tplc="FE6AE2A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32E5F9C"/>
    <w:multiLevelType w:val="hybridMultilevel"/>
    <w:tmpl w:val="5436F828"/>
    <w:lvl w:ilvl="0" w:tplc="D082C784">
      <w:start w:val="1"/>
      <w:numFmt w:val="decimal"/>
      <w:lvlText w:val="%1."/>
      <w:lvlJc w:val="left"/>
      <w:pPr>
        <w:tabs>
          <w:tab w:val="num" w:pos="720"/>
        </w:tabs>
        <w:ind w:left="720" w:hanging="360"/>
      </w:pPr>
    </w:lvl>
    <w:lvl w:ilvl="1" w:tplc="B5E6B8F8">
      <w:start w:val="187"/>
      <w:numFmt w:val="bullet"/>
      <w:lvlText w:val="•"/>
      <w:lvlJc w:val="left"/>
      <w:pPr>
        <w:tabs>
          <w:tab w:val="num" w:pos="1440"/>
        </w:tabs>
        <w:ind w:left="1440" w:hanging="360"/>
      </w:pPr>
      <w:rPr>
        <w:rFonts w:ascii="Arial" w:hAnsi="Arial" w:hint="default"/>
      </w:rPr>
    </w:lvl>
    <w:lvl w:ilvl="2" w:tplc="AB36E812" w:tentative="1">
      <w:start w:val="1"/>
      <w:numFmt w:val="decimal"/>
      <w:lvlText w:val="%3."/>
      <w:lvlJc w:val="left"/>
      <w:pPr>
        <w:tabs>
          <w:tab w:val="num" w:pos="2160"/>
        </w:tabs>
        <w:ind w:left="2160" w:hanging="360"/>
      </w:pPr>
    </w:lvl>
    <w:lvl w:ilvl="3" w:tplc="AC246B26" w:tentative="1">
      <w:start w:val="1"/>
      <w:numFmt w:val="decimal"/>
      <w:lvlText w:val="%4."/>
      <w:lvlJc w:val="left"/>
      <w:pPr>
        <w:tabs>
          <w:tab w:val="num" w:pos="2880"/>
        </w:tabs>
        <w:ind w:left="2880" w:hanging="360"/>
      </w:pPr>
    </w:lvl>
    <w:lvl w:ilvl="4" w:tplc="057838FE" w:tentative="1">
      <w:start w:val="1"/>
      <w:numFmt w:val="decimal"/>
      <w:lvlText w:val="%5."/>
      <w:lvlJc w:val="left"/>
      <w:pPr>
        <w:tabs>
          <w:tab w:val="num" w:pos="3600"/>
        </w:tabs>
        <w:ind w:left="3600" w:hanging="360"/>
      </w:pPr>
    </w:lvl>
    <w:lvl w:ilvl="5" w:tplc="D7985DFE" w:tentative="1">
      <w:start w:val="1"/>
      <w:numFmt w:val="decimal"/>
      <w:lvlText w:val="%6."/>
      <w:lvlJc w:val="left"/>
      <w:pPr>
        <w:tabs>
          <w:tab w:val="num" w:pos="4320"/>
        </w:tabs>
        <w:ind w:left="4320" w:hanging="360"/>
      </w:pPr>
    </w:lvl>
    <w:lvl w:ilvl="6" w:tplc="4E568DB6" w:tentative="1">
      <w:start w:val="1"/>
      <w:numFmt w:val="decimal"/>
      <w:lvlText w:val="%7."/>
      <w:lvlJc w:val="left"/>
      <w:pPr>
        <w:tabs>
          <w:tab w:val="num" w:pos="5040"/>
        </w:tabs>
        <w:ind w:left="5040" w:hanging="360"/>
      </w:pPr>
    </w:lvl>
    <w:lvl w:ilvl="7" w:tplc="E5CEC86E" w:tentative="1">
      <w:start w:val="1"/>
      <w:numFmt w:val="decimal"/>
      <w:lvlText w:val="%8."/>
      <w:lvlJc w:val="left"/>
      <w:pPr>
        <w:tabs>
          <w:tab w:val="num" w:pos="5760"/>
        </w:tabs>
        <w:ind w:left="5760" w:hanging="360"/>
      </w:pPr>
    </w:lvl>
    <w:lvl w:ilvl="8" w:tplc="A3E40D18" w:tentative="1">
      <w:start w:val="1"/>
      <w:numFmt w:val="decimal"/>
      <w:lvlText w:val="%9."/>
      <w:lvlJc w:val="left"/>
      <w:pPr>
        <w:tabs>
          <w:tab w:val="num" w:pos="6480"/>
        </w:tabs>
        <w:ind w:left="6480" w:hanging="360"/>
      </w:pPr>
    </w:lvl>
  </w:abstractNum>
  <w:abstractNum w:abstractNumId="26" w15:restartNumberingAfterBreak="0">
    <w:nsid w:val="592B0FA0"/>
    <w:multiLevelType w:val="hybridMultilevel"/>
    <w:tmpl w:val="E4E0E6F2"/>
    <w:lvl w:ilvl="0" w:tplc="71600B40">
      <w:start w:val="1"/>
      <w:numFmt w:val="upperRoman"/>
      <w:lvlText w:val="%1."/>
      <w:lvlJc w:val="left"/>
      <w:pPr>
        <w:ind w:left="1146" w:hanging="72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7" w15:restartNumberingAfterBreak="0">
    <w:nsid w:val="5A3E357C"/>
    <w:multiLevelType w:val="hybridMultilevel"/>
    <w:tmpl w:val="4C0CDAB8"/>
    <w:lvl w:ilvl="0" w:tplc="8834D2A2">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DBC41B4"/>
    <w:multiLevelType w:val="hybridMultilevel"/>
    <w:tmpl w:val="8A6E0F50"/>
    <w:lvl w:ilvl="0" w:tplc="EC7AC702">
      <w:start w:val="1"/>
      <w:numFmt w:val="bullet"/>
      <w:lvlText w:val="•"/>
      <w:lvlJc w:val="left"/>
      <w:pPr>
        <w:tabs>
          <w:tab w:val="num" w:pos="720"/>
        </w:tabs>
        <w:ind w:left="720" w:hanging="360"/>
      </w:pPr>
      <w:rPr>
        <w:rFonts w:ascii="Arial" w:hAnsi="Arial" w:hint="default"/>
      </w:rPr>
    </w:lvl>
    <w:lvl w:ilvl="1" w:tplc="10608252" w:tentative="1">
      <w:start w:val="1"/>
      <w:numFmt w:val="bullet"/>
      <w:lvlText w:val="•"/>
      <w:lvlJc w:val="left"/>
      <w:pPr>
        <w:tabs>
          <w:tab w:val="num" w:pos="1440"/>
        </w:tabs>
        <w:ind w:left="1440" w:hanging="360"/>
      </w:pPr>
      <w:rPr>
        <w:rFonts w:ascii="Arial" w:hAnsi="Arial" w:hint="default"/>
      </w:rPr>
    </w:lvl>
    <w:lvl w:ilvl="2" w:tplc="07BABC22" w:tentative="1">
      <w:start w:val="1"/>
      <w:numFmt w:val="bullet"/>
      <w:lvlText w:val="•"/>
      <w:lvlJc w:val="left"/>
      <w:pPr>
        <w:tabs>
          <w:tab w:val="num" w:pos="2160"/>
        </w:tabs>
        <w:ind w:left="2160" w:hanging="360"/>
      </w:pPr>
      <w:rPr>
        <w:rFonts w:ascii="Arial" w:hAnsi="Arial" w:hint="default"/>
      </w:rPr>
    </w:lvl>
    <w:lvl w:ilvl="3" w:tplc="1952A8DC" w:tentative="1">
      <w:start w:val="1"/>
      <w:numFmt w:val="bullet"/>
      <w:lvlText w:val="•"/>
      <w:lvlJc w:val="left"/>
      <w:pPr>
        <w:tabs>
          <w:tab w:val="num" w:pos="2880"/>
        </w:tabs>
        <w:ind w:left="2880" w:hanging="360"/>
      </w:pPr>
      <w:rPr>
        <w:rFonts w:ascii="Arial" w:hAnsi="Arial" w:hint="default"/>
      </w:rPr>
    </w:lvl>
    <w:lvl w:ilvl="4" w:tplc="940C118A" w:tentative="1">
      <w:start w:val="1"/>
      <w:numFmt w:val="bullet"/>
      <w:lvlText w:val="•"/>
      <w:lvlJc w:val="left"/>
      <w:pPr>
        <w:tabs>
          <w:tab w:val="num" w:pos="3600"/>
        </w:tabs>
        <w:ind w:left="3600" w:hanging="360"/>
      </w:pPr>
      <w:rPr>
        <w:rFonts w:ascii="Arial" w:hAnsi="Arial" w:hint="default"/>
      </w:rPr>
    </w:lvl>
    <w:lvl w:ilvl="5" w:tplc="5028A516" w:tentative="1">
      <w:start w:val="1"/>
      <w:numFmt w:val="bullet"/>
      <w:lvlText w:val="•"/>
      <w:lvlJc w:val="left"/>
      <w:pPr>
        <w:tabs>
          <w:tab w:val="num" w:pos="4320"/>
        </w:tabs>
        <w:ind w:left="4320" w:hanging="360"/>
      </w:pPr>
      <w:rPr>
        <w:rFonts w:ascii="Arial" w:hAnsi="Arial" w:hint="default"/>
      </w:rPr>
    </w:lvl>
    <w:lvl w:ilvl="6" w:tplc="D50A5B7E" w:tentative="1">
      <w:start w:val="1"/>
      <w:numFmt w:val="bullet"/>
      <w:lvlText w:val="•"/>
      <w:lvlJc w:val="left"/>
      <w:pPr>
        <w:tabs>
          <w:tab w:val="num" w:pos="5040"/>
        </w:tabs>
        <w:ind w:left="5040" w:hanging="360"/>
      </w:pPr>
      <w:rPr>
        <w:rFonts w:ascii="Arial" w:hAnsi="Arial" w:hint="default"/>
      </w:rPr>
    </w:lvl>
    <w:lvl w:ilvl="7" w:tplc="74927514" w:tentative="1">
      <w:start w:val="1"/>
      <w:numFmt w:val="bullet"/>
      <w:lvlText w:val="•"/>
      <w:lvlJc w:val="left"/>
      <w:pPr>
        <w:tabs>
          <w:tab w:val="num" w:pos="5760"/>
        </w:tabs>
        <w:ind w:left="5760" w:hanging="360"/>
      </w:pPr>
      <w:rPr>
        <w:rFonts w:ascii="Arial" w:hAnsi="Arial" w:hint="default"/>
      </w:rPr>
    </w:lvl>
    <w:lvl w:ilvl="8" w:tplc="F2AA0546"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5397B93"/>
    <w:multiLevelType w:val="hybridMultilevel"/>
    <w:tmpl w:val="F7A8B1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79054CF"/>
    <w:multiLevelType w:val="hybridMultilevel"/>
    <w:tmpl w:val="39BAF98A"/>
    <w:lvl w:ilvl="0" w:tplc="D20EDFDA">
      <w:start w:val="1"/>
      <w:numFmt w:val="bullet"/>
      <w:lvlText w:val="•"/>
      <w:lvlJc w:val="left"/>
      <w:pPr>
        <w:tabs>
          <w:tab w:val="num" w:pos="720"/>
        </w:tabs>
        <w:ind w:left="720" w:hanging="360"/>
      </w:pPr>
      <w:rPr>
        <w:rFonts w:ascii="Arial" w:hAnsi="Arial" w:hint="default"/>
      </w:rPr>
    </w:lvl>
    <w:lvl w:ilvl="1" w:tplc="6E9246A6" w:tentative="1">
      <w:start w:val="1"/>
      <w:numFmt w:val="bullet"/>
      <w:lvlText w:val="•"/>
      <w:lvlJc w:val="left"/>
      <w:pPr>
        <w:tabs>
          <w:tab w:val="num" w:pos="1440"/>
        </w:tabs>
        <w:ind w:left="1440" w:hanging="360"/>
      </w:pPr>
      <w:rPr>
        <w:rFonts w:ascii="Arial" w:hAnsi="Arial" w:hint="default"/>
      </w:rPr>
    </w:lvl>
    <w:lvl w:ilvl="2" w:tplc="CB9E1274" w:tentative="1">
      <w:start w:val="1"/>
      <w:numFmt w:val="bullet"/>
      <w:lvlText w:val="•"/>
      <w:lvlJc w:val="left"/>
      <w:pPr>
        <w:tabs>
          <w:tab w:val="num" w:pos="2160"/>
        </w:tabs>
        <w:ind w:left="2160" w:hanging="360"/>
      </w:pPr>
      <w:rPr>
        <w:rFonts w:ascii="Arial" w:hAnsi="Arial" w:hint="default"/>
      </w:rPr>
    </w:lvl>
    <w:lvl w:ilvl="3" w:tplc="5D7848C2" w:tentative="1">
      <w:start w:val="1"/>
      <w:numFmt w:val="bullet"/>
      <w:lvlText w:val="•"/>
      <w:lvlJc w:val="left"/>
      <w:pPr>
        <w:tabs>
          <w:tab w:val="num" w:pos="2880"/>
        </w:tabs>
        <w:ind w:left="2880" w:hanging="360"/>
      </w:pPr>
      <w:rPr>
        <w:rFonts w:ascii="Arial" w:hAnsi="Arial" w:hint="default"/>
      </w:rPr>
    </w:lvl>
    <w:lvl w:ilvl="4" w:tplc="BA524FEE" w:tentative="1">
      <w:start w:val="1"/>
      <w:numFmt w:val="bullet"/>
      <w:lvlText w:val="•"/>
      <w:lvlJc w:val="left"/>
      <w:pPr>
        <w:tabs>
          <w:tab w:val="num" w:pos="3600"/>
        </w:tabs>
        <w:ind w:left="3600" w:hanging="360"/>
      </w:pPr>
      <w:rPr>
        <w:rFonts w:ascii="Arial" w:hAnsi="Arial" w:hint="default"/>
      </w:rPr>
    </w:lvl>
    <w:lvl w:ilvl="5" w:tplc="ED80DA7C" w:tentative="1">
      <w:start w:val="1"/>
      <w:numFmt w:val="bullet"/>
      <w:lvlText w:val="•"/>
      <w:lvlJc w:val="left"/>
      <w:pPr>
        <w:tabs>
          <w:tab w:val="num" w:pos="4320"/>
        </w:tabs>
        <w:ind w:left="4320" w:hanging="360"/>
      </w:pPr>
      <w:rPr>
        <w:rFonts w:ascii="Arial" w:hAnsi="Arial" w:hint="default"/>
      </w:rPr>
    </w:lvl>
    <w:lvl w:ilvl="6" w:tplc="5C4C34D8" w:tentative="1">
      <w:start w:val="1"/>
      <w:numFmt w:val="bullet"/>
      <w:lvlText w:val="•"/>
      <w:lvlJc w:val="left"/>
      <w:pPr>
        <w:tabs>
          <w:tab w:val="num" w:pos="5040"/>
        </w:tabs>
        <w:ind w:left="5040" w:hanging="360"/>
      </w:pPr>
      <w:rPr>
        <w:rFonts w:ascii="Arial" w:hAnsi="Arial" w:hint="default"/>
      </w:rPr>
    </w:lvl>
    <w:lvl w:ilvl="7" w:tplc="AAE226DA" w:tentative="1">
      <w:start w:val="1"/>
      <w:numFmt w:val="bullet"/>
      <w:lvlText w:val="•"/>
      <w:lvlJc w:val="left"/>
      <w:pPr>
        <w:tabs>
          <w:tab w:val="num" w:pos="5760"/>
        </w:tabs>
        <w:ind w:left="5760" w:hanging="360"/>
      </w:pPr>
      <w:rPr>
        <w:rFonts w:ascii="Arial" w:hAnsi="Arial" w:hint="default"/>
      </w:rPr>
    </w:lvl>
    <w:lvl w:ilvl="8" w:tplc="D6B4629C"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0E00F86"/>
    <w:multiLevelType w:val="hybridMultilevel"/>
    <w:tmpl w:val="5F4A292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2" w15:restartNumberingAfterBreak="0">
    <w:nsid w:val="72E33568"/>
    <w:multiLevelType w:val="hybridMultilevel"/>
    <w:tmpl w:val="226862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3ED24A0"/>
    <w:multiLevelType w:val="hybridMultilevel"/>
    <w:tmpl w:val="A858DFEE"/>
    <w:lvl w:ilvl="0" w:tplc="5840E86A">
      <w:start w:val="1"/>
      <w:numFmt w:val="decimal"/>
      <w:lvlText w:val="%1."/>
      <w:lvlJc w:val="left"/>
      <w:pPr>
        <w:tabs>
          <w:tab w:val="num" w:pos="720"/>
        </w:tabs>
        <w:ind w:left="720" w:hanging="360"/>
      </w:pPr>
    </w:lvl>
    <w:lvl w:ilvl="1" w:tplc="DBFCEDF0">
      <w:start w:val="187"/>
      <w:numFmt w:val="bullet"/>
      <w:lvlText w:val="•"/>
      <w:lvlJc w:val="left"/>
      <w:pPr>
        <w:tabs>
          <w:tab w:val="num" w:pos="1440"/>
        </w:tabs>
        <w:ind w:left="1440" w:hanging="360"/>
      </w:pPr>
      <w:rPr>
        <w:rFonts w:ascii="Arial" w:hAnsi="Arial" w:hint="default"/>
      </w:rPr>
    </w:lvl>
    <w:lvl w:ilvl="2" w:tplc="CFB28848" w:tentative="1">
      <w:start w:val="1"/>
      <w:numFmt w:val="decimal"/>
      <w:lvlText w:val="%3."/>
      <w:lvlJc w:val="left"/>
      <w:pPr>
        <w:tabs>
          <w:tab w:val="num" w:pos="2160"/>
        </w:tabs>
        <w:ind w:left="2160" w:hanging="360"/>
      </w:pPr>
    </w:lvl>
    <w:lvl w:ilvl="3" w:tplc="C6B81E66" w:tentative="1">
      <w:start w:val="1"/>
      <w:numFmt w:val="decimal"/>
      <w:lvlText w:val="%4."/>
      <w:lvlJc w:val="left"/>
      <w:pPr>
        <w:tabs>
          <w:tab w:val="num" w:pos="2880"/>
        </w:tabs>
        <w:ind w:left="2880" w:hanging="360"/>
      </w:pPr>
    </w:lvl>
    <w:lvl w:ilvl="4" w:tplc="83F0EDBE" w:tentative="1">
      <w:start w:val="1"/>
      <w:numFmt w:val="decimal"/>
      <w:lvlText w:val="%5."/>
      <w:lvlJc w:val="left"/>
      <w:pPr>
        <w:tabs>
          <w:tab w:val="num" w:pos="3600"/>
        </w:tabs>
        <w:ind w:left="3600" w:hanging="360"/>
      </w:pPr>
    </w:lvl>
    <w:lvl w:ilvl="5" w:tplc="1F1A86D4" w:tentative="1">
      <w:start w:val="1"/>
      <w:numFmt w:val="decimal"/>
      <w:lvlText w:val="%6."/>
      <w:lvlJc w:val="left"/>
      <w:pPr>
        <w:tabs>
          <w:tab w:val="num" w:pos="4320"/>
        </w:tabs>
        <w:ind w:left="4320" w:hanging="360"/>
      </w:pPr>
    </w:lvl>
    <w:lvl w:ilvl="6" w:tplc="E88268F2" w:tentative="1">
      <w:start w:val="1"/>
      <w:numFmt w:val="decimal"/>
      <w:lvlText w:val="%7."/>
      <w:lvlJc w:val="left"/>
      <w:pPr>
        <w:tabs>
          <w:tab w:val="num" w:pos="5040"/>
        </w:tabs>
        <w:ind w:left="5040" w:hanging="360"/>
      </w:pPr>
    </w:lvl>
    <w:lvl w:ilvl="7" w:tplc="6872497C" w:tentative="1">
      <w:start w:val="1"/>
      <w:numFmt w:val="decimal"/>
      <w:lvlText w:val="%8."/>
      <w:lvlJc w:val="left"/>
      <w:pPr>
        <w:tabs>
          <w:tab w:val="num" w:pos="5760"/>
        </w:tabs>
        <w:ind w:left="5760" w:hanging="360"/>
      </w:pPr>
    </w:lvl>
    <w:lvl w:ilvl="8" w:tplc="9B28D9EC" w:tentative="1">
      <w:start w:val="1"/>
      <w:numFmt w:val="decimal"/>
      <w:lvlText w:val="%9."/>
      <w:lvlJc w:val="left"/>
      <w:pPr>
        <w:tabs>
          <w:tab w:val="num" w:pos="6480"/>
        </w:tabs>
        <w:ind w:left="6480" w:hanging="360"/>
      </w:pPr>
    </w:lvl>
  </w:abstractNum>
  <w:abstractNum w:abstractNumId="34" w15:restartNumberingAfterBreak="0">
    <w:nsid w:val="74F770A7"/>
    <w:multiLevelType w:val="hybridMultilevel"/>
    <w:tmpl w:val="F84E9546"/>
    <w:lvl w:ilvl="0" w:tplc="331C2482">
      <w:start w:val="1"/>
      <w:numFmt w:val="decimal"/>
      <w:lvlText w:val="%1."/>
      <w:lvlJc w:val="left"/>
      <w:pPr>
        <w:tabs>
          <w:tab w:val="num" w:pos="720"/>
        </w:tabs>
        <w:ind w:left="720" w:hanging="360"/>
      </w:pPr>
    </w:lvl>
    <w:lvl w:ilvl="1" w:tplc="13449E8A" w:tentative="1">
      <w:start w:val="1"/>
      <w:numFmt w:val="decimal"/>
      <w:lvlText w:val="%2."/>
      <w:lvlJc w:val="left"/>
      <w:pPr>
        <w:tabs>
          <w:tab w:val="num" w:pos="1440"/>
        </w:tabs>
        <w:ind w:left="1440" w:hanging="360"/>
      </w:pPr>
    </w:lvl>
    <w:lvl w:ilvl="2" w:tplc="BEA2F0F0" w:tentative="1">
      <w:start w:val="1"/>
      <w:numFmt w:val="decimal"/>
      <w:lvlText w:val="%3."/>
      <w:lvlJc w:val="left"/>
      <w:pPr>
        <w:tabs>
          <w:tab w:val="num" w:pos="2160"/>
        </w:tabs>
        <w:ind w:left="2160" w:hanging="360"/>
      </w:pPr>
    </w:lvl>
    <w:lvl w:ilvl="3" w:tplc="D3002BF2" w:tentative="1">
      <w:start w:val="1"/>
      <w:numFmt w:val="decimal"/>
      <w:lvlText w:val="%4."/>
      <w:lvlJc w:val="left"/>
      <w:pPr>
        <w:tabs>
          <w:tab w:val="num" w:pos="2880"/>
        </w:tabs>
        <w:ind w:left="2880" w:hanging="360"/>
      </w:pPr>
    </w:lvl>
    <w:lvl w:ilvl="4" w:tplc="671C3BB4" w:tentative="1">
      <w:start w:val="1"/>
      <w:numFmt w:val="decimal"/>
      <w:lvlText w:val="%5."/>
      <w:lvlJc w:val="left"/>
      <w:pPr>
        <w:tabs>
          <w:tab w:val="num" w:pos="3600"/>
        </w:tabs>
        <w:ind w:left="3600" w:hanging="360"/>
      </w:pPr>
    </w:lvl>
    <w:lvl w:ilvl="5" w:tplc="F210EDBE" w:tentative="1">
      <w:start w:val="1"/>
      <w:numFmt w:val="decimal"/>
      <w:lvlText w:val="%6."/>
      <w:lvlJc w:val="left"/>
      <w:pPr>
        <w:tabs>
          <w:tab w:val="num" w:pos="4320"/>
        </w:tabs>
        <w:ind w:left="4320" w:hanging="360"/>
      </w:pPr>
    </w:lvl>
    <w:lvl w:ilvl="6" w:tplc="0F7EA058" w:tentative="1">
      <w:start w:val="1"/>
      <w:numFmt w:val="decimal"/>
      <w:lvlText w:val="%7."/>
      <w:lvlJc w:val="left"/>
      <w:pPr>
        <w:tabs>
          <w:tab w:val="num" w:pos="5040"/>
        </w:tabs>
        <w:ind w:left="5040" w:hanging="360"/>
      </w:pPr>
    </w:lvl>
    <w:lvl w:ilvl="7" w:tplc="F2741332" w:tentative="1">
      <w:start w:val="1"/>
      <w:numFmt w:val="decimal"/>
      <w:lvlText w:val="%8."/>
      <w:lvlJc w:val="left"/>
      <w:pPr>
        <w:tabs>
          <w:tab w:val="num" w:pos="5760"/>
        </w:tabs>
        <w:ind w:left="5760" w:hanging="360"/>
      </w:pPr>
    </w:lvl>
    <w:lvl w:ilvl="8" w:tplc="E7844B4E" w:tentative="1">
      <w:start w:val="1"/>
      <w:numFmt w:val="decimal"/>
      <w:lvlText w:val="%9."/>
      <w:lvlJc w:val="left"/>
      <w:pPr>
        <w:tabs>
          <w:tab w:val="num" w:pos="6480"/>
        </w:tabs>
        <w:ind w:left="6480" w:hanging="360"/>
      </w:pPr>
    </w:lvl>
  </w:abstractNum>
  <w:abstractNum w:abstractNumId="35" w15:restartNumberingAfterBreak="0">
    <w:nsid w:val="7C6D4206"/>
    <w:multiLevelType w:val="hybridMultilevel"/>
    <w:tmpl w:val="5B4CEF20"/>
    <w:lvl w:ilvl="0" w:tplc="3CDAC072">
      <w:start w:val="1"/>
      <w:numFmt w:val="bullet"/>
      <w:lvlText w:val="•"/>
      <w:lvlJc w:val="left"/>
      <w:pPr>
        <w:tabs>
          <w:tab w:val="num" w:pos="720"/>
        </w:tabs>
        <w:ind w:left="720" w:hanging="360"/>
      </w:pPr>
      <w:rPr>
        <w:rFonts w:ascii="Arial" w:hAnsi="Arial" w:hint="default"/>
      </w:rPr>
    </w:lvl>
    <w:lvl w:ilvl="1" w:tplc="878A5B46" w:tentative="1">
      <w:start w:val="1"/>
      <w:numFmt w:val="bullet"/>
      <w:lvlText w:val="•"/>
      <w:lvlJc w:val="left"/>
      <w:pPr>
        <w:tabs>
          <w:tab w:val="num" w:pos="1440"/>
        </w:tabs>
        <w:ind w:left="1440" w:hanging="360"/>
      </w:pPr>
      <w:rPr>
        <w:rFonts w:ascii="Arial" w:hAnsi="Arial" w:hint="default"/>
      </w:rPr>
    </w:lvl>
    <w:lvl w:ilvl="2" w:tplc="F2FEA22C" w:tentative="1">
      <w:start w:val="1"/>
      <w:numFmt w:val="bullet"/>
      <w:lvlText w:val="•"/>
      <w:lvlJc w:val="left"/>
      <w:pPr>
        <w:tabs>
          <w:tab w:val="num" w:pos="2160"/>
        </w:tabs>
        <w:ind w:left="2160" w:hanging="360"/>
      </w:pPr>
      <w:rPr>
        <w:rFonts w:ascii="Arial" w:hAnsi="Arial" w:hint="default"/>
      </w:rPr>
    </w:lvl>
    <w:lvl w:ilvl="3" w:tplc="FADA1EF6" w:tentative="1">
      <w:start w:val="1"/>
      <w:numFmt w:val="bullet"/>
      <w:lvlText w:val="•"/>
      <w:lvlJc w:val="left"/>
      <w:pPr>
        <w:tabs>
          <w:tab w:val="num" w:pos="2880"/>
        </w:tabs>
        <w:ind w:left="2880" w:hanging="360"/>
      </w:pPr>
      <w:rPr>
        <w:rFonts w:ascii="Arial" w:hAnsi="Arial" w:hint="default"/>
      </w:rPr>
    </w:lvl>
    <w:lvl w:ilvl="4" w:tplc="45EA8464" w:tentative="1">
      <w:start w:val="1"/>
      <w:numFmt w:val="bullet"/>
      <w:lvlText w:val="•"/>
      <w:lvlJc w:val="left"/>
      <w:pPr>
        <w:tabs>
          <w:tab w:val="num" w:pos="3600"/>
        </w:tabs>
        <w:ind w:left="3600" w:hanging="360"/>
      </w:pPr>
      <w:rPr>
        <w:rFonts w:ascii="Arial" w:hAnsi="Arial" w:hint="default"/>
      </w:rPr>
    </w:lvl>
    <w:lvl w:ilvl="5" w:tplc="8684DCC0" w:tentative="1">
      <w:start w:val="1"/>
      <w:numFmt w:val="bullet"/>
      <w:lvlText w:val="•"/>
      <w:lvlJc w:val="left"/>
      <w:pPr>
        <w:tabs>
          <w:tab w:val="num" w:pos="4320"/>
        </w:tabs>
        <w:ind w:left="4320" w:hanging="360"/>
      </w:pPr>
      <w:rPr>
        <w:rFonts w:ascii="Arial" w:hAnsi="Arial" w:hint="default"/>
      </w:rPr>
    </w:lvl>
    <w:lvl w:ilvl="6" w:tplc="6E2C2AB0" w:tentative="1">
      <w:start w:val="1"/>
      <w:numFmt w:val="bullet"/>
      <w:lvlText w:val="•"/>
      <w:lvlJc w:val="left"/>
      <w:pPr>
        <w:tabs>
          <w:tab w:val="num" w:pos="5040"/>
        </w:tabs>
        <w:ind w:left="5040" w:hanging="360"/>
      </w:pPr>
      <w:rPr>
        <w:rFonts w:ascii="Arial" w:hAnsi="Arial" w:hint="default"/>
      </w:rPr>
    </w:lvl>
    <w:lvl w:ilvl="7" w:tplc="EC90DEFC" w:tentative="1">
      <w:start w:val="1"/>
      <w:numFmt w:val="bullet"/>
      <w:lvlText w:val="•"/>
      <w:lvlJc w:val="left"/>
      <w:pPr>
        <w:tabs>
          <w:tab w:val="num" w:pos="5760"/>
        </w:tabs>
        <w:ind w:left="5760" w:hanging="360"/>
      </w:pPr>
      <w:rPr>
        <w:rFonts w:ascii="Arial" w:hAnsi="Arial" w:hint="default"/>
      </w:rPr>
    </w:lvl>
    <w:lvl w:ilvl="8" w:tplc="16FE7010"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F106D1B"/>
    <w:multiLevelType w:val="hybridMultilevel"/>
    <w:tmpl w:val="0C9C41E8"/>
    <w:lvl w:ilvl="0" w:tplc="CFA48236">
      <w:start w:val="1"/>
      <w:numFmt w:val="bullet"/>
      <w:lvlText w:val="•"/>
      <w:lvlJc w:val="left"/>
      <w:pPr>
        <w:tabs>
          <w:tab w:val="num" w:pos="720"/>
        </w:tabs>
        <w:ind w:left="720" w:hanging="360"/>
      </w:pPr>
      <w:rPr>
        <w:rFonts w:ascii="Arial" w:hAnsi="Arial" w:hint="default"/>
      </w:rPr>
    </w:lvl>
    <w:lvl w:ilvl="1" w:tplc="EEA4A622" w:tentative="1">
      <w:start w:val="1"/>
      <w:numFmt w:val="bullet"/>
      <w:lvlText w:val="•"/>
      <w:lvlJc w:val="left"/>
      <w:pPr>
        <w:tabs>
          <w:tab w:val="num" w:pos="1440"/>
        </w:tabs>
        <w:ind w:left="1440" w:hanging="360"/>
      </w:pPr>
      <w:rPr>
        <w:rFonts w:ascii="Arial" w:hAnsi="Arial" w:hint="default"/>
      </w:rPr>
    </w:lvl>
    <w:lvl w:ilvl="2" w:tplc="0972DA0E" w:tentative="1">
      <w:start w:val="1"/>
      <w:numFmt w:val="bullet"/>
      <w:lvlText w:val="•"/>
      <w:lvlJc w:val="left"/>
      <w:pPr>
        <w:tabs>
          <w:tab w:val="num" w:pos="2160"/>
        </w:tabs>
        <w:ind w:left="2160" w:hanging="360"/>
      </w:pPr>
      <w:rPr>
        <w:rFonts w:ascii="Arial" w:hAnsi="Arial" w:hint="default"/>
      </w:rPr>
    </w:lvl>
    <w:lvl w:ilvl="3" w:tplc="FBC2F8F6" w:tentative="1">
      <w:start w:val="1"/>
      <w:numFmt w:val="bullet"/>
      <w:lvlText w:val="•"/>
      <w:lvlJc w:val="left"/>
      <w:pPr>
        <w:tabs>
          <w:tab w:val="num" w:pos="2880"/>
        </w:tabs>
        <w:ind w:left="2880" w:hanging="360"/>
      </w:pPr>
      <w:rPr>
        <w:rFonts w:ascii="Arial" w:hAnsi="Arial" w:hint="default"/>
      </w:rPr>
    </w:lvl>
    <w:lvl w:ilvl="4" w:tplc="901E6FAC" w:tentative="1">
      <w:start w:val="1"/>
      <w:numFmt w:val="bullet"/>
      <w:lvlText w:val="•"/>
      <w:lvlJc w:val="left"/>
      <w:pPr>
        <w:tabs>
          <w:tab w:val="num" w:pos="3600"/>
        </w:tabs>
        <w:ind w:left="3600" w:hanging="360"/>
      </w:pPr>
      <w:rPr>
        <w:rFonts w:ascii="Arial" w:hAnsi="Arial" w:hint="default"/>
      </w:rPr>
    </w:lvl>
    <w:lvl w:ilvl="5" w:tplc="99AC014C" w:tentative="1">
      <w:start w:val="1"/>
      <w:numFmt w:val="bullet"/>
      <w:lvlText w:val="•"/>
      <w:lvlJc w:val="left"/>
      <w:pPr>
        <w:tabs>
          <w:tab w:val="num" w:pos="4320"/>
        </w:tabs>
        <w:ind w:left="4320" w:hanging="360"/>
      </w:pPr>
      <w:rPr>
        <w:rFonts w:ascii="Arial" w:hAnsi="Arial" w:hint="default"/>
      </w:rPr>
    </w:lvl>
    <w:lvl w:ilvl="6" w:tplc="126C3AB4" w:tentative="1">
      <w:start w:val="1"/>
      <w:numFmt w:val="bullet"/>
      <w:lvlText w:val="•"/>
      <w:lvlJc w:val="left"/>
      <w:pPr>
        <w:tabs>
          <w:tab w:val="num" w:pos="5040"/>
        </w:tabs>
        <w:ind w:left="5040" w:hanging="360"/>
      </w:pPr>
      <w:rPr>
        <w:rFonts w:ascii="Arial" w:hAnsi="Arial" w:hint="default"/>
      </w:rPr>
    </w:lvl>
    <w:lvl w:ilvl="7" w:tplc="6304117E" w:tentative="1">
      <w:start w:val="1"/>
      <w:numFmt w:val="bullet"/>
      <w:lvlText w:val="•"/>
      <w:lvlJc w:val="left"/>
      <w:pPr>
        <w:tabs>
          <w:tab w:val="num" w:pos="5760"/>
        </w:tabs>
        <w:ind w:left="5760" w:hanging="360"/>
      </w:pPr>
      <w:rPr>
        <w:rFonts w:ascii="Arial" w:hAnsi="Arial" w:hint="default"/>
      </w:rPr>
    </w:lvl>
    <w:lvl w:ilvl="8" w:tplc="6128AE64"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9"/>
  </w:num>
  <w:num w:numId="3">
    <w:abstractNumId w:val="19"/>
  </w:num>
  <w:num w:numId="4">
    <w:abstractNumId w:val="14"/>
  </w:num>
  <w:num w:numId="5">
    <w:abstractNumId w:val="17"/>
  </w:num>
  <w:num w:numId="6">
    <w:abstractNumId w:val="18"/>
  </w:num>
  <w:num w:numId="7">
    <w:abstractNumId w:val="15"/>
  </w:num>
  <w:num w:numId="8">
    <w:abstractNumId w:val="31"/>
  </w:num>
  <w:num w:numId="9">
    <w:abstractNumId w:val="8"/>
  </w:num>
  <w:num w:numId="10">
    <w:abstractNumId w:val="26"/>
  </w:num>
  <w:num w:numId="11">
    <w:abstractNumId w:val="11"/>
  </w:num>
  <w:num w:numId="12">
    <w:abstractNumId w:val="4"/>
  </w:num>
  <w:num w:numId="13">
    <w:abstractNumId w:val="16"/>
  </w:num>
  <w:num w:numId="14">
    <w:abstractNumId w:val="12"/>
  </w:num>
  <w:num w:numId="15">
    <w:abstractNumId w:val="34"/>
  </w:num>
  <w:num w:numId="16">
    <w:abstractNumId w:val="32"/>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30"/>
  </w:num>
  <w:num w:numId="20">
    <w:abstractNumId w:val="9"/>
  </w:num>
  <w:num w:numId="21">
    <w:abstractNumId w:val="36"/>
  </w:num>
  <w:num w:numId="22">
    <w:abstractNumId w:val="5"/>
  </w:num>
  <w:num w:numId="23">
    <w:abstractNumId w:val="23"/>
  </w:num>
  <w:num w:numId="24">
    <w:abstractNumId w:val="6"/>
  </w:num>
  <w:num w:numId="25">
    <w:abstractNumId w:val="13"/>
  </w:num>
  <w:num w:numId="26">
    <w:abstractNumId w:val="7"/>
  </w:num>
  <w:num w:numId="27">
    <w:abstractNumId w:val="10"/>
  </w:num>
  <w:num w:numId="28">
    <w:abstractNumId w:val="28"/>
  </w:num>
  <w:num w:numId="29">
    <w:abstractNumId w:val="22"/>
  </w:num>
  <w:num w:numId="30">
    <w:abstractNumId w:val="24"/>
  </w:num>
  <w:num w:numId="31">
    <w:abstractNumId w:val="35"/>
  </w:num>
  <w:num w:numId="32">
    <w:abstractNumId w:val="3"/>
  </w:num>
  <w:num w:numId="33">
    <w:abstractNumId w:val="33"/>
  </w:num>
  <w:num w:numId="34">
    <w:abstractNumId w:val="25"/>
  </w:num>
  <w:num w:numId="35">
    <w:abstractNumId w:val="21"/>
  </w:num>
  <w:num w:numId="36">
    <w:abstractNumId w:val="2"/>
  </w:num>
  <w:num w:numId="37">
    <w:abstractNumId w:val="1"/>
  </w:num>
  <w:num w:numId="38">
    <w:abstractNumId w:val="2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D00"/>
    <w:rsid w:val="00000148"/>
    <w:rsid w:val="000001F4"/>
    <w:rsid w:val="00000698"/>
    <w:rsid w:val="00000935"/>
    <w:rsid w:val="00000973"/>
    <w:rsid w:val="00001042"/>
    <w:rsid w:val="00001045"/>
    <w:rsid w:val="000019CE"/>
    <w:rsid w:val="00001C2B"/>
    <w:rsid w:val="00002185"/>
    <w:rsid w:val="0000233E"/>
    <w:rsid w:val="00002579"/>
    <w:rsid w:val="00002A46"/>
    <w:rsid w:val="00002BC4"/>
    <w:rsid w:val="00002BD5"/>
    <w:rsid w:val="000038B3"/>
    <w:rsid w:val="000038D2"/>
    <w:rsid w:val="000039A0"/>
    <w:rsid w:val="00003D29"/>
    <w:rsid w:val="00003D4F"/>
    <w:rsid w:val="00003D87"/>
    <w:rsid w:val="00003E66"/>
    <w:rsid w:val="00004D84"/>
    <w:rsid w:val="00004EFD"/>
    <w:rsid w:val="00004F15"/>
    <w:rsid w:val="000050E1"/>
    <w:rsid w:val="00005703"/>
    <w:rsid w:val="00005A7B"/>
    <w:rsid w:val="00005D25"/>
    <w:rsid w:val="00005E26"/>
    <w:rsid w:val="00006014"/>
    <w:rsid w:val="000060CE"/>
    <w:rsid w:val="00006306"/>
    <w:rsid w:val="00006C63"/>
    <w:rsid w:val="0000768A"/>
    <w:rsid w:val="00007791"/>
    <w:rsid w:val="00007885"/>
    <w:rsid w:val="00007AAE"/>
    <w:rsid w:val="00010622"/>
    <w:rsid w:val="00011367"/>
    <w:rsid w:val="0001183E"/>
    <w:rsid w:val="00011CBB"/>
    <w:rsid w:val="00011F0D"/>
    <w:rsid w:val="00012035"/>
    <w:rsid w:val="000122DC"/>
    <w:rsid w:val="0001284C"/>
    <w:rsid w:val="00013147"/>
    <w:rsid w:val="00013A3D"/>
    <w:rsid w:val="00013DDC"/>
    <w:rsid w:val="00013EF0"/>
    <w:rsid w:val="000141F5"/>
    <w:rsid w:val="000142BA"/>
    <w:rsid w:val="0001450C"/>
    <w:rsid w:val="00014521"/>
    <w:rsid w:val="00014697"/>
    <w:rsid w:val="0001475A"/>
    <w:rsid w:val="00014DE2"/>
    <w:rsid w:val="00015459"/>
    <w:rsid w:val="000154E2"/>
    <w:rsid w:val="00015AD3"/>
    <w:rsid w:val="00015BB4"/>
    <w:rsid w:val="00016399"/>
    <w:rsid w:val="000163FC"/>
    <w:rsid w:val="0001662B"/>
    <w:rsid w:val="0001664E"/>
    <w:rsid w:val="00016BA8"/>
    <w:rsid w:val="00016C34"/>
    <w:rsid w:val="00017018"/>
    <w:rsid w:val="00017668"/>
    <w:rsid w:val="00017737"/>
    <w:rsid w:val="0001796A"/>
    <w:rsid w:val="0002006D"/>
    <w:rsid w:val="000204BB"/>
    <w:rsid w:val="00020D65"/>
    <w:rsid w:val="0002123A"/>
    <w:rsid w:val="00021DC4"/>
    <w:rsid w:val="000229FA"/>
    <w:rsid w:val="00022C3F"/>
    <w:rsid w:val="00022F30"/>
    <w:rsid w:val="00022FC9"/>
    <w:rsid w:val="000230A0"/>
    <w:rsid w:val="0002314C"/>
    <w:rsid w:val="00023203"/>
    <w:rsid w:val="00023554"/>
    <w:rsid w:val="00023758"/>
    <w:rsid w:val="00023D4F"/>
    <w:rsid w:val="000251EF"/>
    <w:rsid w:val="000252B6"/>
    <w:rsid w:val="00025610"/>
    <w:rsid w:val="0002563D"/>
    <w:rsid w:val="000256CD"/>
    <w:rsid w:val="000256DA"/>
    <w:rsid w:val="0002609B"/>
    <w:rsid w:val="0002655A"/>
    <w:rsid w:val="0002682B"/>
    <w:rsid w:val="00026B1C"/>
    <w:rsid w:val="00026C14"/>
    <w:rsid w:val="00026CC4"/>
    <w:rsid w:val="00026EE8"/>
    <w:rsid w:val="000272F9"/>
    <w:rsid w:val="0002747B"/>
    <w:rsid w:val="00027612"/>
    <w:rsid w:val="00027907"/>
    <w:rsid w:val="00027F1B"/>
    <w:rsid w:val="00030018"/>
    <w:rsid w:val="0003006B"/>
    <w:rsid w:val="000303D7"/>
    <w:rsid w:val="00030512"/>
    <w:rsid w:val="000305C3"/>
    <w:rsid w:val="000306BB"/>
    <w:rsid w:val="00030C42"/>
    <w:rsid w:val="000310BE"/>
    <w:rsid w:val="00031436"/>
    <w:rsid w:val="000318C6"/>
    <w:rsid w:val="00031B93"/>
    <w:rsid w:val="00031BE0"/>
    <w:rsid w:val="00031D41"/>
    <w:rsid w:val="000325D8"/>
    <w:rsid w:val="00032DF4"/>
    <w:rsid w:val="00032E5E"/>
    <w:rsid w:val="0003303F"/>
    <w:rsid w:val="0003345E"/>
    <w:rsid w:val="000334AB"/>
    <w:rsid w:val="0003378D"/>
    <w:rsid w:val="00033BE5"/>
    <w:rsid w:val="00033D99"/>
    <w:rsid w:val="00033F9E"/>
    <w:rsid w:val="000344F5"/>
    <w:rsid w:val="00034532"/>
    <w:rsid w:val="00034B4E"/>
    <w:rsid w:val="00034F82"/>
    <w:rsid w:val="0003516D"/>
    <w:rsid w:val="000353D7"/>
    <w:rsid w:val="00035A88"/>
    <w:rsid w:val="00035CE2"/>
    <w:rsid w:val="00035F6F"/>
    <w:rsid w:val="0003602E"/>
    <w:rsid w:val="00036572"/>
    <w:rsid w:val="00036685"/>
    <w:rsid w:val="00036874"/>
    <w:rsid w:val="00037085"/>
    <w:rsid w:val="000370D4"/>
    <w:rsid w:val="00037534"/>
    <w:rsid w:val="00037668"/>
    <w:rsid w:val="00037702"/>
    <w:rsid w:val="00037E29"/>
    <w:rsid w:val="00040399"/>
    <w:rsid w:val="00040437"/>
    <w:rsid w:val="0004096E"/>
    <w:rsid w:val="00040A59"/>
    <w:rsid w:val="00040ACE"/>
    <w:rsid w:val="00040AD4"/>
    <w:rsid w:val="00040F67"/>
    <w:rsid w:val="00041082"/>
    <w:rsid w:val="00041169"/>
    <w:rsid w:val="000413AC"/>
    <w:rsid w:val="00041986"/>
    <w:rsid w:val="00041B81"/>
    <w:rsid w:val="00041CDD"/>
    <w:rsid w:val="000420AB"/>
    <w:rsid w:val="000424E0"/>
    <w:rsid w:val="000428C0"/>
    <w:rsid w:val="000430B1"/>
    <w:rsid w:val="00043109"/>
    <w:rsid w:val="00043877"/>
    <w:rsid w:val="000438CC"/>
    <w:rsid w:val="00043982"/>
    <w:rsid w:val="00043B68"/>
    <w:rsid w:val="00043C93"/>
    <w:rsid w:val="00043D66"/>
    <w:rsid w:val="00044402"/>
    <w:rsid w:val="000448F1"/>
    <w:rsid w:val="00044A45"/>
    <w:rsid w:val="00044D0C"/>
    <w:rsid w:val="0004537F"/>
    <w:rsid w:val="00045849"/>
    <w:rsid w:val="000459E8"/>
    <w:rsid w:val="00045E91"/>
    <w:rsid w:val="00045FDA"/>
    <w:rsid w:val="00046BDE"/>
    <w:rsid w:val="000471C0"/>
    <w:rsid w:val="00047984"/>
    <w:rsid w:val="00047BAB"/>
    <w:rsid w:val="00047BC2"/>
    <w:rsid w:val="00047CBA"/>
    <w:rsid w:val="00050368"/>
    <w:rsid w:val="000504FE"/>
    <w:rsid w:val="000506C0"/>
    <w:rsid w:val="00051327"/>
    <w:rsid w:val="00051900"/>
    <w:rsid w:val="00052041"/>
    <w:rsid w:val="0005234B"/>
    <w:rsid w:val="00052448"/>
    <w:rsid w:val="00052543"/>
    <w:rsid w:val="000525CC"/>
    <w:rsid w:val="00052654"/>
    <w:rsid w:val="00052766"/>
    <w:rsid w:val="00052CFF"/>
    <w:rsid w:val="0005407F"/>
    <w:rsid w:val="0005457E"/>
    <w:rsid w:val="00054BBE"/>
    <w:rsid w:val="00054E22"/>
    <w:rsid w:val="00054E2B"/>
    <w:rsid w:val="00054E4C"/>
    <w:rsid w:val="00054F45"/>
    <w:rsid w:val="00055006"/>
    <w:rsid w:val="00055741"/>
    <w:rsid w:val="00055EF1"/>
    <w:rsid w:val="00055F69"/>
    <w:rsid w:val="000565A5"/>
    <w:rsid w:val="00056832"/>
    <w:rsid w:val="00056973"/>
    <w:rsid w:val="00056CD1"/>
    <w:rsid w:val="00056E60"/>
    <w:rsid w:val="000572B0"/>
    <w:rsid w:val="000572C9"/>
    <w:rsid w:val="00057713"/>
    <w:rsid w:val="00057AF8"/>
    <w:rsid w:val="00057DD4"/>
    <w:rsid w:val="0006074D"/>
    <w:rsid w:val="00060F74"/>
    <w:rsid w:val="00060F80"/>
    <w:rsid w:val="00062544"/>
    <w:rsid w:val="0006257B"/>
    <w:rsid w:val="0006261A"/>
    <w:rsid w:val="000628CB"/>
    <w:rsid w:val="000629FC"/>
    <w:rsid w:val="00062CA6"/>
    <w:rsid w:val="00062FF3"/>
    <w:rsid w:val="000633E3"/>
    <w:rsid w:val="000634D5"/>
    <w:rsid w:val="00063913"/>
    <w:rsid w:val="00063A57"/>
    <w:rsid w:val="00064788"/>
    <w:rsid w:val="0006510B"/>
    <w:rsid w:val="00065300"/>
    <w:rsid w:val="000658D3"/>
    <w:rsid w:val="000658E9"/>
    <w:rsid w:val="00066860"/>
    <w:rsid w:val="000672BA"/>
    <w:rsid w:val="00067424"/>
    <w:rsid w:val="0006757C"/>
    <w:rsid w:val="00067A00"/>
    <w:rsid w:val="00067E78"/>
    <w:rsid w:val="00067F9D"/>
    <w:rsid w:val="00067F9F"/>
    <w:rsid w:val="00070287"/>
    <w:rsid w:val="0007032F"/>
    <w:rsid w:val="00070504"/>
    <w:rsid w:val="00070679"/>
    <w:rsid w:val="00070A7E"/>
    <w:rsid w:val="00070EDD"/>
    <w:rsid w:val="0007111D"/>
    <w:rsid w:val="0007133D"/>
    <w:rsid w:val="0007152B"/>
    <w:rsid w:val="00071966"/>
    <w:rsid w:val="00071A4D"/>
    <w:rsid w:val="00071A98"/>
    <w:rsid w:val="00071B7B"/>
    <w:rsid w:val="00071BF6"/>
    <w:rsid w:val="00071E33"/>
    <w:rsid w:val="00071EDB"/>
    <w:rsid w:val="00072142"/>
    <w:rsid w:val="000723A9"/>
    <w:rsid w:val="00072426"/>
    <w:rsid w:val="0007256B"/>
    <w:rsid w:val="00072882"/>
    <w:rsid w:val="0007292B"/>
    <w:rsid w:val="00072F3C"/>
    <w:rsid w:val="000731C9"/>
    <w:rsid w:val="00073373"/>
    <w:rsid w:val="00073F3B"/>
    <w:rsid w:val="00073FE4"/>
    <w:rsid w:val="0007431A"/>
    <w:rsid w:val="0007493F"/>
    <w:rsid w:val="00074994"/>
    <w:rsid w:val="000749CE"/>
    <w:rsid w:val="00074C13"/>
    <w:rsid w:val="000753CA"/>
    <w:rsid w:val="00076782"/>
    <w:rsid w:val="0007680D"/>
    <w:rsid w:val="00077848"/>
    <w:rsid w:val="000778B1"/>
    <w:rsid w:val="00077A63"/>
    <w:rsid w:val="00077E71"/>
    <w:rsid w:val="00077F7A"/>
    <w:rsid w:val="00077FF8"/>
    <w:rsid w:val="0008034C"/>
    <w:rsid w:val="00080973"/>
    <w:rsid w:val="00080A0F"/>
    <w:rsid w:val="00080C8B"/>
    <w:rsid w:val="00080DCF"/>
    <w:rsid w:val="00080DF5"/>
    <w:rsid w:val="000813FD"/>
    <w:rsid w:val="000817D4"/>
    <w:rsid w:val="00081D85"/>
    <w:rsid w:val="000822C1"/>
    <w:rsid w:val="0008253C"/>
    <w:rsid w:val="00082A47"/>
    <w:rsid w:val="00082CB1"/>
    <w:rsid w:val="00082FFC"/>
    <w:rsid w:val="00083316"/>
    <w:rsid w:val="0008373E"/>
    <w:rsid w:val="00083877"/>
    <w:rsid w:val="0008416F"/>
    <w:rsid w:val="00084F04"/>
    <w:rsid w:val="00084F7F"/>
    <w:rsid w:val="00085781"/>
    <w:rsid w:val="00085D12"/>
    <w:rsid w:val="00085E36"/>
    <w:rsid w:val="000860F7"/>
    <w:rsid w:val="00086727"/>
    <w:rsid w:val="00086819"/>
    <w:rsid w:val="00086D11"/>
    <w:rsid w:val="00086D37"/>
    <w:rsid w:val="00086E78"/>
    <w:rsid w:val="00086ED8"/>
    <w:rsid w:val="00087158"/>
    <w:rsid w:val="00087175"/>
    <w:rsid w:val="000873A8"/>
    <w:rsid w:val="000873CB"/>
    <w:rsid w:val="000873D1"/>
    <w:rsid w:val="000876FC"/>
    <w:rsid w:val="000877EF"/>
    <w:rsid w:val="0008781D"/>
    <w:rsid w:val="00087C94"/>
    <w:rsid w:val="00087F8C"/>
    <w:rsid w:val="00087F9E"/>
    <w:rsid w:val="00090607"/>
    <w:rsid w:val="00090888"/>
    <w:rsid w:val="000909BC"/>
    <w:rsid w:val="00090B00"/>
    <w:rsid w:val="00090BE6"/>
    <w:rsid w:val="00090CCD"/>
    <w:rsid w:val="00090EB0"/>
    <w:rsid w:val="00090FE1"/>
    <w:rsid w:val="0009192B"/>
    <w:rsid w:val="00091D05"/>
    <w:rsid w:val="000926F5"/>
    <w:rsid w:val="00092A74"/>
    <w:rsid w:val="000930A4"/>
    <w:rsid w:val="00093204"/>
    <w:rsid w:val="0009363F"/>
    <w:rsid w:val="00093775"/>
    <w:rsid w:val="00093A13"/>
    <w:rsid w:val="00093AB4"/>
    <w:rsid w:val="00093BB4"/>
    <w:rsid w:val="00093ECF"/>
    <w:rsid w:val="00094007"/>
    <w:rsid w:val="00094167"/>
    <w:rsid w:val="000944BE"/>
    <w:rsid w:val="00094648"/>
    <w:rsid w:val="00094743"/>
    <w:rsid w:val="00094848"/>
    <w:rsid w:val="00095D37"/>
    <w:rsid w:val="00095D73"/>
    <w:rsid w:val="00095E16"/>
    <w:rsid w:val="000964DF"/>
    <w:rsid w:val="00096D68"/>
    <w:rsid w:val="00097CF2"/>
    <w:rsid w:val="00097F53"/>
    <w:rsid w:val="00097F5D"/>
    <w:rsid w:val="000A068F"/>
    <w:rsid w:val="000A08C9"/>
    <w:rsid w:val="000A0F55"/>
    <w:rsid w:val="000A1197"/>
    <w:rsid w:val="000A1387"/>
    <w:rsid w:val="000A1CA4"/>
    <w:rsid w:val="000A1D7A"/>
    <w:rsid w:val="000A24EA"/>
    <w:rsid w:val="000A283A"/>
    <w:rsid w:val="000A2B6E"/>
    <w:rsid w:val="000A2C4F"/>
    <w:rsid w:val="000A2CE2"/>
    <w:rsid w:val="000A33FB"/>
    <w:rsid w:val="000A35D4"/>
    <w:rsid w:val="000A37DF"/>
    <w:rsid w:val="000A39F0"/>
    <w:rsid w:val="000A3C74"/>
    <w:rsid w:val="000A3FE9"/>
    <w:rsid w:val="000A42FF"/>
    <w:rsid w:val="000A44ED"/>
    <w:rsid w:val="000A4854"/>
    <w:rsid w:val="000A5371"/>
    <w:rsid w:val="000A5405"/>
    <w:rsid w:val="000A5D00"/>
    <w:rsid w:val="000A5FDB"/>
    <w:rsid w:val="000A60C7"/>
    <w:rsid w:val="000A60F1"/>
    <w:rsid w:val="000A6736"/>
    <w:rsid w:val="000A6AC9"/>
    <w:rsid w:val="000A6F4D"/>
    <w:rsid w:val="000A6F95"/>
    <w:rsid w:val="000A7470"/>
    <w:rsid w:val="000A75F0"/>
    <w:rsid w:val="000A7627"/>
    <w:rsid w:val="000A7A7E"/>
    <w:rsid w:val="000A7C3E"/>
    <w:rsid w:val="000B014C"/>
    <w:rsid w:val="000B099B"/>
    <w:rsid w:val="000B128B"/>
    <w:rsid w:val="000B20D4"/>
    <w:rsid w:val="000B2341"/>
    <w:rsid w:val="000B2501"/>
    <w:rsid w:val="000B2B29"/>
    <w:rsid w:val="000B2CA7"/>
    <w:rsid w:val="000B2CF0"/>
    <w:rsid w:val="000B2E18"/>
    <w:rsid w:val="000B344F"/>
    <w:rsid w:val="000B34ED"/>
    <w:rsid w:val="000B398E"/>
    <w:rsid w:val="000B3E37"/>
    <w:rsid w:val="000B3EC4"/>
    <w:rsid w:val="000B42DB"/>
    <w:rsid w:val="000B4304"/>
    <w:rsid w:val="000B513B"/>
    <w:rsid w:val="000B5391"/>
    <w:rsid w:val="000B5CD6"/>
    <w:rsid w:val="000B6416"/>
    <w:rsid w:val="000B67F3"/>
    <w:rsid w:val="000B6952"/>
    <w:rsid w:val="000B6C50"/>
    <w:rsid w:val="000B70BD"/>
    <w:rsid w:val="000B732F"/>
    <w:rsid w:val="000B75E2"/>
    <w:rsid w:val="000B7E8C"/>
    <w:rsid w:val="000C019B"/>
    <w:rsid w:val="000C0432"/>
    <w:rsid w:val="000C045A"/>
    <w:rsid w:val="000C0AE2"/>
    <w:rsid w:val="000C114A"/>
    <w:rsid w:val="000C1435"/>
    <w:rsid w:val="000C15A7"/>
    <w:rsid w:val="000C15AE"/>
    <w:rsid w:val="000C164F"/>
    <w:rsid w:val="000C22D3"/>
    <w:rsid w:val="000C2729"/>
    <w:rsid w:val="000C2C7F"/>
    <w:rsid w:val="000C2C86"/>
    <w:rsid w:val="000C2D48"/>
    <w:rsid w:val="000C30CF"/>
    <w:rsid w:val="000C36FD"/>
    <w:rsid w:val="000C39A5"/>
    <w:rsid w:val="000C3BC6"/>
    <w:rsid w:val="000C465B"/>
    <w:rsid w:val="000C4A11"/>
    <w:rsid w:val="000C4B88"/>
    <w:rsid w:val="000C4C05"/>
    <w:rsid w:val="000C4C59"/>
    <w:rsid w:val="000C4E27"/>
    <w:rsid w:val="000C4F58"/>
    <w:rsid w:val="000C5108"/>
    <w:rsid w:val="000C5181"/>
    <w:rsid w:val="000C567A"/>
    <w:rsid w:val="000C58FD"/>
    <w:rsid w:val="000C5C0D"/>
    <w:rsid w:val="000C600A"/>
    <w:rsid w:val="000C6073"/>
    <w:rsid w:val="000C66BD"/>
    <w:rsid w:val="000C66DA"/>
    <w:rsid w:val="000C68CE"/>
    <w:rsid w:val="000C6911"/>
    <w:rsid w:val="000C6AC9"/>
    <w:rsid w:val="000C6DB5"/>
    <w:rsid w:val="000C6F90"/>
    <w:rsid w:val="000C7070"/>
    <w:rsid w:val="000C7334"/>
    <w:rsid w:val="000C74D1"/>
    <w:rsid w:val="000C75EE"/>
    <w:rsid w:val="000C7962"/>
    <w:rsid w:val="000C7AF4"/>
    <w:rsid w:val="000D0185"/>
    <w:rsid w:val="000D0943"/>
    <w:rsid w:val="000D0D8F"/>
    <w:rsid w:val="000D0FDA"/>
    <w:rsid w:val="000D13D9"/>
    <w:rsid w:val="000D1967"/>
    <w:rsid w:val="000D26FC"/>
    <w:rsid w:val="000D3112"/>
    <w:rsid w:val="000D379D"/>
    <w:rsid w:val="000D3863"/>
    <w:rsid w:val="000D433C"/>
    <w:rsid w:val="000D4894"/>
    <w:rsid w:val="000D4941"/>
    <w:rsid w:val="000D4C29"/>
    <w:rsid w:val="000D4E31"/>
    <w:rsid w:val="000D529E"/>
    <w:rsid w:val="000D5685"/>
    <w:rsid w:val="000D5836"/>
    <w:rsid w:val="000D5B20"/>
    <w:rsid w:val="000D683E"/>
    <w:rsid w:val="000D78D0"/>
    <w:rsid w:val="000E099B"/>
    <w:rsid w:val="000E0BF4"/>
    <w:rsid w:val="000E0FF1"/>
    <w:rsid w:val="000E1051"/>
    <w:rsid w:val="000E12BC"/>
    <w:rsid w:val="000E13F6"/>
    <w:rsid w:val="000E18A4"/>
    <w:rsid w:val="000E1A4A"/>
    <w:rsid w:val="000E1F45"/>
    <w:rsid w:val="000E27E6"/>
    <w:rsid w:val="000E28D7"/>
    <w:rsid w:val="000E2F6B"/>
    <w:rsid w:val="000E359F"/>
    <w:rsid w:val="000E3FFE"/>
    <w:rsid w:val="000E4730"/>
    <w:rsid w:val="000E566C"/>
    <w:rsid w:val="000E625C"/>
    <w:rsid w:val="000E6CC7"/>
    <w:rsid w:val="000E7391"/>
    <w:rsid w:val="000E7A89"/>
    <w:rsid w:val="000E7C89"/>
    <w:rsid w:val="000E7DB8"/>
    <w:rsid w:val="000E7EB6"/>
    <w:rsid w:val="000E7FA8"/>
    <w:rsid w:val="000F00F8"/>
    <w:rsid w:val="000F01C4"/>
    <w:rsid w:val="000F09E7"/>
    <w:rsid w:val="000F0C97"/>
    <w:rsid w:val="000F123F"/>
    <w:rsid w:val="000F127A"/>
    <w:rsid w:val="000F13E6"/>
    <w:rsid w:val="000F1833"/>
    <w:rsid w:val="000F1991"/>
    <w:rsid w:val="000F1DF7"/>
    <w:rsid w:val="000F2091"/>
    <w:rsid w:val="000F2366"/>
    <w:rsid w:val="000F25A2"/>
    <w:rsid w:val="000F26E7"/>
    <w:rsid w:val="000F29F3"/>
    <w:rsid w:val="000F2FAC"/>
    <w:rsid w:val="000F330A"/>
    <w:rsid w:val="000F3657"/>
    <w:rsid w:val="000F390F"/>
    <w:rsid w:val="000F3EBE"/>
    <w:rsid w:val="000F3FE9"/>
    <w:rsid w:val="000F409C"/>
    <w:rsid w:val="000F415F"/>
    <w:rsid w:val="000F48B4"/>
    <w:rsid w:val="000F499E"/>
    <w:rsid w:val="000F49B1"/>
    <w:rsid w:val="000F4B6C"/>
    <w:rsid w:val="000F506C"/>
    <w:rsid w:val="000F5170"/>
    <w:rsid w:val="000F520D"/>
    <w:rsid w:val="000F5654"/>
    <w:rsid w:val="000F5F50"/>
    <w:rsid w:val="000F78DB"/>
    <w:rsid w:val="000F7936"/>
    <w:rsid w:val="000F7BD7"/>
    <w:rsid w:val="000F7EDC"/>
    <w:rsid w:val="00100124"/>
    <w:rsid w:val="0010036E"/>
    <w:rsid w:val="00100B2B"/>
    <w:rsid w:val="00100D49"/>
    <w:rsid w:val="00100E40"/>
    <w:rsid w:val="00101850"/>
    <w:rsid w:val="00101A34"/>
    <w:rsid w:val="00101D1D"/>
    <w:rsid w:val="00101D41"/>
    <w:rsid w:val="00102717"/>
    <w:rsid w:val="00102DE3"/>
    <w:rsid w:val="001034C8"/>
    <w:rsid w:val="00103551"/>
    <w:rsid w:val="00104779"/>
    <w:rsid w:val="00104A17"/>
    <w:rsid w:val="00104D8A"/>
    <w:rsid w:val="00105192"/>
    <w:rsid w:val="00105229"/>
    <w:rsid w:val="001052C4"/>
    <w:rsid w:val="00105538"/>
    <w:rsid w:val="001057B1"/>
    <w:rsid w:val="0010582F"/>
    <w:rsid w:val="00105B36"/>
    <w:rsid w:val="00105C95"/>
    <w:rsid w:val="0010605D"/>
    <w:rsid w:val="001063B5"/>
    <w:rsid w:val="001065B5"/>
    <w:rsid w:val="00106821"/>
    <w:rsid w:val="00106BC9"/>
    <w:rsid w:val="001070B4"/>
    <w:rsid w:val="00107734"/>
    <w:rsid w:val="00107A70"/>
    <w:rsid w:val="00107F19"/>
    <w:rsid w:val="0011059C"/>
    <w:rsid w:val="00110B0E"/>
    <w:rsid w:val="001110C0"/>
    <w:rsid w:val="001112F7"/>
    <w:rsid w:val="0011154F"/>
    <w:rsid w:val="00111D94"/>
    <w:rsid w:val="00111DAD"/>
    <w:rsid w:val="00111DF3"/>
    <w:rsid w:val="00112ADB"/>
    <w:rsid w:val="00112CB8"/>
    <w:rsid w:val="00112E72"/>
    <w:rsid w:val="00112F57"/>
    <w:rsid w:val="00113484"/>
    <w:rsid w:val="00113784"/>
    <w:rsid w:val="0011386A"/>
    <w:rsid w:val="0011388B"/>
    <w:rsid w:val="00113DD1"/>
    <w:rsid w:val="00114194"/>
    <w:rsid w:val="00114621"/>
    <w:rsid w:val="001149D1"/>
    <w:rsid w:val="001149D4"/>
    <w:rsid w:val="00114F71"/>
    <w:rsid w:val="001159AB"/>
    <w:rsid w:val="00115B52"/>
    <w:rsid w:val="00115B70"/>
    <w:rsid w:val="00115F7E"/>
    <w:rsid w:val="001163D3"/>
    <w:rsid w:val="001169AB"/>
    <w:rsid w:val="00116D1E"/>
    <w:rsid w:val="001175B7"/>
    <w:rsid w:val="00117A2A"/>
    <w:rsid w:val="00117DD4"/>
    <w:rsid w:val="00120274"/>
    <w:rsid w:val="0012028A"/>
    <w:rsid w:val="00120312"/>
    <w:rsid w:val="00120576"/>
    <w:rsid w:val="0012075C"/>
    <w:rsid w:val="00120CAF"/>
    <w:rsid w:val="0012114C"/>
    <w:rsid w:val="001215C9"/>
    <w:rsid w:val="001217F2"/>
    <w:rsid w:val="00121C8A"/>
    <w:rsid w:val="00121F7C"/>
    <w:rsid w:val="00121F99"/>
    <w:rsid w:val="001220AB"/>
    <w:rsid w:val="00122103"/>
    <w:rsid w:val="00122378"/>
    <w:rsid w:val="00122A5D"/>
    <w:rsid w:val="00122A89"/>
    <w:rsid w:val="001237AE"/>
    <w:rsid w:val="001243F4"/>
    <w:rsid w:val="00124546"/>
    <w:rsid w:val="0012498B"/>
    <w:rsid w:val="00124E34"/>
    <w:rsid w:val="001250B6"/>
    <w:rsid w:val="001257D4"/>
    <w:rsid w:val="00125C30"/>
    <w:rsid w:val="00125EA0"/>
    <w:rsid w:val="001262FC"/>
    <w:rsid w:val="001268E7"/>
    <w:rsid w:val="0012691B"/>
    <w:rsid w:val="00126A37"/>
    <w:rsid w:val="00126A7F"/>
    <w:rsid w:val="00126AFE"/>
    <w:rsid w:val="00126DB7"/>
    <w:rsid w:val="00126DC9"/>
    <w:rsid w:val="00126E3F"/>
    <w:rsid w:val="00127BC6"/>
    <w:rsid w:val="00130374"/>
    <w:rsid w:val="00130481"/>
    <w:rsid w:val="00130C4A"/>
    <w:rsid w:val="00131117"/>
    <w:rsid w:val="00131334"/>
    <w:rsid w:val="001313BA"/>
    <w:rsid w:val="001314CB"/>
    <w:rsid w:val="001319D8"/>
    <w:rsid w:val="00131C96"/>
    <w:rsid w:val="0013227E"/>
    <w:rsid w:val="00132328"/>
    <w:rsid w:val="001328E4"/>
    <w:rsid w:val="00132BF9"/>
    <w:rsid w:val="0013312A"/>
    <w:rsid w:val="00133DAB"/>
    <w:rsid w:val="0013430C"/>
    <w:rsid w:val="00134545"/>
    <w:rsid w:val="00134755"/>
    <w:rsid w:val="00134C4E"/>
    <w:rsid w:val="001352CF"/>
    <w:rsid w:val="00135563"/>
    <w:rsid w:val="00135634"/>
    <w:rsid w:val="0013590E"/>
    <w:rsid w:val="00135A49"/>
    <w:rsid w:val="00136C93"/>
    <w:rsid w:val="00136DE3"/>
    <w:rsid w:val="0013710D"/>
    <w:rsid w:val="0013720C"/>
    <w:rsid w:val="00137543"/>
    <w:rsid w:val="00137BF6"/>
    <w:rsid w:val="00137C03"/>
    <w:rsid w:val="001400B7"/>
    <w:rsid w:val="0014024E"/>
    <w:rsid w:val="001407DE"/>
    <w:rsid w:val="00140A78"/>
    <w:rsid w:val="00140B57"/>
    <w:rsid w:val="001417D3"/>
    <w:rsid w:val="00141B11"/>
    <w:rsid w:val="00141E96"/>
    <w:rsid w:val="00142148"/>
    <w:rsid w:val="0014247F"/>
    <w:rsid w:val="00143261"/>
    <w:rsid w:val="001436BB"/>
    <w:rsid w:val="001439D4"/>
    <w:rsid w:val="00143E65"/>
    <w:rsid w:val="00145491"/>
    <w:rsid w:val="00145735"/>
    <w:rsid w:val="0014579B"/>
    <w:rsid w:val="0014583F"/>
    <w:rsid w:val="0014603E"/>
    <w:rsid w:val="00146239"/>
    <w:rsid w:val="0014644D"/>
    <w:rsid w:val="0014650E"/>
    <w:rsid w:val="00146800"/>
    <w:rsid w:val="00146897"/>
    <w:rsid w:val="001469E2"/>
    <w:rsid w:val="00147468"/>
    <w:rsid w:val="001476AE"/>
    <w:rsid w:val="00150647"/>
    <w:rsid w:val="001507DE"/>
    <w:rsid w:val="00150DEF"/>
    <w:rsid w:val="00151A2C"/>
    <w:rsid w:val="00151A61"/>
    <w:rsid w:val="00152AAB"/>
    <w:rsid w:val="00152AB8"/>
    <w:rsid w:val="00152E6A"/>
    <w:rsid w:val="00153462"/>
    <w:rsid w:val="0015373A"/>
    <w:rsid w:val="00153924"/>
    <w:rsid w:val="00153BD3"/>
    <w:rsid w:val="00153D26"/>
    <w:rsid w:val="00153E49"/>
    <w:rsid w:val="0015475C"/>
    <w:rsid w:val="00154C0B"/>
    <w:rsid w:val="00154EF1"/>
    <w:rsid w:val="0015525D"/>
    <w:rsid w:val="0015530A"/>
    <w:rsid w:val="00155750"/>
    <w:rsid w:val="00155CB1"/>
    <w:rsid w:val="001560BD"/>
    <w:rsid w:val="00156144"/>
    <w:rsid w:val="00156277"/>
    <w:rsid w:val="00156A3F"/>
    <w:rsid w:val="00156B9A"/>
    <w:rsid w:val="00156CCD"/>
    <w:rsid w:val="00156ED2"/>
    <w:rsid w:val="00156F71"/>
    <w:rsid w:val="00157757"/>
    <w:rsid w:val="00160084"/>
    <w:rsid w:val="001600B6"/>
    <w:rsid w:val="00160204"/>
    <w:rsid w:val="00160219"/>
    <w:rsid w:val="0016028C"/>
    <w:rsid w:val="0016035B"/>
    <w:rsid w:val="00160777"/>
    <w:rsid w:val="00160C02"/>
    <w:rsid w:val="00160F5C"/>
    <w:rsid w:val="0016106B"/>
    <w:rsid w:val="00161396"/>
    <w:rsid w:val="0016163D"/>
    <w:rsid w:val="00161D1E"/>
    <w:rsid w:val="0016261F"/>
    <w:rsid w:val="001626A6"/>
    <w:rsid w:val="001628D0"/>
    <w:rsid w:val="00162F0B"/>
    <w:rsid w:val="00162FBF"/>
    <w:rsid w:val="00163212"/>
    <w:rsid w:val="00163465"/>
    <w:rsid w:val="001634B6"/>
    <w:rsid w:val="00163875"/>
    <w:rsid w:val="001639F3"/>
    <w:rsid w:val="001641BA"/>
    <w:rsid w:val="001647FE"/>
    <w:rsid w:val="00164B12"/>
    <w:rsid w:val="00164CE6"/>
    <w:rsid w:val="00164D03"/>
    <w:rsid w:val="00164D9F"/>
    <w:rsid w:val="00164E0D"/>
    <w:rsid w:val="0016544C"/>
    <w:rsid w:val="001654DD"/>
    <w:rsid w:val="00165A85"/>
    <w:rsid w:val="00165E67"/>
    <w:rsid w:val="001661D0"/>
    <w:rsid w:val="00166499"/>
    <w:rsid w:val="00166641"/>
    <w:rsid w:val="001672CB"/>
    <w:rsid w:val="0016734D"/>
    <w:rsid w:val="0016738E"/>
    <w:rsid w:val="0016743F"/>
    <w:rsid w:val="00167C77"/>
    <w:rsid w:val="00167E97"/>
    <w:rsid w:val="001700AB"/>
    <w:rsid w:val="0017011D"/>
    <w:rsid w:val="00170423"/>
    <w:rsid w:val="00170C08"/>
    <w:rsid w:val="00170E59"/>
    <w:rsid w:val="00170E66"/>
    <w:rsid w:val="00171009"/>
    <w:rsid w:val="00171245"/>
    <w:rsid w:val="00171C9F"/>
    <w:rsid w:val="0017213C"/>
    <w:rsid w:val="001725EC"/>
    <w:rsid w:val="0017289B"/>
    <w:rsid w:val="0017358A"/>
    <w:rsid w:val="001735B9"/>
    <w:rsid w:val="0017396D"/>
    <w:rsid w:val="001739DF"/>
    <w:rsid w:val="00173ACC"/>
    <w:rsid w:val="00174EE1"/>
    <w:rsid w:val="00175FEB"/>
    <w:rsid w:val="001766A0"/>
    <w:rsid w:val="00176935"/>
    <w:rsid w:val="00176C4D"/>
    <w:rsid w:val="00176CFB"/>
    <w:rsid w:val="0017728B"/>
    <w:rsid w:val="00177425"/>
    <w:rsid w:val="001774BC"/>
    <w:rsid w:val="00177A2B"/>
    <w:rsid w:val="00177F99"/>
    <w:rsid w:val="001807FF"/>
    <w:rsid w:val="001815EF"/>
    <w:rsid w:val="00181D89"/>
    <w:rsid w:val="0018238B"/>
    <w:rsid w:val="0018271B"/>
    <w:rsid w:val="00182974"/>
    <w:rsid w:val="001829C1"/>
    <w:rsid w:val="00182BD7"/>
    <w:rsid w:val="00182E4E"/>
    <w:rsid w:val="001834B8"/>
    <w:rsid w:val="00183508"/>
    <w:rsid w:val="001839BB"/>
    <w:rsid w:val="00183AA7"/>
    <w:rsid w:val="00183F34"/>
    <w:rsid w:val="00184760"/>
    <w:rsid w:val="00184BF2"/>
    <w:rsid w:val="00184FDA"/>
    <w:rsid w:val="0018558E"/>
    <w:rsid w:val="001858D5"/>
    <w:rsid w:val="00185AB3"/>
    <w:rsid w:val="00185B74"/>
    <w:rsid w:val="00186289"/>
    <w:rsid w:val="00186399"/>
    <w:rsid w:val="00186408"/>
    <w:rsid w:val="001864A1"/>
    <w:rsid w:val="00186CD6"/>
    <w:rsid w:val="001875E0"/>
    <w:rsid w:val="0018760E"/>
    <w:rsid w:val="0018771F"/>
    <w:rsid w:val="00187AFB"/>
    <w:rsid w:val="00187E30"/>
    <w:rsid w:val="00187FBF"/>
    <w:rsid w:val="00190805"/>
    <w:rsid w:val="001908D2"/>
    <w:rsid w:val="001908E9"/>
    <w:rsid w:val="00190AFB"/>
    <w:rsid w:val="001910D2"/>
    <w:rsid w:val="00191236"/>
    <w:rsid w:val="00191759"/>
    <w:rsid w:val="00191CE8"/>
    <w:rsid w:val="00191D86"/>
    <w:rsid w:val="00192A64"/>
    <w:rsid w:val="001931B9"/>
    <w:rsid w:val="0019379C"/>
    <w:rsid w:val="00193BB1"/>
    <w:rsid w:val="00193E74"/>
    <w:rsid w:val="0019401F"/>
    <w:rsid w:val="0019481B"/>
    <w:rsid w:val="001956FB"/>
    <w:rsid w:val="00196003"/>
    <w:rsid w:val="00196042"/>
    <w:rsid w:val="0019619E"/>
    <w:rsid w:val="00196391"/>
    <w:rsid w:val="0019663A"/>
    <w:rsid w:val="00196A41"/>
    <w:rsid w:val="00196B88"/>
    <w:rsid w:val="00196BDD"/>
    <w:rsid w:val="0019706F"/>
    <w:rsid w:val="00197921"/>
    <w:rsid w:val="00197957"/>
    <w:rsid w:val="00197A39"/>
    <w:rsid w:val="00197A54"/>
    <w:rsid w:val="00197C2A"/>
    <w:rsid w:val="001A0344"/>
    <w:rsid w:val="001A0493"/>
    <w:rsid w:val="001A0DB1"/>
    <w:rsid w:val="001A0EFE"/>
    <w:rsid w:val="001A1137"/>
    <w:rsid w:val="001A148F"/>
    <w:rsid w:val="001A1E6F"/>
    <w:rsid w:val="001A2174"/>
    <w:rsid w:val="001A2940"/>
    <w:rsid w:val="001A2F3D"/>
    <w:rsid w:val="001A3014"/>
    <w:rsid w:val="001A30CA"/>
    <w:rsid w:val="001A3336"/>
    <w:rsid w:val="001A333E"/>
    <w:rsid w:val="001A3CB1"/>
    <w:rsid w:val="001A4A3F"/>
    <w:rsid w:val="001A4DAB"/>
    <w:rsid w:val="001A5103"/>
    <w:rsid w:val="001A54FA"/>
    <w:rsid w:val="001A5983"/>
    <w:rsid w:val="001A5E76"/>
    <w:rsid w:val="001A603F"/>
    <w:rsid w:val="001A6CF8"/>
    <w:rsid w:val="001A6D15"/>
    <w:rsid w:val="001A6ED0"/>
    <w:rsid w:val="001A72D3"/>
    <w:rsid w:val="001A7701"/>
    <w:rsid w:val="001A7BB6"/>
    <w:rsid w:val="001B0104"/>
    <w:rsid w:val="001B06BE"/>
    <w:rsid w:val="001B0B0E"/>
    <w:rsid w:val="001B0ED3"/>
    <w:rsid w:val="001B189C"/>
    <w:rsid w:val="001B1E22"/>
    <w:rsid w:val="001B1E4C"/>
    <w:rsid w:val="001B21BF"/>
    <w:rsid w:val="001B2218"/>
    <w:rsid w:val="001B3156"/>
    <w:rsid w:val="001B34D5"/>
    <w:rsid w:val="001B356F"/>
    <w:rsid w:val="001B35C4"/>
    <w:rsid w:val="001B3D29"/>
    <w:rsid w:val="001B3F68"/>
    <w:rsid w:val="001B3F7E"/>
    <w:rsid w:val="001B421E"/>
    <w:rsid w:val="001B466C"/>
    <w:rsid w:val="001B49B3"/>
    <w:rsid w:val="001B4A91"/>
    <w:rsid w:val="001B4C89"/>
    <w:rsid w:val="001B4D1E"/>
    <w:rsid w:val="001B4E1D"/>
    <w:rsid w:val="001B5044"/>
    <w:rsid w:val="001B5159"/>
    <w:rsid w:val="001B5213"/>
    <w:rsid w:val="001B56FE"/>
    <w:rsid w:val="001B5949"/>
    <w:rsid w:val="001B5DA9"/>
    <w:rsid w:val="001B5FF1"/>
    <w:rsid w:val="001B6489"/>
    <w:rsid w:val="001B6541"/>
    <w:rsid w:val="001B6869"/>
    <w:rsid w:val="001B6B0B"/>
    <w:rsid w:val="001B763D"/>
    <w:rsid w:val="001B78FD"/>
    <w:rsid w:val="001B7D03"/>
    <w:rsid w:val="001B7D59"/>
    <w:rsid w:val="001C0554"/>
    <w:rsid w:val="001C06F0"/>
    <w:rsid w:val="001C076E"/>
    <w:rsid w:val="001C0ADE"/>
    <w:rsid w:val="001C0D63"/>
    <w:rsid w:val="001C0D76"/>
    <w:rsid w:val="001C12F5"/>
    <w:rsid w:val="001C18F9"/>
    <w:rsid w:val="001C20AF"/>
    <w:rsid w:val="001C2441"/>
    <w:rsid w:val="001C24FC"/>
    <w:rsid w:val="001C2743"/>
    <w:rsid w:val="001C2946"/>
    <w:rsid w:val="001C2AED"/>
    <w:rsid w:val="001C2BAD"/>
    <w:rsid w:val="001C2D6B"/>
    <w:rsid w:val="001C3260"/>
    <w:rsid w:val="001C339D"/>
    <w:rsid w:val="001C39E8"/>
    <w:rsid w:val="001C39FD"/>
    <w:rsid w:val="001C3C27"/>
    <w:rsid w:val="001C3DB7"/>
    <w:rsid w:val="001C3F3D"/>
    <w:rsid w:val="001C4279"/>
    <w:rsid w:val="001C4763"/>
    <w:rsid w:val="001C4D6D"/>
    <w:rsid w:val="001C5955"/>
    <w:rsid w:val="001C5A99"/>
    <w:rsid w:val="001C5CE8"/>
    <w:rsid w:val="001C5CEF"/>
    <w:rsid w:val="001C5E28"/>
    <w:rsid w:val="001C5E43"/>
    <w:rsid w:val="001C5FEC"/>
    <w:rsid w:val="001C636A"/>
    <w:rsid w:val="001C642C"/>
    <w:rsid w:val="001C65F5"/>
    <w:rsid w:val="001C6900"/>
    <w:rsid w:val="001C69EE"/>
    <w:rsid w:val="001C6BEC"/>
    <w:rsid w:val="001C6F2E"/>
    <w:rsid w:val="001C7897"/>
    <w:rsid w:val="001C7977"/>
    <w:rsid w:val="001C7C73"/>
    <w:rsid w:val="001C7EFE"/>
    <w:rsid w:val="001D0197"/>
    <w:rsid w:val="001D0998"/>
    <w:rsid w:val="001D0A97"/>
    <w:rsid w:val="001D0B81"/>
    <w:rsid w:val="001D0F33"/>
    <w:rsid w:val="001D1169"/>
    <w:rsid w:val="001D1822"/>
    <w:rsid w:val="001D1E6C"/>
    <w:rsid w:val="001D1EFD"/>
    <w:rsid w:val="001D275E"/>
    <w:rsid w:val="001D3361"/>
    <w:rsid w:val="001D364B"/>
    <w:rsid w:val="001D3D6E"/>
    <w:rsid w:val="001D3DAC"/>
    <w:rsid w:val="001D3F32"/>
    <w:rsid w:val="001D419B"/>
    <w:rsid w:val="001D4211"/>
    <w:rsid w:val="001D4782"/>
    <w:rsid w:val="001D601A"/>
    <w:rsid w:val="001D6035"/>
    <w:rsid w:val="001D6547"/>
    <w:rsid w:val="001D6638"/>
    <w:rsid w:val="001D674E"/>
    <w:rsid w:val="001D68B6"/>
    <w:rsid w:val="001D696F"/>
    <w:rsid w:val="001D6A7F"/>
    <w:rsid w:val="001D6D1F"/>
    <w:rsid w:val="001D7143"/>
    <w:rsid w:val="001D72A6"/>
    <w:rsid w:val="001D7D1C"/>
    <w:rsid w:val="001D7D5C"/>
    <w:rsid w:val="001E03C9"/>
    <w:rsid w:val="001E0433"/>
    <w:rsid w:val="001E05A8"/>
    <w:rsid w:val="001E05CC"/>
    <w:rsid w:val="001E14DF"/>
    <w:rsid w:val="001E16A8"/>
    <w:rsid w:val="001E198C"/>
    <w:rsid w:val="001E19EB"/>
    <w:rsid w:val="001E1E50"/>
    <w:rsid w:val="001E2E08"/>
    <w:rsid w:val="001E2E64"/>
    <w:rsid w:val="001E300F"/>
    <w:rsid w:val="001E34F3"/>
    <w:rsid w:val="001E3940"/>
    <w:rsid w:val="001E39A6"/>
    <w:rsid w:val="001E3B64"/>
    <w:rsid w:val="001E4264"/>
    <w:rsid w:val="001E4575"/>
    <w:rsid w:val="001E518C"/>
    <w:rsid w:val="001E53E2"/>
    <w:rsid w:val="001E5571"/>
    <w:rsid w:val="001E5990"/>
    <w:rsid w:val="001E5993"/>
    <w:rsid w:val="001E5C82"/>
    <w:rsid w:val="001E6287"/>
    <w:rsid w:val="001E6610"/>
    <w:rsid w:val="001E66D0"/>
    <w:rsid w:val="001E673A"/>
    <w:rsid w:val="001E675C"/>
    <w:rsid w:val="001E6BD7"/>
    <w:rsid w:val="001E763B"/>
    <w:rsid w:val="001E7759"/>
    <w:rsid w:val="001F0109"/>
    <w:rsid w:val="001F013C"/>
    <w:rsid w:val="001F0177"/>
    <w:rsid w:val="001F076D"/>
    <w:rsid w:val="001F0C71"/>
    <w:rsid w:val="001F0D53"/>
    <w:rsid w:val="001F0DDD"/>
    <w:rsid w:val="001F1117"/>
    <w:rsid w:val="001F1185"/>
    <w:rsid w:val="001F1339"/>
    <w:rsid w:val="001F1D1A"/>
    <w:rsid w:val="001F272B"/>
    <w:rsid w:val="001F2766"/>
    <w:rsid w:val="001F278A"/>
    <w:rsid w:val="001F2FE4"/>
    <w:rsid w:val="001F3103"/>
    <w:rsid w:val="001F32DF"/>
    <w:rsid w:val="001F3A1D"/>
    <w:rsid w:val="001F3DDA"/>
    <w:rsid w:val="001F3FA3"/>
    <w:rsid w:val="001F4A10"/>
    <w:rsid w:val="001F4B09"/>
    <w:rsid w:val="001F5002"/>
    <w:rsid w:val="001F5527"/>
    <w:rsid w:val="001F570A"/>
    <w:rsid w:val="001F5AC8"/>
    <w:rsid w:val="001F5D35"/>
    <w:rsid w:val="001F5DC1"/>
    <w:rsid w:val="001F60F5"/>
    <w:rsid w:val="001F6293"/>
    <w:rsid w:val="001F65BD"/>
    <w:rsid w:val="001F6AB5"/>
    <w:rsid w:val="001F7627"/>
    <w:rsid w:val="001F7664"/>
    <w:rsid w:val="001F7779"/>
    <w:rsid w:val="001F7A81"/>
    <w:rsid w:val="0020031B"/>
    <w:rsid w:val="00200489"/>
    <w:rsid w:val="00200B9D"/>
    <w:rsid w:val="00200E2A"/>
    <w:rsid w:val="002014D2"/>
    <w:rsid w:val="0020162A"/>
    <w:rsid w:val="00201B43"/>
    <w:rsid w:val="00201E66"/>
    <w:rsid w:val="00201F43"/>
    <w:rsid w:val="00202452"/>
    <w:rsid w:val="00202517"/>
    <w:rsid w:val="002028E3"/>
    <w:rsid w:val="00202E63"/>
    <w:rsid w:val="00203557"/>
    <w:rsid w:val="00203748"/>
    <w:rsid w:val="00204423"/>
    <w:rsid w:val="00204425"/>
    <w:rsid w:val="0020447F"/>
    <w:rsid w:val="0020477D"/>
    <w:rsid w:val="00204793"/>
    <w:rsid w:val="00205108"/>
    <w:rsid w:val="002051AE"/>
    <w:rsid w:val="0020577B"/>
    <w:rsid w:val="00205877"/>
    <w:rsid w:val="0020595E"/>
    <w:rsid w:val="00205A9A"/>
    <w:rsid w:val="00205B16"/>
    <w:rsid w:val="00205C6E"/>
    <w:rsid w:val="00205E72"/>
    <w:rsid w:val="00205E8B"/>
    <w:rsid w:val="00206207"/>
    <w:rsid w:val="002062EE"/>
    <w:rsid w:val="002062F6"/>
    <w:rsid w:val="002069D4"/>
    <w:rsid w:val="00206AD3"/>
    <w:rsid w:val="00206EDE"/>
    <w:rsid w:val="0020704D"/>
    <w:rsid w:val="002073CB"/>
    <w:rsid w:val="00207422"/>
    <w:rsid w:val="0020751C"/>
    <w:rsid w:val="00207C41"/>
    <w:rsid w:val="00207E01"/>
    <w:rsid w:val="00207F3E"/>
    <w:rsid w:val="00210A87"/>
    <w:rsid w:val="00210E0B"/>
    <w:rsid w:val="0021104D"/>
    <w:rsid w:val="0021179B"/>
    <w:rsid w:val="00211A6D"/>
    <w:rsid w:val="00212B48"/>
    <w:rsid w:val="002130CA"/>
    <w:rsid w:val="002131F7"/>
    <w:rsid w:val="0021422B"/>
    <w:rsid w:val="00214759"/>
    <w:rsid w:val="00214AA9"/>
    <w:rsid w:val="00214B1E"/>
    <w:rsid w:val="00215006"/>
    <w:rsid w:val="0021513D"/>
    <w:rsid w:val="00215281"/>
    <w:rsid w:val="00215A65"/>
    <w:rsid w:val="002165C5"/>
    <w:rsid w:val="00216BAD"/>
    <w:rsid w:val="00216E71"/>
    <w:rsid w:val="002178BB"/>
    <w:rsid w:val="00217ACE"/>
    <w:rsid w:val="00217B6C"/>
    <w:rsid w:val="00220098"/>
    <w:rsid w:val="00220AAF"/>
    <w:rsid w:val="002218E1"/>
    <w:rsid w:val="00221A72"/>
    <w:rsid w:val="00221E17"/>
    <w:rsid w:val="00222056"/>
    <w:rsid w:val="002227B8"/>
    <w:rsid w:val="00222915"/>
    <w:rsid w:val="00223532"/>
    <w:rsid w:val="002235B0"/>
    <w:rsid w:val="0022395D"/>
    <w:rsid w:val="00223A9F"/>
    <w:rsid w:val="00223B23"/>
    <w:rsid w:val="00223E2E"/>
    <w:rsid w:val="00224011"/>
    <w:rsid w:val="00224122"/>
    <w:rsid w:val="00224134"/>
    <w:rsid w:val="00224A12"/>
    <w:rsid w:val="00224B16"/>
    <w:rsid w:val="00224F79"/>
    <w:rsid w:val="002251D6"/>
    <w:rsid w:val="0022525A"/>
    <w:rsid w:val="002252D0"/>
    <w:rsid w:val="00225481"/>
    <w:rsid w:val="002257F4"/>
    <w:rsid w:val="00225A7D"/>
    <w:rsid w:val="002262FA"/>
    <w:rsid w:val="0022638D"/>
    <w:rsid w:val="00226ACA"/>
    <w:rsid w:val="00226B78"/>
    <w:rsid w:val="00226DD9"/>
    <w:rsid w:val="00227258"/>
    <w:rsid w:val="00227A80"/>
    <w:rsid w:val="00230EB8"/>
    <w:rsid w:val="002310E6"/>
    <w:rsid w:val="002311E1"/>
    <w:rsid w:val="002312B0"/>
    <w:rsid w:val="00231405"/>
    <w:rsid w:val="00231B69"/>
    <w:rsid w:val="00231CC7"/>
    <w:rsid w:val="00231D2B"/>
    <w:rsid w:val="002322E0"/>
    <w:rsid w:val="00232411"/>
    <w:rsid w:val="00232630"/>
    <w:rsid w:val="00232B1B"/>
    <w:rsid w:val="002330A1"/>
    <w:rsid w:val="00233121"/>
    <w:rsid w:val="00233811"/>
    <w:rsid w:val="00233C5E"/>
    <w:rsid w:val="0023400A"/>
    <w:rsid w:val="00234A0A"/>
    <w:rsid w:val="0023533C"/>
    <w:rsid w:val="002353BB"/>
    <w:rsid w:val="00235556"/>
    <w:rsid w:val="00235A37"/>
    <w:rsid w:val="00235D37"/>
    <w:rsid w:val="00236732"/>
    <w:rsid w:val="00236C27"/>
    <w:rsid w:val="00236D95"/>
    <w:rsid w:val="0023784A"/>
    <w:rsid w:val="00241079"/>
    <w:rsid w:val="002413C8"/>
    <w:rsid w:val="00241BFC"/>
    <w:rsid w:val="0024203B"/>
    <w:rsid w:val="0024219B"/>
    <w:rsid w:val="00242543"/>
    <w:rsid w:val="002426E4"/>
    <w:rsid w:val="00242950"/>
    <w:rsid w:val="00242A06"/>
    <w:rsid w:val="00242A78"/>
    <w:rsid w:val="00242B72"/>
    <w:rsid w:val="00242E19"/>
    <w:rsid w:val="00243D8E"/>
    <w:rsid w:val="002442E3"/>
    <w:rsid w:val="00244521"/>
    <w:rsid w:val="00244757"/>
    <w:rsid w:val="00244A66"/>
    <w:rsid w:val="00245CFA"/>
    <w:rsid w:val="00246178"/>
    <w:rsid w:val="002463E3"/>
    <w:rsid w:val="0024661C"/>
    <w:rsid w:val="00246A4C"/>
    <w:rsid w:val="00246E85"/>
    <w:rsid w:val="00247356"/>
    <w:rsid w:val="0024748B"/>
    <w:rsid w:val="00247800"/>
    <w:rsid w:val="00247948"/>
    <w:rsid w:val="00250090"/>
    <w:rsid w:val="00250602"/>
    <w:rsid w:val="0025087F"/>
    <w:rsid w:val="00250C33"/>
    <w:rsid w:val="00250FFD"/>
    <w:rsid w:val="002513F0"/>
    <w:rsid w:val="0025187E"/>
    <w:rsid w:val="00251AE2"/>
    <w:rsid w:val="00251EA8"/>
    <w:rsid w:val="00251F65"/>
    <w:rsid w:val="00251F8B"/>
    <w:rsid w:val="002532A5"/>
    <w:rsid w:val="002532D7"/>
    <w:rsid w:val="002537BD"/>
    <w:rsid w:val="00253801"/>
    <w:rsid w:val="0025385F"/>
    <w:rsid w:val="002539C8"/>
    <w:rsid w:val="002539F7"/>
    <w:rsid w:val="00253A79"/>
    <w:rsid w:val="002542D2"/>
    <w:rsid w:val="00254591"/>
    <w:rsid w:val="0025459F"/>
    <w:rsid w:val="0025469B"/>
    <w:rsid w:val="002548E0"/>
    <w:rsid w:val="002553EB"/>
    <w:rsid w:val="002557EF"/>
    <w:rsid w:val="00255943"/>
    <w:rsid w:val="00255A3D"/>
    <w:rsid w:val="002561D6"/>
    <w:rsid w:val="0025642F"/>
    <w:rsid w:val="00256C64"/>
    <w:rsid w:val="00257060"/>
    <w:rsid w:val="0025715B"/>
    <w:rsid w:val="0025736F"/>
    <w:rsid w:val="0025749E"/>
    <w:rsid w:val="00257E50"/>
    <w:rsid w:val="00257F78"/>
    <w:rsid w:val="00260397"/>
    <w:rsid w:val="00260EBD"/>
    <w:rsid w:val="0026131B"/>
    <w:rsid w:val="0026153C"/>
    <w:rsid w:val="002617A8"/>
    <w:rsid w:val="0026182D"/>
    <w:rsid w:val="0026195C"/>
    <w:rsid w:val="00262228"/>
    <w:rsid w:val="00262298"/>
    <w:rsid w:val="00262543"/>
    <w:rsid w:val="002635B5"/>
    <w:rsid w:val="002636D7"/>
    <w:rsid w:val="00263F8F"/>
    <w:rsid w:val="00264396"/>
    <w:rsid w:val="002643D1"/>
    <w:rsid w:val="00264615"/>
    <w:rsid w:val="002646F3"/>
    <w:rsid w:val="00264EFD"/>
    <w:rsid w:val="00265615"/>
    <w:rsid w:val="00265747"/>
    <w:rsid w:val="002661E1"/>
    <w:rsid w:val="00266200"/>
    <w:rsid w:val="00266387"/>
    <w:rsid w:val="00266661"/>
    <w:rsid w:val="002666AC"/>
    <w:rsid w:val="00266823"/>
    <w:rsid w:val="00266E30"/>
    <w:rsid w:val="00267DA7"/>
    <w:rsid w:val="00270027"/>
    <w:rsid w:val="002701DD"/>
    <w:rsid w:val="002701F0"/>
    <w:rsid w:val="0027079F"/>
    <w:rsid w:val="0027083E"/>
    <w:rsid w:val="0027089C"/>
    <w:rsid w:val="00270AC0"/>
    <w:rsid w:val="00270E15"/>
    <w:rsid w:val="00270E5F"/>
    <w:rsid w:val="00270EC1"/>
    <w:rsid w:val="00270FAB"/>
    <w:rsid w:val="00271592"/>
    <w:rsid w:val="00271923"/>
    <w:rsid w:val="002719E6"/>
    <w:rsid w:val="00271BF1"/>
    <w:rsid w:val="00271C4E"/>
    <w:rsid w:val="00272256"/>
    <w:rsid w:val="00272344"/>
    <w:rsid w:val="0027274B"/>
    <w:rsid w:val="0027274F"/>
    <w:rsid w:val="00272B5C"/>
    <w:rsid w:val="0027344A"/>
    <w:rsid w:val="00273822"/>
    <w:rsid w:val="00273E80"/>
    <w:rsid w:val="00273F1F"/>
    <w:rsid w:val="00274583"/>
    <w:rsid w:val="002752E3"/>
    <w:rsid w:val="00275CC2"/>
    <w:rsid w:val="00276611"/>
    <w:rsid w:val="00276ED2"/>
    <w:rsid w:val="00277140"/>
    <w:rsid w:val="00277374"/>
    <w:rsid w:val="00277453"/>
    <w:rsid w:val="00277523"/>
    <w:rsid w:val="00277947"/>
    <w:rsid w:val="00277C93"/>
    <w:rsid w:val="00277E32"/>
    <w:rsid w:val="00277F29"/>
    <w:rsid w:val="002802DB"/>
    <w:rsid w:val="002805F9"/>
    <w:rsid w:val="0028071F"/>
    <w:rsid w:val="00280B2B"/>
    <w:rsid w:val="00280B3C"/>
    <w:rsid w:val="00280FE4"/>
    <w:rsid w:val="002812F7"/>
    <w:rsid w:val="002814E1"/>
    <w:rsid w:val="0028161F"/>
    <w:rsid w:val="002816ED"/>
    <w:rsid w:val="00281845"/>
    <w:rsid w:val="00281DD3"/>
    <w:rsid w:val="002821B2"/>
    <w:rsid w:val="002829D4"/>
    <w:rsid w:val="00283749"/>
    <w:rsid w:val="002839B0"/>
    <w:rsid w:val="00283C7C"/>
    <w:rsid w:val="00283CD7"/>
    <w:rsid w:val="00284171"/>
    <w:rsid w:val="0028428A"/>
    <w:rsid w:val="00284656"/>
    <w:rsid w:val="00284A91"/>
    <w:rsid w:val="00284FCC"/>
    <w:rsid w:val="0028517A"/>
    <w:rsid w:val="00286112"/>
    <w:rsid w:val="002863D7"/>
    <w:rsid w:val="00286E13"/>
    <w:rsid w:val="00286F8D"/>
    <w:rsid w:val="00287327"/>
    <w:rsid w:val="002875A3"/>
    <w:rsid w:val="00287772"/>
    <w:rsid w:val="00287A4D"/>
    <w:rsid w:val="00287E4C"/>
    <w:rsid w:val="00287EB7"/>
    <w:rsid w:val="00287F97"/>
    <w:rsid w:val="002902F2"/>
    <w:rsid w:val="00290474"/>
    <w:rsid w:val="00290AF8"/>
    <w:rsid w:val="00290B67"/>
    <w:rsid w:val="002910AA"/>
    <w:rsid w:val="0029113F"/>
    <w:rsid w:val="002914F2"/>
    <w:rsid w:val="0029180B"/>
    <w:rsid w:val="002919B9"/>
    <w:rsid w:val="00291FC7"/>
    <w:rsid w:val="00292541"/>
    <w:rsid w:val="00292D5D"/>
    <w:rsid w:val="0029318B"/>
    <w:rsid w:val="00293790"/>
    <w:rsid w:val="00294BA5"/>
    <w:rsid w:val="00295514"/>
    <w:rsid w:val="00295539"/>
    <w:rsid w:val="0029554B"/>
    <w:rsid w:val="00295659"/>
    <w:rsid w:val="002958F6"/>
    <w:rsid w:val="00295951"/>
    <w:rsid w:val="00295B03"/>
    <w:rsid w:val="002964F3"/>
    <w:rsid w:val="002967DC"/>
    <w:rsid w:val="00296CED"/>
    <w:rsid w:val="00297533"/>
    <w:rsid w:val="00297827"/>
    <w:rsid w:val="00297835"/>
    <w:rsid w:val="00297A65"/>
    <w:rsid w:val="002A0256"/>
    <w:rsid w:val="002A0D5F"/>
    <w:rsid w:val="002A0E4D"/>
    <w:rsid w:val="002A1218"/>
    <w:rsid w:val="002A1681"/>
    <w:rsid w:val="002A1A04"/>
    <w:rsid w:val="002A1B83"/>
    <w:rsid w:val="002A1E87"/>
    <w:rsid w:val="002A1F76"/>
    <w:rsid w:val="002A2013"/>
    <w:rsid w:val="002A2078"/>
    <w:rsid w:val="002A25E7"/>
    <w:rsid w:val="002A26BF"/>
    <w:rsid w:val="002A27C2"/>
    <w:rsid w:val="002A27C8"/>
    <w:rsid w:val="002A3080"/>
    <w:rsid w:val="002A394A"/>
    <w:rsid w:val="002A3E8C"/>
    <w:rsid w:val="002A4007"/>
    <w:rsid w:val="002A4040"/>
    <w:rsid w:val="002A4052"/>
    <w:rsid w:val="002A423E"/>
    <w:rsid w:val="002A4575"/>
    <w:rsid w:val="002A45CF"/>
    <w:rsid w:val="002A4AA4"/>
    <w:rsid w:val="002A4D5C"/>
    <w:rsid w:val="002A5182"/>
    <w:rsid w:val="002A519E"/>
    <w:rsid w:val="002A5AED"/>
    <w:rsid w:val="002A5C9B"/>
    <w:rsid w:val="002A5CEA"/>
    <w:rsid w:val="002A5E85"/>
    <w:rsid w:val="002A61BC"/>
    <w:rsid w:val="002A6BD8"/>
    <w:rsid w:val="002A6ED7"/>
    <w:rsid w:val="002A733D"/>
    <w:rsid w:val="002A7472"/>
    <w:rsid w:val="002A75DF"/>
    <w:rsid w:val="002A771B"/>
    <w:rsid w:val="002B0539"/>
    <w:rsid w:val="002B0761"/>
    <w:rsid w:val="002B0B67"/>
    <w:rsid w:val="002B13BD"/>
    <w:rsid w:val="002B146B"/>
    <w:rsid w:val="002B1A87"/>
    <w:rsid w:val="002B1B00"/>
    <w:rsid w:val="002B1EFB"/>
    <w:rsid w:val="002B2295"/>
    <w:rsid w:val="002B2717"/>
    <w:rsid w:val="002B27A9"/>
    <w:rsid w:val="002B3191"/>
    <w:rsid w:val="002B3240"/>
    <w:rsid w:val="002B3644"/>
    <w:rsid w:val="002B3A29"/>
    <w:rsid w:val="002B44E5"/>
    <w:rsid w:val="002B50D6"/>
    <w:rsid w:val="002B522F"/>
    <w:rsid w:val="002B543D"/>
    <w:rsid w:val="002B5582"/>
    <w:rsid w:val="002B5591"/>
    <w:rsid w:val="002B5646"/>
    <w:rsid w:val="002B5EE0"/>
    <w:rsid w:val="002B6185"/>
    <w:rsid w:val="002B65EB"/>
    <w:rsid w:val="002B6DCD"/>
    <w:rsid w:val="002B739F"/>
    <w:rsid w:val="002B747B"/>
    <w:rsid w:val="002B75EC"/>
    <w:rsid w:val="002B77E9"/>
    <w:rsid w:val="002B79BA"/>
    <w:rsid w:val="002B7A3F"/>
    <w:rsid w:val="002B7EAA"/>
    <w:rsid w:val="002C0648"/>
    <w:rsid w:val="002C08DB"/>
    <w:rsid w:val="002C0A3C"/>
    <w:rsid w:val="002C0B28"/>
    <w:rsid w:val="002C0BE9"/>
    <w:rsid w:val="002C14F9"/>
    <w:rsid w:val="002C1E4F"/>
    <w:rsid w:val="002C22CF"/>
    <w:rsid w:val="002C2318"/>
    <w:rsid w:val="002C24E0"/>
    <w:rsid w:val="002C2BC1"/>
    <w:rsid w:val="002C2D5C"/>
    <w:rsid w:val="002C33D3"/>
    <w:rsid w:val="002C340F"/>
    <w:rsid w:val="002C381D"/>
    <w:rsid w:val="002C3DCC"/>
    <w:rsid w:val="002C415E"/>
    <w:rsid w:val="002C42C4"/>
    <w:rsid w:val="002C45A3"/>
    <w:rsid w:val="002C4FEC"/>
    <w:rsid w:val="002C504E"/>
    <w:rsid w:val="002C5560"/>
    <w:rsid w:val="002C5682"/>
    <w:rsid w:val="002C5732"/>
    <w:rsid w:val="002C57E9"/>
    <w:rsid w:val="002C5D94"/>
    <w:rsid w:val="002C5EE5"/>
    <w:rsid w:val="002C5FA2"/>
    <w:rsid w:val="002C64E7"/>
    <w:rsid w:val="002C6903"/>
    <w:rsid w:val="002C6BFD"/>
    <w:rsid w:val="002C756E"/>
    <w:rsid w:val="002C7627"/>
    <w:rsid w:val="002C792A"/>
    <w:rsid w:val="002C7A47"/>
    <w:rsid w:val="002C7CB2"/>
    <w:rsid w:val="002C7CDB"/>
    <w:rsid w:val="002C7EA2"/>
    <w:rsid w:val="002D0237"/>
    <w:rsid w:val="002D03FB"/>
    <w:rsid w:val="002D0506"/>
    <w:rsid w:val="002D067D"/>
    <w:rsid w:val="002D0C68"/>
    <w:rsid w:val="002D0D76"/>
    <w:rsid w:val="002D12CF"/>
    <w:rsid w:val="002D14A5"/>
    <w:rsid w:val="002D1616"/>
    <w:rsid w:val="002D1ED1"/>
    <w:rsid w:val="002D20DD"/>
    <w:rsid w:val="002D213F"/>
    <w:rsid w:val="002D259C"/>
    <w:rsid w:val="002D2803"/>
    <w:rsid w:val="002D2D4A"/>
    <w:rsid w:val="002D32F9"/>
    <w:rsid w:val="002D33F6"/>
    <w:rsid w:val="002D350A"/>
    <w:rsid w:val="002D3717"/>
    <w:rsid w:val="002D3802"/>
    <w:rsid w:val="002D3881"/>
    <w:rsid w:val="002D38D4"/>
    <w:rsid w:val="002D3ED9"/>
    <w:rsid w:val="002D4043"/>
    <w:rsid w:val="002D4651"/>
    <w:rsid w:val="002D4BB5"/>
    <w:rsid w:val="002D4C24"/>
    <w:rsid w:val="002D4CFB"/>
    <w:rsid w:val="002D5BAB"/>
    <w:rsid w:val="002D5C2E"/>
    <w:rsid w:val="002D5D50"/>
    <w:rsid w:val="002D5F33"/>
    <w:rsid w:val="002D690B"/>
    <w:rsid w:val="002D6ACC"/>
    <w:rsid w:val="002D6BB3"/>
    <w:rsid w:val="002D7528"/>
    <w:rsid w:val="002D7556"/>
    <w:rsid w:val="002D7C5C"/>
    <w:rsid w:val="002E036F"/>
    <w:rsid w:val="002E0A96"/>
    <w:rsid w:val="002E0CDE"/>
    <w:rsid w:val="002E0F4D"/>
    <w:rsid w:val="002E1267"/>
    <w:rsid w:val="002E13AA"/>
    <w:rsid w:val="002E1729"/>
    <w:rsid w:val="002E1871"/>
    <w:rsid w:val="002E1D89"/>
    <w:rsid w:val="002E203A"/>
    <w:rsid w:val="002E25E2"/>
    <w:rsid w:val="002E2D36"/>
    <w:rsid w:val="002E3644"/>
    <w:rsid w:val="002E39E4"/>
    <w:rsid w:val="002E3CEA"/>
    <w:rsid w:val="002E3CF8"/>
    <w:rsid w:val="002E3DF1"/>
    <w:rsid w:val="002E3E26"/>
    <w:rsid w:val="002E4223"/>
    <w:rsid w:val="002E42CB"/>
    <w:rsid w:val="002E464C"/>
    <w:rsid w:val="002E4702"/>
    <w:rsid w:val="002E4931"/>
    <w:rsid w:val="002E4F73"/>
    <w:rsid w:val="002E5744"/>
    <w:rsid w:val="002E5E68"/>
    <w:rsid w:val="002E6544"/>
    <w:rsid w:val="002E673A"/>
    <w:rsid w:val="002E680A"/>
    <w:rsid w:val="002E68A4"/>
    <w:rsid w:val="002E6CAF"/>
    <w:rsid w:val="002E6D2E"/>
    <w:rsid w:val="002E6EF3"/>
    <w:rsid w:val="002E7060"/>
    <w:rsid w:val="002E711C"/>
    <w:rsid w:val="002E743D"/>
    <w:rsid w:val="002E7676"/>
    <w:rsid w:val="002E782B"/>
    <w:rsid w:val="002E7BD2"/>
    <w:rsid w:val="002F03EA"/>
    <w:rsid w:val="002F09BF"/>
    <w:rsid w:val="002F0BBC"/>
    <w:rsid w:val="002F0CEC"/>
    <w:rsid w:val="002F16E9"/>
    <w:rsid w:val="002F187B"/>
    <w:rsid w:val="002F192D"/>
    <w:rsid w:val="002F1A4E"/>
    <w:rsid w:val="002F1E68"/>
    <w:rsid w:val="002F1EE4"/>
    <w:rsid w:val="002F200B"/>
    <w:rsid w:val="002F21F8"/>
    <w:rsid w:val="002F2C96"/>
    <w:rsid w:val="002F3072"/>
    <w:rsid w:val="002F3400"/>
    <w:rsid w:val="002F345B"/>
    <w:rsid w:val="002F3691"/>
    <w:rsid w:val="002F38CC"/>
    <w:rsid w:val="002F39C9"/>
    <w:rsid w:val="002F3D17"/>
    <w:rsid w:val="002F4248"/>
    <w:rsid w:val="002F4415"/>
    <w:rsid w:val="002F4489"/>
    <w:rsid w:val="002F493E"/>
    <w:rsid w:val="002F4957"/>
    <w:rsid w:val="002F4ADB"/>
    <w:rsid w:val="002F5412"/>
    <w:rsid w:val="002F546D"/>
    <w:rsid w:val="002F5DCC"/>
    <w:rsid w:val="002F5E35"/>
    <w:rsid w:val="002F6994"/>
    <w:rsid w:val="002F69E7"/>
    <w:rsid w:val="002F703C"/>
    <w:rsid w:val="002F7AF4"/>
    <w:rsid w:val="002F7C73"/>
    <w:rsid w:val="002F7D98"/>
    <w:rsid w:val="002F7F66"/>
    <w:rsid w:val="0030025B"/>
    <w:rsid w:val="00300283"/>
    <w:rsid w:val="003003C7"/>
    <w:rsid w:val="00300985"/>
    <w:rsid w:val="00300FC3"/>
    <w:rsid w:val="00301128"/>
    <w:rsid w:val="003012C5"/>
    <w:rsid w:val="00301450"/>
    <w:rsid w:val="0030194E"/>
    <w:rsid w:val="00301DE3"/>
    <w:rsid w:val="00302528"/>
    <w:rsid w:val="00302538"/>
    <w:rsid w:val="00302982"/>
    <w:rsid w:val="00302C3E"/>
    <w:rsid w:val="003033AC"/>
    <w:rsid w:val="003035E2"/>
    <w:rsid w:val="00303E57"/>
    <w:rsid w:val="00303E87"/>
    <w:rsid w:val="0030406F"/>
    <w:rsid w:val="00304171"/>
    <w:rsid w:val="003041FF"/>
    <w:rsid w:val="003043A5"/>
    <w:rsid w:val="00304589"/>
    <w:rsid w:val="003045A9"/>
    <w:rsid w:val="00304975"/>
    <w:rsid w:val="00304A48"/>
    <w:rsid w:val="00304B48"/>
    <w:rsid w:val="00305B14"/>
    <w:rsid w:val="0030635E"/>
    <w:rsid w:val="0030651F"/>
    <w:rsid w:val="003066A3"/>
    <w:rsid w:val="003066F2"/>
    <w:rsid w:val="003068C5"/>
    <w:rsid w:val="00306DB3"/>
    <w:rsid w:val="003071D1"/>
    <w:rsid w:val="0030754D"/>
    <w:rsid w:val="00307A10"/>
    <w:rsid w:val="00307BEF"/>
    <w:rsid w:val="00307F31"/>
    <w:rsid w:val="00307F96"/>
    <w:rsid w:val="00307FAB"/>
    <w:rsid w:val="00310078"/>
    <w:rsid w:val="0031027F"/>
    <w:rsid w:val="003105B3"/>
    <w:rsid w:val="003105E5"/>
    <w:rsid w:val="00310970"/>
    <w:rsid w:val="00310C46"/>
    <w:rsid w:val="0031174C"/>
    <w:rsid w:val="003117AE"/>
    <w:rsid w:val="003118EB"/>
    <w:rsid w:val="00311ADF"/>
    <w:rsid w:val="00311E71"/>
    <w:rsid w:val="0031255B"/>
    <w:rsid w:val="00312903"/>
    <w:rsid w:val="00312C61"/>
    <w:rsid w:val="00312F73"/>
    <w:rsid w:val="00313383"/>
    <w:rsid w:val="0031398F"/>
    <w:rsid w:val="00313AB1"/>
    <w:rsid w:val="00313C8A"/>
    <w:rsid w:val="0031404A"/>
    <w:rsid w:val="00314603"/>
    <w:rsid w:val="00314B8B"/>
    <w:rsid w:val="00314E9E"/>
    <w:rsid w:val="00315291"/>
    <w:rsid w:val="003152DF"/>
    <w:rsid w:val="003153B5"/>
    <w:rsid w:val="0031554C"/>
    <w:rsid w:val="0031573D"/>
    <w:rsid w:val="00315DB0"/>
    <w:rsid w:val="003169C6"/>
    <w:rsid w:val="00316CAF"/>
    <w:rsid w:val="00316E05"/>
    <w:rsid w:val="00317E2A"/>
    <w:rsid w:val="00320449"/>
    <w:rsid w:val="00320751"/>
    <w:rsid w:val="00320E01"/>
    <w:rsid w:val="0032132B"/>
    <w:rsid w:val="00321868"/>
    <w:rsid w:val="003219B7"/>
    <w:rsid w:val="00321A66"/>
    <w:rsid w:val="00321DE6"/>
    <w:rsid w:val="00322318"/>
    <w:rsid w:val="00322546"/>
    <w:rsid w:val="003226FC"/>
    <w:rsid w:val="00322B9B"/>
    <w:rsid w:val="00322E40"/>
    <w:rsid w:val="00323010"/>
    <w:rsid w:val="00323319"/>
    <w:rsid w:val="00323896"/>
    <w:rsid w:val="00323C1A"/>
    <w:rsid w:val="0032498E"/>
    <w:rsid w:val="00325079"/>
    <w:rsid w:val="0032561F"/>
    <w:rsid w:val="00325F5E"/>
    <w:rsid w:val="00326912"/>
    <w:rsid w:val="00326F08"/>
    <w:rsid w:val="0032714E"/>
    <w:rsid w:val="0032720A"/>
    <w:rsid w:val="00327321"/>
    <w:rsid w:val="003273BB"/>
    <w:rsid w:val="00327924"/>
    <w:rsid w:val="003308F0"/>
    <w:rsid w:val="00331109"/>
    <w:rsid w:val="0033120C"/>
    <w:rsid w:val="00331E34"/>
    <w:rsid w:val="0033211A"/>
    <w:rsid w:val="00332F51"/>
    <w:rsid w:val="0033304D"/>
    <w:rsid w:val="003333D2"/>
    <w:rsid w:val="00333D32"/>
    <w:rsid w:val="00333FA2"/>
    <w:rsid w:val="003341A2"/>
    <w:rsid w:val="003342B1"/>
    <w:rsid w:val="003351BA"/>
    <w:rsid w:val="003351C4"/>
    <w:rsid w:val="003353E0"/>
    <w:rsid w:val="00335420"/>
    <w:rsid w:val="00335633"/>
    <w:rsid w:val="00335648"/>
    <w:rsid w:val="00335936"/>
    <w:rsid w:val="00335A12"/>
    <w:rsid w:val="00335D6A"/>
    <w:rsid w:val="00335E12"/>
    <w:rsid w:val="003361B5"/>
    <w:rsid w:val="00336602"/>
    <w:rsid w:val="0033679D"/>
    <w:rsid w:val="003367C6"/>
    <w:rsid w:val="003368D6"/>
    <w:rsid w:val="00337188"/>
    <w:rsid w:val="003373DD"/>
    <w:rsid w:val="003400BB"/>
    <w:rsid w:val="003401B9"/>
    <w:rsid w:val="0034021A"/>
    <w:rsid w:val="003404B3"/>
    <w:rsid w:val="00340BAD"/>
    <w:rsid w:val="003410CE"/>
    <w:rsid w:val="0034113E"/>
    <w:rsid w:val="003415C1"/>
    <w:rsid w:val="0034176D"/>
    <w:rsid w:val="00341E4D"/>
    <w:rsid w:val="00341E81"/>
    <w:rsid w:val="0034226D"/>
    <w:rsid w:val="003422F5"/>
    <w:rsid w:val="00342659"/>
    <w:rsid w:val="003427EC"/>
    <w:rsid w:val="0034303D"/>
    <w:rsid w:val="003432F6"/>
    <w:rsid w:val="00343317"/>
    <w:rsid w:val="00343F05"/>
    <w:rsid w:val="00343F82"/>
    <w:rsid w:val="0034425B"/>
    <w:rsid w:val="00344D7F"/>
    <w:rsid w:val="003452A4"/>
    <w:rsid w:val="00345C47"/>
    <w:rsid w:val="00345D68"/>
    <w:rsid w:val="00346D49"/>
    <w:rsid w:val="0034707F"/>
    <w:rsid w:val="00347210"/>
    <w:rsid w:val="00347BBD"/>
    <w:rsid w:val="00347C5F"/>
    <w:rsid w:val="00347D05"/>
    <w:rsid w:val="003505DB"/>
    <w:rsid w:val="0035084B"/>
    <w:rsid w:val="003509B0"/>
    <w:rsid w:val="00350DA6"/>
    <w:rsid w:val="00350EF8"/>
    <w:rsid w:val="00351116"/>
    <w:rsid w:val="003512A4"/>
    <w:rsid w:val="0035139D"/>
    <w:rsid w:val="003513D1"/>
    <w:rsid w:val="0035162A"/>
    <w:rsid w:val="00351904"/>
    <w:rsid w:val="0035194C"/>
    <w:rsid w:val="00351A5E"/>
    <w:rsid w:val="00351A88"/>
    <w:rsid w:val="00352449"/>
    <w:rsid w:val="00352D37"/>
    <w:rsid w:val="00352E18"/>
    <w:rsid w:val="0035357E"/>
    <w:rsid w:val="00353F50"/>
    <w:rsid w:val="00354070"/>
    <w:rsid w:val="003540E7"/>
    <w:rsid w:val="003548CD"/>
    <w:rsid w:val="003548D3"/>
    <w:rsid w:val="003549DB"/>
    <w:rsid w:val="00354B73"/>
    <w:rsid w:val="003554D7"/>
    <w:rsid w:val="00355506"/>
    <w:rsid w:val="003556E0"/>
    <w:rsid w:val="00355A5A"/>
    <w:rsid w:val="00355F1F"/>
    <w:rsid w:val="003562C5"/>
    <w:rsid w:val="003563D1"/>
    <w:rsid w:val="0035688F"/>
    <w:rsid w:val="00356C3C"/>
    <w:rsid w:val="0035708C"/>
    <w:rsid w:val="00357147"/>
    <w:rsid w:val="0035737B"/>
    <w:rsid w:val="003577C3"/>
    <w:rsid w:val="00357BE3"/>
    <w:rsid w:val="00360A82"/>
    <w:rsid w:val="00360B73"/>
    <w:rsid w:val="00360CFF"/>
    <w:rsid w:val="00360DE2"/>
    <w:rsid w:val="00360F62"/>
    <w:rsid w:val="0036144D"/>
    <w:rsid w:val="00361673"/>
    <w:rsid w:val="00361C72"/>
    <w:rsid w:val="003624AD"/>
    <w:rsid w:val="00362727"/>
    <w:rsid w:val="00362788"/>
    <w:rsid w:val="00362A0F"/>
    <w:rsid w:val="00362B45"/>
    <w:rsid w:val="00362D30"/>
    <w:rsid w:val="00363608"/>
    <w:rsid w:val="00363688"/>
    <w:rsid w:val="00363891"/>
    <w:rsid w:val="003639A0"/>
    <w:rsid w:val="00363A6D"/>
    <w:rsid w:val="00363B62"/>
    <w:rsid w:val="00363FEB"/>
    <w:rsid w:val="0036405E"/>
    <w:rsid w:val="003643D8"/>
    <w:rsid w:val="00364A3B"/>
    <w:rsid w:val="00365289"/>
    <w:rsid w:val="00365307"/>
    <w:rsid w:val="003660C7"/>
    <w:rsid w:val="00366271"/>
    <w:rsid w:val="0036671E"/>
    <w:rsid w:val="00366767"/>
    <w:rsid w:val="00366793"/>
    <w:rsid w:val="00366817"/>
    <w:rsid w:val="003668F2"/>
    <w:rsid w:val="00366A62"/>
    <w:rsid w:val="00366CBF"/>
    <w:rsid w:val="00366D56"/>
    <w:rsid w:val="0036718B"/>
    <w:rsid w:val="00367254"/>
    <w:rsid w:val="0036737D"/>
    <w:rsid w:val="0036791A"/>
    <w:rsid w:val="00367A2E"/>
    <w:rsid w:val="00367BFF"/>
    <w:rsid w:val="00367C0A"/>
    <w:rsid w:val="00367F26"/>
    <w:rsid w:val="00370355"/>
    <w:rsid w:val="00370899"/>
    <w:rsid w:val="00371309"/>
    <w:rsid w:val="003714F7"/>
    <w:rsid w:val="003716D8"/>
    <w:rsid w:val="00371926"/>
    <w:rsid w:val="00371A1E"/>
    <w:rsid w:val="00371C47"/>
    <w:rsid w:val="00371DD3"/>
    <w:rsid w:val="00372410"/>
    <w:rsid w:val="0037250A"/>
    <w:rsid w:val="00372729"/>
    <w:rsid w:val="00372CC0"/>
    <w:rsid w:val="00372F7C"/>
    <w:rsid w:val="003739D1"/>
    <w:rsid w:val="00373CAF"/>
    <w:rsid w:val="00374316"/>
    <w:rsid w:val="003745C6"/>
    <w:rsid w:val="00374820"/>
    <w:rsid w:val="00374B79"/>
    <w:rsid w:val="00374C8A"/>
    <w:rsid w:val="00375043"/>
    <w:rsid w:val="00375226"/>
    <w:rsid w:val="00375380"/>
    <w:rsid w:val="003754D1"/>
    <w:rsid w:val="00376113"/>
    <w:rsid w:val="0037732E"/>
    <w:rsid w:val="003776EA"/>
    <w:rsid w:val="00377A40"/>
    <w:rsid w:val="00377BA3"/>
    <w:rsid w:val="00377FFD"/>
    <w:rsid w:val="003800A7"/>
    <w:rsid w:val="00380271"/>
    <w:rsid w:val="003806F1"/>
    <w:rsid w:val="00380836"/>
    <w:rsid w:val="00380D7C"/>
    <w:rsid w:val="00381676"/>
    <w:rsid w:val="00381693"/>
    <w:rsid w:val="00381ED2"/>
    <w:rsid w:val="00381F5A"/>
    <w:rsid w:val="003821D4"/>
    <w:rsid w:val="003829FC"/>
    <w:rsid w:val="003832D6"/>
    <w:rsid w:val="003833F4"/>
    <w:rsid w:val="0038368B"/>
    <w:rsid w:val="003836BD"/>
    <w:rsid w:val="00383F9F"/>
    <w:rsid w:val="0038455C"/>
    <w:rsid w:val="00384C79"/>
    <w:rsid w:val="00384EF6"/>
    <w:rsid w:val="0038507A"/>
    <w:rsid w:val="00385175"/>
    <w:rsid w:val="00385189"/>
    <w:rsid w:val="0038541D"/>
    <w:rsid w:val="003854C6"/>
    <w:rsid w:val="0038554F"/>
    <w:rsid w:val="00385C53"/>
    <w:rsid w:val="00385F5E"/>
    <w:rsid w:val="00385FE2"/>
    <w:rsid w:val="0038625E"/>
    <w:rsid w:val="00386571"/>
    <w:rsid w:val="00386EAB"/>
    <w:rsid w:val="003871C1"/>
    <w:rsid w:val="003877DC"/>
    <w:rsid w:val="00387808"/>
    <w:rsid w:val="00387B75"/>
    <w:rsid w:val="00387CBD"/>
    <w:rsid w:val="00387E60"/>
    <w:rsid w:val="00390B2F"/>
    <w:rsid w:val="00390BA7"/>
    <w:rsid w:val="00390C45"/>
    <w:rsid w:val="00390E19"/>
    <w:rsid w:val="00391311"/>
    <w:rsid w:val="00391672"/>
    <w:rsid w:val="003918CE"/>
    <w:rsid w:val="00391994"/>
    <w:rsid w:val="00391A31"/>
    <w:rsid w:val="00391F17"/>
    <w:rsid w:val="00392828"/>
    <w:rsid w:val="0039296F"/>
    <w:rsid w:val="00392B40"/>
    <w:rsid w:val="00392DB3"/>
    <w:rsid w:val="00392DF4"/>
    <w:rsid w:val="003934AA"/>
    <w:rsid w:val="00393622"/>
    <w:rsid w:val="003936EF"/>
    <w:rsid w:val="00393772"/>
    <w:rsid w:val="00393ACE"/>
    <w:rsid w:val="00393F7D"/>
    <w:rsid w:val="00395104"/>
    <w:rsid w:val="003952EB"/>
    <w:rsid w:val="00396D1A"/>
    <w:rsid w:val="0039734C"/>
    <w:rsid w:val="00397608"/>
    <w:rsid w:val="00397E0F"/>
    <w:rsid w:val="003A07D8"/>
    <w:rsid w:val="003A0AC0"/>
    <w:rsid w:val="003A0DDC"/>
    <w:rsid w:val="003A0E82"/>
    <w:rsid w:val="003A0F4A"/>
    <w:rsid w:val="003A0FD6"/>
    <w:rsid w:val="003A14F7"/>
    <w:rsid w:val="003A1908"/>
    <w:rsid w:val="003A1BD0"/>
    <w:rsid w:val="003A27E1"/>
    <w:rsid w:val="003A27EE"/>
    <w:rsid w:val="003A29D0"/>
    <w:rsid w:val="003A2D49"/>
    <w:rsid w:val="003A2E25"/>
    <w:rsid w:val="003A31FE"/>
    <w:rsid w:val="003A34E4"/>
    <w:rsid w:val="003A352A"/>
    <w:rsid w:val="003A3D8C"/>
    <w:rsid w:val="003A3FEF"/>
    <w:rsid w:val="003A4167"/>
    <w:rsid w:val="003A442A"/>
    <w:rsid w:val="003A49DC"/>
    <w:rsid w:val="003A4D44"/>
    <w:rsid w:val="003A4D76"/>
    <w:rsid w:val="003A5047"/>
    <w:rsid w:val="003A5378"/>
    <w:rsid w:val="003A560F"/>
    <w:rsid w:val="003A587A"/>
    <w:rsid w:val="003A58CA"/>
    <w:rsid w:val="003A5D90"/>
    <w:rsid w:val="003A6704"/>
    <w:rsid w:val="003A6802"/>
    <w:rsid w:val="003A6B10"/>
    <w:rsid w:val="003A6D8E"/>
    <w:rsid w:val="003A7736"/>
    <w:rsid w:val="003A79C9"/>
    <w:rsid w:val="003A7CF1"/>
    <w:rsid w:val="003B0569"/>
    <w:rsid w:val="003B0749"/>
    <w:rsid w:val="003B078F"/>
    <w:rsid w:val="003B07A8"/>
    <w:rsid w:val="003B0836"/>
    <w:rsid w:val="003B0E38"/>
    <w:rsid w:val="003B10E5"/>
    <w:rsid w:val="003B1351"/>
    <w:rsid w:val="003B13E0"/>
    <w:rsid w:val="003B14F5"/>
    <w:rsid w:val="003B16A1"/>
    <w:rsid w:val="003B18E9"/>
    <w:rsid w:val="003B1973"/>
    <w:rsid w:val="003B1EFE"/>
    <w:rsid w:val="003B2471"/>
    <w:rsid w:val="003B2520"/>
    <w:rsid w:val="003B2C22"/>
    <w:rsid w:val="003B2C43"/>
    <w:rsid w:val="003B2C9B"/>
    <w:rsid w:val="003B2DA2"/>
    <w:rsid w:val="003B2E03"/>
    <w:rsid w:val="003B2E14"/>
    <w:rsid w:val="003B325D"/>
    <w:rsid w:val="003B37CF"/>
    <w:rsid w:val="003B3800"/>
    <w:rsid w:val="003B426D"/>
    <w:rsid w:val="003B45A2"/>
    <w:rsid w:val="003B463B"/>
    <w:rsid w:val="003B470F"/>
    <w:rsid w:val="003B471D"/>
    <w:rsid w:val="003B47B1"/>
    <w:rsid w:val="003B4CFA"/>
    <w:rsid w:val="003B5364"/>
    <w:rsid w:val="003B5567"/>
    <w:rsid w:val="003B59BA"/>
    <w:rsid w:val="003B5E89"/>
    <w:rsid w:val="003B600D"/>
    <w:rsid w:val="003B618A"/>
    <w:rsid w:val="003B6B40"/>
    <w:rsid w:val="003B6D18"/>
    <w:rsid w:val="003B79AB"/>
    <w:rsid w:val="003B7E2C"/>
    <w:rsid w:val="003C00F6"/>
    <w:rsid w:val="003C0B7A"/>
    <w:rsid w:val="003C104C"/>
    <w:rsid w:val="003C1384"/>
    <w:rsid w:val="003C141B"/>
    <w:rsid w:val="003C1B37"/>
    <w:rsid w:val="003C1C5F"/>
    <w:rsid w:val="003C268C"/>
    <w:rsid w:val="003C2812"/>
    <w:rsid w:val="003C29A8"/>
    <w:rsid w:val="003C2AED"/>
    <w:rsid w:val="003C38CE"/>
    <w:rsid w:val="003C3B5F"/>
    <w:rsid w:val="003C4171"/>
    <w:rsid w:val="003C48A1"/>
    <w:rsid w:val="003C493D"/>
    <w:rsid w:val="003C4C60"/>
    <w:rsid w:val="003C5007"/>
    <w:rsid w:val="003C503D"/>
    <w:rsid w:val="003C5404"/>
    <w:rsid w:val="003C57A7"/>
    <w:rsid w:val="003C5B7B"/>
    <w:rsid w:val="003C5E31"/>
    <w:rsid w:val="003C5F8C"/>
    <w:rsid w:val="003C6125"/>
    <w:rsid w:val="003C6190"/>
    <w:rsid w:val="003C6204"/>
    <w:rsid w:val="003C6207"/>
    <w:rsid w:val="003C6445"/>
    <w:rsid w:val="003C6608"/>
    <w:rsid w:val="003C6960"/>
    <w:rsid w:val="003C6F7E"/>
    <w:rsid w:val="003C6FB4"/>
    <w:rsid w:val="003C7944"/>
    <w:rsid w:val="003C7C99"/>
    <w:rsid w:val="003D0013"/>
    <w:rsid w:val="003D0378"/>
    <w:rsid w:val="003D0578"/>
    <w:rsid w:val="003D0B32"/>
    <w:rsid w:val="003D0BC7"/>
    <w:rsid w:val="003D0BD8"/>
    <w:rsid w:val="003D181F"/>
    <w:rsid w:val="003D1AA8"/>
    <w:rsid w:val="003D1D10"/>
    <w:rsid w:val="003D220F"/>
    <w:rsid w:val="003D2588"/>
    <w:rsid w:val="003D28AC"/>
    <w:rsid w:val="003D40E5"/>
    <w:rsid w:val="003D429E"/>
    <w:rsid w:val="003D4489"/>
    <w:rsid w:val="003D45B6"/>
    <w:rsid w:val="003D4694"/>
    <w:rsid w:val="003D4A43"/>
    <w:rsid w:val="003D4ADD"/>
    <w:rsid w:val="003D4CEB"/>
    <w:rsid w:val="003D4E71"/>
    <w:rsid w:val="003D543E"/>
    <w:rsid w:val="003D577D"/>
    <w:rsid w:val="003D5794"/>
    <w:rsid w:val="003D5ED3"/>
    <w:rsid w:val="003D6229"/>
    <w:rsid w:val="003D65C6"/>
    <w:rsid w:val="003D66FF"/>
    <w:rsid w:val="003D67CE"/>
    <w:rsid w:val="003D717B"/>
    <w:rsid w:val="003D72E0"/>
    <w:rsid w:val="003D793E"/>
    <w:rsid w:val="003D7A43"/>
    <w:rsid w:val="003D7B43"/>
    <w:rsid w:val="003D7E53"/>
    <w:rsid w:val="003D7E99"/>
    <w:rsid w:val="003E00B8"/>
    <w:rsid w:val="003E01AE"/>
    <w:rsid w:val="003E01C5"/>
    <w:rsid w:val="003E0737"/>
    <w:rsid w:val="003E08B5"/>
    <w:rsid w:val="003E0AF8"/>
    <w:rsid w:val="003E0C5D"/>
    <w:rsid w:val="003E0CED"/>
    <w:rsid w:val="003E0FF3"/>
    <w:rsid w:val="003E1592"/>
    <w:rsid w:val="003E18F7"/>
    <w:rsid w:val="003E1B21"/>
    <w:rsid w:val="003E1BA6"/>
    <w:rsid w:val="003E21AA"/>
    <w:rsid w:val="003E2205"/>
    <w:rsid w:val="003E2671"/>
    <w:rsid w:val="003E28B8"/>
    <w:rsid w:val="003E28DD"/>
    <w:rsid w:val="003E2A44"/>
    <w:rsid w:val="003E3885"/>
    <w:rsid w:val="003E3AA2"/>
    <w:rsid w:val="003E4178"/>
    <w:rsid w:val="003E4907"/>
    <w:rsid w:val="003E4AC4"/>
    <w:rsid w:val="003E4B88"/>
    <w:rsid w:val="003E4D5A"/>
    <w:rsid w:val="003E5284"/>
    <w:rsid w:val="003E5441"/>
    <w:rsid w:val="003E5AEA"/>
    <w:rsid w:val="003E5B9F"/>
    <w:rsid w:val="003E5D39"/>
    <w:rsid w:val="003E6312"/>
    <w:rsid w:val="003E687E"/>
    <w:rsid w:val="003E68CF"/>
    <w:rsid w:val="003E6B20"/>
    <w:rsid w:val="003E6F37"/>
    <w:rsid w:val="003E77FA"/>
    <w:rsid w:val="003E7A33"/>
    <w:rsid w:val="003F0848"/>
    <w:rsid w:val="003F0A7B"/>
    <w:rsid w:val="003F0B8A"/>
    <w:rsid w:val="003F0BFB"/>
    <w:rsid w:val="003F10BF"/>
    <w:rsid w:val="003F14D9"/>
    <w:rsid w:val="003F1988"/>
    <w:rsid w:val="003F234F"/>
    <w:rsid w:val="003F2350"/>
    <w:rsid w:val="003F2F5E"/>
    <w:rsid w:val="003F36D3"/>
    <w:rsid w:val="003F414A"/>
    <w:rsid w:val="003F444B"/>
    <w:rsid w:val="003F4A5E"/>
    <w:rsid w:val="003F4B76"/>
    <w:rsid w:val="003F4B94"/>
    <w:rsid w:val="003F4CEF"/>
    <w:rsid w:val="003F4D5C"/>
    <w:rsid w:val="003F5270"/>
    <w:rsid w:val="003F593E"/>
    <w:rsid w:val="003F5E6D"/>
    <w:rsid w:val="003F5F35"/>
    <w:rsid w:val="003F6242"/>
    <w:rsid w:val="003F68F3"/>
    <w:rsid w:val="003F6A95"/>
    <w:rsid w:val="003F6ECF"/>
    <w:rsid w:val="003F7399"/>
    <w:rsid w:val="003F7770"/>
    <w:rsid w:val="003F7AB8"/>
    <w:rsid w:val="0040081B"/>
    <w:rsid w:val="004008D1"/>
    <w:rsid w:val="0040161D"/>
    <w:rsid w:val="0040174E"/>
    <w:rsid w:val="00401CAD"/>
    <w:rsid w:val="00401CB1"/>
    <w:rsid w:val="00401D14"/>
    <w:rsid w:val="00402912"/>
    <w:rsid w:val="00402928"/>
    <w:rsid w:val="00402E34"/>
    <w:rsid w:val="00402F46"/>
    <w:rsid w:val="00402F91"/>
    <w:rsid w:val="004032DA"/>
    <w:rsid w:val="00403401"/>
    <w:rsid w:val="00403772"/>
    <w:rsid w:val="00403B89"/>
    <w:rsid w:val="00403D5E"/>
    <w:rsid w:val="004042AB"/>
    <w:rsid w:val="0040468F"/>
    <w:rsid w:val="00404C2C"/>
    <w:rsid w:val="00404E16"/>
    <w:rsid w:val="00405BEA"/>
    <w:rsid w:val="00405FC9"/>
    <w:rsid w:val="00406151"/>
    <w:rsid w:val="0040619F"/>
    <w:rsid w:val="004062BA"/>
    <w:rsid w:val="004064F3"/>
    <w:rsid w:val="00406FD7"/>
    <w:rsid w:val="00407044"/>
    <w:rsid w:val="00407977"/>
    <w:rsid w:val="00407ABF"/>
    <w:rsid w:val="00407AF7"/>
    <w:rsid w:val="00407C82"/>
    <w:rsid w:val="0041012C"/>
    <w:rsid w:val="00410140"/>
    <w:rsid w:val="00410580"/>
    <w:rsid w:val="0041081C"/>
    <w:rsid w:val="00410E4D"/>
    <w:rsid w:val="00410FAE"/>
    <w:rsid w:val="00411316"/>
    <w:rsid w:val="0041144F"/>
    <w:rsid w:val="00411811"/>
    <w:rsid w:val="00411D46"/>
    <w:rsid w:val="00411E8F"/>
    <w:rsid w:val="00411FD7"/>
    <w:rsid w:val="004120A9"/>
    <w:rsid w:val="004123CC"/>
    <w:rsid w:val="00412700"/>
    <w:rsid w:val="004129B9"/>
    <w:rsid w:val="00412A8F"/>
    <w:rsid w:val="00412BC9"/>
    <w:rsid w:val="00412CBB"/>
    <w:rsid w:val="00413294"/>
    <w:rsid w:val="004134A9"/>
    <w:rsid w:val="00413E39"/>
    <w:rsid w:val="00413EAE"/>
    <w:rsid w:val="00413F57"/>
    <w:rsid w:val="0041409C"/>
    <w:rsid w:val="004156FD"/>
    <w:rsid w:val="00415858"/>
    <w:rsid w:val="00415A06"/>
    <w:rsid w:val="00415DC6"/>
    <w:rsid w:val="00415E46"/>
    <w:rsid w:val="00416797"/>
    <w:rsid w:val="00416E53"/>
    <w:rsid w:val="004177F0"/>
    <w:rsid w:val="0041783A"/>
    <w:rsid w:val="00420049"/>
    <w:rsid w:val="00420B80"/>
    <w:rsid w:val="00420CCA"/>
    <w:rsid w:val="00420DF6"/>
    <w:rsid w:val="00421FA1"/>
    <w:rsid w:val="0042234A"/>
    <w:rsid w:val="0042286B"/>
    <w:rsid w:val="00422944"/>
    <w:rsid w:val="00422D32"/>
    <w:rsid w:val="00422E87"/>
    <w:rsid w:val="0042318F"/>
    <w:rsid w:val="00423C56"/>
    <w:rsid w:val="004243E0"/>
    <w:rsid w:val="0042465D"/>
    <w:rsid w:val="00424925"/>
    <w:rsid w:val="00424A0B"/>
    <w:rsid w:val="00424A74"/>
    <w:rsid w:val="00424D81"/>
    <w:rsid w:val="004250E2"/>
    <w:rsid w:val="00425298"/>
    <w:rsid w:val="004255CE"/>
    <w:rsid w:val="00425D31"/>
    <w:rsid w:val="004260B3"/>
    <w:rsid w:val="00426F44"/>
    <w:rsid w:val="00426FD9"/>
    <w:rsid w:val="00427128"/>
    <w:rsid w:val="0042738A"/>
    <w:rsid w:val="00427889"/>
    <w:rsid w:val="00427963"/>
    <w:rsid w:val="00427D27"/>
    <w:rsid w:val="00427E7D"/>
    <w:rsid w:val="00430218"/>
    <w:rsid w:val="0043065E"/>
    <w:rsid w:val="00430A83"/>
    <w:rsid w:val="00430B13"/>
    <w:rsid w:val="00430E67"/>
    <w:rsid w:val="004310EF"/>
    <w:rsid w:val="00431191"/>
    <w:rsid w:val="00431539"/>
    <w:rsid w:val="00431BC9"/>
    <w:rsid w:val="00432650"/>
    <w:rsid w:val="00432655"/>
    <w:rsid w:val="00432B3B"/>
    <w:rsid w:val="004333D3"/>
    <w:rsid w:val="0043462B"/>
    <w:rsid w:val="00434881"/>
    <w:rsid w:val="004349FB"/>
    <w:rsid w:val="00434C25"/>
    <w:rsid w:val="00434D05"/>
    <w:rsid w:val="00434F66"/>
    <w:rsid w:val="004350E0"/>
    <w:rsid w:val="0043512C"/>
    <w:rsid w:val="00435225"/>
    <w:rsid w:val="00435574"/>
    <w:rsid w:val="004356FF"/>
    <w:rsid w:val="004357FD"/>
    <w:rsid w:val="00435A78"/>
    <w:rsid w:val="00435E2F"/>
    <w:rsid w:val="0043655A"/>
    <w:rsid w:val="00436627"/>
    <w:rsid w:val="00436778"/>
    <w:rsid w:val="00436B02"/>
    <w:rsid w:val="00436DF0"/>
    <w:rsid w:val="0043767C"/>
    <w:rsid w:val="00437711"/>
    <w:rsid w:val="00437856"/>
    <w:rsid w:val="00437D51"/>
    <w:rsid w:val="00437FCC"/>
    <w:rsid w:val="00440273"/>
    <w:rsid w:val="0044039A"/>
    <w:rsid w:val="00440571"/>
    <w:rsid w:val="00440A68"/>
    <w:rsid w:val="00441224"/>
    <w:rsid w:val="0044171F"/>
    <w:rsid w:val="00442728"/>
    <w:rsid w:val="0044291D"/>
    <w:rsid w:val="00442965"/>
    <w:rsid w:val="00442B1D"/>
    <w:rsid w:val="00442EEB"/>
    <w:rsid w:val="004433CF"/>
    <w:rsid w:val="0044389B"/>
    <w:rsid w:val="004441F9"/>
    <w:rsid w:val="004442F8"/>
    <w:rsid w:val="00444378"/>
    <w:rsid w:val="00444628"/>
    <w:rsid w:val="00444A31"/>
    <w:rsid w:val="00444D3E"/>
    <w:rsid w:val="00444FF8"/>
    <w:rsid w:val="00445443"/>
    <w:rsid w:val="00445FFB"/>
    <w:rsid w:val="004464D6"/>
    <w:rsid w:val="004464F8"/>
    <w:rsid w:val="004468F5"/>
    <w:rsid w:val="00446D8C"/>
    <w:rsid w:val="00446ECB"/>
    <w:rsid w:val="00447064"/>
    <w:rsid w:val="00447117"/>
    <w:rsid w:val="004472A2"/>
    <w:rsid w:val="004475CB"/>
    <w:rsid w:val="004478F3"/>
    <w:rsid w:val="0045081B"/>
    <w:rsid w:val="00450AB2"/>
    <w:rsid w:val="00450EBC"/>
    <w:rsid w:val="00450FD6"/>
    <w:rsid w:val="00451272"/>
    <w:rsid w:val="00451D16"/>
    <w:rsid w:val="00451FC2"/>
    <w:rsid w:val="00452285"/>
    <w:rsid w:val="00452481"/>
    <w:rsid w:val="004526A8"/>
    <w:rsid w:val="0045286B"/>
    <w:rsid w:val="00452BFA"/>
    <w:rsid w:val="00452C8D"/>
    <w:rsid w:val="004534F0"/>
    <w:rsid w:val="00453515"/>
    <w:rsid w:val="00453623"/>
    <w:rsid w:val="00453A9E"/>
    <w:rsid w:val="00453C1D"/>
    <w:rsid w:val="00453D32"/>
    <w:rsid w:val="00454178"/>
    <w:rsid w:val="0045434C"/>
    <w:rsid w:val="00454C99"/>
    <w:rsid w:val="00454DE5"/>
    <w:rsid w:val="00455112"/>
    <w:rsid w:val="004553ED"/>
    <w:rsid w:val="004556AA"/>
    <w:rsid w:val="004556B1"/>
    <w:rsid w:val="00455C4F"/>
    <w:rsid w:val="00455FDE"/>
    <w:rsid w:val="0045623F"/>
    <w:rsid w:val="004563A5"/>
    <w:rsid w:val="00456482"/>
    <w:rsid w:val="0045684D"/>
    <w:rsid w:val="00456AB9"/>
    <w:rsid w:val="00456B55"/>
    <w:rsid w:val="00456B59"/>
    <w:rsid w:val="00456CD2"/>
    <w:rsid w:val="00457512"/>
    <w:rsid w:val="0045773C"/>
    <w:rsid w:val="00457801"/>
    <w:rsid w:val="00457970"/>
    <w:rsid w:val="00457B04"/>
    <w:rsid w:val="00457EE1"/>
    <w:rsid w:val="004601D8"/>
    <w:rsid w:val="0046020B"/>
    <w:rsid w:val="00460250"/>
    <w:rsid w:val="004608C2"/>
    <w:rsid w:val="00460924"/>
    <w:rsid w:val="0046143E"/>
    <w:rsid w:val="00461704"/>
    <w:rsid w:val="004621C4"/>
    <w:rsid w:val="00462942"/>
    <w:rsid w:val="00462B0B"/>
    <w:rsid w:val="004630C9"/>
    <w:rsid w:val="004633B2"/>
    <w:rsid w:val="00463408"/>
    <w:rsid w:val="00463656"/>
    <w:rsid w:val="00463E4A"/>
    <w:rsid w:val="00463F06"/>
    <w:rsid w:val="004640B2"/>
    <w:rsid w:val="00464492"/>
    <w:rsid w:val="00464795"/>
    <w:rsid w:val="00464C8B"/>
    <w:rsid w:val="00464FAF"/>
    <w:rsid w:val="00465E2D"/>
    <w:rsid w:val="00465E66"/>
    <w:rsid w:val="00466217"/>
    <w:rsid w:val="004668CA"/>
    <w:rsid w:val="00466A3A"/>
    <w:rsid w:val="00466CC8"/>
    <w:rsid w:val="004678F0"/>
    <w:rsid w:val="00467C65"/>
    <w:rsid w:val="00470400"/>
    <w:rsid w:val="00470869"/>
    <w:rsid w:val="004718C5"/>
    <w:rsid w:val="00472222"/>
    <w:rsid w:val="00472327"/>
    <w:rsid w:val="00472675"/>
    <w:rsid w:val="00472677"/>
    <w:rsid w:val="004727C7"/>
    <w:rsid w:val="00472D4A"/>
    <w:rsid w:val="00472DFA"/>
    <w:rsid w:val="00472EDF"/>
    <w:rsid w:val="004730B9"/>
    <w:rsid w:val="004731B6"/>
    <w:rsid w:val="00473348"/>
    <w:rsid w:val="00473AC6"/>
    <w:rsid w:val="00473C68"/>
    <w:rsid w:val="00473F1C"/>
    <w:rsid w:val="00474246"/>
    <w:rsid w:val="0047461C"/>
    <w:rsid w:val="004748E1"/>
    <w:rsid w:val="0047490F"/>
    <w:rsid w:val="00474D07"/>
    <w:rsid w:val="0047537E"/>
    <w:rsid w:val="00475636"/>
    <w:rsid w:val="00475CB9"/>
    <w:rsid w:val="00475E60"/>
    <w:rsid w:val="00476513"/>
    <w:rsid w:val="0047657F"/>
    <w:rsid w:val="00476966"/>
    <w:rsid w:val="00476D9B"/>
    <w:rsid w:val="00476DAB"/>
    <w:rsid w:val="00476DB2"/>
    <w:rsid w:val="00477C7C"/>
    <w:rsid w:val="00477EDF"/>
    <w:rsid w:val="004800C8"/>
    <w:rsid w:val="0048044E"/>
    <w:rsid w:val="00480932"/>
    <w:rsid w:val="0048145C"/>
    <w:rsid w:val="004815A1"/>
    <w:rsid w:val="00481DA4"/>
    <w:rsid w:val="00482587"/>
    <w:rsid w:val="004826F8"/>
    <w:rsid w:val="004828AD"/>
    <w:rsid w:val="00482CA1"/>
    <w:rsid w:val="00483139"/>
    <w:rsid w:val="0048321A"/>
    <w:rsid w:val="004839D3"/>
    <w:rsid w:val="0048428E"/>
    <w:rsid w:val="00484403"/>
    <w:rsid w:val="004849EB"/>
    <w:rsid w:val="00484A85"/>
    <w:rsid w:val="00484DFB"/>
    <w:rsid w:val="00485383"/>
    <w:rsid w:val="004854D6"/>
    <w:rsid w:val="00485A31"/>
    <w:rsid w:val="00485B62"/>
    <w:rsid w:val="00485EA0"/>
    <w:rsid w:val="004864C6"/>
    <w:rsid w:val="0048668C"/>
    <w:rsid w:val="004868AE"/>
    <w:rsid w:val="0048692E"/>
    <w:rsid w:val="00486B60"/>
    <w:rsid w:val="00486D80"/>
    <w:rsid w:val="004874A8"/>
    <w:rsid w:val="00487D70"/>
    <w:rsid w:val="00487F01"/>
    <w:rsid w:val="004903B7"/>
    <w:rsid w:val="0049052C"/>
    <w:rsid w:val="0049069A"/>
    <w:rsid w:val="00490989"/>
    <w:rsid w:val="0049107A"/>
    <w:rsid w:val="00491387"/>
    <w:rsid w:val="0049139D"/>
    <w:rsid w:val="00491656"/>
    <w:rsid w:val="00491F7B"/>
    <w:rsid w:val="00492607"/>
    <w:rsid w:val="0049293B"/>
    <w:rsid w:val="004934D2"/>
    <w:rsid w:val="004943C2"/>
    <w:rsid w:val="00494CFA"/>
    <w:rsid w:val="00494DEB"/>
    <w:rsid w:val="00494EF1"/>
    <w:rsid w:val="00495041"/>
    <w:rsid w:val="0049508B"/>
    <w:rsid w:val="00495264"/>
    <w:rsid w:val="004952CB"/>
    <w:rsid w:val="00495896"/>
    <w:rsid w:val="00495957"/>
    <w:rsid w:val="00495B21"/>
    <w:rsid w:val="00495D55"/>
    <w:rsid w:val="00496312"/>
    <w:rsid w:val="0049647D"/>
    <w:rsid w:val="004965B7"/>
    <w:rsid w:val="004966C6"/>
    <w:rsid w:val="004966D4"/>
    <w:rsid w:val="00496763"/>
    <w:rsid w:val="004967AB"/>
    <w:rsid w:val="00497086"/>
    <w:rsid w:val="0049748D"/>
    <w:rsid w:val="004978F9"/>
    <w:rsid w:val="004A04D3"/>
    <w:rsid w:val="004A0979"/>
    <w:rsid w:val="004A0CFB"/>
    <w:rsid w:val="004A0E81"/>
    <w:rsid w:val="004A1564"/>
    <w:rsid w:val="004A192D"/>
    <w:rsid w:val="004A1D94"/>
    <w:rsid w:val="004A2135"/>
    <w:rsid w:val="004A221D"/>
    <w:rsid w:val="004A2647"/>
    <w:rsid w:val="004A27AF"/>
    <w:rsid w:val="004A2A39"/>
    <w:rsid w:val="004A2B53"/>
    <w:rsid w:val="004A33A5"/>
    <w:rsid w:val="004A346D"/>
    <w:rsid w:val="004A415F"/>
    <w:rsid w:val="004A4325"/>
    <w:rsid w:val="004A4521"/>
    <w:rsid w:val="004A4549"/>
    <w:rsid w:val="004A4560"/>
    <w:rsid w:val="004A47CA"/>
    <w:rsid w:val="004A4875"/>
    <w:rsid w:val="004A4AB5"/>
    <w:rsid w:val="004A4B60"/>
    <w:rsid w:val="004A4D49"/>
    <w:rsid w:val="004A4FDA"/>
    <w:rsid w:val="004A569A"/>
    <w:rsid w:val="004A5B1D"/>
    <w:rsid w:val="004A6255"/>
    <w:rsid w:val="004A6553"/>
    <w:rsid w:val="004A7379"/>
    <w:rsid w:val="004A75A3"/>
    <w:rsid w:val="004A75F3"/>
    <w:rsid w:val="004A7804"/>
    <w:rsid w:val="004A7B5C"/>
    <w:rsid w:val="004B05D3"/>
    <w:rsid w:val="004B09D3"/>
    <w:rsid w:val="004B125B"/>
    <w:rsid w:val="004B1355"/>
    <w:rsid w:val="004B1D05"/>
    <w:rsid w:val="004B20D3"/>
    <w:rsid w:val="004B23DF"/>
    <w:rsid w:val="004B27FA"/>
    <w:rsid w:val="004B2A48"/>
    <w:rsid w:val="004B2B98"/>
    <w:rsid w:val="004B3470"/>
    <w:rsid w:val="004B370B"/>
    <w:rsid w:val="004B3C26"/>
    <w:rsid w:val="004B4A79"/>
    <w:rsid w:val="004B5053"/>
    <w:rsid w:val="004B51A2"/>
    <w:rsid w:val="004B5318"/>
    <w:rsid w:val="004B58AB"/>
    <w:rsid w:val="004B58F2"/>
    <w:rsid w:val="004B5A75"/>
    <w:rsid w:val="004B5C24"/>
    <w:rsid w:val="004B61AC"/>
    <w:rsid w:val="004B636E"/>
    <w:rsid w:val="004B6C42"/>
    <w:rsid w:val="004B6DBD"/>
    <w:rsid w:val="004B737E"/>
    <w:rsid w:val="004B7E06"/>
    <w:rsid w:val="004C004A"/>
    <w:rsid w:val="004C0692"/>
    <w:rsid w:val="004C074D"/>
    <w:rsid w:val="004C0AD0"/>
    <w:rsid w:val="004C0AF4"/>
    <w:rsid w:val="004C0AFA"/>
    <w:rsid w:val="004C0EBC"/>
    <w:rsid w:val="004C1048"/>
    <w:rsid w:val="004C1165"/>
    <w:rsid w:val="004C11DE"/>
    <w:rsid w:val="004C19F2"/>
    <w:rsid w:val="004C2181"/>
    <w:rsid w:val="004C22AE"/>
    <w:rsid w:val="004C2420"/>
    <w:rsid w:val="004C2F1F"/>
    <w:rsid w:val="004C3209"/>
    <w:rsid w:val="004C331B"/>
    <w:rsid w:val="004C337E"/>
    <w:rsid w:val="004C36AE"/>
    <w:rsid w:val="004C39EA"/>
    <w:rsid w:val="004C42F6"/>
    <w:rsid w:val="004C43FA"/>
    <w:rsid w:val="004C4404"/>
    <w:rsid w:val="004C46CD"/>
    <w:rsid w:val="004C4871"/>
    <w:rsid w:val="004C48A8"/>
    <w:rsid w:val="004C48DD"/>
    <w:rsid w:val="004C4F17"/>
    <w:rsid w:val="004C5363"/>
    <w:rsid w:val="004C6114"/>
    <w:rsid w:val="004C620A"/>
    <w:rsid w:val="004C658F"/>
    <w:rsid w:val="004C6816"/>
    <w:rsid w:val="004C6A1F"/>
    <w:rsid w:val="004C72E9"/>
    <w:rsid w:val="004C74F7"/>
    <w:rsid w:val="004C7CED"/>
    <w:rsid w:val="004D1481"/>
    <w:rsid w:val="004D1AAA"/>
    <w:rsid w:val="004D1AB8"/>
    <w:rsid w:val="004D1B0D"/>
    <w:rsid w:val="004D1DBD"/>
    <w:rsid w:val="004D2909"/>
    <w:rsid w:val="004D2F13"/>
    <w:rsid w:val="004D3389"/>
    <w:rsid w:val="004D342A"/>
    <w:rsid w:val="004D3BF7"/>
    <w:rsid w:val="004D3FA5"/>
    <w:rsid w:val="004D4681"/>
    <w:rsid w:val="004D4BA9"/>
    <w:rsid w:val="004D538D"/>
    <w:rsid w:val="004D569B"/>
    <w:rsid w:val="004D60B3"/>
    <w:rsid w:val="004D6506"/>
    <w:rsid w:val="004D65A0"/>
    <w:rsid w:val="004D6841"/>
    <w:rsid w:val="004D69E2"/>
    <w:rsid w:val="004D6D96"/>
    <w:rsid w:val="004D6F0D"/>
    <w:rsid w:val="004D6F48"/>
    <w:rsid w:val="004D75D9"/>
    <w:rsid w:val="004D7C69"/>
    <w:rsid w:val="004D7D5E"/>
    <w:rsid w:val="004E00F6"/>
    <w:rsid w:val="004E01E8"/>
    <w:rsid w:val="004E026B"/>
    <w:rsid w:val="004E02B3"/>
    <w:rsid w:val="004E0343"/>
    <w:rsid w:val="004E048B"/>
    <w:rsid w:val="004E0E93"/>
    <w:rsid w:val="004E10E4"/>
    <w:rsid w:val="004E11CF"/>
    <w:rsid w:val="004E15DF"/>
    <w:rsid w:val="004E1D6E"/>
    <w:rsid w:val="004E1EE6"/>
    <w:rsid w:val="004E1FF4"/>
    <w:rsid w:val="004E20D3"/>
    <w:rsid w:val="004E210B"/>
    <w:rsid w:val="004E245F"/>
    <w:rsid w:val="004E2477"/>
    <w:rsid w:val="004E24BA"/>
    <w:rsid w:val="004E2515"/>
    <w:rsid w:val="004E2D9B"/>
    <w:rsid w:val="004E2DCA"/>
    <w:rsid w:val="004E3621"/>
    <w:rsid w:val="004E3966"/>
    <w:rsid w:val="004E39FB"/>
    <w:rsid w:val="004E3EB4"/>
    <w:rsid w:val="004E49B9"/>
    <w:rsid w:val="004E4CB3"/>
    <w:rsid w:val="004E5261"/>
    <w:rsid w:val="004E545E"/>
    <w:rsid w:val="004E5BA9"/>
    <w:rsid w:val="004E5CB2"/>
    <w:rsid w:val="004E6502"/>
    <w:rsid w:val="004E6841"/>
    <w:rsid w:val="004E6878"/>
    <w:rsid w:val="004E6B25"/>
    <w:rsid w:val="004E6BF6"/>
    <w:rsid w:val="004E76CA"/>
    <w:rsid w:val="004E78AF"/>
    <w:rsid w:val="004E7959"/>
    <w:rsid w:val="004E799B"/>
    <w:rsid w:val="004E7A72"/>
    <w:rsid w:val="004E7C56"/>
    <w:rsid w:val="004E7E1D"/>
    <w:rsid w:val="004F004C"/>
    <w:rsid w:val="004F0290"/>
    <w:rsid w:val="004F0A70"/>
    <w:rsid w:val="004F0AC9"/>
    <w:rsid w:val="004F0AFB"/>
    <w:rsid w:val="004F0DD3"/>
    <w:rsid w:val="004F1003"/>
    <w:rsid w:val="004F15B6"/>
    <w:rsid w:val="004F253F"/>
    <w:rsid w:val="004F25F5"/>
    <w:rsid w:val="004F2E6C"/>
    <w:rsid w:val="004F3364"/>
    <w:rsid w:val="004F3595"/>
    <w:rsid w:val="004F37AA"/>
    <w:rsid w:val="004F43FC"/>
    <w:rsid w:val="004F4570"/>
    <w:rsid w:val="004F45B1"/>
    <w:rsid w:val="004F465B"/>
    <w:rsid w:val="004F4AD7"/>
    <w:rsid w:val="004F5D48"/>
    <w:rsid w:val="004F5EB7"/>
    <w:rsid w:val="004F5EEC"/>
    <w:rsid w:val="004F61F1"/>
    <w:rsid w:val="004F66D2"/>
    <w:rsid w:val="004F673D"/>
    <w:rsid w:val="004F6842"/>
    <w:rsid w:val="004F6DCF"/>
    <w:rsid w:val="004F6E74"/>
    <w:rsid w:val="004F71B8"/>
    <w:rsid w:val="004F7408"/>
    <w:rsid w:val="004F77A7"/>
    <w:rsid w:val="004F78DB"/>
    <w:rsid w:val="004F7B97"/>
    <w:rsid w:val="004F7E00"/>
    <w:rsid w:val="0050008B"/>
    <w:rsid w:val="00500714"/>
    <w:rsid w:val="00500A9E"/>
    <w:rsid w:val="00500B81"/>
    <w:rsid w:val="005013FD"/>
    <w:rsid w:val="005018F3"/>
    <w:rsid w:val="005019F9"/>
    <w:rsid w:val="00501EA1"/>
    <w:rsid w:val="005020EE"/>
    <w:rsid w:val="0050221F"/>
    <w:rsid w:val="005026C3"/>
    <w:rsid w:val="00502AAD"/>
    <w:rsid w:val="00502B2B"/>
    <w:rsid w:val="00502C31"/>
    <w:rsid w:val="00503277"/>
    <w:rsid w:val="005033BB"/>
    <w:rsid w:val="005034A3"/>
    <w:rsid w:val="00503936"/>
    <w:rsid w:val="00503B83"/>
    <w:rsid w:val="00503CC1"/>
    <w:rsid w:val="0050419E"/>
    <w:rsid w:val="005042FE"/>
    <w:rsid w:val="0050477F"/>
    <w:rsid w:val="00504890"/>
    <w:rsid w:val="00504EB2"/>
    <w:rsid w:val="00505B7E"/>
    <w:rsid w:val="00506186"/>
    <w:rsid w:val="00506A54"/>
    <w:rsid w:val="00506F54"/>
    <w:rsid w:val="00507E74"/>
    <w:rsid w:val="00510578"/>
    <w:rsid w:val="005119CA"/>
    <w:rsid w:val="00511F5F"/>
    <w:rsid w:val="00512594"/>
    <w:rsid w:val="0051275D"/>
    <w:rsid w:val="00512770"/>
    <w:rsid w:val="00512EED"/>
    <w:rsid w:val="00512EF5"/>
    <w:rsid w:val="00513009"/>
    <w:rsid w:val="0051350E"/>
    <w:rsid w:val="005137EF"/>
    <w:rsid w:val="00513887"/>
    <w:rsid w:val="00513902"/>
    <w:rsid w:val="00513D21"/>
    <w:rsid w:val="00513FF8"/>
    <w:rsid w:val="00514C9E"/>
    <w:rsid w:val="0051574E"/>
    <w:rsid w:val="00515C43"/>
    <w:rsid w:val="00515F5A"/>
    <w:rsid w:val="00516166"/>
    <w:rsid w:val="00516318"/>
    <w:rsid w:val="0051657F"/>
    <w:rsid w:val="0051684E"/>
    <w:rsid w:val="00516A0E"/>
    <w:rsid w:val="00516C57"/>
    <w:rsid w:val="00516C84"/>
    <w:rsid w:val="00516D9B"/>
    <w:rsid w:val="0051700D"/>
    <w:rsid w:val="00517116"/>
    <w:rsid w:val="005171BA"/>
    <w:rsid w:val="00517636"/>
    <w:rsid w:val="005176FF"/>
    <w:rsid w:val="00517BB3"/>
    <w:rsid w:val="00517EBD"/>
    <w:rsid w:val="00520E00"/>
    <w:rsid w:val="00520F76"/>
    <w:rsid w:val="005211A3"/>
    <w:rsid w:val="00521C8D"/>
    <w:rsid w:val="00521E66"/>
    <w:rsid w:val="005223FE"/>
    <w:rsid w:val="00522797"/>
    <w:rsid w:val="00522BF1"/>
    <w:rsid w:val="00522FA1"/>
    <w:rsid w:val="005231E7"/>
    <w:rsid w:val="005236D4"/>
    <w:rsid w:val="00523903"/>
    <w:rsid w:val="00523E84"/>
    <w:rsid w:val="0052419C"/>
    <w:rsid w:val="00524645"/>
    <w:rsid w:val="00524CC0"/>
    <w:rsid w:val="00524DB9"/>
    <w:rsid w:val="005253FF"/>
    <w:rsid w:val="0052562D"/>
    <w:rsid w:val="005267A4"/>
    <w:rsid w:val="0052684F"/>
    <w:rsid w:val="005268B6"/>
    <w:rsid w:val="00526928"/>
    <w:rsid w:val="00526EF0"/>
    <w:rsid w:val="005275B4"/>
    <w:rsid w:val="0052768D"/>
    <w:rsid w:val="005279D4"/>
    <w:rsid w:val="005279EE"/>
    <w:rsid w:val="00527A14"/>
    <w:rsid w:val="00527F2E"/>
    <w:rsid w:val="005305E7"/>
    <w:rsid w:val="00530A82"/>
    <w:rsid w:val="00530F49"/>
    <w:rsid w:val="005311AE"/>
    <w:rsid w:val="0053166E"/>
    <w:rsid w:val="005316C3"/>
    <w:rsid w:val="00531FC0"/>
    <w:rsid w:val="0053257E"/>
    <w:rsid w:val="005326EA"/>
    <w:rsid w:val="00532962"/>
    <w:rsid w:val="00532C16"/>
    <w:rsid w:val="00532D2F"/>
    <w:rsid w:val="005331C7"/>
    <w:rsid w:val="0053326F"/>
    <w:rsid w:val="00533286"/>
    <w:rsid w:val="00533F08"/>
    <w:rsid w:val="00533F32"/>
    <w:rsid w:val="00533FE7"/>
    <w:rsid w:val="00534E49"/>
    <w:rsid w:val="0053500E"/>
    <w:rsid w:val="0053550B"/>
    <w:rsid w:val="0053622B"/>
    <w:rsid w:val="00536386"/>
    <w:rsid w:val="00536774"/>
    <w:rsid w:val="005376F5"/>
    <w:rsid w:val="0053772B"/>
    <w:rsid w:val="00537ADB"/>
    <w:rsid w:val="005404C2"/>
    <w:rsid w:val="00540943"/>
    <w:rsid w:val="005409E8"/>
    <w:rsid w:val="005415ED"/>
    <w:rsid w:val="005416B2"/>
    <w:rsid w:val="00541C47"/>
    <w:rsid w:val="00541F1F"/>
    <w:rsid w:val="005421A2"/>
    <w:rsid w:val="0054230A"/>
    <w:rsid w:val="005423DC"/>
    <w:rsid w:val="00542459"/>
    <w:rsid w:val="00542834"/>
    <w:rsid w:val="00542C63"/>
    <w:rsid w:val="00542E74"/>
    <w:rsid w:val="005430C8"/>
    <w:rsid w:val="005432FD"/>
    <w:rsid w:val="005434E9"/>
    <w:rsid w:val="00543826"/>
    <w:rsid w:val="005438CD"/>
    <w:rsid w:val="005444B6"/>
    <w:rsid w:val="00544520"/>
    <w:rsid w:val="00544585"/>
    <w:rsid w:val="005448B3"/>
    <w:rsid w:val="00544FA9"/>
    <w:rsid w:val="00544FF4"/>
    <w:rsid w:val="00547B8A"/>
    <w:rsid w:val="00547FED"/>
    <w:rsid w:val="005502C5"/>
    <w:rsid w:val="005504E6"/>
    <w:rsid w:val="00551FA4"/>
    <w:rsid w:val="005526E3"/>
    <w:rsid w:val="005529FD"/>
    <w:rsid w:val="00552B42"/>
    <w:rsid w:val="00552CFC"/>
    <w:rsid w:val="00552E95"/>
    <w:rsid w:val="00552F38"/>
    <w:rsid w:val="00553635"/>
    <w:rsid w:val="00553AFA"/>
    <w:rsid w:val="00554482"/>
    <w:rsid w:val="0055455B"/>
    <w:rsid w:val="0055492F"/>
    <w:rsid w:val="00554D49"/>
    <w:rsid w:val="00555341"/>
    <w:rsid w:val="005555BD"/>
    <w:rsid w:val="00555678"/>
    <w:rsid w:val="00555793"/>
    <w:rsid w:val="005557D4"/>
    <w:rsid w:val="0055582A"/>
    <w:rsid w:val="00555E34"/>
    <w:rsid w:val="0055607E"/>
    <w:rsid w:val="005565A4"/>
    <w:rsid w:val="00556604"/>
    <w:rsid w:val="00556945"/>
    <w:rsid w:val="00557788"/>
    <w:rsid w:val="00557C45"/>
    <w:rsid w:val="00557F8F"/>
    <w:rsid w:val="0056003B"/>
    <w:rsid w:val="00560E41"/>
    <w:rsid w:val="0056106A"/>
    <w:rsid w:val="005611A0"/>
    <w:rsid w:val="005611FD"/>
    <w:rsid w:val="0056130A"/>
    <w:rsid w:val="005619C6"/>
    <w:rsid w:val="00561BE8"/>
    <w:rsid w:val="00561E47"/>
    <w:rsid w:val="00561F61"/>
    <w:rsid w:val="0056255E"/>
    <w:rsid w:val="00562857"/>
    <w:rsid w:val="00562E3B"/>
    <w:rsid w:val="005631EE"/>
    <w:rsid w:val="005633F4"/>
    <w:rsid w:val="00563443"/>
    <w:rsid w:val="00563631"/>
    <w:rsid w:val="00563F81"/>
    <w:rsid w:val="00564393"/>
    <w:rsid w:val="00564431"/>
    <w:rsid w:val="00564BCC"/>
    <w:rsid w:val="00564DB9"/>
    <w:rsid w:val="00564F6D"/>
    <w:rsid w:val="005656D0"/>
    <w:rsid w:val="005659C5"/>
    <w:rsid w:val="00565C64"/>
    <w:rsid w:val="0056657E"/>
    <w:rsid w:val="005667F8"/>
    <w:rsid w:val="0056683C"/>
    <w:rsid w:val="00566881"/>
    <w:rsid w:val="00567563"/>
    <w:rsid w:val="005677BA"/>
    <w:rsid w:val="00567A7D"/>
    <w:rsid w:val="00570898"/>
    <w:rsid w:val="00570900"/>
    <w:rsid w:val="00570935"/>
    <w:rsid w:val="00570CE2"/>
    <w:rsid w:val="00571C20"/>
    <w:rsid w:val="00571DFC"/>
    <w:rsid w:val="005721D8"/>
    <w:rsid w:val="0057222B"/>
    <w:rsid w:val="005724D5"/>
    <w:rsid w:val="005726FA"/>
    <w:rsid w:val="00572C38"/>
    <w:rsid w:val="00572EFC"/>
    <w:rsid w:val="005733CA"/>
    <w:rsid w:val="00573F99"/>
    <w:rsid w:val="0057410F"/>
    <w:rsid w:val="005743CB"/>
    <w:rsid w:val="005744E7"/>
    <w:rsid w:val="00574B99"/>
    <w:rsid w:val="00574D39"/>
    <w:rsid w:val="005754D5"/>
    <w:rsid w:val="005757C6"/>
    <w:rsid w:val="00575933"/>
    <w:rsid w:val="00575B3D"/>
    <w:rsid w:val="00575E57"/>
    <w:rsid w:val="005760E4"/>
    <w:rsid w:val="005770D9"/>
    <w:rsid w:val="00577BB7"/>
    <w:rsid w:val="00577E35"/>
    <w:rsid w:val="00580508"/>
    <w:rsid w:val="005807D6"/>
    <w:rsid w:val="00580835"/>
    <w:rsid w:val="005808FC"/>
    <w:rsid w:val="005809D9"/>
    <w:rsid w:val="00580C13"/>
    <w:rsid w:val="00580C6D"/>
    <w:rsid w:val="00580C94"/>
    <w:rsid w:val="00580D02"/>
    <w:rsid w:val="00581424"/>
    <w:rsid w:val="005817CE"/>
    <w:rsid w:val="005818CD"/>
    <w:rsid w:val="00581D34"/>
    <w:rsid w:val="00581FE5"/>
    <w:rsid w:val="00582224"/>
    <w:rsid w:val="00582EE2"/>
    <w:rsid w:val="00582FA4"/>
    <w:rsid w:val="00583463"/>
    <w:rsid w:val="005834F3"/>
    <w:rsid w:val="005838DE"/>
    <w:rsid w:val="00583927"/>
    <w:rsid w:val="00583D7F"/>
    <w:rsid w:val="005841C1"/>
    <w:rsid w:val="00584353"/>
    <w:rsid w:val="005844BF"/>
    <w:rsid w:val="00584CE1"/>
    <w:rsid w:val="00584D37"/>
    <w:rsid w:val="00584FD1"/>
    <w:rsid w:val="005854F3"/>
    <w:rsid w:val="00585582"/>
    <w:rsid w:val="00585730"/>
    <w:rsid w:val="00585B97"/>
    <w:rsid w:val="00585F6B"/>
    <w:rsid w:val="00585FE4"/>
    <w:rsid w:val="005867A9"/>
    <w:rsid w:val="0058774E"/>
    <w:rsid w:val="00587CD0"/>
    <w:rsid w:val="00587F4E"/>
    <w:rsid w:val="00590A15"/>
    <w:rsid w:val="00590A9A"/>
    <w:rsid w:val="00590C01"/>
    <w:rsid w:val="00590E8E"/>
    <w:rsid w:val="00591628"/>
    <w:rsid w:val="00591A17"/>
    <w:rsid w:val="00591FCB"/>
    <w:rsid w:val="0059224C"/>
    <w:rsid w:val="00592644"/>
    <w:rsid w:val="00592CD9"/>
    <w:rsid w:val="00592D56"/>
    <w:rsid w:val="00593120"/>
    <w:rsid w:val="005934DB"/>
    <w:rsid w:val="005936CB"/>
    <w:rsid w:val="0059374F"/>
    <w:rsid w:val="005937E1"/>
    <w:rsid w:val="00593C14"/>
    <w:rsid w:val="00593FB7"/>
    <w:rsid w:val="005943FC"/>
    <w:rsid w:val="005951F9"/>
    <w:rsid w:val="005953E4"/>
    <w:rsid w:val="005953FA"/>
    <w:rsid w:val="0059582B"/>
    <w:rsid w:val="005964CC"/>
    <w:rsid w:val="00596A28"/>
    <w:rsid w:val="005972B4"/>
    <w:rsid w:val="005974C9"/>
    <w:rsid w:val="005975DC"/>
    <w:rsid w:val="00597F93"/>
    <w:rsid w:val="00597FB2"/>
    <w:rsid w:val="005A0719"/>
    <w:rsid w:val="005A08C0"/>
    <w:rsid w:val="005A0920"/>
    <w:rsid w:val="005A0B18"/>
    <w:rsid w:val="005A0DE9"/>
    <w:rsid w:val="005A0E1B"/>
    <w:rsid w:val="005A0FC1"/>
    <w:rsid w:val="005A1220"/>
    <w:rsid w:val="005A1919"/>
    <w:rsid w:val="005A1A8D"/>
    <w:rsid w:val="005A1D5D"/>
    <w:rsid w:val="005A1EEF"/>
    <w:rsid w:val="005A21D2"/>
    <w:rsid w:val="005A22FC"/>
    <w:rsid w:val="005A2546"/>
    <w:rsid w:val="005A26FE"/>
    <w:rsid w:val="005A2D21"/>
    <w:rsid w:val="005A2E7C"/>
    <w:rsid w:val="005A3B99"/>
    <w:rsid w:val="005A3CD6"/>
    <w:rsid w:val="005A3D9F"/>
    <w:rsid w:val="005A3FA6"/>
    <w:rsid w:val="005A3FC0"/>
    <w:rsid w:val="005A4647"/>
    <w:rsid w:val="005A4C61"/>
    <w:rsid w:val="005A4FE5"/>
    <w:rsid w:val="005A53AB"/>
    <w:rsid w:val="005A5755"/>
    <w:rsid w:val="005A5FF5"/>
    <w:rsid w:val="005A6221"/>
    <w:rsid w:val="005A67FA"/>
    <w:rsid w:val="005A6991"/>
    <w:rsid w:val="005A6A12"/>
    <w:rsid w:val="005A6EE5"/>
    <w:rsid w:val="005A6F35"/>
    <w:rsid w:val="005A6FE9"/>
    <w:rsid w:val="005A7042"/>
    <w:rsid w:val="005B07BD"/>
    <w:rsid w:val="005B0BBF"/>
    <w:rsid w:val="005B0D62"/>
    <w:rsid w:val="005B1172"/>
    <w:rsid w:val="005B17B8"/>
    <w:rsid w:val="005B18D7"/>
    <w:rsid w:val="005B193F"/>
    <w:rsid w:val="005B1CB3"/>
    <w:rsid w:val="005B1D48"/>
    <w:rsid w:val="005B1DFA"/>
    <w:rsid w:val="005B20FB"/>
    <w:rsid w:val="005B2776"/>
    <w:rsid w:val="005B27B8"/>
    <w:rsid w:val="005B294E"/>
    <w:rsid w:val="005B2AF1"/>
    <w:rsid w:val="005B2D33"/>
    <w:rsid w:val="005B2D6C"/>
    <w:rsid w:val="005B33AF"/>
    <w:rsid w:val="005B3530"/>
    <w:rsid w:val="005B3B6C"/>
    <w:rsid w:val="005B3C0B"/>
    <w:rsid w:val="005B4210"/>
    <w:rsid w:val="005B441C"/>
    <w:rsid w:val="005B457E"/>
    <w:rsid w:val="005B4616"/>
    <w:rsid w:val="005B640F"/>
    <w:rsid w:val="005B74C6"/>
    <w:rsid w:val="005B7A9D"/>
    <w:rsid w:val="005C0370"/>
    <w:rsid w:val="005C0584"/>
    <w:rsid w:val="005C08E6"/>
    <w:rsid w:val="005C0C84"/>
    <w:rsid w:val="005C1469"/>
    <w:rsid w:val="005C1541"/>
    <w:rsid w:val="005C1644"/>
    <w:rsid w:val="005C1A17"/>
    <w:rsid w:val="005C1F90"/>
    <w:rsid w:val="005C22AB"/>
    <w:rsid w:val="005C2395"/>
    <w:rsid w:val="005C23C6"/>
    <w:rsid w:val="005C2487"/>
    <w:rsid w:val="005C24C9"/>
    <w:rsid w:val="005C2541"/>
    <w:rsid w:val="005C25E6"/>
    <w:rsid w:val="005C2888"/>
    <w:rsid w:val="005C2B0C"/>
    <w:rsid w:val="005C303D"/>
    <w:rsid w:val="005C3232"/>
    <w:rsid w:val="005C32DD"/>
    <w:rsid w:val="005C3DE0"/>
    <w:rsid w:val="005C3F0E"/>
    <w:rsid w:val="005C4BC5"/>
    <w:rsid w:val="005C4CE3"/>
    <w:rsid w:val="005C53DE"/>
    <w:rsid w:val="005C5C0A"/>
    <w:rsid w:val="005C5C65"/>
    <w:rsid w:val="005C600D"/>
    <w:rsid w:val="005C6180"/>
    <w:rsid w:val="005C664F"/>
    <w:rsid w:val="005C67D9"/>
    <w:rsid w:val="005C70ED"/>
    <w:rsid w:val="005C746A"/>
    <w:rsid w:val="005C74A9"/>
    <w:rsid w:val="005C778C"/>
    <w:rsid w:val="005C77E2"/>
    <w:rsid w:val="005C7A62"/>
    <w:rsid w:val="005C7B1D"/>
    <w:rsid w:val="005C7C7F"/>
    <w:rsid w:val="005C7EBF"/>
    <w:rsid w:val="005D021E"/>
    <w:rsid w:val="005D0B26"/>
    <w:rsid w:val="005D0BD1"/>
    <w:rsid w:val="005D0C51"/>
    <w:rsid w:val="005D0D37"/>
    <w:rsid w:val="005D11B5"/>
    <w:rsid w:val="005D11CE"/>
    <w:rsid w:val="005D1688"/>
    <w:rsid w:val="005D1B1D"/>
    <w:rsid w:val="005D2335"/>
    <w:rsid w:val="005D28C9"/>
    <w:rsid w:val="005D2A34"/>
    <w:rsid w:val="005D2AD9"/>
    <w:rsid w:val="005D2FB2"/>
    <w:rsid w:val="005D3597"/>
    <w:rsid w:val="005D379A"/>
    <w:rsid w:val="005D3B59"/>
    <w:rsid w:val="005D3DB3"/>
    <w:rsid w:val="005D470B"/>
    <w:rsid w:val="005D4833"/>
    <w:rsid w:val="005D48A8"/>
    <w:rsid w:val="005D4B0F"/>
    <w:rsid w:val="005D5509"/>
    <w:rsid w:val="005D57F5"/>
    <w:rsid w:val="005D57FE"/>
    <w:rsid w:val="005D58AF"/>
    <w:rsid w:val="005D599E"/>
    <w:rsid w:val="005D5A58"/>
    <w:rsid w:val="005D5B10"/>
    <w:rsid w:val="005D5C4C"/>
    <w:rsid w:val="005D5E30"/>
    <w:rsid w:val="005D5EC4"/>
    <w:rsid w:val="005D6287"/>
    <w:rsid w:val="005D6387"/>
    <w:rsid w:val="005D6410"/>
    <w:rsid w:val="005D66DF"/>
    <w:rsid w:val="005D67C8"/>
    <w:rsid w:val="005D685E"/>
    <w:rsid w:val="005D68F4"/>
    <w:rsid w:val="005D6AC1"/>
    <w:rsid w:val="005D7143"/>
    <w:rsid w:val="005D7D3E"/>
    <w:rsid w:val="005D7F1C"/>
    <w:rsid w:val="005D7FE6"/>
    <w:rsid w:val="005E0186"/>
    <w:rsid w:val="005E01BA"/>
    <w:rsid w:val="005E0997"/>
    <w:rsid w:val="005E09F5"/>
    <w:rsid w:val="005E0AFA"/>
    <w:rsid w:val="005E1798"/>
    <w:rsid w:val="005E1938"/>
    <w:rsid w:val="005E2307"/>
    <w:rsid w:val="005E2891"/>
    <w:rsid w:val="005E2CBC"/>
    <w:rsid w:val="005E2D47"/>
    <w:rsid w:val="005E2D4F"/>
    <w:rsid w:val="005E340E"/>
    <w:rsid w:val="005E3462"/>
    <w:rsid w:val="005E3776"/>
    <w:rsid w:val="005E3835"/>
    <w:rsid w:val="005E3BE4"/>
    <w:rsid w:val="005E42D0"/>
    <w:rsid w:val="005E43BC"/>
    <w:rsid w:val="005E509B"/>
    <w:rsid w:val="005E539E"/>
    <w:rsid w:val="005E5412"/>
    <w:rsid w:val="005E5637"/>
    <w:rsid w:val="005E5EC4"/>
    <w:rsid w:val="005E62DD"/>
    <w:rsid w:val="005E63F3"/>
    <w:rsid w:val="005E66BD"/>
    <w:rsid w:val="005E69DA"/>
    <w:rsid w:val="005E70D5"/>
    <w:rsid w:val="005E70FC"/>
    <w:rsid w:val="005F08CA"/>
    <w:rsid w:val="005F0948"/>
    <w:rsid w:val="005F15A8"/>
    <w:rsid w:val="005F1606"/>
    <w:rsid w:val="005F1697"/>
    <w:rsid w:val="005F1715"/>
    <w:rsid w:val="005F17B6"/>
    <w:rsid w:val="005F1AC3"/>
    <w:rsid w:val="005F1DF8"/>
    <w:rsid w:val="005F1EC3"/>
    <w:rsid w:val="005F1F1A"/>
    <w:rsid w:val="005F22AF"/>
    <w:rsid w:val="005F2A7D"/>
    <w:rsid w:val="005F2D3A"/>
    <w:rsid w:val="005F2DDF"/>
    <w:rsid w:val="005F32AD"/>
    <w:rsid w:val="005F43EC"/>
    <w:rsid w:val="005F443E"/>
    <w:rsid w:val="005F456D"/>
    <w:rsid w:val="005F4905"/>
    <w:rsid w:val="005F4DD6"/>
    <w:rsid w:val="005F4EDF"/>
    <w:rsid w:val="005F5089"/>
    <w:rsid w:val="005F50F5"/>
    <w:rsid w:val="005F517D"/>
    <w:rsid w:val="005F5B87"/>
    <w:rsid w:val="005F5F18"/>
    <w:rsid w:val="005F6121"/>
    <w:rsid w:val="005F63A5"/>
    <w:rsid w:val="005F63E9"/>
    <w:rsid w:val="005F743B"/>
    <w:rsid w:val="005F74C9"/>
    <w:rsid w:val="005F78F2"/>
    <w:rsid w:val="005F7E42"/>
    <w:rsid w:val="005F7F48"/>
    <w:rsid w:val="0060067D"/>
    <w:rsid w:val="0060083B"/>
    <w:rsid w:val="00600A60"/>
    <w:rsid w:val="00600B16"/>
    <w:rsid w:val="00600D0C"/>
    <w:rsid w:val="0060118F"/>
    <w:rsid w:val="006018B4"/>
    <w:rsid w:val="00601C38"/>
    <w:rsid w:val="00601CB7"/>
    <w:rsid w:val="00601E8A"/>
    <w:rsid w:val="0060229C"/>
    <w:rsid w:val="00602419"/>
    <w:rsid w:val="00602689"/>
    <w:rsid w:val="006027B3"/>
    <w:rsid w:val="00602ECB"/>
    <w:rsid w:val="00602F01"/>
    <w:rsid w:val="00602FD5"/>
    <w:rsid w:val="006030AF"/>
    <w:rsid w:val="00603535"/>
    <w:rsid w:val="00603F9A"/>
    <w:rsid w:val="006044B0"/>
    <w:rsid w:val="00604AB7"/>
    <w:rsid w:val="00605077"/>
    <w:rsid w:val="006053C1"/>
    <w:rsid w:val="006054DF"/>
    <w:rsid w:val="00605A8F"/>
    <w:rsid w:val="00605B18"/>
    <w:rsid w:val="00605BAF"/>
    <w:rsid w:val="00605DB7"/>
    <w:rsid w:val="006063BD"/>
    <w:rsid w:val="00606616"/>
    <w:rsid w:val="006066F5"/>
    <w:rsid w:val="00606778"/>
    <w:rsid w:val="006067C9"/>
    <w:rsid w:val="00606A96"/>
    <w:rsid w:val="00606DC9"/>
    <w:rsid w:val="006075E8"/>
    <w:rsid w:val="00607656"/>
    <w:rsid w:val="00607CF6"/>
    <w:rsid w:val="00607E59"/>
    <w:rsid w:val="006104DA"/>
    <w:rsid w:val="006109E0"/>
    <w:rsid w:val="00611688"/>
    <w:rsid w:val="00612452"/>
    <w:rsid w:val="006125B8"/>
    <w:rsid w:val="00612C57"/>
    <w:rsid w:val="00612F54"/>
    <w:rsid w:val="00613374"/>
    <w:rsid w:val="00613633"/>
    <w:rsid w:val="00613E58"/>
    <w:rsid w:val="006141E2"/>
    <w:rsid w:val="006143B3"/>
    <w:rsid w:val="006145E8"/>
    <w:rsid w:val="00614696"/>
    <w:rsid w:val="00614AFE"/>
    <w:rsid w:val="00615342"/>
    <w:rsid w:val="00615B6C"/>
    <w:rsid w:val="00615DEA"/>
    <w:rsid w:val="00615FC1"/>
    <w:rsid w:val="006162C7"/>
    <w:rsid w:val="00616427"/>
    <w:rsid w:val="00616681"/>
    <w:rsid w:val="00617321"/>
    <w:rsid w:val="00617638"/>
    <w:rsid w:val="006177CA"/>
    <w:rsid w:val="00617C75"/>
    <w:rsid w:val="00617DFF"/>
    <w:rsid w:val="00620B05"/>
    <w:rsid w:val="00620BD6"/>
    <w:rsid w:val="0062131D"/>
    <w:rsid w:val="0062142E"/>
    <w:rsid w:val="00621BA6"/>
    <w:rsid w:val="006220A5"/>
    <w:rsid w:val="0062250E"/>
    <w:rsid w:val="006228D2"/>
    <w:rsid w:val="00622D7A"/>
    <w:rsid w:val="00622E97"/>
    <w:rsid w:val="00623164"/>
    <w:rsid w:val="00624063"/>
    <w:rsid w:val="0062486A"/>
    <w:rsid w:val="00624C64"/>
    <w:rsid w:val="00624DAD"/>
    <w:rsid w:val="00624F4D"/>
    <w:rsid w:val="00625099"/>
    <w:rsid w:val="00625C89"/>
    <w:rsid w:val="00625CF6"/>
    <w:rsid w:val="006267DA"/>
    <w:rsid w:val="00626DA6"/>
    <w:rsid w:val="006270D0"/>
    <w:rsid w:val="006271F7"/>
    <w:rsid w:val="006278F9"/>
    <w:rsid w:val="006279F5"/>
    <w:rsid w:val="00627C04"/>
    <w:rsid w:val="0063008E"/>
    <w:rsid w:val="0063046F"/>
    <w:rsid w:val="006306F6"/>
    <w:rsid w:val="00630715"/>
    <w:rsid w:val="0063099E"/>
    <w:rsid w:val="00630D5B"/>
    <w:rsid w:val="00630E1E"/>
    <w:rsid w:val="0063128F"/>
    <w:rsid w:val="00631563"/>
    <w:rsid w:val="0063186B"/>
    <w:rsid w:val="00631A63"/>
    <w:rsid w:val="00631CCD"/>
    <w:rsid w:val="00631E81"/>
    <w:rsid w:val="00631EE0"/>
    <w:rsid w:val="00631F39"/>
    <w:rsid w:val="00632071"/>
    <w:rsid w:val="006324E3"/>
    <w:rsid w:val="0063262C"/>
    <w:rsid w:val="0063286F"/>
    <w:rsid w:val="0063292D"/>
    <w:rsid w:val="00632E17"/>
    <w:rsid w:val="00632E88"/>
    <w:rsid w:val="00633AA9"/>
    <w:rsid w:val="00634810"/>
    <w:rsid w:val="00634B5F"/>
    <w:rsid w:val="00634CBB"/>
    <w:rsid w:val="0063502A"/>
    <w:rsid w:val="006350E4"/>
    <w:rsid w:val="006351D7"/>
    <w:rsid w:val="00635967"/>
    <w:rsid w:val="00635A68"/>
    <w:rsid w:val="00635C10"/>
    <w:rsid w:val="00635C66"/>
    <w:rsid w:val="00636160"/>
    <w:rsid w:val="006368E6"/>
    <w:rsid w:val="006371DC"/>
    <w:rsid w:val="00637AD3"/>
    <w:rsid w:val="00641770"/>
    <w:rsid w:val="00641C7E"/>
    <w:rsid w:val="006420DF"/>
    <w:rsid w:val="0064275F"/>
    <w:rsid w:val="00643236"/>
    <w:rsid w:val="00643284"/>
    <w:rsid w:val="006433AC"/>
    <w:rsid w:val="0064395E"/>
    <w:rsid w:val="00643B20"/>
    <w:rsid w:val="00643E55"/>
    <w:rsid w:val="00644649"/>
    <w:rsid w:val="0064469F"/>
    <w:rsid w:val="00644A64"/>
    <w:rsid w:val="00644D6C"/>
    <w:rsid w:val="00645090"/>
    <w:rsid w:val="0064517A"/>
    <w:rsid w:val="006455BE"/>
    <w:rsid w:val="0064570C"/>
    <w:rsid w:val="006457DB"/>
    <w:rsid w:val="00645EDE"/>
    <w:rsid w:val="006460A4"/>
    <w:rsid w:val="0064614E"/>
    <w:rsid w:val="0064623D"/>
    <w:rsid w:val="006463A1"/>
    <w:rsid w:val="0064685B"/>
    <w:rsid w:val="00646C65"/>
    <w:rsid w:val="0064756A"/>
    <w:rsid w:val="00647AFB"/>
    <w:rsid w:val="00647DF7"/>
    <w:rsid w:val="0065011B"/>
    <w:rsid w:val="00650131"/>
    <w:rsid w:val="00650431"/>
    <w:rsid w:val="00650523"/>
    <w:rsid w:val="00650527"/>
    <w:rsid w:val="0065072F"/>
    <w:rsid w:val="006508FA"/>
    <w:rsid w:val="006509E9"/>
    <w:rsid w:val="00650A6C"/>
    <w:rsid w:val="00650DBE"/>
    <w:rsid w:val="00651032"/>
    <w:rsid w:val="00651359"/>
    <w:rsid w:val="00651457"/>
    <w:rsid w:val="00652238"/>
    <w:rsid w:val="00652643"/>
    <w:rsid w:val="00652960"/>
    <w:rsid w:val="00652996"/>
    <w:rsid w:val="00652BA5"/>
    <w:rsid w:val="00652FC9"/>
    <w:rsid w:val="00653139"/>
    <w:rsid w:val="00653DA6"/>
    <w:rsid w:val="00653FE3"/>
    <w:rsid w:val="00654C5C"/>
    <w:rsid w:val="00654FAA"/>
    <w:rsid w:val="00655A93"/>
    <w:rsid w:val="00655DBB"/>
    <w:rsid w:val="00656514"/>
    <w:rsid w:val="00656724"/>
    <w:rsid w:val="00656911"/>
    <w:rsid w:val="006574F6"/>
    <w:rsid w:val="00657A61"/>
    <w:rsid w:val="00657B0A"/>
    <w:rsid w:val="00657FEB"/>
    <w:rsid w:val="0066019C"/>
    <w:rsid w:val="006609B8"/>
    <w:rsid w:val="00660DB9"/>
    <w:rsid w:val="00661164"/>
    <w:rsid w:val="006611F7"/>
    <w:rsid w:val="0066170E"/>
    <w:rsid w:val="0066190C"/>
    <w:rsid w:val="00661CEC"/>
    <w:rsid w:val="00661F97"/>
    <w:rsid w:val="0066271F"/>
    <w:rsid w:val="00662972"/>
    <w:rsid w:val="00662CC4"/>
    <w:rsid w:val="006632BE"/>
    <w:rsid w:val="00663300"/>
    <w:rsid w:val="006633C1"/>
    <w:rsid w:val="0066343A"/>
    <w:rsid w:val="00663570"/>
    <w:rsid w:val="00663C1C"/>
    <w:rsid w:val="006640B4"/>
    <w:rsid w:val="006641A0"/>
    <w:rsid w:val="006643AC"/>
    <w:rsid w:val="00664781"/>
    <w:rsid w:val="00664830"/>
    <w:rsid w:val="00664ECD"/>
    <w:rsid w:val="00665865"/>
    <w:rsid w:val="006660B0"/>
    <w:rsid w:val="00666788"/>
    <w:rsid w:val="006668A8"/>
    <w:rsid w:val="00666C07"/>
    <w:rsid w:val="0066722E"/>
    <w:rsid w:val="00667296"/>
    <w:rsid w:val="0066783F"/>
    <w:rsid w:val="00667873"/>
    <w:rsid w:val="006679B8"/>
    <w:rsid w:val="00667C96"/>
    <w:rsid w:val="00667EB5"/>
    <w:rsid w:val="00670483"/>
    <w:rsid w:val="00670877"/>
    <w:rsid w:val="006709AD"/>
    <w:rsid w:val="00670E3D"/>
    <w:rsid w:val="00671141"/>
    <w:rsid w:val="00671297"/>
    <w:rsid w:val="006715CA"/>
    <w:rsid w:val="006716D6"/>
    <w:rsid w:val="00671742"/>
    <w:rsid w:val="00671880"/>
    <w:rsid w:val="00671A15"/>
    <w:rsid w:val="00671CBC"/>
    <w:rsid w:val="00671F42"/>
    <w:rsid w:val="006720A2"/>
    <w:rsid w:val="006721EA"/>
    <w:rsid w:val="006725CE"/>
    <w:rsid w:val="00672763"/>
    <w:rsid w:val="0067295E"/>
    <w:rsid w:val="006729ED"/>
    <w:rsid w:val="00672BCC"/>
    <w:rsid w:val="00672F3F"/>
    <w:rsid w:val="0067343A"/>
    <w:rsid w:val="006737E3"/>
    <w:rsid w:val="006742EC"/>
    <w:rsid w:val="006743C5"/>
    <w:rsid w:val="00674C21"/>
    <w:rsid w:val="00674DC9"/>
    <w:rsid w:val="00675203"/>
    <w:rsid w:val="006755AA"/>
    <w:rsid w:val="00675674"/>
    <w:rsid w:val="006756DC"/>
    <w:rsid w:val="0067581C"/>
    <w:rsid w:val="006759BF"/>
    <w:rsid w:val="00675EB2"/>
    <w:rsid w:val="00676477"/>
    <w:rsid w:val="006766C5"/>
    <w:rsid w:val="00676D31"/>
    <w:rsid w:val="00677056"/>
    <w:rsid w:val="00677536"/>
    <w:rsid w:val="00677C69"/>
    <w:rsid w:val="00677EC9"/>
    <w:rsid w:val="00680180"/>
    <w:rsid w:val="006805FA"/>
    <w:rsid w:val="0068073B"/>
    <w:rsid w:val="006810CD"/>
    <w:rsid w:val="006812B5"/>
    <w:rsid w:val="00681310"/>
    <w:rsid w:val="00681359"/>
    <w:rsid w:val="006821D5"/>
    <w:rsid w:val="00682217"/>
    <w:rsid w:val="006825C2"/>
    <w:rsid w:val="00682B63"/>
    <w:rsid w:val="00682CB9"/>
    <w:rsid w:val="006831CD"/>
    <w:rsid w:val="006839E0"/>
    <w:rsid w:val="00683ADD"/>
    <w:rsid w:val="0068405A"/>
    <w:rsid w:val="00684192"/>
    <w:rsid w:val="006843DD"/>
    <w:rsid w:val="006847C5"/>
    <w:rsid w:val="00684BC7"/>
    <w:rsid w:val="0068512D"/>
    <w:rsid w:val="00685D0A"/>
    <w:rsid w:val="006864AE"/>
    <w:rsid w:val="006870B4"/>
    <w:rsid w:val="006878CA"/>
    <w:rsid w:val="0068798B"/>
    <w:rsid w:val="00690093"/>
    <w:rsid w:val="006906B4"/>
    <w:rsid w:val="0069075B"/>
    <w:rsid w:val="00690832"/>
    <w:rsid w:val="0069165C"/>
    <w:rsid w:val="006917EA"/>
    <w:rsid w:val="00691E18"/>
    <w:rsid w:val="00691E9C"/>
    <w:rsid w:val="006921FB"/>
    <w:rsid w:val="006923B2"/>
    <w:rsid w:val="00692832"/>
    <w:rsid w:val="006928E8"/>
    <w:rsid w:val="00692D09"/>
    <w:rsid w:val="00692FA5"/>
    <w:rsid w:val="0069318C"/>
    <w:rsid w:val="0069324A"/>
    <w:rsid w:val="00693897"/>
    <w:rsid w:val="00693C78"/>
    <w:rsid w:val="00693F4B"/>
    <w:rsid w:val="006940E1"/>
    <w:rsid w:val="00694969"/>
    <w:rsid w:val="00695075"/>
    <w:rsid w:val="006957A9"/>
    <w:rsid w:val="006957EE"/>
    <w:rsid w:val="00695956"/>
    <w:rsid w:val="006959A8"/>
    <w:rsid w:val="00695B85"/>
    <w:rsid w:val="00695E0E"/>
    <w:rsid w:val="00695FE0"/>
    <w:rsid w:val="006960D7"/>
    <w:rsid w:val="006961F0"/>
    <w:rsid w:val="00696538"/>
    <w:rsid w:val="00696BA3"/>
    <w:rsid w:val="006974B9"/>
    <w:rsid w:val="006A007D"/>
    <w:rsid w:val="006A023B"/>
    <w:rsid w:val="006A09AA"/>
    <w:rsid w:val="006A0A9E"/>
    <w:rsid w:val="006A0DCB"/>
    <w:rsid w:val="006A154B"/>
    <w:rsid w:val="006A16C7"/>
    <w:rsid w:val="006A172E"/>
    <w:rsid w:val="006A1EAD"/>
    <w:rsid w:val="006A250D"/>
    <w:rsid w:val="006A254D"/>
    <w:rsid w:val="006A26AE"/>
    <w:rsid w:val="006A2A2A"/>
    <w:rsid w:val="006A2A71"/>
    <w:rsid w:val="006A3153"/>
    <w:rsid w:val="006A38EE"/>
    <w:rsid w:val="006A391D"/>
    <w:rsid w:val="006A3A4A"/>
    <w:rsid w:val="006A4243"/>
    <w:rsid w:val="006A54B8"/>
    <w:rsid w:val="006A5622"/>
    <w:rsid w:val="006A5973"/>
    <w:rsid w:val="006A5A23"/>
    <w:rsid w:val="006A5F68"/>
    <w:rsid w:val="006A6126"/>
    <w:rsid w:val="006A614E"/>
    <w:rsid w:val="006A6240"/>
    <w:rsid w:val="006A63AA"/>
    <w:rsid w:val="006A64EF"/>
    <w:rsid w:val="006A6520"/>
    <w:rsid w:val="006A6547"/>
    <w:rsid w:val="006A6681"/>
    <w:rsid w:val="006A6705"/>
    <w:rsid w:val="006A6B4D"/>
    <w:rsid w:val="006A6FF4"/>
    <w:rsid w:val="006A7373"/>
    <w:rsid w:val="006A7523"/>
    <w:rsid w:val="006A7F95"/>
    <w:rsid w:val="006B0960"/>
    <w:rsid w:val="006B0A95"/>
    <w:rsid w:val="006B11E9"/>
    <w:rsid w:val="006B1BE1"/>
    <w:rsid w:val="006B241F"/>
    <w:rsid w:val="006B270A"/>
    <w:rsid w:val="006B2893"/>
    <w:rsid w:val="006B2C3A"/>
    <w:rsid w:val="006B334F"/>
    <w:rsid w:val="006B3C07"/>
    <w:rsid w:val="006B3CF3"/>
    <w:rsid w:val="006B45F1"/>
    <w:rsid w:val="006B4949"/>
    <w:rsid w:val="006B4D4B"/>
    <w:rsid w:val="006B4FAC"/>
    <w:rsid w:val="006B54F3"/>
    <w:rsid w:val="006B55E3"/>
    <w:rsid w:val="006B5AF5"/>
    <w:rsid w:val="006B5B50"/>
    <w:rsid w:val="006B5CD8"/>
    <w:rsid w:val="006B5F18"/>
    <w:rsid w:val="006B710F"/>
    <w:rsid w:val="006B72CB"/>
    <w:rsid w:val="006B7887"/>
    <w:rsid w:val="006C02E4"/>
    <w:rsid w:val="006C0E28"/>
    <w:rsid w:val="006C13CE"/>
    <w:rsid w:val="006C142E"/>
    <w:rsid w:val="006C14B1"/>
    <w:rsid w:val="006C1A22"/>
    <w:rsid w:val="006C1B0F"/>
    <w:rsid w:val="006C1BA5"/>
    <w:rsid w:val="006C20B4"/>
    <w:rsid w:val="006C2676"/>
    <w:rsid w:val="006C2B6E"/>
    <w:rsid w:val="006C2DA6"/>
    <w:rsid w:val="006C30F3"/>
    <w:rsid w:val="006C3203"/>
    <w:rsid w:val="006C3C0E"/>
    <w:rsid w:val="006C3E7E"/>
    <w:rsid w:val="006C471A"/>
    <w:rsid w:val="006C4AB3"/>
    <w:rsid w:val="006C50C6"/>
    <w:rsid w:val="006C52F7"/>
    <w:rsid w:val="006C55B3"/>
    <w:rsid w:val="006C5DF0"/>
    <w:rsid w:val="006C6699"/>
    <w:rsid w:val="006C6B76"/>
    <w:rsid w:val="006C6E14"/>
    <w:rsid w:val="006C6F91"/>
    <w:rsid w:val="006C713E"/>
    <w:rsid w:val="006C725B"/>
    <w:rsid w:val="006C76F1"/>
    <w:rsid w:val="006C7728"/>
    <w:rsid w:val="006C7B04"/>
    <w:rsid w:val="006C7D11"/>
    <w:rsid w:val="006D0335"/>
    <w:rsid w:val="006D0978"/>
    <w:rsid w:val="006D169C"/>
    <w:rsid w:val="006D179E"/>
    <w:rsid w:val="006D1857"/>
    <w:rsid w:val="006D19EA"/>
    <w:rsid w:val="006D1D95"/>
    <w:rsid w:val="006D246B"/>
    <w:rsid w:val="006D287F"/>
    <w:rsid w:val="006D298C"/>
    <w:rsid w:val="006D29D8"/>
    <w:rsid w:val="006D2C66"/>
    <w:rsid w:val="006D2F71"/>
    <w:rsid w:val="006D3077"/>
    <w:rsid w:val="006D30DE"/>
    <w:rsid w:val="006D36F6"/>
    <w:rsid w:val="006D3722"/>
    <w:rsid w:val="006D37DC"/>
    <w:rsid w:val="006D39BA"/>
    <w:rsid w:val="006D3F44"/>
    <w:rsid w:val="006D3FA7"/>
    <w:rsid w:val="006D438E"/>
    <w:rsid w:val="006D49D3"/>
    <w:rsid w:val="006D4A25"/>
    <w:rsid w:val="006D4BF5"/>
    <w:rsid w:val="006D4C14"/>
    <w:rsid w:val="006D5006"/>
    <w:rsid w:val="006D51D6"/>
    <w:rsid w:val="006D57BF"/>
    <w:rsid w:val="006D5A46"/>
    <w:rsid w:val="006D5E27"/>
    <w:rsid w:val="006D6015"/>
    <w:rsid w:val="006D6307"/>
    <w:rsid w:val="006D64BD"/>
    <w:rsid w:val="006D659A"/>
    <w:rsid w:val="006D6ED7"/>
    <w:rsid w:val="006D71F9"/>
    <w:rsid w:val="006D76AB"/>
    <w:rsid w:val="006D77DA"/>
    <w:rsid w:val="006D7AB4"/>
    <w:rsid w:val="006D7CF7"/>
    <w:rsid w:val="006D7E0D"/>
    <w:rsid w:val="006D7E67"/>
    <w:rsid w:val="006E0046"/>
    <w:rsid w:val="006E0353"/>
    <w:rsid w:val="006E03A1"/>
    <w:rsid w:val="006E0462"/>
    <w:rsid w:val="006E07C9"/>
    <w:rsid w:val="006E0CD5"/>
    <w:rsid w:val="006E0F05"/>
    <w:rsid w:val="006E1238"/>
    <w:rsid w:val="006E1531"/>
    <w:rsid w:val="006E17E8"/>
    <w:rsid w:val="006E189E"/>
    <w:rsid w:val="006E22C5"/>
    <w:rsid w:val="006E2A14"/>
    <w:rsid w:val="006E3187"/>
    <w:rsid w:val="006E3212"/>
    <w:rsid w:val="006E334F"/>
    <w:rsid w:val="006E37BC"/>
    <w:rsid w:val="006E384F"/>
    <w:rsid w:val="006E3CC6"/>
    <w:rsid w:val="006E3E6E"/>
    <w:rsid w:val="006E3EE8"/>
    <w:rsid w:val="006E40FB"/>
    <w:rsid w:val="006E47A5"/>
    <w:rsid w:val="006E47E8"/>
    <w:rsid w:val="006E4B20"/>
    <w:rsid w:val="006E5532"/>
    <w:rsid w:val="006E5597"/>
    <w:rsid w:val="006E5CFE"/>
    <w:rsid w:val="006E60FF"/>
    <w:rsid w:val="006E619B"/>
    <w:rsid w:val="006E6CB8"/>
    <w:rsid w:val="006E6D1A"/>
    <w:rsid w:val="006E6F3B"/>
    <w:rsid w:val="006E7FC8"/>
    <w:rsid w:val="006F04B5"/>
    <w:rsid w:val="006F0846"/>
    <w:rsid w:val="006F0951"/>
    <w:rsid w:val="006F0A73"/>
    <w:rsid w:val="006F1029"/>
    <w:rsid w:val="006F112F"/>
    <w:rsid w:val="006F143F"/>
    <w:rsid w:val="006F1A29"/>
    <w:rsid w:val="006F1A75"/>
    <w:rsid w:val="006F1C31"/>
    <w:rsid w:val="006F1DBF"/>
    <w:rsid w:val="006F21B9"/>
    <w:rsid w:val="006F2651"/>
    <w:rsid w:val="006F2882"/>
    <w:rsid w:val="006F2C01"/>
    <w:rsid w:val="006F35B7"/>
    <w:rsid w:val="006F3615"/>
    <w:rsid w:val="006F375D"/>
    <w:rsid w:val="006F3AE7"/>
    <w:rsid w:val="006F3C6F"/>
    <w:rsid w:val="006F3E05"/>
    <w:rsid w:val="006F4002"/>
    <w:rsid w:val="006F5037"/>
    <w:rsid w:val="006F5610"/>
    <w:rsid w:val="006F5773"/>
    <w:rsid w:val="006F5A1B"/>
    <w:rsid w:val="006F5E4B"/>
    <w:rsid w:val="006F5F80"/>
    <w:rsid w:val="006F6435"/>
    <w:rsid w:val="006F6480"/>
    <w:rsid w:val="006F6827"/>
    <w:rsid w:val="006F6AD1"/>
    <w:rsid w:val="006F6DF4"/>
    <w:rsid w:val="006F6FDF"/>
    <w:rsid w:val="006F710E"/>
    <w:rsid w:val="006F7580"/>
    <w:rsid w:val="006F7F07"/>
    <w:rsid w:val="006F7F11"/>
    <w:rsid w:val="006F7F22"/>
    <w:rsid w:val="007005A1"/>
    <w:rsid w:val="0070065F"/>
    <w:rsid w:val="0070087B"/>
    <w:rsid w:val="0070114D"/>
    <w:rsid w:val="007013E1"/>
    <w:rsid w:val="00701453"/>
    <w:rsid w:val="007014DC"/>
    <w:rsid w:val="00701A06"/>
    <w:rsid w:val="00701A5F"/>
    <w:rsid w:val="007024C7"/>
    <w:rsid w:val="007026B6"/>
    <w:rsid w:val="00702FE2"/>
    <w:rsid w:val="00703535"/>
    <w:rsid w:val="00703998"/>
    <w:rsid w:val="00703D56"/>
    <w:rsid w:val="007041AA"/>
    <w:rsid w:val="007043E9"/>
    <w:rsid w:val="00704BBE"/>
    <w:rsid w:val="00704BF3"/>
    <w:rsid w:val="00705507"/>
    <w:rsid w:val="00705B36"/>
    <w:rsid w:val="00705BD4"/>
    <w:rsid w:val="00705FA3"/>
    <w:rsid w:val="00706325"/>
    <w:rsid w:val="007069B4"/>
    <w:rsid w:val="00706B8F"/>
    <w:rsid w:val="00706C1F"/>
    <w:rsid w:val="0070735D"/>
    <w:rsid w:val="00707485"/>
    <w:rsid w:val="00707A43"/>
    <w:rsid w:val="00707AEE"/>
    <w:rsid w:val="007102EB"/>
    <w:rsid w:val="0071094D"/>
    <w:rsid w:val="00710A41"/>
    <w:rsid w:val="00710CA3"/>
    <w:rsid w:val="00711004"/>
    <w:rsid w:val="0071123C"/>
    <w:rsid w:val="00711254"/>
    <w:rsid w:val="00711B01"/>
    <w:rsid w:val="007123AC"/>
    <w:rsid w:val="00712706"/>
    <w:rsid w:val="00712ACB"/>
    <w:rsid w:val="00712C3A"/>
    <w:rsid w:val="00713246"/>
    <w:rsid w:val="00713379"/>
    <w:rsid w:val="0071390A"/>
    <w:rsid w:val="007140A9"/>
    <w:rsid w:val="0071423D"/>
    <w:rsid w:val="007144D7"/>
    <w:rsid w:val="0071469C"/>
    <w:rsid w:val="00714936"/>
    <w:rsid w:val="0071508E"/>
    <w:rsid w:val="00715624"/>
    <w:rsid w:val="0071598A"/>
    <w:rsid w:val="007162E3"/>
    <w:rsid w:val="0071649F"/>
    <w:rsid w:val="00716798"/>
    <w:rsid w:val="007167DF"/>
    <w:rsid w:val="00716B9D"/>
    <w:rsid w:val="00716C68"/>
    <w:rsid w:val="00716F24"/>
    <w:rsid w:val="007170FF"/>
    <w:rsid w:val="00717594"/>
    <w:rsid w:val="007178DB"/>
    <w:rsid w:val="007178DD"/>
    <w:rsid w:val="00717B64"/>
    <w:rsid w:val="00717F8F"/>
    <w:rsid w:val="0072016E"/>
    <w:rsid w:val="00720617"/>
    <w:rsid w:val="0072096B"/>
    <w:rsid w:val="007210DC"/>
    <w:rsid w:val="0072115B"/>
    <w:rsid w:val="007214F6"/>
    <w:rsid w:val="00721A17"/>
    <w:rsid w:val="00721C15"/>
    <w:rsid w:val="00722269"/>
    <w:rsid w:val="00722578"/>
    <w:rsid w:val="007225C0"/>
    <w:rsid w:val="0072285C"/>
    <w:rsid w:val="00722BBE"/>
    <w:rsid w:val="00723531"/>
    <w:rsid w:val="00723722"/>
    <w:rsid w:val="00723BB9"/>
    <w:rsid w:val="00724297"/>
    <w:rsid w:val="007247B7"/>
    <w:rsid w:val="0072482D"/>
    <w:rsid w:val="00724DEA"/>
    <w:rsid w:val="00724F3B"/>
    <w:rsid w:val="00724F51"/>
    <w:rsid w:val="00725D1D"/>
    <w:rsid w:val="00725D46"/>
    <w:rsid w:val="00725E5E"/>
    <w:rsid w:val="00725E61"/>
    <w:rsid w:val="00725FDC"/>
    <w:rsid w:val="007260E5"/>
    <w:rsid w:val="00726104"/>
    <w:rsid w:val="00726862"/>
    <w:rsid w:val="00726969"/>
    <w:rsid w:val="00726B2D"/>
    <w:rsid w:val="00726CC6"/>
    <w:rsid w:val="00726EA7"/>
    <w:rsid w:val="007270C5"/>
    <w:rsid w:val="00727277"/>
    <w:rsid w:val="00727A34"/>
    <w:rsid w:val="007300A4"/>
    <w:rsid w:val="00730265"/>
    <w:rsid w:val="007302EF"/>
    <w:rsid w:val="0073033D"/>
    <w:rsid w:val="0073057D"/>
    <w:rsid w:val="007305B2"/>
    <w:rsid w:val="00730F6B"/>
    <w:rsid w:val="00731064"/>
    <w:rsid w:val="0073159C"/>
    <w:rsid w:val="00731698"/>
    <w:rsid w:val="007316A1"/>
    <w:rsid w:val="00731B32"/>
    <w:rsid w:val="00731C5E"/>
    <w:rsid w:val="00732E0B"/>
    <w:rsid w:val="00732F2B"/>
    <w:rsid w:val="0073316B"/>
    <w:rsid w:val="00733353"/>
    <w:rsid w:val="007333D0"/>
    <w:rsid w:val="00733923"/>
    <w:rsid w:val="007339ED"/>
    <w:rsid w:val="0073419A"/>
    <w:rsid w:val="007344B8"/>
    <w:rsid w:val="0073458A"/>
    <w:rsid w:val="0073461F"/>
    <w:rsid w:val="00735196"/>
    <w:rsid w:val="00735257"/>
    <w:rsid w:val="00735890"/>
    <w:rsid w:val="00735F42"/>
    <w:rsid w:val="00736222"/>
    <w:rsid w:val="00736464"/>
    <w:rsid w:val="0073696A"/>
    <w:rsid w:val="00737793"/>
    <w:rsid w:val="00737E4D"/>
    <w:rsid w:val="00737FB7"/>
    <w:rsid w:val="00740704"/>
    <w:rsid w:val="00740A6F"/>
    <w:rsid w:val="00740B3B"/>
    <w:rsid w:val="00740E4A"/>
    <w:rsid w:val="00740EB3"/>
    <w:rsid w:val="0074100D"/>
    <w:rsid w:val="00741210"/>
    <w:rsid w:val="00741968"/>
    <w:rsid w:val="00741A02"/>
    <w:rsid w:val="007421B8"/>
    <w:rsid w:val="00742E3F"/>
    <w:rsid w:val="007430EE"/>
    <w:rsid w:val="007432A7"/>
    <w:rsid w:val="007435A1"/>
    <w:rsid w:val="00743FE6"/>
    <w:rsid w:val="0074404F"/>
    <w:rsid w:val="007444B3"/>
    <w:rsid w:val="00744B7B"/>
    <w:rsid w:val="00744BAD"/>
    <w:rsid w:val="007450B2"/>
    <w:rsid w:val="007452D8"/>
    <w:rsid w:val="007457DE"/>
    <w:rsid w:val="0074590F"/>
    <w:rsid w:val="007459B5"/>
    <w:rsid w:val="00745B30"/>
    <w:rsid w:val="00745EE9"/>
    <w:rsid w:val="0074623A"/>
    <w:rsid w:val="0074643B"/>
    <w:rsid w:val="00746510"/>
    <w:rsid w:val="00746943"/>
    <w:rsid w:val="00746BAF"/>
    <w:rsid w:val="00746F81"/>
    <w:rsid w:val="007470E7"/>
    <w:rsid w:val="00747286"/>
    <w:rsid w:val="007472C1"/>
    <w:rsid w:val="007474FE"/>
    <w:rsid w:val="00747B45"/>
    <w:rsid w:val="00747FC7"/>
    <w:rsid w:val="0075020C"/>
    <w:rsid w:val="007506E7"/>
    <w:rsid w:val="007508C9"/>
    <w:rsid w:val="00750B7E"/>
    <w:rsid w:val="00750BA6"/>
    <w:rsid w:val="00750DA6"/>
    <w:rsid w:val="00750E70"/>
    <w:rsid w:val="00750E88"/>
    <w:rsid w:val="00751148"/>
    <w:rsid w:val="007514F2"/>
    <w:rsid w:val="00751882"/>
    <w:rsid w:val="00751E8C"/>
    <w:rsid w:val="00751F62"/>
    <w:rsid w:val="00751F7C"/>
    <w:rsid w:val="0075244F"/>
    <w:rsid w:val="00752656"/>
    <w:rsid w:val="00752A92"/>
    <w:rsid w:val="00752C53"/>
    <w:rsid w:val="00752C88"/>
    <w:rsid w:val="00752D7F"/>
    <w:rsid w:val="007534F3"/>
    <w:rsid w:val="00754141"/>
    <w:rsid w:val="007541B7"/>
    <w:rsid w:val="007548CA"/>
    <w:rsid w:val="00754B71"/>
    <w:rsid w:val="00754B92"/>
    <w:rsid w:val="00754E69"/>
    <w:rsid w:val="00755815"/>
    <w:rsid w:val="007558A9"/>
    <w:rsid w:val="00755BEC"/>
    <w:rsid w:val="00755F03"/>
    <w:rsid w:val="007563E0"/>
    <w:rsid w:val="0075648F"/>
    <w:rsid w:val="00756759"/>
    <w:rsid w:val="00757727"/>
    <w:rsid w:val="00757905"/>
    <w:rsid w:val="00757CE9"/>
    <w:rsid w:val="00757EA3"/>
    <w:rsid w:val="007601BC"/>
    <w:rsid w:val="00760239"/>
    <w:rsid w:val="00761049"/>
    <w:rsid w:val="0076154C"/>
    <w:rsid w:val="007615AC"/>
    <w:rsid w:val="007621D3"/>
    <w:rsid w:val="007627D4"/>
    <w:rsid w:val="007627E0"/>
    <w:rsid w:val="00762BF6"/>
    <w:rsid w:val="00762C32"/>
    <w:rsid w:val="00762D90"/>
    <w:rsid w:val="00763703"/>
    <w:rsid w:val="00764F42"/>
    <w:rsid w:val="0076501D"/>
    <w:rsid w:val="0076524B"/>
    <w:rsid w:val="00765DC4"/>
    <w:rsid w:val="00766A0A"/>
    <w:rsid w:val="00766B5D"/>
    <w:rsid w:val="00766B9A"/>
    <w:rsid w:val="00766EB9"/>
    <w:rsid w:val="007670C6"/>
    <w:rsid w:val="00767BC1"/>
    <w:rsid w:val="00767E3B"/>
    <w:rsid w:val="00767EA4"/>
    <w:rsid w:val="007701E8"/>
    <w:rsid w:val="007705A7"/>
    <w:rsid w:val="00770672"/>
    <w:rsid w:val="007706AC"/>
    <w:rsid w:val="0077086B"/>
    <w:rsid w:val="00770873"/>
    <w:rsid w:val="00770B79"/>
    <w:rsid w:val="00770F3D"/>
    <w:rsid w:val="00771DA6"/>
    <w:rsid w:val="00772168"/>
    <w:rsid w:val="00772682"/>
    <w:rsid w:val="00772AA3"/>
    <w:rsid w:val="00772D83"/>
    <w:rsid w:val="0077328D"/>
    <w:rsid w:val="0077341F"/>
    <w:rsid w:val="007735C5"/>
    <w:rsid w:val="00773973"/>
    <w:rsid w:val="00773BB2"/>
    <w:rsid w:val="00773BF1"/>
    <w:rsid w:val="007741D3"/>
    <w:rsid w:val="0077487F"/>
    <w:rsid w:val="00774ACC"/>
    <w:rsid w:val="00774C52"/>
    <w:rsid w:val="007756D6"/>
    <w:rsid w:val="007758C0"/>
    <w:rsid w:val="007758C3"/>
    <w:rsid w:val="0077595E"/>
    <w:rsid w:val="00776053"/>
    <w:rsid w:val="00776300"/>
    <w:rsid w:val="0077690A"/>
    <w:rsid w:val="00776B16"/>
    <w:rsid w:val="00776CA4"/>
    <w:rsid w:val="0077705A"/>
    <w:rsid w:val="007779ED"/>
    <w:rsid w:val="00777DFC"/>
    <w:rsid w:val="00780003"/>
    <w:rsid w:val="00780208"/>
    <w:rsid w:val="007803EC"/>
    <w:rsid w:val="0078203B"/>
    <w:rsid w:val="007823BA"/>
    <w:rsid w:val="007824EF"/>
    <w:rsid w:val="00782AEE"/>
    <w:rsid w:val="00782B11"/>
    <w:rsid w:val="00782D13"/>
    <w:rsid w:val="00782DC4"/>
    <w:rsid w:val="007831DD"/>
    <w:rsid w:val="007836FB"/>
    <w:rsid w:val="007842AA"/>
    <w:rsid w:val="0078430D"/>
    <w:rsid w:val="00784379"/>
    <w:rsid w:val="0078466E"/>
    <w:rsid w:val="00784E38"/>
    <w:rsid w:val="00785210"/>
    <w:rsid w:val="0078583E"/>
    <w:rsid w:val="00785A5C"/>
    <w:rsid w:val="00785D0F"/>
    <w:rsid w:val="0078665C"/>
    <w:rsid w:val="0078673A"/>
    <w:rsid w:val="007868FA"/>
    <w:rsid w:val="00786B01"/>
    <w:rsid w:val="00787487"/>
    <w:rsid w:val="00787A88"/>
    <w:rsid w:val="00787D57"/>
    <w:rsid w:val="00790090"/>
    <w:rsid w:val="00790ADE"/>
    <w:rsid w:val="00790DC5"/>
    <w:rsid w:val="00790E49"/>
    <w:rsid w:val="007910BC"/>
    <w:rsid w:val="007915FC"/>
    <w:rsid w:val="0079162D"/>
    <w:rsid w:val="0079177A"/>
    <w:rsid w:val="00791E67"/>
    <w:rsid w:val="00792A31"/>
    <w:rsid w:val="00792C4C"/>
    <w:rsid w:val="00792FD3"/>
    <w:rsid w:val="007931F9"/>
    <w:rsid w:val="007935E6"/>
    <w:rsid w:val="007936A9"/>
    <w:rsid w:val="00793803"/>
    <w:rsid w:val="007939B7"/>
    <w:rsid w:val="00793FD1"/>
    <w:rsid w:val="007945AE"/>
    <w:rsid w:val="007945FF"/>
    <w:rsid w:val="00795136"/>
    <w:rsid w:val="00795284"/>
    <w:rsid w:val="007953BF"/>
    <w:rsid w:val="00795C0C"/>
    <w:rsid w:val="0079637C"/>
    <w:rsid w:val="007965CE"/>
    <w:rsid w:val="00796622"/>
    <w:rsid w:val="00796898"/>
    <w:rsid w:val="00796FAC"/>
    <w:rsid w:val="0079710A"/>
    <w:rsid w:val="007978B1"/>
    <w:rsid w:val="0079792C"/>
    <w:rsid w:val="00797E60"/>
    <w:rsid w:val="007A0491"/>
    <w:rsid w:val="007A05A5"/>
    <w:rsid w:val="007A0BC7"/>
    <w:rsid w:val="007A1150"/>
    <w:rsid w:val="007A1C4C"/>
    <w:rsid w:val="007A1F0B"/>
    <w:rsid w:val="007A23A6"/>
    <w:rsid w:val="007A24AF"/>
    <w:rsid w:val="007A2556"/>
    <w:rsid w:val="007A25A6"/>
    <w:rsid w:val="007A25D4"/>
    <w:rsid w:val="007A2C81"/>
    <w:rsid w:val="007A30C6"/>
    <w:rsid w:val="007A3814"/>
    <w:rsid w:val="007A3847"/>
    <w:rsid w:val="007A39D2"/>
    <w:rsid w:val="007A41AC"/>
    <w:rsid w:val="007A482C"/>
    <w:rsid w:val="007A5257"/>
    <w:rsid w:val="007A52CB"/>
    <w:rsid w:val="007A5972"/>
    <w:rsid w:val="007A652B"/>
    <w:rsid w:val="007A67D8"/>
    <w:rsid w:val="007A6C02"/>
    <w:rsid w:val="007A6D2C"/>
    <w:rsid w:val="007A735E"/>
    <w:rsid w:val="007A7C30"/>
    <w:rsid w:val="007A7FF0"/>
    <w:rsid w:val="007B07E1"/>
    <w:rsid w:val="007B0E7A"/>
    <w:rsid w:val="007B0EA9"/>
    <w:rsid w:val="007B0EC7"/>
    <w:rsid w:val="007B119A"/>
    <w:rsid w:val="007B1599"/>
    <w:rsid w:val="007B163B"/>
    <w:rsid w:val="007B165E"/>
    <w:rsid w:val="007B1A1B"/>
    <w:rsid w:val="007B2411"/>
    <w:rsid w:val="007B2BE4"/>
    <w:rsid w:val="007B378C"/>
    <w:rsid w:val="007B3903"/>
    <w:rsid w:val="007B3AC9"/>
    <w:rsid w:val="007B3AE5"/>
    <w:rsid w:val="007B3CEF"/>
    <w:rsid w:val="007B3E01"/>
    <w:rsid w:val="007B4EC1"/>
    <w:rsid w:val="007B55DE"/>
    <w:rsid w:val="007B573A"/>
    <w:rsid w:val="007B5820"/>
    <w:rsid w:val="007B5DE7"/>
    <w:rsid w:val="007B61D8"/>
    <w:rsid w:val="007B6640"/>
    <w:rsid w:val="007B66A6"/>
    <w:rsid w:val="007B6859"/>
    <w:rsid w:val="007B6C3F"/>
    <w:rsid w:val="007B72D1"/>
    <w:rsid w:val="007B7CCB"/>
    <w:rsid w:val="007C03A0"/>
    <w:rsid w:val="007C0510"/>
    <w:rsid w:val="007C078A"/>
    <w:rsid w:val="007C0BBA"/>
    <w:rsid w:val="007C0EC1"/>
    <w:rsid w:val="007C116E"/>
    <w:rsid w:val="007C1DE4"/>
    <w:rsid w:val="007C2100"/>
    <w:rsid w:val="007C24E3"/>
    <w:rsid w:val="007C251F"/>
    <w:rsid w:val="007C2A96"/>
    <w:rsid w:val="007C3513"/>
    <w:rsid w:val="007C3B99"/>
    <w:rsid w:val="007C3FFD"/>
    <w:rsid w:val="007C43DC"/>
    <w:rsid w:val="007C446D"/>
    <w:rsid w:val="007C45A0"/>
    <w:rsid w:val="007C46B1"/>
    <w:rsid w:val="007C4893"/>
    <w:rsid w:val="007C4E98"/>
    <w:rsid w:val="007C512A"/>
    <w:rsid w:val="007C53A0"/>
    <w:rsid w:val="007C53D5"/>
    <w:rsid w:val="007C560A"/>
    <w:rsid w:val="007C5BBB"/>
    <w:rsid w:val="007C628F"/>
    <w:rsid w:val="007C6A70"/>
    <w:rsid w:val="007C6A81"/>
    <w:rsid w:val="007C6C03"/>
    <w:rsid w:val="007C71A5"/>
    <w:rsid w:val="007C72F2"/>
    <w:rsid w:val="007C7416"/>
    <w:rsid w:val="007D065C"/>
    <w:rsid w:val="007D06EC"/>
    <w:rsid w:val="007D0ED4"/>
    <w:rsid w:val="007D0F30"/>
    <w:rsid w:val="007D10CF"/>
    <w:rsid w:val="007D1EDB"/>
    <w:rsid w:val="007D1F37"/>
    <w:rsid w:val="007D23B0"/>
    <w:rsid w:val="007D259F"/>
    <w:rsid w:val="007D2C5B"/>
    <w:rsid w:val="007D4125"/>
    <w:rsid w:val="007D42D0"/>
    <w:rsid w:val="007D4309"/>
    <w:rsid w:val="007D47D4"/>
    <w:rsid w:val="007D4984"/>
    <w:rsid w:val="007D498F"/>
    <w:rsid w:val="007D4F32"/>
    <w:rsid w:val="007D51DB"/>
    <w:rsid w:val="007D5385"/>
    <w:rsid w:val="007D57C0"/>
    <w:rsid w:val="007D5A82"/>
    <w:rsid w:val="007D5D96"/>
    <w:rsid w:val="007D62A8"/>
    <w:rsid w:val="007D64E7"/>
    <w:rsid w:val="007D69AA"/>
    <w:rsid w:val="007D6C18"/>
    <w:rsid w:val="007D6DEF"/>
    <w:rsid w:val="007D6F52"/>
    <w:rsid w:val="007D6FFD"/>
    <w:rsid w:val="007D70E2"/>
    <w:rsid w:val="007D7223"/>
    <w:rsid w:val="007D72AE"/>
    <w:rsid w:val="007D77AA"/>
    <w:rsid w:val="007D79F1"/>
    <w:rsid w:val="007D7D5B"/>
    <w:rsid w:val="007E00B7"/>
    <w:rsid w:val="007E02EA"/>
    <w:rsid w:val="007E02EC"/>
    <w:rsid w:val="007E0320"/>
    <w:rsid w:val="007E0739"/>
    <w:rsid w:val="007E07CE"/>
    <w:rsid w:val="007E0847"/>
    <w:rsid w:val="007E0B24"/>
    <w:rsid w:val="007E14F3"/>
    <w:rsid w:val="007E14FF"/>
    <w:rsid w:val="007E19C5"/>
    <w:rsid w:val="007E1A6B"/>
    <w:rsid w:val="007E22FB"/>
    <w:rsid w:val="007E2633"/>
    <w:rsid w:val="007E30AD"/>
    <w:rsid w:val="007E3568"/>
    <w:rsid w:val="007E3979"/>
    <w:rsid w:val="007E3A89"/>
    <w:rsid w:val="007E3BEC"/>
    <w:rsid w:val="007E3C2A"/>
    <w:rsid w:val="007E4048"/>
    <w:rsid w:val="007E432E"/>
    <w:rsid w:val="007E47FD"/>
    <w:rsid w:val="007E4DB5"/>
    <w:rsid w:val="007E50F2"/>
    <w:rsid w:val="007E51A8"/>
    <w:rsid w:val="007E5685"/>
    <w:rsid w:val="007E5E41"/>
    <w:rsid w:val="007E6396"/>
    <w:rsid w:val="007E6891"/>
    <w:rsid w:val="007E6A33"/>
    <w:rsid w:val="007E6C21"/>
    <w:rsid w:val="007E7217"/>
    <w:rsid w:val="007E7B80"/>
    <w:rsid w:val="007E7FEE"/>
    <w:rsid w:val="007E7FFB"/>
    <w:rsid w:val="007F04CF"/>
    <w:rsid w:val="007F04D9"/>
    <w:rsid w:val="007F0920"/>
    <w:rsid w:val="007F1090"/>
    <w:rsid w:val="007F196C"/>
    <w:rsid w:val="007F1ADB"/>
    <w:rsid w:val="007F2234"/>
    <w:rsid w:val="007F243B"/>
    <w:rsid w:val="007F25F3"/>
    <w:rsid w:val="007F2AEE"/>
    <w:rsid w:val="007F2F88"/>
    <w:rsid w:val="007F35A7"/>
    <w:rsid w:val="007F39FD"/>
    <w:rsid w:val="007F3FB6"/>
    <w:rsid w:val="007F3FE1"/>
    <w:rsid w:val="007F4592"/>
    <w:rsid w:val="007F4BD3"/>
    <w:rsid w:val="007F5667"/>
    <w:rsid w:val="007F56EF"/>
    <w:rsid w:val="007F5AB6"/>
    <w:rsid w:val="007F5BA3"/>
    <w:rsid w:val="007F5CAD"/>
    <w:rsid w:val="007F69E3"/>
    <w:rsid w:val="007F6FA7"/>
    <w:rsid w:val="007F7048"/>
    <w:rsid w:val="007F7363"/>
    <w:rsid w:val="007F73DC"/>
    <w:rsid w:val="007F750B"/>
    <w:rsid w:val="007F773B"/>
    <w:rsid w:val="007F793D"/>
    <w:rsid w:val="007F797F"/>
    <w:rsid w:val="008003E5"/>
    <w:rsid w:val="008005E4"/>
    <w:rsid w:val="00800772"/>
    <w:rsid w:val="00800ABF"/>
    <w:rsid w:val="00801442"/>
    <w:rsid w:val="008016D4"/>
    <w:rsid w:val="008019DE"/>
    <w:rsid w:val="00801C8D"/>
    <w:rsid w:val="00801DB2"/>
    <w:rsid w:val="00801F68"/>
    <w:rsid w:val="0080254D"/>
    <w:rsid w:val="00802702"/>
    <w:rsid w:val="0080287B"/>
    <w:rsid w:val="008029F3"/>
    <w:rsid w:val="00802AB3"/>
    <w:rsid w:val="00802E41"/>
    <w:rsid w:val="00802F8E"/>
    <w:rsid w:val="008033DC"/>
    <w:rsid w:val="008038E2"/>
    <w:rsid w:val="00804077"/>
    <w:rsid w:val="0080417B"/>
    <w:rsid w:val="0080445A"/>
    <w:rsid w:val="00804483"/>
    <w:rsid w:val="00804917"/>
    <w:rsid w:val="00804AE1"/>
    <w:rsid w:val="00804E52"/>
    <w:rsid w:val="00805885"/>
    <w:rsid w:val="00805E6D"/>
    <w:rsid w:val="0080627A"/>
    <w:rsid w:val="00806297"/>
    <w:rsid w:val="00806538"/>
    <w:rsid w:val="008065F3"/>
    <w:rsid w:val="00806678"/>
    <w:rsid w:val="00806A0D"/>
    <w:rsid w:val="00806ED7"/>
    <w:rsid w:val="00806F70"/>
    <w:rsid w:val="00807015"/>
    <w:rsid w:val="008072E9"/>
    <w:rsid w:val="00807497"/>
    <w:rsid w:val="008079A6"/>
    <w:rsid w:val="00807C72"/>
    <w:rsid w:val="0081053D"/>
    <w:rsid w:val="00810BAF"/>
    <w:rsid w:val="00810C6F"/>
    <w:rsid w:val="00810E0B"/>
    <w:rsid w:val="00810FC1"/>
    <w:rsid w:val="00811029"/>
    <w:rsid w:val="008116AC"/>
    <w:rsid w:val="00811E8F"/>
    <w:rsid w:val="0081223D"/>
    <w:rsid w:val="00812434"/>
    <w:rsid w:val="00812F59"/>
    <w:rsid w:val="00813ABB"/>
    <w:rsid w:val="00813E91"/>
    <w:rsid w:val="00813F55"/>
    <w:rsid w:val="0081412E"/>
    <w:rsid w:val="00814522"/>
    <w:rsid w:val="0081469E"/>
    <w:rsid w:val="00814EA3"/>
    <w:rsid w:val="00815126"/>
    <w:rsid w:val="00815353"/>
    <w:rsid w:val="00815444"/>
    <w:rsid w:val="00815584"/>
    <w:rsid w:val="008156CF"/>
    <w:rsid w:val="00815AE5"/>
    <w:rsid w:val="00815BD8"/>
    <w:rsid w:val="00815C41"/>
    <w:rsid w:val="00815C48"/>
    <w:rsid w:val="00815C9A"/>
    <w:rsid w:val="0081636E"/>
    <w:rsid w:val="008169A0"/>
    <w:rsid w:val="0081747E"/>
    <w:rsid w:val="00817484"/>
    <w:rsid w:val="008174B7"/>
    <w:rsid w:val="00817B1D"/>
    <w:rsid w:val="00817D10"/>
    <w:rsid w:val="008206AF"/>
    <w:rsid w:val="008206F1"/>
    <w:rsid w:val="008208A4"/>
    <w:rsid w:val="00821068"/>
    <w:rsid w:val="008212D0"/>
    <w:rsid w:val="00821352"/>
    <w:rsid w:val="00821616"/>
    <w:rsid w:val="00821C8A"/>
    <w:rsid w:val="00821FE5"/>
    <w:rsid w:val="00822086"/>
    <w:rsid w:val="00822468"/>
    <w:rsid w:val="008229D5"/>
    <w:rsid w:val="00823283"/>
    <w:rsid w:val="00823CD4"/>
    <w:rsid w:val="008240B9"/>
    <w:rsid w:val="00824106"/>
    <w:rsid w:val="008245FB"/>
    <w:rsid w:val="0082460F"/>
    <w:rsid w:val="00824A38"/>
    <w:rsid w:val="00824CBA"/>
    <w:rsid w:val="00825761"/>
    <w:rsid w:val="00825B9D"/>
    <w:rsid w:val="00825C27"/>
    <w:rsid w:val="00825DEA"/>
    <w:rsid w:val="00825E24"/>
    <w:rsid w:val="008260A1"/>
    <w:rsid w:val="00826A7E"/>
    <w:rsid w:val="00826ADC"/>
    <w:rsid w:val="00826BF4"/>
    <w:rsid w:val="00826C92"/>
    <w:rsid w:val="008270F8"/>
    <w:rsid w:val="00827270"/>
    <w:rsid w:val="008278EE"/>
    <w:rsid w:val="00827900"/>
    <w:rsid w:val="00827E14"/>
    <w:rsid w:val="00830491"/>
    <w:rsid w:val="0083057F"/>
    <w:rsid w:val="00830616"/>
    <w:rsid w:val="008307AE"/>
    <w:rsid w:val="00831844"/>
    <w:rsid w:val="00831DDE"/>
    <w:rsid w:val="0083261A"/>
    <w:rsid w:val="00832656"/>
    <w:rsid w:val="00832734"/>
    <w:rsid w:val="00833339"/>
    <w:rsid w:val="00833C92"/>
    <w:rsid w:val="00833ECC"/>
    <w:rsid w:val="008340FC"/>
    <w:rsid w:val="0083437C"/>
    <w:rsid w:val="008344A2"/>
    <w:rsid w:val="008346DD"/>
    <w:rsid w:val="008349A0"/>
    <w:rsid w:val="00834C43"/>
    <w:rsid w:val="008351B8"/>
    <w:rsid w:val="00835AAB"/>
    <w:rsid w:val="00835B58"/>
    <w:rsid w:val="00835CAB"/>
    <w:rsid w:val="00836055"/>
    <w:rsid w:val="008364D3"/>
    <w:rsid w:val="00836FEB"/>
    <w:rsid w:val="008373B7"/>
    <w:rsid w:val="008374A4"/>
    <w:rsid w:val="008377E4"/>
    <w:rsid w:val="00837B1B"/>
    <w:rsid w:val="00837C45"/>
    <w:rsid w:val="00837D36"/>
    <w:rsid w:val="00837D5F"/>
    <w:rsid w:val="00840245"/>
    <w:rsid w:val="0084076B"/>
    <w:rsid w:val="008408D1"/>
    <w:rsid w:val="0084094A"/>
    <w:rsid w:val="00840A9B"/>
    <w:rsid w:val="00840DE6"/>
    <w:rsid w:val="0084107D"/>
    <w:rsid w:val="008414E9"/>
    <w:rsid w:val="008417F1"/>
    <w:rsid w:val="00841AD1"/>
    <w:rsid w:val="00841ED5"/>
    <w:rsid w:val="00841F0E"/>
    <w:rsid w:val="00842154"/>
    <w:rsid w:val="008422A7"/>
    <w:rsid w:val="00842379"/>
    <w:rsid w:val="00842772"/>
    <w:rsid w:val="00842809"/>
    <w:rsid w:val="00842A82"/>
    <w:rsid w:val="008431DD"/>
    <w:rsid w:val="0084328D"/>
    <w:rsid w:val="0084357C"/>
    <w:rsid w:val="008435E7"/>
    <w:rsid w:val="00843A8C"/>
    <w:rsid w:val="00844048"/>
    <w:rsid w:val="0084426C"/>
    <w:rsid w:val="00844326"/>
    <w:rsid w:val="008446E1"/>
    <w:rsid w:val="00844D15"/>
    <w:rsid w:val="00845290"/>
    <w:rsid w:val="00845805"/>
    <w:rsid w:val="008458DA"/>
    <w:rsid w:val="008458DF"/>
    <w:rsid w:val="00845988"/>
    <w:rsid w:val="00845C0E"/>
    <w:rsid w:val="00846398"/>
    <w:rsid w:val="008469B4"/>
    <w:rsid w:val="00846F50"/>
    <w:rsid w:val="00846FDE"/>
    <w:rsid w:val="0084792B"/>
    <w:rsid w:val="00847E4C"/>
    <w:rsid w:val="00847F79"/>
    <w:rsid w:val="00850253"/>
    <w:rsid w:val="008507A0"/>
    <w:rsid w:val="00850F3F"/>
    <w:rsid w:val="0085120F"/>
    <w:rsid w:val="00851649"/>
    <w:rsid w:val="00851BF9"/>
    <w:rsid w:val="00851D53"/>
    <w:rsid w:val="00852089"/>
    <w:rsid w:val="008524A4"/>
    <w:rsid w:val="0085272D"/>
    <w:rsid w:val="00852D6F"/>
    <w:rsid w:val="00853678"/>
    <w:rsid w:val="008537EB"/>
    <w:rsid w:val="00853974"/>
    <w:rsid w:val="00853BC3"/>
    <w:rsid w:val="00853D26"/>
    <w:rsid w:val="00853E52"/>
    <w:rsid w:val="00853F39"/>
    <w:rsid w:val="0085404B"/>
    <w:rsid w:val="00854222"/>
    <w:rsid w:val="00854230"/>
    <w:rsid w:val="00854309"/>
    <w:rsid w:val="008545AE"/>
    <w:rsid w:val="00854A70"/>
    <w:rsid w:val="00854A7E"/>
    <w:rsid w:val="0085516F"/>
    <w:rsid w:val="008557A1"/>
    <w:rsid w:val="0085584E"/>
    <w:rsid w:val="00855C8F"/>
    <w:rsid w:val="00855FD0"/>
    <w:rsid w:val="00856431"/>
    <w:rsid w:val="00856520"/>
    <w:rsid w:val="0085677D"/>
    <w:rsid w:val="00856967"/>
    <w:rsid w:val="00857531"/>
    <w:rsid w:val="00857D2C"/>
    <w:rsid w:val="00857EA7"/>
    <w:rsid w:val="0086009E"/>
    <w:rsid w:val="00861197"/>
    <w:rsid w:val="008619AC"/>
    <w:rsid w:val="0086208D"/>
    <w:rsid w:val="00862185"/>
    <w:rsid w:val="00862398"/>
    <w:rsid w:val="008627A3"/>
    <w:rsid w:val="00862A82"/>
    <w:rsid w:val="00863408"/>
    <w:rsid w:val="0086361A"/>
    <w:rsid w:val="00863C16"/>
    <w:rsid w:val="00864165"/>
    <w:rsid w:val="00864484"/>
    <w:rsid w:val="008644C9"/>
    <w:rsid w:val="008646BF"/>
    <w:rsid w:val="00864BDA"/>
    <w:rsid w:val="00864E57"/>
    <w:rsid w:val="008650B8"/>
    <w:rsid w:val="00865A54"/>
    <w:rsid w:val="00865DB6"/>
    <w:rsid w:val="0086612D"/>
    <w:rsid w:val="0086624C"/>
    <w:rsid w:val="00866639"/>
    <w:rsid w:val="008668D3"/>
    <w:rsid w:val="0086694B"/>
    <w:rsid w:val="008669B0"/>
    <w:rsid w:val="00866AC1"/>
    <w:rsid w:val="00866D38"/>
    <w:rsid w:val="00866F2C"/>
    <w:rsid w:val="0086706D"/>
    <w:rsid w:val="008676FD"/>
    <w:rsid w:val="00867713"/>
    <w:rsid w:val="0086795D"/>
    <w:rsid w:val="00867AAE"/>
    <w:rsid w:val="00870111"/>
    <w:rsid w:val="0087023D"/>
    <w:rsid w:val="00870962"/>
    <w:rsid w:val="00870B41"/>
    <w:rsid w:val="008710F3"/>
    <w:rsid w:val="0087141E"/>
    <w:rsid w:val="008716DB"/>
    <w:rsid w:val="00871B4A"/>
    <w:rsid w:val="00871C18"/>
    <w:rsid w:val="00871D5C"/>
    <w:rsid w:val="00871FA5"/>
    <w:rsid w:val="00871FB2"/>
    <w:rsid w:val="008720CB"/>
    <w:rsid w:val="008726E9"/>
    <w:rsid w:val="00872E74"/>
    <w:rsid w:val="00872F3A"/>
    <w:rsid w:val="008733DC"/>
    <w:rsid w:val="008735E2"/>
    <w:rsid w:val="00873DCE"/>
    <w:rsid w:val="008743AE"/>
    <w:rsid w:val="008747EC"/>
    <w:rsid w:val="00874B40"/>
    <w:rsid w:val="00874D4A"/>
    <w:rsid w:val="0087615D"/>
    <w:rsid w:val="008761F6"/>
    <w:rsid w:val="00876CEF"/>
    <w:rsid w:val="00877041"/>
    <w:rsid w:val="0087715D"/>
    <w:rsid w:val="00877530"/>
    <w:rsid w:val="008777D0"/>
    <w:rsid w:val="0087792A"/>
    <w:rsid w:val="00877AFA"/>
    <w:rsid w:val="00877D8F"/>
    <w:rsid w:val="008802D3"/>
    <w:rsid w:val="00880878"/>
    <w:rsid w:val="00881699"/>
    <w:rsid w:val="0088182E"/>
    <w:rsid w:val="00881A0F"/>
    <w:rsid w:val="00881B78"/>
    <w:rsid w:val="00881BDA"/>
    <w:rsid w:val="00881EB3"/>
    <w:rsid w:val="00881EC4"/>
    <w:rsid w:val="008828E6"/>
    <w:rsid w:val="00882CE6"/>
    <w:rsid w:val="0088383A"/>
    <w:rsid w:val="00883892"/>
    <w:rsid w:val="0088417C"/>
    <w:rsid w:val="00884343"/>
    <w:rsid w:val="008847AB"/>
    <w:rsid w:val="00884AB0"/>
    <w:rsid w:val="00885007"/>
    <w:rsid w:val="0088587E"/>
    <w:rsid w:val="0088590B"/>
    <w:rsid w:val="00885DF2"/>
    <w:rsid w:val="00885FF2"/>
    <w:rsid w:val="00886632"/>
    <w:rsid w:val="00886A7D"/>
    <w:rsid w:val="00886BDA"/>
    <w:rsid w:val="00886CDE"/>
    <w:rsid w:val="008875AC"/>
    <w:rsid w:val="00887DBC"/>
    <w:rsid w:val="00890106"/>
    <w:rsid w:val="00890276"/>
    <w:rsid w:val="008903AD"/>
    <w:rsid w:val="00890C1B"/>
    <w:rsid w:val="00890FD5"/>
    <w:rsid w:val="008914E6"/>
    <w:rsid w:val="00891D4D"/>
    <w:rsid w:val="00892051"/>
    <w:rsid w:val="0089233F"/>
    <w:rsid w:val="0089255F"/>
    <w:rsid w:val="00892585"/>
    <w:rsid w:val="0089282F"/>
    <w:rsid w:val="00892955"/>
    <w:rsid w:val="00892DEB"/>
    <w:rsid w:val="00892F24"/>
    <w:rsid w:val="008930A0"/>
    <w:rsid w:val="00894080"/>
    <w:rsid w:val="008947AD"/>
    <w:rsid w:val="00895118"/>
    <w:rsid w:val="0089543C"/>
    <w:rsid w:val="00895D03"/>
    <w:rsid w:val="00896B9B"/>
    <w:rsid w:val="00897776"/>
    <w:rsid w:val="0089791B"/>
    <w:rsid w:val="00897BAD"/>
    <w:rsid w:val="00897C40"/>
    <w:rsid w:val="00897E8F"/>
    <w:rsid w:val="00897F0A"/>
    <w:rsid w:val="00897FB1"/>
    <w:rsid w:val="008A0081"/>
    <w:rsid w:val="008A0467"/>
    <w:rsid w:val="008A0CA0"/>
    <w:rsid w:val="008A16DD"/>
    <w:rsid w:val="008A17C7"/>
    <w:rsid w:val="008A1898"/>
    <w:rsid w:val="008A2043"/>
    <w:rsid w:val="008A20BA"/>
    <w:rsid w:val="008A21DC"/>
    <w:rsid w:val="008A26D9"/>
    <w:rsid w:val="008A2B1B"/>
    <w:rsid w:val="008A2DA4"/>
    <w:rsid w:val="008A3228"/>
    <w:rsid w:val="008A354A"/>
    <w:rsid w:val="008A373F"/>
    <w:rsid w:val="008A3D89"/>
    <w:rsid w:val="008A4813"/>
    <w:rsid w:val="008A481E"/>
    <w:rsid w:val="008A485C"/>
    <w:rsid w:val="008A4ABE"/>
    <w:rsid w:val="008A4CC8"/>
    <w:rsid w:val="008A54AA"/>
    <w:rsid w:val="008A5824"/>
    <w:rsid w:val="008A5828"/>
    <w:rsid w:val="008A5EB1"/>
    <w:rsid w:val="008A700F"/>
    <w:rsid w:val="008A7588"/>
    <w:rsid w:val="008A7DCD"/>
    <w:rsid w:val="008A7FB3"/>
    <w:rsid w:val="008B0210"/>
    <w:rsid w:val="008B0319"/>
    <w:rsid w:val="008B076E"/>
    <w:rsid w:val="008B0BED"/>
    <w:rsid w:val="008B0E24"/>
    <w:rsid w:val="008B225D"/>
    <w:rsid w:val="008B22A1"/>
    <w:rsid w:val="008B2885"/>
    <w:rsid w:val="008B2D24"/>
    <w:rsid w:val="008B2DF2"/>
    <w:rsid w:val="008B3134"/>
    <w:rsid w:val="008B3220"/>
    <w:rsid w:val="008B325D"/>
    <w:rsid w:val="008B385F"/>
    <w:rsid w:val="008B3E2B"/>
    <w:rsid w:val="008B4663"/>
    <w:rsid w:val="008B4D4A"/>
    <w:rsid w:val="008B50EA"/>
    <w:rsid w:val="008B5331"/>
    <w:rsid w:val="008B5AAC"/>
    <w:rsid w:val="008B5B5B"/>
    <w:rsid w:val="008B5C59"/>
    <w:rsid w:val="008B6601"/>
    <w:rsid w:val="008B6849"/>
    <w:rsid w:val="008B6868"/>
    <w:rsid w:val="008B6ED7"/>
    <w:rsid w:val="008B79F4"/>
    <w:rsid w:val="008B7C3B"/>
    <w:rsid w:val="008B7E91"/>
    <w:rsid w:val="008C0029"/>
    <w:rsid w:val="008C00B6"/>
    <w:rsid w:val="008C010B"/>
    <w:rsid w:val="008C0169"/>
    <w:rsid w:val="008C04D5"/>
    <w:rsid w:val="008C0587"/>
    <w:rsid w:val="008C0854"/>
    <w:rsid w:val="008C0A93"/>
    <w:rsid w:val="008C0B3C"/>
    <w:rsid w:val="008C0EB2"/>
    <w:rsid w:val="008C124E"/>
    <w:rsid w:val="008C1292"/>
    <w:rsid w:val="008C1341"/>
    <w:rsid w:val="008C1486"/>
    <w:rsid w:val="008C14D5"/>
    <w:rsid w:val="008C1B0B"/>
    <w:rsid w:val="008C1E09"/>
    <w:rsid w:val="008C1F1F"/>
    <w:rsid w:val="008C20FA"/>
    <w:rsid w:val="008C235D"/>
    <w:rsid w:val="008C23D5"/>
    <w:rsid w:val="008C2963"/>
    <w:rsid w:val="008C31B3"/>
    <w:rsid w:val="008C33B2"/>
    <w:rsid w:val="008C3555"/>
    <w:rsid w:val="008C3B69"/>
    <w:rsid w:val="008C40B7"/>
    <w:rsid w:val="008C419A"/>
    <w:rsid w:val="008C4598"/>
    <w:rsid w:val="008C47B4"/>
    <w:rsid w:val="008C49EA"/>
    <w:rsid w:val="008C4A93"/>
    <w:rsid w:val="008C5670"/>
    <w:rsid w:val="008C5860"/>
    <w:rsid w:val="008C5A6E"/>
    <w:rsid w:val="008C5B8D"/>
    <w:rsid w:val="008C5DF6"/>
    <w:rsid w:val="008C6024"/>
    <w:rsid w:val="008C6227"/>
    <w:rsid w:val="008C6303"/>
    <w:rsid w:val="008C68A4"/>
    <w:rsid w:val="008C6F62"/>
    <w:rsid w:val="008C73F0"/>
    <w:rsid w:val="008C7481"/>
    <w:rsid w:val="008C7C8C"/>
    <w:rsid w:val="008C7DC6"/>
    <w:rsid w:val="008D02FD"/>
    <w:rsid w:val="008D0417"/>
    <w:rsid w:val="008D0892"/>
    <w:rsid w:val="008D0E5F"/>
    <w:rsid w:val="008D19DF"/>
    <w:rsid w:val="008D31EE"/>
    <w:rsid w:val="008D3732"/>
    <w:rsid w:val="008D3FF1"/>
    <w:rsid w:val="008D4023"/>
    <w:rsid w:val="008D414F"/>
    <w:rsid w:val="008D4357"/>
    <w:rsid w:val="008D4507"/>
    <w:rsid w:val="008D4679"/>
    <w:rsid w:val="008D63E7"/>
    <w:rsid w:val="008D7332"/>
    <w:rsid w:val="008D74E7"/>
    <w:rsid w:val="008D7C9F"/>
    <w:rsid w:val="008E035C"/>
    <w:rsid w:val="008E06F8"/>
    <w:rsid w:val="008E0817"/>
    <w:rsid w:val="008E0EFE"/>
    <w:rsid w:val="008E136E"/>
    <w:rsid w:val="008E14F8"/>
    <w:rsid w:val="008E183E"/>
    <w:rsid w:val="008E1C42"/>
    <w:rsid w:val="008E1D4C"/>
    <w:rsid w:val="008E1DFB"/>
    <w:rsid w:val="008E1FEB"/>
    <w:rsid w:val="008E2208"/>
    <w:rsid w:val="008E2C15"/>
    <w:rsid w:val="008E3678"/>
    <w:rsid w:val="008E3A0E"/>
    <w:rsid w:val="008E3CF9"/>
    <w:rsid w:val="008E4696"/>
    <w:rsid w:val="008E481D"/>
    <w:rsid w:val="008E4E20"/>
    <w:rsid w:val="008E4ED0"/>
    <w:rsid w:val="008E5185"/>
    <w:rsid w:val="008E54DD"/>
    <w:rsid w:val="008E59F6"/>
    <w:rsid w:val="008E5DF7"/>
    <w:rsid w:val="008E6115"/>
    <w:rsid w:val="008E6124"/>
    <w:rsid w:val="008E626F"/>
    <w:rsid w:val="008E692A"/>
    <w:rsid w:val="008E6D8C"/>
    <w:rsid w:val="008E75BC"/>
    <w:rsid w:val="008E7D83"/>
    <w:rsid w:val="008E7DA3"/>
    <w:rsid w:val="008F0068"/>
    <w:rsid w:val="008F01DA"/>
    <w:rsid w:val="008F0400"/>
    <w:rsid w:val="008F15AA"/>
    <w:rsid w:val="008F162A"/>
    <w:rsid w:val="008F16CA"/>
    <w:rsid w:val="008F1A57"/>
    <w:rsid w:val="008F1BF3"/>
    <w:rsid w:val="008F2239"/>
    <w:rsid w:val="008F2437"/>
    <w:rsid w:val="008F275C"/>
    <w:rsid w:val="008F2856"/>
    <w:rsid w:val="008F2AF2"/>
    <w:rsid w:val="008F2D6C"/>
    <w:rsid w:val="008F2EE2"/>
    <w:rsid w:val="008F32FF"/>
    <w:rsid w:val="008F3513"/>
    <w:rsid w:val="008F4097"/>
    <w:rsid w:val="008F4338"/>
    <w:rsid w:val="008F43F8"/>
    <w:rsid w:val="008F48CC"/>
    <w:rsid w:val="008F4C28"/>
    <w:rsid w:val="008F4DEB"/>
    <w:rsid w:val="008F4F26"/>
    <w:rsid w:val="008F6384"/>
    <w:rsid w:val="008F63B1"/>
    <w:rsid w:val="008F6853"/>
    <w:rsid w:val="008F6983"/>
    <w:rsid w:val="008F6C36"/>
    <w:rsid w:val="008F7262"/>
    <w:rsid w:val="008F7542"/>
    <w:rsid w:val="008F7D51"/>
    <w:rsid w:val="008F7E96"/>
    <w:rsid w:val="00900562"/>
    <w:rsid w:val="00900636"/>
    <w:rsid w:val="00900B1D"/>
    <w:rsid w:val="00900CBF"/>
    <w:rsid w:val="00901867"/>
    <w:rsid w:val="00901A66"/>
    <w:rsid w:val="00901DA3"/>
    <w:rsid w:val="0090290E"/>
    <w:rsid w:val="00902910"/>
    <w:rsid w:val="00902A37"/>
    <w:rsid w:val="00902C6A"/>
    <w:rsid w:val="009033B6"/>
    <w:rsid w:val="00903618"/>
    <w:rsid w:val="00903AA3"/>
    <w:rsid w:val="00903CF3"/>
    <w:rsid w:val="00904141"/>
    <w:rsid w:val="00904268"/>
    <w:rsid w:val="009043F8"/>
    <w:rsid w:val="009044E9"/>
    <w:rsid w:val="00904BA1"/>
    <w:rsid w:val="00904D2C"/>
    <w:rsid w:val="00904E47"/>
    <w:rsid w:val="00904F14"/>
    <w:rsid w:val="00904F2B"/>
    <w:rsid w:val="009051F9"/>
    <w:rsid w:val="009053CD"/>
    <w:rsid w:val="00905451"/>
    <w:rsid w:val="00905659"/>
    <w:rsid w:val="009057B0"/>
    <w:rsid w:val="00905BB2"/>
    <w:rsid w:val="00906398"/>
    <w:rsid w:val="009065B9"/>
    <w:rsid w:val="00906B97"/>
    <w:rsid w:val="00906DC2"/>
    <w:rsid w:val="00907605"/>
    <w:rsid w:val="00907CBF"/>
    <w:rsid w:val="00907E41"/>
    <w:rsid w:val="00907EAA"/>
    <w:rsid w:val="00907EAF"/>
    <w:rsid w:val="00910058"/>
    <w:rsid w:val="00910180"/>
    <w:rsid w:val="00910225"/>
    <w:rsid w:val="00910273"/>
    <w:rsid w:val="009108F8"/>
    <w:rsid w:val="00910A99"/>
    <w:rsid w:val="00910DCB"/>
    <w:rsid w:val="00911344"/>
    <w:rsid w:val="00911AFF"/>
    <w:rsid w:val="00911B6C"/>
    <w:rsid w:val="009121E0"/>
    <w:rsid w:val="009127C7"/>
    <w:rsid w:val="00912A3E"/>
    <w:rsid w:val="00912A83"/>
    <w:rsid w:val="009130F9"/>
    <w:rsid w:val="00913192"/>
    <w:rsid w:val="00913618"/>
    <w:rsid w:val="00913A9D"/>
    <w:rsid w:val="00913AEF"/>
    <w:rsid w:val="00913F90"/>
    <w:rsid w:val="009142AC"/>
    <w:rsid w:val="00914544"/>
    <w:rsid w:val="00914E78"/>
    <w:rsid w:val="00915809"/>
    <w:rsid w:val="00915C24"/>
    <w:rsid w:val="0091608D"/>
    <w:rsid w:val="009164F8"/>
    <w:rsid w:val="00916673"/>
    <w:rsid w:val="00916AFB"/>
    <w:rsid w:val="00916FA3"/>
    <w:rsid w:val="00917C0F"/>
    <w:rsid w:val="00920141"/>
    <w:rsid w:val="0092025F"/>
    <w:rsid w:val="009204B8"/>
    <w:rsid w:val="009206A2"/>
    <w:rsid w:val="0092095F"/>
    <w:rsid w:val="0092098B"/>
    <w:rsid w:val="00920AC0"/>
    <w:rsid w:val="00920F93"/>
    <w:rsid w:val="00921024"/>
    <w:rsid w:val="0092199B"/>
    <w:rsid w:val="00921B51"/>
    <w:rsid w:val="00921E2C"/>
    <w:rsid w:val="00922164"/>
    <w:rsid w:val="009221EF"/>
    <w:rsid w:val="009225D3"/>
    <w:rsid w:val="009228C2"/>
    <w:rsid w:val="00922924"/>
    <w:rsid w:val="00922A95"/>
    <w:rsid w:val="00922ABD"/>
    <w:rsid w:val="009232AB"/>
    <w:rsid w:val="00923996"/>
    <w:rsid w:val="00924553"/>
    <w:rsid w:val="009246D4"/>
    <w:rsid w:val="00924817"/>
    <w:rsid w:val="009249E6"/>
    <w:rsid w:val="0092564B"/>
    <w:rsid w:val="0092589C"/>
    <w:rsid w:val="00925AD3"/>
    <w:rsid w:val="00925BA7"/>
    <w:rsid w:val="00925F00"/>
    <w:rsid w:val="0092631B"/>
    <w:rsid w:val="00926369"/>
    <w:rsid w:val="00926778"/>
    <w:rsid w:val="00926F1A"/>
    <w:rsid w:val="00926FF9"/>
    <w:rsid w:val="00927018"/>
    <w:rsid w:val="0092710C"/>
    <w:rsid w:val="009272DF"/>
    <w:rsid w:val="009276FE"/>
    <w:rsid w:val="009278B7"/>
    <w:rsid w:val="00927B27"/>
    <w:rsid w:val="00927D5B"/>
    <w:rsid w:val="00927D62"/>
    <w:rsid w:val="00927E50"/>
    <w:rsid w:val="0093012E"/>
    <w:rsid w:val="0093048E"/>
    <w:rsid w:val="00930513"/>
    <w:rsid w:val="00930E41"/>
    <w:rsid w:val="0093166D"/>
    <w:rsid w:val="009322C5"/>
    <w:rsid w:val="0093251E"/>
    <w:rsid w:val="00932567"/>
    <w:rsid w:val="009328C9"/>
    <w:rsid w:val="00932DAD"/>
    <w:rsid w:val="0093346D"/>
    <w:rsid w:val="009336DC"/>
    <w:rsid w:val="0093477A"/>
    <w:rsid w:val="009348F8"/>
    <w:rsid w:val="00934946"/>
    <w:rsid w:val="00934EB8"/>
    <w:rsid w:val="00934EEC"/>
    <w:rsid w:val="00935C65"/>
    <w:rsid w:val="0093628D"/>
    <w:rsid w:val="009362FE"/>
    <w:rsid w:val="009366FA"/>
    <w:rsid w:val="00936CAF"/>
    <w:rsid w:val="00936F3B"/>
    <w:rsid w:val="00937165"/>
    <w:rsid w:val="009372A9"/>
    <w:rsid w:val="009373DF"/>
    <w:rsid w:val="0093752E"/>
    <w:rsid w:val="0093770A"/>
    <w:rsid w:val="00937856"/>
    <w:rsid w:val="0094079C"/>
    <w:rsid w:val="00941146"/>
    <w:rsid w:val="00941172"/>
    <w:rsid w:val="0094131F"/>
    <w:rsid w:val="0094165B"/>
    <w:rsid w:val="00941A95"/>
    <w:rsid w:val="00941F3D"/>
    <w:rsid w:val="009420A8"/>
    <w:rsid w:val="00942109"/>
    <w:rsid w:val="00942296"/>
    <w:rsid w:val="00942743"/>
    <w:rsid w:val="00942A21"/>
    <w:rsid w:val="00942B3D"/>
    <w:rsid w:val="00942E1C"/>
    <w:rsid w:val="00943397"/>
    <w:rsid w:val="00943940"/>
    <w:rsid w:val="009439AE"/>
    <w:rsid w:val="00943DFB"/>
    <w:rsid w:val="00943E43"/>
    <w:rsid w:val="00943FAA"/>
    <w:rsid w:val="00943FB8"/>
    <w:rsid w:val="00943FEE"/>
    <w:rsid w:val="0094402E"/>
    <w:rsid w:val="0094454A"/>
    <w:rsid w:val="00944911"/>
    <w:rsid w:val="00944CDD"/>
    <w:rsid w:val="00944E96"/>
    <w:rsid w:val="0094532D"/>
    <w:rsid w:val="00945758"/>
    <w:rsid w:val="00945860"/>
    <w:rsid w:val="00945CD5"/>
    <w:rsid w:val="00945FBB"/>
    <w:rsid w:val="009460CE"/>
    <w:rsid w:val="009466AD"/>
    <w:rsid w:val="0094673A"/>
    <w:rsid w:val="0094677A"/>
    <w:rsid w:val="00946BBE"/>
    <w:rsid w:val="00946D14"/>
    <w:rsid w:val="009474C3"/>
    <w:rsid w:val="00947784"/>
    <w:rsid w:val="00950433"/>
    <w:rsid w:val="00950C64"/>
    <w:rsid w:val="00950F74"/>
    <w:rsid w:val="009514CC"/>
    <w:rsid w:val="00951818"/>
    <w:rsid w:val="00951AD0"/>
    <w:rsid w:val="00951B04"/>
    <w:rsid w:val="00951BF3"/>
    <w:rsid w:val="009520D1"/>
    <w:rsid w:val="00952434"/>
    <w:rsid w:val="00952897"/>
    <w:rsid w:val="0095289D"/>
    <w:rsid w:val="009528F3"/>
    <w:rsid w:val="00952A10"/>
    <w:rsid w:val="00952E72"/>
    <w:rsid w:val="00952EA0"/>
    <w:rsid w:val="009530E6"/>
    <w:rsid w:val="0095311C"/>
    <w:rsid w:val="00953165"/>
    <w:rsid w:val="009533D6"/>
    <w:rsid w:val="00953CF4"/>
    <w:rsid w:val="009543F0"/>
    <w:rsid w:val="00954B0A"/>
    <w:rsid w:val="00954DAA"/>
    <w:rsid w:val="00954EC6"/>
    <w:rsid w:val="00954F15"/>
    <w:rsid w:val="0095503E"/>
    <w:rsid w:val="0095530E"/>
    <w:rsid w:val="009554EA"/>
    <w:rsid w:val="009556F9"/>
    <w:rsid w:val="00955F39"/>
    <w:rsid w:val="009566C3"/>
    <w:rsid w:val="009569BF"/>
    <w:rsid w:val="00956BE5"/>
    <w:rsid w:val="00956F81"/>
    <w:rsid w:val="009570C5"/>
    <w:rsid w:val="00957188"/>
    <w:rsid w:val="00957264"/>
    <w:rsid w:val="009601A1"/>
    <w:rsid w:val="009605CF"/>
    <w:rsid w:val="0096066F"/>
    <w:rsid w:val="009612CE"/>
    <w:rsid w:val="0096151C"/>
    <w:rsid w:val="009619C4"/>
    <w:rsid w:val="00962367"/>
    <w:rsid w:val="009623E7"/>
    <w:rsid w:val="009624CD"/>
    <w:rsid w:val="009625D5"/>
    <w:rsid w:val="009627D8"/>
    <w:rsid w:val="009629E1"/>
    <w:rsid w:val="00962F24"/>
    <w:rsid w:val="00963369"/>
    <w:rsid w:val="009633E2"/>
    <w:rsid w:val="0096356F"/>
    <w:rsid w:val="00963DBB"/>
    <w:rsid w:val="00964173"/>
    <w:rsid w:val="00964478"/>
    <w:rsid w:val="0096478B"/>
    <w:rsid w:val="00964BAF"/>
    <w:rsid w:val="00964CCF"/>
    <w:rsid w:val="0096528A"/>
    <w:rsid w:val="009655CC"/>
    <w:rsid w:val="00965905"/>
    <w:rsid w:val="00965AC0"/>
    <w:rsid w:val="00965E68"/>
    <w:rsid w:val="00966247"/>
    <w:rsid w:val="00966FD6"/>
    <w:rsid w:val="0096722D"/>
    <w:rsid w:val="00967235"/>
    <w:rsid w:val="00967335"/>
    <w:rsid w:val="00967A53"/>
    <w:rsid w:val="00967AE5"/>
    <w:rsid w:val="0097010D"/>
    <w:rsid w:val="00970229"/>
    <w:rsid w:val="009705A1"/>
    <w:rsid w:val="00970D1F"/>
    <w:rsid w:val="00971254"/>
    <w:rsid w:val="00971938"/>
    <w:rsid w:val="00971CBC"/>
    <w:rsid w:val="00971F9A"/>
    <w:rsid w:val="00972051"/>
    <w:rsid w:val="00972914"/>
    <w:rsid w:val="00972C9E"/>
    <w:rsid w:val="00972DEA"/>
    <w:rsid w:val="00972F1E"/>
    <w:rsid w:val="009736D7"/>
    <w:rsid w:val="009736F2"/>
    <w:rsid w:val="00973F93"/>
    <w:rsid w:val="0097425E"/>
    <w:rsid w:val="0097438D"/>
    <w:rsid w:val="00974948"/>
    <w:rsid w:val="009749BA"/>
    <w:rsid w:val="009751F5"/>
    <w:rsid w:val="00975453"/>
    <w:rsid w:val="009755F1"/>
    <w:rsid w:val="00975CCD"/>
    <w:rsid w:val="00976592"/>
    <w:rsid w:val="0097681C"/>
    <w:rsid w:val="00976E6C"/>
    <w:rsid w:val="00977246"/>
    <w:rsid w:val="009773A0"/>
    <w:rsid w:val="00977527"/>
    <w:rsid w:val="00977DF9"/>
    <w:rsid w:val="00977F34"/>
    <w:rsid w:val="00980115"/>
    <w:rsid w:val="0098011F"/>
    <w:rsid w:val="009807DC"/>
    <w:rsid w:val="009809B0"/>
    <w:rsid w:val="00980DD8"/>
    <w:rsid w:val="00981666"/>
    <w:rsid w:val="009816F7"/>
    <w:rsid w:val="009816F8"/>
    <w:rsid w:val="00981A72"/>
    <w:rsid w:val="00981E8E"/>
    <w:rsid w:val="00982022"/>
    <w:rsid w:val="009821B0"/>
    <w:rsid w:val="00982201"/>
    <w:rsid w:val="00982624"/>
    <w:rsid w:val="0098280F"/>
    <w:rsid w:val="0098298C"/>
    <w:rsid w:val="00982A61"/>
    <w:rsid w:val="00982C44"/>
    <w:rsid w:val="00982F43"/>
    <w:rsid w:val="009832E2"/>
    <w:rsid w:val="00983303"/>
    <w:rsid w:val="00983540"/>
    <w:rsid w:val="00983766"/>
    <w:rsid w:val="009838C2"/>
    <w:rsid w:val="00983A30"/>
    <w:rsid w:val="00983C15"/>
    <w:rsid w:val="00984408"/>
    <w:rsid w:val="009846AD"/>
    <w:rsid w:val="00984736"/>
    <w:rsid w:val="00984788"/>
    <w:rsid w:val="009849FC"/>
    <w:rsid w:val="00984D88"/>
    <w:rsid w:val="0098533D"/>
    <w:rsid w:val="00985A5C"/>
    <w:rsid w:val="00985AA2"/>
    <w:rsid w:val="00985CB7"/>
    <w:rsid w:val="00985F29"/>
    <w:rsid w:val="00985FE1"/>
    <w:rsid w:val="009862B5"/>
    <w:rsid w:val="00986862"/>
    <w:rsid w:val="0098691A"/>
    <w:rsid w:val="0098692C"/>
    <w:rsid w:val="00986C64"/>
    <w:rsid w:val="00986FAE"/>
    <w:rsid w:val="00987407"/>
    <w:rsid w:val="00987871"/>
    <w:rsid w:val="00987E51"/>
    <w:rsid w:val="00987E6D"/>
    <w:rsid w:val="009906C1"/>
    <w:rsid w:val="009907F6"/>
    <w:rsid w:val="00990BF4"/>
    <w:rsid w:val="00990E27"/>
    <w:rsid w:val="0099118B"/>
    <w:rsid w:val="009914AF"/>
    <w:rsid w:val="0099178E"/>
    <w:rsid w:val="00991902"/>
    <w:rsid w:val="00991CC0"/>
    <w:rsid w:val="00991EBE"/>
    <w:rsid w:val="009928AC"/>
    <w:rsid w:val="00992A77"/>
    <w:rsid w:val="00992B2D"/>
    <w:rsid w:val="00992F04"/>
    <w:rsid w:val="00993579"/>
    <w:rsid w:val="00993B93"/>
    <w:rsid w:val="0099456E"/>
    <w:rsid w:val="00994C17"/>
    <w:rsid w:val="00995C91"/>
    <w:rsid w:val="0099607B"/>
    <w:rsid w:val="00996581"/>
    <w:rsid w:val="0099704D"/>
    <w:rsid w:val="00997162"/>
    <w:rsid w:val="00997942"/>
    <w:rsid w:val="00997C53"/>
    <w:rsid w:val="00997C56"/>
    <w:rsid w:val="00997FAA"/>
    <w:rsid w:val="009A02E7"/>
    <w:rsid w:val="009A0C15"/>
    <w:rsid w:val="009A1094"/>
    <w:rsid w:val="009A128C"/>
    <w:rsid w:val="009A13AD"/>
    <w:rsid w:val="009A1A6A"/>
    <w:rsid w:val="009A1D8B"/>
    <w:rsid w:val="009A1DD6"/>
    <w:rsid w:val="009A1EC6"/>
    <w:rsid w:val="009A2086"/>
    <w:rsid w:val="009A2122"/>
    <w:rsid w:val="009A26F9"/>
    <w:rsid w:val="009A2C31"/>
    <w:rsid w:val="009A2F6A"/>
    <w:rsid w:val="009A3414"/>
    <w:rsid w:val="009A354F"/>
    <w:rsid w:val="009A384F"/>
    <w:rsid w:val="009A3AFD"/>
    <w:rsid w:val="009A3C01"/>
    <w:rsid w:val="009A3C99"/>
    <w:rsid w:val="009A3E52"/>
    <w:rsid w:val="009A415E"/>
    <w:rsid w:val="009A41AC"/>
    <w:rsid w:val="009A42DF"/>
    <w:rsid w:val="009A4B84"/>
    <w:rsid w:val="009A4C18"/>
    <w:rsid w:val="009A51F1"/>
    <w:rsid w:val="009A55F5"/>
    <w:rsid w:val="009A5681"/>
    <w:rsid w:val="009A570A"/>
    <w:rsid w:val="009A6238"/>
    <w:rsid w:val="009A6759"/>
    <w:rsid w:val="009A6C89"/>
    <w:rsid w:val="009A6CF4"/>
    <w:rsid w:val="009A6D71"/>
    <w:rsid w:val="009A7126"/>
    <w:rsid w:val="009A77BD"/>
    <w:rsid w:val="009A7EE7"/>
    <w:rsid w:val="009B0225"/>
    <w:rsid w:val="009B1287"/>
    <w:rsid w:val="009B1407"/>
    <w:rsid w:val="009B1864"/>
    <w:rsid w:val="009B1C7B"/>
    <w:rsid w:val="009B1CB8"/>
    <w:rsid w:val="009B1D58"/>
    <w:rsid w:val="009B2180"/>
    <w:rsid w:val="009B22C2"/>
    <w:rsid w:val="009B3114"/>
    <w:rsid w:val="009B3121"/>
    <w:rsid w:val="009B35F4"/>
    <w:rsid w:val="009B39E5"/>
    <w:rsid w:val="009B3C61"/>
    <w:rsid w:val="009B3CAB"/>
    <w:rsid w:val="009B3D5D"/>
    <w:rsid w:val="009B4066"/>
    <w:rsid w:val="009B40A1"/>
    <w:rsid w:val="009B4753"/>
    <w:rsid w:val="009B4A9D"/>
    <w:rsid w:val="009B4B49"/>
    <w:rsid w:val="009B4C16"/>
    <w:rsid w:val="009B4D9D"/>
    <w:rsid w:val="009B4FAE"/>
    <w:rsid w:val="009B51AA"/>
    <w:rsid w:val="009B5275"/>
    <w:rsid w:val="009B54A9"/>
    <w:rsid w:val="009B63C9"/>
    <w:rsid w:val="009B6583"/>
    <w:rsid w:val="009B6C8D"/>
    <w:rsid w:val="009B6D33"/>
    <w:rsid w:val="009B6D56"/>
    <w:rsid w:val="009B6E53"/>
    <w:rsid w:val="009B6FCE"/>
    <w:rsid w:val="009B7109"/>
    <w:rsid w:val="009B71B2"/>
    <w:rsid w:val="009B7F57"/>
    <w:rsid w:val="009C0010"/>
    <w:rsid w:val="009C0262"/>
    <w:rsid w:val="009C05C5"/>
    <w:rsid w:val="009C0990"/>
    <w:rsid w:val="009C10DB"/>
    <w:rsid w:val="009C186E"/>
    <w:rsid w:val="009C21D3"/>
    <w:rsid w:val="009C28C4"/>
    <w:rsid w:val="009C29ED"/>
    <w:rsid w:val="009C2BF4"/>
    <w:rsid w:val="009C3075"/>
    <w:rsid w:val="009C35ED"/>
    <w:rsid w:val="009C3DFD"/>
    <w:rsid w:val="009C3F9D"/>
    <w:rsid w:val="009C3FC3"/>
    <w:rsid w:val="009C41BA"/>
    <w:rsid w:val="009C4395"/>
    <w:rsid w:val="009C45CF"/>
    <w:rsid w:val="009C4640"/>
    <w:rsid w:val="009C4704"/>
    <w:rsid w:val="009C4727"/>
    <w:rsid w:val="009C5A51"/>
    <w:rsid w:val="009C5EB6"/>
    <w:rsid w:val="009C7F20"/>
    <w:rsid w:val="009C7FB2"/>
    <w:rsid w:val="009D0244"/>
    <w:rsid w:val="009D0467"/>
    <w:rsid w:val="009D0518"/>
    <w:rsid w:val="009D0B7D"/>
    <w:rsid w:val="009D0D44"/>
    <w:rsid w:val="009D1037"/>
    <w:rsid w:val="009D1286"/>
    <w:rsid w:val="009D13FA"/>
    <w:rsid w:val="009D158D"/>
    <w:rsid w:val="009D1643"/>
    <w:rsid w:val="009D18F4"/>
    <w:rsid w:val="009D2BF8"/>
    <w:rsid w:val="009D2C6D"/>
    <w:rsid w:val="009D3355"/>
    <w:rsid w:val="009D346D"/>
    <w:rsid w:val="009D3560"/>
    <w:rsid w:val="009D377C"/>
    <w:rsid w:val="009D37EC"/>
    <w:rsid w:val="009D3F13"/>
    <w:rsid w:val="009D4309"/>
    <w:rsid w:val="009D4667"/>
    <w:rsid w:val="009D4711"/>
    <w:rsid w:val="009D4A19"/>
    <w:rsid w:val="009D4AB0"/>
    <w:rsid w:val="009D4EAC"/>
    <w:rsid w:val="009D5A2D"/>
    <w:rsid w:val="009D5AA2"/>
    <w:rsid w:val="009D5D1A"/>
    <w:rsid w:val="009D5DBC"/>
    <w:rsid w:val="009D636B"/>
    <w:rsid w:val="009D641E"/>
    <w:rsid w:val="009D6555"/>
    <w:rsid w:val="009D656F"/>
    <w:rsid w:val="009D670B"/>
    <w:rsid w:val="009D69D9"/>
    <w:rsid w:val="009D6A0E"/>
    <w:rsid w:val="009D75E1"/>
    <w:rsid w:val="009D769D"/>
    <w:rsid w:val="009D7860"/>
    <w:rsid w:val="009D7C32"/>
    <w:rsid w:val="009D7E95"/>
    <w:rsid w:val="009E069C"/>
    <w:rsid w:val="009E0EEF"/>
    <w:rsid w:val="009E1105"/>
    <w:rsid w:val="009E12CB"/>
    <w:rsid w:val="009E1314"/>
    <w:rsid w:val="009E1356"/>
    <w:rsid w:val="009E13CF"/>
    <w:rsid w:val="009E19B7"/>
    <w:rsid w:val="009E1BAC"/>
    <w:rsid w:val="009E1D71"/>
    <w:rsid w:val="009E1F43"/>
    <w:rsid w:val="009E24ED"/>
    <w:rsid w:val="009E29FA"/>
    <w:rsid w:val="009E2AB7"/>
    <w:rsid w:val="009E2B6A"/>
    <w:rsid w:val="009E3133"/>
    <w:rsid w:val="009E350A"/>
    <w:rsid w:val="009E37EC"/>
    <w:rsid w:val="009E3AAF"/>
    <w:rsid w:val="009E3CA7"/>
    <w:rsid w:val="009E3E7D"/>
    <w:rsid w:val="009E4232"/>
    <w:rsid w:val="009E4614"/>
    <w:rsid w:val="009E465F"/>
    <w:rsid w:val="009E47AF"/>
    <w:rsid w:val="009E4816"/>
    <w:rsid w:val="009E5062"/>
    <w:rsid w:val="009E5353"/>
    <w:rsid w:val="009E541E"/>
    <w:rsid w:val="009E5445"/>
    <w:rsid w:val="009E561D"/>
    <w:rsid w:val="009E5AD4"/>
    <w:rsid w:val="009E5C26"/>
    <w:rsid w:val="009E5E1F"/>
    <w:rsid w:val="009E5F63"/>
    <w:rsid w:val="009E64CB"/>
    <w:rsid w:val="009E69B9"/>
    <w:rsid w:val="009E6B26"/>
    <w:rsid w:val="009E6B8E"/>
    <w:rsid w:val="009E7228"/>
    <w:rsid w:val="009E733D"/>
    <w:rsid w:val="009E7448"/>
    <w:rsid w:val="009E78F5"/>
    <w:rsid w:val="009F0BA6"/>
    <w:rsid w:val="009F175E"/>
    <w:rsid w:val="009F1B2A"/>
    <w:rsid w:val="009F1F1A"/>
    <w:rsid w:val="009F1FE4"/>
    <w:rsid w:val="009F20C8"/>
    <w:rsid w:val="009F22DE"/>
    <w:rsid w:val="009F2361"/>
    <w:rsid w:val="009F2833"/>
    <w:rsid w:val="009F28AF"/>
    <w:rsid w:val="009F2BEA"/>
    <w:rsid w:val="009F30CC"/>
    <w:rsid w:val="009F3266"/>
    <w:rsid w:val="009F3AD5"/>
    <w:rsid w:val="009F3C89"/>
    <w:rsid w:val="009F42AD"/>
    <w:rsid w:val="009F5288"/>
    <w:rsid w:val="009F54A4"/>
    <w:rsid w:val="009F566A"/>
    <w:rsid w:val="009F6826"/>
    <w:rsid w:val="009F699C"/>
    <w:rsid w:val="009F70C6"/>
    <w:rsid w:val="009F7D02"/>
    <w:rsid w:val="009F7E2E"/>
    <w:rsid w:val="009F7EBD"/>
    <w:rsid w:val="00A005C0"/>
    <w:rsid w:val="00A005F5"/>
    <w:rsid w:val="00A00DC8"/>
    <w:rsid w:val="00A00F0E"/>
    <w:rsid w:val="00A00F3D"/>
    <w:rsid w:val="00A00F5F"/>
    <w:rsid w:val="00A01159"/>
    <w:rsid w:val="00A012FF"/>
    <w:rsid w:val="00A01305"/>
    <w:rsid w:val="00A0147A"/>
    <w:rsid w:val="00A014BB"/>
    <w:rsid w:val="00A014C9"/>
    <w:rsid w:val="00A014CD"/>
    <w:rsid w:val="00A019CB"/>
    <w:rsid w:val="00A01E19"/>
    <w:rsid w:val="00A02219"/>
    <w:rsid w:val="00A02486"/>
    <w:rsid w:val="00A02A52"/>
    <w:rsid w:val="00A02DD8"/>
    <w:rsid w:val="00A02F24"/>
    <w:rsid w:val="00A03581"/>
    <w:rsid w:val="00A036C8"/>
    <w:rsid w:val="00A0381B"/>
    <w:rsid w:val="00A039AF"/>
    <w:rsid w:val="00A0423A"/>
    <w:rsid w:val="00A046CB"/>
    <w:rsid w:val="00A048AC"/>
    <w:rsid w:val="00A048E0"/>
    <w:rsid w:val="00A054DA"/>
    <w:rsid w:val="00A0594B"/>
    <w:rsid w:val="00A05A9A"/>
    <w:rsid w:val="00A06404"/>
    <w:rsid w:val="00A065C2"/>
    <w:rsid w:val="00A06858"/>
    <w:rsid w:val="00A068ED"/>
    <w:rsid w:val="00A06BCA"/>
    <w:rsid w:val="00A07066"/>
    <w:rsid w:val="00A0745D"/>
    <w:rsid w:val="00A079EE"/>
    <w:rsid w:val="00A101CC"/>
    <w:rsid w:val="00A102D4"/>
    <w:rsid w:val="00A102EE"/>
    <w:rsid w:val="00A10448"/>
    <w:rsid w:val="00A109C4"/>
    <w:rsid w:val="00A10B2C"/>
    <w:rsid w:val="00A10C38"/>
    <w:rsid w:val="00A10D5F"/>
    <w:rsid w:val="00A1121A"/>
    <w:rsid w:val="00A117F0"/>
    <w:rsid w:val="00A11944"/>
    <w:rsid w:val="00A11A6B"/>
    <w:rsid w:val="00A11B8A"/>
    <w:rsid w:val="00A11DD9"/>
    <w:rsid w:val="00A124DF"/>
    <w:rsid w:val="00A12E59"/>
    <w:rsid w:val="00A1393C"/>
    <w:rsid w:val="00A13C77"/>
    <w:rsid w:val="00A13F5C"/>
    <w:rsid w:val="00A142DD"/>
    <w:rsid w:val="00A14A34"/>
    <w:rsid w:val="00A14EC9"/>
    <w:rsid w:val="00A15109"/>
    <w:rsid w:val="00A153BD"/>
    <w:rsid w:val="00A15786"/>
    <w:rsid w:val="00A15AA9"/>
    <w:rsid w:val="00A15BF0"/>
    <w:rsid w:val="00A163EB"/>
    <w:rsid w:val="00A166CD"/>
    <w:rsid w:val="00A168D0"/>
    <w:rsid w:val="00A16C77"/>
    <w:rsid w:val="00A171D6"/>
    <w:rsid w:val="00A172D8"/>
    <w:rsid w:val="00A17C09"/>
    <w:rsid w:val="00A17C7F"/>
    <w:rsid w:val="00A17D47"/>
    <w:rsid w:val="00A17E5A"/>
    <w:rsid w:val="00A2005B"/>
    <w:rsid w:val="00A20491"/>
    <w:rsid w:val="00A2072C"/>
    <w:rsid w:val="00A209D3"/>
    <w:rsid w:val="00A20EF2"/>
    <w:rsid w:val="00A21A6A"/>
    <w:rsid w:val="00A21E38"/>
    <w:rsid w:val="00A21E60"/>
    <w:rsid w:val="00A21E90"/>
    <w:rsid w:val="00A22411"/>
    <w:rsid w:val="00A2241B"/>
    <w:rsid w:val="00A22EC6"/>
    <w:rsid w:val="00A22F17"/>
    <w:rsid w:val="00A22F2D"/>
    <w:rsid w:val="00A22F81"/>
    <w:rsid w:val="00A231C9"/>
    <w:rsid w:val="00A232B2"/>
    <w:rsid w:val="00A23849"/>
    <w:rsid w:val="00A238B7"/>
    <w:rsid w:val="00A242BF"/>
    <w:rsid w:val="00A24322"/>
    <w:rsid w:val="00A2435D"/>
    <w:rsid w:val="00A24401"/>
    <w:rsid w:val="00A245CD"/>
    <w:rsid w:val="00A24EFD"/>
    <w:rsid w:val="00A24F58"/>
    <w:rsid w:val="00A25144"/>
    <w:rsid w:val="00A253C4"/>
    <w:rsid w:val="00A2578D"/>
    <w:rsid w:val="00A257A6"/>
    <w:rsid w:val="00A2595F"/>
    <w:rsid w:val="00A25EFC"/>
    <w:rsid w:val="00A26454"/>
    <w:rsid w:val="00A2659B"/>
    <w:rsid w:val="00A26D29"/>
    <w:rsid w:val="00A26D79"/>
    <w:rsid w:val="00A26ED9"/>
    <w:rsid w:val="00A26F0A"/>
    <w:rsid w:val="00A26F26"/>
    <w:rsid w:val="00A27291"/>
    <w:rsid w:val="00A27704"/>
    <w:rsid w:val="00A277E7"/>
    <w:rsid w:val="00A278DA"/>
    <w:rsid w:val="00A27D7E"/>
    <w:rsid w:val="00A3034F"/>
    <w:rsid w:val="00A30481"/>
    <w:rsid w:val="00A30B4C"/>
    <w:rsid w:val="00A3243E"/>
    <w:rsid w:val="00A32546"/>
    <w:rsid w:val="00A32765"/>
    <w:rsid w:val="00A32B69"/>
    <w:rsid w:val="00A32C11"/>
    <w:rsid w:val="00A33AA0"/>
    <w:rsid w:val="00A33B43"/>
    <w:rsid w:val="00A33EB4"/>
    <w:rsid w:val="00A341DF"/>
    <w:rsid w:val="00A35103"/>
    <w:rsid w:val="00A35478"/>
    <w:rsid w:val="00A35841"/>
    <w:rsid w:val="00A35C8A"/>
    <w:rsid w:val="00A36371"/>
    <w:rsid w:val="00A36D47"/>
    <w:rsid w:val="00A36FAC"/>
    <w:rsid w:val="00A37354"/>
    <w:rsid w:val="00A375AF"/>
    <w:rsid w:val="00A376C0"/>
    <w:rsid w:val="00A40A86"/>
    <w:rsid w:val="00A40C2A"/>
    <w:rsid w:val="00A40D5F"/>
    <w:rsid w:val="00A4142D"/>
    <w:rsid w:val="00A417BB"/>
    <w:rsid w:val="00A41E9A"/>
    <w:rsid w:val="00A425CA"/>
    <w:rsid w:val="00A4267C"/>
    <w:rsid w:val="00A42BCB"/>
    <w:rsid w:val="00A42D19"/>
    <w:rsid w:val="00A42E47"/>
    <w:rsid w:val="00A42FD7"/>
    <w:rsid w:val="00A43511"/>
    <w:rsid w:val="00A43621"/>
    <w:rsid w:val="00A43779"/>
    <w:rsid w:val="00A44013"/>
    <w:rsid w:val="00A440AA"/>
    <w:rsid w:val="00A440F5"/>
    <w:rsid w:val="00A44219"/>
    <w:rsid w:val="00A4437C"/>
    <w:rsid w:val="00A44968"/>
    <w:rsid w:val="00A451B7"/>
    <w:rsid w:val="00A456F2"/>
    <w:rsid w:val="00A45BBA"/>
    <w:rsid w:val="00A45E1E"/>
    <w:rsid w:val="00A4605D"/>
    <w:rsid w:val="00A46BFC"/>
    <w:rsid w:val="00A46E23"/>
    <w:rsid w:val="00A47148"/>
    <w:rsid w:val="00A473CD"/>
    <w:rsid w:val="00A47426"/>
    <w:rsid w:val="00A47776"/>
    <w:rsid w:val="00A47A3A"/>
    <w:rsid w:val="00A47ABB"/>
    <w:rsid w:val="00A500B0"/>
    <w:rsid w:val="00A5029A"/>
    <w:rsid w:val="00A509BE"/>
    <w:rsid w:val="00A509DB"/>
    <w:rsid w:val="00A50F01"/>
    <w:rsid w:val="00A522A0"/>
    <w:rsid w:val="00A52607"/>
    <w:rsid w:val="00A529D6"/>
    <w:rsid w:val="00A52B18"/>
    <w:rsid w:val="00A52F75"/>
    <w:rsid w:val="00A531B4"/>
    <w:rsid w:val="00A5344F"/>
    <w:rsid w:val="00A534A7"/>
    <w:rsid w:val="00A5354C"/>
    <w:rsid w:val="00A53651"/>
    <w:rsid w:val="00A53686"/>
    <w:rsid w:val="00A53EBB"/>
    <w:rsid w:val="00A541C6"/>
    <w:rsid w:val="00A547EA"/>
    <w:rsid w:val="00A54B74"/>
    <w:rsid w:val="00A54DAF"/>
    <w:rsid w:val="00A55109"/>
    <w:rsid w:val="00A55403"/>
    <w:rsid w:val="00A555D4"/>
    <w:rsid w:val="00A55706"/>
    <w:rsid w:val="00A55850"/>
    <w:rsid w:val="00A55BFA"/>
    <w:rsid w:val="00A55D2C"/>
    <w:rsid w:val="00A5663A"/>
    <w:rsid w:val="00A56A4F"/>
    <w:rsid w:val="00A56F3B"/>
    <w:rsid w:val="00A56F4F"/>
    <w:rsid w:val="00A57415"/>
    <w:rsid w:val="00A5746A"/>
    <w:rsid w:val="00A57510"/>
    <w:rsid w:val="00A579F3"/>
    <w:rsid w:val="00A57E83"/>
    <w:rsid w:val="00A60E15"/>
    <w:rsid w:val="00A613C9"/>
    <w:rsid w:val="00A61408"/>
    <w:rsid w:val="00A6159D"/>
    <w:rsid w:val="00A61673"/>
    <w:rsid w:val="00A619A6"/>
    <w:rsid w:val="00A61B4A"/>
    <w:rsid w:val="00A61C1D"/>
    <w:rsid w:val="00A61D6D"/>
    <w:rsid w:val="00A6209D"/>
    <w:rsid w:val="00A63356"/>
    <w:rsid w:val="00A633B7"/>
    <w:rsid w:val="00A638DE"/>
    <w:rsid w:val="00A63B94"/>
    <w:rsid w:val="00A63C14"/>
    <w:rsid w:val="00A63D73"/>
    <w:rsid w:val="00A64711"/>
    <w:rsid w:val="00A64A29"/>
    <w:rsid w:val="00A64AC6"/>
    <w:rsid w:val="00A64BA1"/>
    <w:rsid w:val="00A64D90"/>
    <w:rsid w:val="00A64F6C"/>
    <w:rsid w:val="00A66790"/>
    <w:rsid w:val="00A669D9"/>
    <w:rsid w:val="00A66BAE"/>
    <w:rsid w:val="00A66CC6"/>
    <w:rsid w:val="00A66F23"/>
    <w:rsid w:val="00A67366"/>
    <w:rsid w:val="00A67388"/>
    <w:rsid w:val="00A70657"/>
    <w:rsid w:val="00A70658"/>
    <w:rsid w:val="00A70951"/>
    <w:rsid w:val="00A70B5B"/>
    <w:rsid w:val="00A70CB6"/>
    <w:rsid w:val="00A70E69"/>
    <w:rsid w:val="00A70F65"/>
    <w:rsid w:val="00A717D7"/>
    <w:rsid w:val="00A718A2"/>
    <w:rsid w:val="00A71AEC"/>
    <w:rsid w:val="00A71D05"/>
    <w:rsid w:val="00A71D40"/>
    <w:rsid w:val="00A7206F"/>
    <w:rsid w:val="00A7356D"/>
    <w:rsid w:val="00A73824"/>
    <w:rsid w:val="00A742AF"/>
    <w:rsid w:val="00A742DE"/>
    <w:rsid w:val="00A748C3"/>
    <w:rsid w:val="00A74A0F"/>
    <w:rsid w:val="00A74B3C"/>
    <w:rsid w:val="00A7511A"/>
    <w:rsid w:val="00A75324"/>
    <w:rsid w:val="00A75D67"/>
    <w:rsid w:val="00A765FF"/>
    <w:rsid w:val="00A76B35"/>
    <w:rsid w:val="00A76D94"/>
    <w:rsid w:val="00A771D2"/>
    <w:rsid w:val="00A7730D"/>
    <w:rsid w:val="00A7735D"/>
    <w:rsid w:val="00A77516"/>
    <w:rsid w:val="00A77614"/>
    <w:rsid w:val="00A776FC"/>
    <w:rsid w:val="00A7793C"/>
    <w:rsid w:val="00A8017F"/>
    <w:rsid w:val="00A80489"/>
    <w:rsid w:val="00A80C90"/>
    <w:rsid w:val="00A80D4E"/>
    <w:rsid w:val="00A80EC9"/>
    <w:rsid w:val="00A813F4"/>
    <w:rsid w:val="00A81410"/>
    <w:rsid w:val="00A81F2A"/>
    <w:rsid w:val="00A822B1"/>
    <w:rsid w:val="00A82492"/>
    <w:rsid w:val="00A82649"/>
    <w:rsid w:val="00A829C8"/>
    <w:rsid w:val="00A82B1D"/>
    <w:rsid w:val="00A83808"/>
    <w:rsid w:val="00A83B47"/>
    <w:rsid w:val="00A83BA7"/>
    <w:rsid w:val="00A83D79"/>
    <w:rsid w:val="00A83E44"/>
    <w:rsid w:val="00A843D9"/>
    <w:rsid w:val="00A8495D"/>
    <w:rsid w:val="00A85344"/>
    <w:rsid w:val="00A8547F"/>
    <w:rsid w:val="00A86129"/>
    <w:rsid w:val="00A86403"/>
    <w:rsid w:val="00A86C78"/>
    <w:rsid w:val="00A86F88"/>
    <w:rsid w:val="00A877D1"/>
    <w:rsid w:val="00A8787B"/>
    <w:rsid w:val="00A87F0B"/>
    <w:rsid w:val="00A901C6"/>
    <w:rsid w:val="00A90BE0"/>
    <w:rsid w:val="00A90E87"/>
    <w:rsid w:val="00A91139"/>
    <w:rsid w:val="00A91300"/>
    <w:rsid w:val="00A91370"/>
    <w:rsid w:val="00A91BAD"/>
    <w:rsid w:val="00A91F3F"/>
    <w:rsid w:val="00A9234A"/>
    <w:rsid w:val="00A92C56"/>
    <w:rsid w:val="00A93157"/>
    <w:rsid w:val="00A93406"/>
    <w:rsid w:val="00A93544"/>
    <w:rsid w:val="00A936F0"/>
    <w:rsid w:val="00A9370B"/>
    <w:rsid w:val="00A93C43"/>
    <w:rsid w:val="00A9523E"/>
    <w:rsid w:val="00A952DC"/>
    <w:rsid w:val="00A95EAE"/>
    <w:rsid w:val="00A96560"/>
    <w:rsid w:val="00A96842"/>
    <w:rsid w:val="00A96987"/>
    <w:rsid w:val="00A96ADA"/>
    <w:rsid w:val="00A96B74"/>
    <w:rsid w:val="00A96CD6"/>
    <w:rsid w:val="00A97037"/>
    <w:rsid w:val="00A97166"/>
    <w:rsid w:val="00A971E9"/>
    <w:rsid w:val="00A972EF"/>
    <w:rsid w:val="00A974A7"/>
    <w:rsid w:val="00A976C2"/>
    <w:rsid w:val="00A976D7"/>
    <w:rsid w:val="00A978C7"/>
    <w:rsid w:val="00A97BB1"/>
    <w:rsid w:val="00AA0022"/>
    <w:rsid w:val="00AA00BF"/>
    <w:rsid w:val="00AA01EA"/>
    <w:rsid w:val="00AA0914"/>
    <w:rsid w:val="00AA0E78"/>
    <w:rsid w:val="00AA0EF4"/>
    <w:rsid w:val="00AA0F78"/>
    <w:rsid w:val="00AA129B"/>
    <w:rsid w:val="00AA1B13"/>
    <w:rsid w:val="00AA1C1F"/>
    <w:rsid w:val="00AA1D4F"/>
    <w:rsid w:val="00AA2241"/>
    <w:rsid w:val="00AA2875"/>
    <w:rsid w:val="00AA2C5A"/>
    <w:rsid w:val="00AA2D0C"/>
    <w:rsid w:val="00AA2EB2"/>
    <w:rsid w:val="00AA3838"/>
    <w:rsid w:val="00AA3A1C"/>
    <w:rsid w:val="00AA411D"/>
    <w:rsid w:val="00AA4430"/>
    <w:rsid w:val="00AA4912"/>
    <w:rsid w:val="00AA5991"/>
    <w:rsid w:val="00AA5D5D"/>
    <w:rsid w:val="00AA5DB1"/>
    <w:rsid w:val="00AA5EC2"/>
    <w:rsid w:val="00AA60B9"/>
    <w:rsid w:val="00AA613C"/>
    <w:rsid w:val="00AA6252"/>
    <w:rsid w:val="00AA6342"/>
    <w:rsid w:val="00AA6786"/>
    <w:rsid w:val="00AA7230"/>
    <w:rsid w:val="00AB074C"/>
    <w:rsid w:val="00AB07B1"/>
    <w:rsid w:val="00AB09EA"/>
    <w:rsid w:val="00AB0A81"/>
    <w:rsid w:val="00AB0BDA"/>
    <w:rsid w:val="00AB133A"/>
    <w:rsid w:val="00AB13E8"/>
    <w:rsid w:val="00AB1794"/>
    <w:rsid w:val="00AB1D04"/>
    <w:rsid w:val="00AB219E"/>
    <w:rsid w:val="00AB2579"/>
    <w:rsid w:val="00AB2B9C"/>
    <w:rsid w:val="00AB2C3E"/>
    <w:rsid w:val="00AB2DF6"/>
    <w:rsid w:val="00AB3789"/>
    <w:rsid w:val="00AB4266"/>
    <w:rsid w:val="00AB4650"/>
    <w:rsid w:val="00AB4653"/>
    <w:rsid w:val="00AB4A45"/>
    <w:rsid w:val="00AB4ADC"/>
    <w:rsid w:val="00AB4BC5"/>
    <w:rsid w:val="00AB51EC"/>
    <w:rsid w:val="00AB5208"/>
    <w:rsid w:val="00AB5967"/>
    <w:rsid w:val="00AB5CD7"/>
    <w:rsid w:val="00AB648E"/>
    <w:rsid w:val="00AB7545"/>
    <w:rsid w:val="00AB79D9"/>
    <w:rsid w:val="00AB7B16"/>
    <w:rsid w:val="00AB7CFE"/>
    <w:rsid w:val="00AC0E50"/>
    <w:rsid w:val="00AC1126"/>
    <w:rsid w:val="00AC14D9"/>
    <w:rsid w:val="00AC1C15"/>
    <w:rsid w:val="00AC1E63"/>
    <w:rsid w:val="00AC2044"/>
    <w:rsid w:val="00AC26FF"/>
    <w:rsid w:val="00AC2994"/>
    <w:rsid w:val="00AC2CB7"/>
    <w:rsid w:val="00AC2D1B"/>
    <w:rsid w:val="00AC2F50"/>
    <w:rsid w:val="00AC307F"/>
    <w:rsid w:val="00AC362E"/>
    <w:rsid w:val="00AC38A2"/>
    <w:rsid w:val="00AC38E9"/>
    <w:rsid w:val="00AC3A7C"/>
    <w:rsid w:val="00AC3DE0"/>
    <w:rsid w:val="00AC3FED"/>
    <w:rsid w:val="00AC3FFF"/>
    <w:rsid w:val="00AC401F"/>
    <w:rsid w:val="00AC43C6"/>
    <w:rsid w:val="00AC4B42"/>
    <w:rsid w:val="00AC4E6A"/>
    <w:rsid w:val="00AC4F15"/>
    <w:rsid w:val="00AC4F94"/>
    <w:rsid w:val="00AC507C"/>
    <w:rsid w:val="00AC5344"/>
    <w:rsid w:val="00AC57BB"/>
    <w:rsid w:val="00AC584E"/>
    <w:rsid w:val="00AC588F"/>
    <w:rsid w:val="00AC59BC"/>
    <w:rsid w:val="00AC5DEF"/>
    <w:rsid w:val="00AC6117"/>
    <w:rsid w:val="00AC6256"/>
    <w:rsid w:val="00AC627E"/>
    <w:rsid w:val="00AC68FB"/>
    <w:rsid w:val="00AC6E56"/>
    <w:rsid w:val="00AC725E"/>
    <w:rsid w:val="00AC76D9"/>
    <w:rsid w:val="00AD00F1"/>
    <w:rsid w:val="00AD07DB"/>
    <w:rsid w:val="00AD0891"/>
    <w:rsid w:val="00AD08D2"/>
    <w:rsid w:val="00AD09BA"/>
    <w:rsid w:val="00AD0C53"/>
    <w:rsid w:val="00AD1179"/>
    <w:rsid w:val="00AD124F"/>
    <w:rsid w:val="00AD13E6"/>
    <w:rsid w:val="00AD19A5"/>
    <w:rsid w:val="00AD1C8D"/>
    <w:rsid w:val="00AD20D6"/>
    <w:rsid w:val="00AD22E1"/>
    <w:rsid w:val="00AD232D"/>
    <w:rsid w:val="00AD3654"/>
    <w:rsid w:val="00AD36B8"/>
    <w:rsid w:val="00AD37B5"/>
    <w:rsid w:val="00AD3BD4"/>
    <w:rsid w:val="00AD3CBF"/>
    <w:rsid w:val="00AD40F2"/>
    <w:rsid w:val="00AD414E"/>
    <w:rsid w:val="00AD4484"/>
    <w:rsid w:val="00AD4614"/>
    <w:rsid w:val="00AD4C75"/>
    <w:rsid w:val="00AD55AF"/>
    <w:rsid w:val="00AD574F"/>
    <w:rsid w:val="00AD5F30"/>
    <w:rsid w:val="00AD62B8"/>
    <w:rsid w:val="00AD632E"/>
    <w:rsid w:val="00AD6365"/>
    <w:rsid w:val="00AD6569"/>
    <w:rsid w:val="00AD69B2"/>
    <w:rsid w:val="00AD6B2B"/>
    <w:rsid w:val="00AD6CF4"/>
    <w:rsid w:val="00AD6DB0"/>
    <w:rsid w:val="00AD716A"/>
    <w:rsid w:val="00AD71AA"/>
    <w:rsid w:val="00AD7653"/>
    <w:rsid w:val="00AD7B69"/>
    <w:rsid w:val="00AD7C8F"/>
    <w:rsid w:val="00AD7E90"/>
    <w:rsid w:val="00AD7FEE"/>
    <w:rsid w:val="00AE011C"/>
    <w:rsid w:val="00AE034C"/>
    <w:rsid w:val="00AE037C"/>
    <w:rsid w:val="00AE0B64"/>
    <w:rsid w:val="00AE0E70"/>
    <w:rsid w:val="00AE0F02"/>
    <w:rsid w:val="00AE0FD3"/>
    <w:rsid w:val="00AE1120"/>
    <w:rsid w:val="00AE13D2"/>
    <w:rsid w:val="00AE163C"/>
    <w:rsid w:val="00AE1B35"/>
    <w:rsid w:val="00AE1DBC"/>
    <w:rsid w:val="00AE212D"/>
    <w:rsid w:val="00AE26C2"/>
    <w:rsid w:val="00AE28FE"/>
    <w:rsid w:val="00AE2936"/>
    <w:rsid w:val="00AE2988"/>
    <w:rsid w:val="00AE2A17"/>
    <w:rsid w:val="00AE39FA"/>
    <w:rsid w:val="00AE3A0C"/>
    <w:rsid w:val="00AE55AB"/>
    <w:rsid w:val="00AE57CC"/>
    <w:rsid w:val="00AE5C8D"/>
    <w:rsid w:val="00AE5FDB"/>
    <w:rsid w:val="00AE6262"/>
    <w:rsid w:val="00AE65D9"/>
    <w:rsid w:val="00AE65E8"/>
    <w:rsid w:val="00AE6D0E"/>
    <w:rsid w:val="00AE76F6"/>
    <w:rsid w:val="00AE7C87"/>
    <w:rsid w:val="00AE7CFB"/>
    <w:rsid w:val="00AF0601"/>
    <w:rsid w:val="00AF0A2E"/>
    <w:rsid w:val="00AF0B2C"/>
    <w:rsid w:val="00AF15CA"/>
    <w:rsid w:val="00AF1795"/>
    <w:rsid w:val="00AF1E14"/>
    <w:rsid w:val="00AF23C4"/>
    <w:rsid w:val="00AF246C"/>
    <w:rsid w:val="00AF2671"/>
    <w:rsid w:val="00AF271E"/>
    <w:rsid w:val="00AF2B90"/>
    <w:rsid w:val="00AF2CBF"/>
    <w:rsid w:val="00AF2DF4"/>
    <w:rsid w:val="00AF2FD1"/>
    <w:rsid w:val="00AF3018"/>
    <w:rsid w:val="00AF3460"/>
    <w:rsid w:val="00AF4086"/>
    <w:rsid w:val="00AF4252"/>
    <w:rsid w:val="00AF4AA4"/>
    <w:rsid w:val="00AF4F2A"/>
    <w:rsid w:val="00AF5514"/>
    <w:rsid w:val="00AF5637"/>
    <w:rsid w:val="00AF5885"/>
    <w:rsid w:val="00AF58AD"/>
    <w:rsid w:val="00AF5C9F"/>
    <w:rsid w:val="00AF5D6A"/>
    <w:rsid w:val="00AF5FE5"/>
    <w:rsid w:val="00AF5FEE"/>
    <w:rsid w:val="00AF62A8"/>
    <w:rsid w:val="00AF6CF5"/>
    <w:rsid w:val="00AF6EEC"/>
    <w:rsid w:val="00AF74B4"/>
    <w:rsid w:val="00AF7922"/>
    <w:rsid w:val="00AF7A67"/>
    <w:rsid w:val="00B00336"/>
    <w:rsid w:val="00B00360"/>
    <w:rsid w:val="00B00909"/>
    <w:rsid w:val="00B01005"/>
    <w:rsid w:val="00B010DE"/>
    <w:rsid w:val="00B0176C"/>
    <w:rsid w:val="00B01DB7"/>
    <w:rsid w:val="00B01F41"/>
    <w:rsid w:val="00B02012"/>
    <w:rsid w:val="00B02718"/>
    <w:rsid w:val="00B0292D"/>
    <w:rsid w:val="00B02983"/>
    <w:rsid w:val="00B029E7"/>
    <w:rsid w:val="00B0342C"/>
    <w:rsid w:val="00B0348F"/>
    <w:rsid w:val="00B03930"/>
    <w:rsid w:val="00B03B12"/>
    <w:rsid w:val="00B03F99"/>
    <w:rsid w:val="00B0418E"/>
    <w:rsid w:val="00B041E8"/>
    <w:rsid w:val="00B04C46"/>
    <w:rsid w:val="00B04E71"/>
    <w:rsid w:val="00B0513E"/>
    <w:rsid w:val="00B05252"/>
    <w:rsid w:val="00B056B8"/>
    <w:rsid w:val="00B05C1B"/>
    <w:rsid w:val="00B060F2"/>
    <w:rsid w:val="00B062D5"/>
    <w:rsid w:val="00B0643B"/>
    <w:rsid w:val="00B06628"/>
    <w:rsid w:val="00B06831"/>
    <w:rsid w:val="00B06C7D"/>
    <w:rsid w:val="00B070A4"/>
    <w:rsid w:val="00B072EC"/>
    <w:rsid w:val="00B07322"/>
    <w:rsid w:val="00B076BC"/>
    <w:rsid w:val="00B0777A"/>
    <w:rsid w:val="00B07A05"/>
    <w:rsid w:val="00B10160"/>
    <w:rsid w:val="00B101D0"/>
    <w:rsid w:val="00B10AC5"/>
    <w:rsid w:val="00B10C62"/>
    <w:rsid w:val="00B120E5"/>
    <w:rsid w:val="00B125BE"/>
    <w:rsid w:val="00B1263A"/>
    <w:rsid w:val="00B126CC"/>
    <w:rsid w:val="00B1281C"/>
    <w:rsid w:val="00B1285A"/>
    <w:rsid w:val="00B12C1D"/>
    <w:rsid w:val="00B131A6"/>
    <w:rsid w:val="00B133F0"/>
    <w:rsid w:val="00B1372F"/>
    <w:rsid w:val="00B13896"/>
    <w:rsid w:val="00B1430C"/>
    <w:rsid w:val="00B146D1"/>
    <w:rsid w:val="00B14CAB"/>
    <w:rsid w:val="00B1554E"/>
    <w:rsid w:val="00B15E46"/>
    <w:rsid w:val="00B15F36"/>
    <w:rsid w:val="00B1627C"/>
    <w:rsid w:val="00B164A3"/>
    <w:rsid w:val="00B166A8"/>
    <w:rsid w:val="00B16AA0"/>
    <w:rsid w:val="00B16BC4"/>
    <w:rsid w:val="00B16C94"/>
    <w:rsid w:val="00B16CBC"/>
    <w:rsid w:val="00B16FFA"/>
    <w:rsid w:val="00B17106"/>
    <w:rsid w:val="00B17193"/>
    <w:rsid w:val="00B171AE"/>
    <w:rsid w:val="00B17AB8"/>
    <w:rsid w:val="00B2045E"/>
    <w:rsid w:val="00B205C3"/>
    <w:rsid w:val="00B207D1"/>
    <w:rsid w:val="00B20A25"/>
    <w:rsid w:val="00B20AF8"/>
    <w:rsid w:val="00B20B56"/>
    <w:rsid w:val="00B21477"/>
    <w:rsid w:val="00B214C6"/>
    <w:rsid w:val="00B217AE"/>
    <w:rsid w:val="00B219D6"/>
    <w:rsid w:val="00B21E88"/>
    <w:rsid w:val="00B21F98"/>
    <w:rsid w:val="00B22E8A"/>
    <w:rsid w:val="00B22F69"/>
    <w:rsid w:val="00B231C8"/>
    <w:rsid w:val="00B232EF"/>
    <w:rsid w:val="00B234E0"/>
    <w:rsid w:val="00B23747"/>
    <w:rsid w:val="00B23816"/>
    <w:rsid w:val="00B23FB3"/>
    <w:rsid w:val="00B24146"/>
    <w:rsid w:val="00B24747"/>
    <w:rsid w:val="00B24A2A"/>
    <w:rsid w:val="00B2541F"/>
    <w:rsid w:val="00B254C3"/>
    <w:rsid w:val="00B25900"/>
    <w:rsid w:val="00B25CE6"/>
    <w:rsid w:val="00B26081"/>
    <w:rsid w:val="00B26459"/>
    <w:rsid w:val="00B26509"/>
    <w:rsid w:val="00B26743"/>
    <w:rsid w:val="00B26DFB"/>
    <w:rsid w:val="00B26F56"/>
    <w:rsid w:val="00B27587"/>
    <w:rsid w:val="00B27803"/>
    <w:rsid w:val="00B27B34"/>
    <w:rsid w:val="00B3057C"/>
    <w:rsid w:val="00B30CE5"/>
    <w:rsid w:val="00B30E0F"/>
    <w:rsid w:val="00B30FEB"/>
    <w:rsid w:val="00B31C60"/>
    <w:rsid w:val="00B3219C"/>
    <w:rsid w:val="00B325E1"/>
    <w:rsid w:val="00B3294D"/>
    <w:rsid w:val="00B32A41"/>
    <w:rsid w:val="00B32CEC"/>
    <w:rsid w:val="00B3326D"/>
    <w:rsid w:val="00B33456"/>
    <w:rsid w:val="00B3356A"/>
    <w:rsid w:val="00B33AAD"/>
    <w:rsid w:val="00B341B5"/>
    <w:rsid w:val="00B346FA"/>
    <w:rsid w:val="00B34719"/>
    <w:rsid w:val="00B34797"/>
    <w:rsid w:val="00B34981"/>
    <w:rsid w:val="00B35117"/>
    <w:rsid w:val="00B351B3"/>
    <w:rsid w:val="00B3543D"/>
    <w:rsid w:val="00B355D9"/>
    <w:rsid w:val="00B356A6"/>
    <w:rsid w:val="00B35856"/>
    <w:rsid w:val="00B35905"/>
    <w:rsid w:val="00B362F1"/>
    <w:rsid w:val="00B36490"/>
    <w:rsid w:val="00B36D04"/>
    <w:rsid w:val="00B37108"/>
    <w:rsid w:val="00B3733B"/>
    <w:rsid w:val="00B37D93"/>
    <w:rsid w:val="00B4005B"/>
    <w:rsid w:val="00B40136"/>
    <w:rsid w:val="00B40241"/>
    <w:rsid w:val="00B40393"/>
    <w:rsid w:val="00B40700"/>
    <w:rsid w:val="00B40C63"/>
    <w:rsid w:val="00B41061"/>
    <w:rsid w:val="00B412BC"/>
    <w:rsid w:val="00B416D6"/>
    <w:rsid w:val="00B421C5"/>
    <w:rsid w:val="00B4257F"/>
    <w:rsid w:val="00B4275E"/>
    <w:rsid w:val="00B42EFC"/>
    <w:rsid w:val="00B42F04"/>
    <w:rsid w:val="00B4305B"/>
    <w:rsid w:val="00B435AA"/>
    <w:rsid w:val="00B43A81"/>
    <w:rsid w:val="00B43AE6"/>
    <w:rsid w:val="00B43E9D"/>
    <w:rsid w:val="00B43ECB"/>
    <w:rsid w:val="00B44005"/>
    <w:rsid w:val="00B440CF"/>
    <w:rsid w:val="00B4413A"/>
    <w:rsid w:val="00B44258"/>
    <w:rsid w:val="00B443A3"/>
    <w:rsid w:val="00B444BE"/>
    <w:rsid w:val="00B444C7"/>
    <w:rsid w:val="00B44579"/>
    <w:rsid w:val="00B449D3"/>
    <w:rsid w:val="00B44F21"/>
    <w:rsid w:val="00B45F28"/>
    <w:rsid w:val="00B466A6"/>
    <w:rsid w:val="00B4722D"/>
    <w:rsid w:val="00B47393"/>
    <w:rsid w:val="00B474AA"/>
    <w:rsid w:val="00B47792"/>
    <w:rsid w:val="00B47920"/>
    <w:rsid w:val="00B47AB6"/>
    <w:rsid w:val="00B50389"/>
    <w:rsid w:val="00B50EEB"/>
    <w:rsid w:val="00B50F2B"/>
    <w:rsid w:val="00B51029"/>
    <w:rsid w:val="00B512B3"/>
    <w:rsid w:val="00B514AD"/>
    <w:rsid w:val="00B5167C"/>
    <w:rsid w:val="00B51766"/>
    <w:rsid w:val="00B51B48"/>
    <w:rsid w:val="00B51EE5"/>
    <w:rsid w:val="00B51FF1"/>
    <w:rsid w:val="00B52316"/>
    <w:rsid w:val="00B52398"/>
    <w:rsid w:val="00B52E3F"/>
    <w:rsid w:val="00B52E7B"/>
    <w:rsid w:val="00B530C1"/>
    <w:rsid w:val="00B53276"/>
    <w:rsid w:val="00B535C0"/>
    <w:rsid w:val="00B54FB8"/>
    <w:rsid w:val="00B5519C"/>
    <w:rsid w:val="00B55B17"/>
    <w:rsid w:val="00B561DC"/>
    <w:rsid w:val="00B561F4"/>
    <w:rsid w:val="00B56253"/>
    <w:rsid w:val="00B5650A"/>
    <w:rsid w:val="00B56744"/>
    <w:rsid w:val="00B56ACF"/>
    <w:rsid w:val="00B56E5D"/>
    <w:rsid w:val="00B5742B"/>
    <w:rsid w:val="00B6002B"/>
    <w:rsid w:val="00B6008D"/>
    <w:rsid w:val="00B60100"/>
    <w:rsid w:val="00B60613"/>
    <w:rsid w:val="00B607FB"/>
    <w:rsid w:val="00B608CD"/>
    <w:rsid w:val="00B6140B"/>
    <w:rsid w:val="00B61417"/>
    <w:rsid w:val="00B61425"/>
    <w:rsid w:val="00B61960"/>
    <w:rsid w:val="00B61E55"/>
    <w:rsid w:val="00B622F7"/>
    <w:rsid w:val="00B625B5"/>
    <w:rsid w:val="00B6274C"/>
    <w:rsid w:val="00B6274E"/>
    <w:rsid w:val="00B6277F"/>
    <w:rsid w:val="00B628EC"/>
    <w:rsid w:val="00B62A6D"/>
    <w:rsid w:val="00B62F5F"/>
    <w:rsid w:val="00B632B2"/>
    <w:rsid w:val="00B63332"/>
    <w:rsid w:val="00B635BE"/>
    <w:rsid w:val="00B6366C"/>
    <w:rsid w:val="00B63767"/>
    <w:rsid w:val="00B63E4E"/>
    <w:rsid w:val="00B64582"/>
    <w:rsid w:val="00B64738"/>
    <w:rsid w:val="00B64F22"/>
    <w:rsid w:val="00B65191"/>
    <w:rsid w:val="00B656D4"/>
    <w:rsid w:val="00B659C9"/>
    <w:rsid w:val="00B65E68"/>
    <w:rsid w:val="00B6636F"/>
    <w:rsid w:val="00B66C36"/>
    <w:rsid w:val="00B670D0"/>
    <w:rsid w:val="00B67C3E"/>
    <w:rsid w:val="00B707A8"/>
    <w:rsid w:val="00B707D9"/>
    <w:rsid w:val="00B7145E"/>
    <w:rsid w:val="00B7183F"/>
    <w:rsid w:val="00B71A50"/>
    <w:rsid w:val="00B71CD5"/>
    <w:rsid w:val="00B71DB3"/>
    <w:rsid w:val="00B71E9A"/>
    <w:rsid w:val="00B7223E"/>
    <w:rsid w:val="00B7231C"/>
    <w:rsid w:val="00B7251E"/>
    <w:rsid w:val="00B731B5"/>
    <w:rsid w:val="00B738E0"/>
    <w:rsid w:val="00B73C9A"/>
    <w:rsid w:val="00B73EA7"/>
    <w:rsid w:val="00B73F8A"/>
    <w:rsid w:val="00B7417D"/>
    <w:rsid w:val="00B74429"/>
    <w:rsid w:val="00B74ECE"/>
    <w:rsid w:val="00B75611"/>
    <w:rsid w:val="00B756BD"/>
    <w:rsid w:val="00B7575A"/>
    <w:rsid w:val="00B75842"/>
    <w:rsid w:val="00B75DD2"/>
    <w:rsid w:val="00B75E4E"/>
    <w:rsid w:val="00B76383"/>
    <w:rsid w:val="00B765BA"/>
    <w:rsid w:val="00B76ACC"/>
    <w:rsid w:val="00B76BCC"/>
    <w:rsid w:val="00B771BD"/>
    <w:rsid w:val="00B774EF"/>
    <w:rsid w:val="00B77622"/>
    <w:rsid w:val="00B779B2"/>
    <w:rsid w:val="00B77BD5"/>
    <w:rsid w:val="00B77D59"/>
    <w:rsid w:val="00B77DE9"/>
    <w:rsid w:val="00B77E1B"/>
    <w:rsid w:val="00B80333"/>
    <w:rsid w:val="00B803E6"/>
    <w:rsid w:val="00B82078"/>
    <w:rsid w:val="00B821C7"/>
    <w:rsid w:val="00B8275D"/>
    <w:rsid w:val="00B82AD9"/>
    <w:rsid w:val="00B82B68"/>
    <w:rsid w:val="00B83B05"/>
    <w:rsid w:val="00B841A5"/>
    <w:rsid w:val="00B841C2"/>
    <w:rsid w:val="00B8463C"/>
    <w:rsid w:val="00B84D99"/>
    <w:rsid w:val="00B84F72"/>
    <w:rsid w:val="00B84FD9"/>
    <w:rsid w:val="00B851BA"/>
    <w:rsid w:val="00B8555A"/>
    <w:rsid w:val="00B8558C"/>
    <w:rsid w:val="00B85AFB"/>
    <w:rsid w:val="00B85BC3"/>
    <w:rsid w:val="00B85DAE"/>
    <w:rsid w:val="00B85E5E"/>
    <w:rsid w:val="00B86167"/>
    <w:rsid w:val="00B8616E"/>
    <w:rsid w:val="00B86A0E"/>
    <w:rsid w:val="00B87652"/>
    <w:rsid w:val="00B87754"/>
    <w:rsid w:val="00B87AA0"/>
    <w:rsid w:val="00B90876"/>
    <w:rsid w:val="00B9091B"/>
    <w:rsid w:val="00B90AD0"/>
    <w:rsid w:val="00B90EC0"/>
    <w:rsid w:val="00B91350"/>
    <w:rsid w:val="00B914A6"/>
    <w:rsid w:val="00B91A13"/>
    <w:rsid w:val="00B91AD0"/>
    <w:rsid w:val="00B91AD9"/>
    <w:rsid w:val="00B928BD"/>
    <w:rsid w:val="00B929D7"/>
    <w:rsid w:val="00B92A06"/>
    <w:rsid w:val="00B92BA6"/>
    <w:rsid w:val="00B92EFF"/>
    <w:rsid w:val="00B93486"/>
    <w:rsid w:val="00B93789"/>
    <w:rsid w:val="00B93967"/>
    <w:rsid w:val="00B93DD3"/>
    <w:rsid w:val="00B942E3"/>
    <w:rsid w:val="00B95AC8"/>
    <w:rsid w:val="00B95FF3"/>
    <w:rsid w:val="00B96291"/>
    <w:rsid w:val="00B96351"/>
    <w:rsid w:val="00B9645C"/>
    <w:rsid w:val="00B966D8"/>
    <w:rsid w:val="00B968D5"/>
    <w:rsid w:val="00B96B21"/>
    <w:rsid w:val="00B96E8A"/>
    <w:rsid w:val="00B9701A"/>
    <w:rsid w:val="00B972E7"/>
    <w:rsid w:val="00B973D3"/>
    <w:rsid w:val="00B975D9"/>
    <w:rsid w:val="00B976E2"/>
    <w:rsid w:val="00B977E4"/>
    <w:rsid w:val="00B97A37"/>
    <w:rsid w:val="00B97E32"/>
    <w:rsid w:val="00BA048F"/>
    <w:rsid w:val="00BA05A0"/>
    <w:rsid w:val="00BA0691"/>
    <w:rsid w:val="00BA0738"/>
    <w:rsid w:val="00BA0785"/>
    <w:rsid w:val="00BA1047"/>
    <w:rsid w:val="00BA15C4"/>
    <w:rsid w:val="00BA2562"/>
    <w:rsid w:val="00BA257C"/>
    <w:rsid w:val="00BA25B8"/>
    <w:rsid w:val="00BA266A"/>
    <w:rsid w:val="00BA2C6C"/>
    <w:rsid w:val="00BA3541"/>
    <w:rsid w:val="00BA367D"/>
    <w:rsid w:val="00BA36C3"/>
    <w:rsid w:val="00BA3834"/>
    <w:rsid w:val="00BA3995"/>
    <w:rsid w:val="00BA3D9C"/>
    <w:rsid w:val="00BA3E3A"/>
    <w:rsid w:val="00BA4C7D"/>
    <w:rsid w:val="00BA53E8"/>
    <w:rsid w:val="00BA55FC"/>
    <w:rsid w:val="00BA572A"/>
    <w:rsid w:val="00BA577A"/>
    <w:rsid w:val="00BA5BA8"/>
    <w:rsid w:val="00BA5CAB"/>
    <w:rsid w:val="00BA5CC3"/>
    <w:rsid w:val="00BA631E"/>
    <w:rsid w:val="00BA6396"/>
    <w:rsid w:val="00BA6563"/>
    <w:rsid w:val="00BA682B"/>
    <w:rsid w:val="00BA6BDC"/>
    <w:rsid w:val="00BA6E3A"/>
    <w:rsid w:val="00BA7327"/>
    <w:rsid w:val="00BA75C4"/>
    <w:rsid w:val="00BA7AC2"/>
    <w:rsid w:val="00BA7E38"/>
    <w:rsid w:val="00BB0690"/>
    <w:rsid w:val="00BB0908"/>
    <w:rsid w:val="00BB1AED"/>
    <w:rsid w:val="00BB1CAC"/>
    <w:rsid w:val="00BB1D03"/>
    <w:rsid w:val="00BB2802"/>
    <w:rsid w:val="00BB284D"/>
    <w:rsid w:val="00BB29ED"/>
    <w:rsid w:val="00BB2A38"/>
    <w:rsid w:val="00BB31F4"/>
    <w:rsid w:val="00BB320A"/>
    <w:rsid w:val="00BB3359"/>
    <w:rsid w:val="00BB3E7C"/>
    <w:rsid w:val="00BB40C7"/>
    <w:rsid w:val="00BB4109"/>
    <w:rsid w:val="00BB4BE6"/>
    <w:rsid w:val="00BB51A5"/>
    <w:rsid w:val="00BB5396"/>
    <w:rsid w:val="00BB552C"/>
    <w:rsid w:val="00BB5947"/>
    <w:rsid w:val="00BB5C25"/>
    <w:rsid w:val="00BB5D7A"/>
    <w:rsid w:val="00BB701F"/>
    <w:rsid w:val="00BB70AC"/>
    <w:rsid w:val="00BB735B"/>
    <w:rsid w:val="00BB7B1D"/>
    <w:rsid w:val="00BC07C3"/>
    <w:rsid w:val="00BC0845"/>
    <w:rsid w:val="00BC0967"/>
    <w:rsid w:val="00BC0D17"/>
    <w:rsid w:val="00BC0F48"/>
    <w:rsid w:val="00BC1050"/>
    <w:rsid w:val="00BC1347"/>
    <w:rsid w:val="00BC1409"/>
    <w:rsid w:val="00BC1610"/>
    <w:rsid w:val="00BC192C"/>
    <w:rsid w:val="00BC19A9"/>
    <w:rsid w:val="00BC2587"/>
    <w:rsid w:val="00BC2749"/>
    <w:rsid w:val="00BC2A5C"/>
    <w:rsid w:val="00BC321E"/>
    <w:rsid w:val="00BC34B0"/>
    <w:rsid w:val="00BC361A"/>
    <w:rsid w:val="00BC369B"/>
    <w:rsid w:val="00BC3C00"/>
    <w:rsid w:val="00BC3CD2"/>
    <w:rsid w:val="00BC3E0B"/>
    <w:rsid w:val="00BC3E34"/>
    <w:rsid w:val="00BC3E6A"/>
    <w:rsid w:val="00BC3E87"/>
    <w:rsid w:val="00BC4104"/>
    <w:rsid w:val="00BC4312"/>
    <w:rsid w:val="00BC451F"/>
    <w:rsid w:val="00BC47FE"/>
    <w:rsid w:val="00BC54E3"/>
    <w:rsid w:val="00BC58AE"/>
    <w:rsid w:val="00BC5EC1"/>
    <w:rsid w:val="00BC6016"/>
    <w:rsid w:val="00BC61FF"/>
    <w:rsid w:val="00BC6460"/>
    <w:rsid w:val="00BC6840"/>
    <w:rsid w:val="00BC697D"/>
    <w:rsid w:val="00BC6D45"/>
    <w:rsid w:val="00BC6F46"/>
    <w:rsid w:val="00BC72BF"/>
    <w:rsid w:val="00BD0323"/>
    <w:rsid w:val="00BD080E"/>
    <w:rsid w:val="00BD0883"/>
    <w:rsid w:val="00BD0ED7"/>
    <w:rsid w:val="00BD1036"/>
    <w:rsid w:val="00BD2452"/>
    <w:rsid w:val="00BD258B"/>
    <w:rsid w:val="00BD26D6"/>
    <w:rsid w:val="00BD29EB"/>
    <w:rsid w:val="00BD2A51"/>
    <w:rsid w:val="00BD2DFD"/>
    <w:rsid w:val="00BD3490"/>
    <w:rsid w:val="00BD380A"/>
    <w:rsid w:val="00BD3C4B"/>
    <w:rsid w:val="00BD43DE"/>
    <w:rsid w:val="00BD4944"/>
    <w:rsid w:val="00BD4AED"/>
    <w:rsid w:val="00BD4D62"/>
    <w:rsid w:val="00BD502A"/>
    <w:rsid w:val="00BD5389"/>
    <w:rsid w:val="00BD5D70"/>
    <w:rsid w:val="00BD6818"/>
    <w:rsid w:val="00BD6EB4"/>
    <w:rsid w:val="00BD6FAC"/>
    <w:rsid w:val="00BD710C"/>
    <w:rsid w:val="00BD7130"/>
    <w:rsid w:val="00BD73C8"/>
    <w:rsid w:val="00BD74BE"/>
    <w:rsid w:val="00BD788A"/>
    <w:rsid w:val="00BD7A86"/>
    <w:rsid w:val="00BD7F25"/>
    <w:rsid w:val="00BE01C6"/>
    <w:rsid w:val="00BE0B2C"/>
    <w:rsid w:val="00BE0E04"/>
    <w:rsid w:val="00BE1212"/>
    <w:rsid w:val="00BE1576"/>
    <w:rsid w:val="00BE1BE2"/>
    <w:rsid w:val="00BE1CB8"/>
    <w:rsid w:val="00BE2296"/>
    <w:rsid w:val="00BE2362"/>
    <w:rsid w:val="00BE2D7A"/>
    <w:rsid w:val="00BE3861"/>
    <w:rsid w:val="00BE4868"/>
    <w:rsid w:val="00BE4A23"/>
    <w:rsid w:val="00BE4A44"/>
    <w:rsid w:val="00BE4EA0"/>
    <w:rsid w:val="00BE5180"/>
    <w:rsid w:val="00BE581A"/>
    <w:rsid w:val="00BE5890"/>
    <w:rsid w:val="00BE5A25"/>
    <w:rsid w:val="00BE5B68"/>
    <w:rsid w:val="00BE5DF4"/>
    <w:rsid w:val="00BE609C"/>
    <w:rsid w:val="00BE650A"/>
    <w:rsid w:val="00BE68D9"/>
    <w:rsid w:val="00BE71F3"/>
    <w:rsid w:val="00BE72C5"/>
    <w:rsid w:val="00BE730B"/>
    <w:rsid w:val="00BE7B9D"/>
    <w:rsid w:val="00BF0402"/>
    <w:rsid w:val="00BF047F"/>
    <w:rsid w:val="00BF06D6"/>
    <w:rsid w:val="00BF0A57"/>
    <w:rsid w:val="00BF0A5A"/>
    <w:rsid w:val="00BF0BB5"/>
    <w:rsid w:val="00BF0D9B"/>
    <w:rsid w:val="00BF0F03"/>
    <w:rsid w:val="00BF0F50"/>
    <w:rsid w:val="00BF1007"/>
    <w:rsid w:val="00BF17EF"/>
    <w:rsid w:val="00BF261F"/>
    <w:rsid w:val="00BF27F7"/>
    <w:rsid w:val="00BF312E"/>
    <w:rsid w:val="00BF3277"/>
    <w:rsid w:val="00BF3B0D"/>
    <w:rsid w:val="00BF3CC3"/>
    <w:rsid w:val="00BF4571"/>
    <w:rsid w:val="00BF4F11"/>
    <w:rsid w:val="00BF5155"/>
    <w:rsid w:val="00BF59F2"/>
    <w:rsid w:val="00BF5A8B"/>
    <w:rsid w:val="00BF5D28"/>
    <w:rsid w:val="00BF5EA4"/>
    <w:rsid w:val="00BF6041"/>
    <w:rsid w:val="00BF60E1"/>
    <w:rsid w:val="00BF66E5"/>
    <w:rsid w:val="00BF692B"/>
    <w:rsid w:val="00BF724F"/>
    <w:rsid w:val="00BF7328"/>
    <w:rsid w:val="00BF7329"/>
    <w:rsid w:val="00BF74A3"/>
    <w:rsid w:val="00BF7B4A"/>
    <w:rsid w:val="00BF7F5A"/>
    <w:rsid w:val="00C002C3"/>
    <w:rsid w:val="00C00785"/>
    <w:rsid w:val="00C0098D"/>
    <w:rsid w:val="00C00A16"/>
    <w:rsid w:val="00C00DF7"/>
    <w:rsid w:val="00C00F34"/>
    <w:rsid w:val="00C01333"/>
    <w:rsid w:val="00C017E2"/>
    <w:rsid w:val="00C018DB"/>
    <w:rsid w:val="00C018E3"/>
    <w:rsid w:val="00C0192B"/>
    <w:rsid w:val="00C0195F"/>
    <w:rsid w:val="00C023DF"/>
    <w:rsid w:val="00C025AD"/>
    <w:rsid w:val="00C02AB1"/>
    <w:rsid w:val="00C031AD"/>
    <w:rsid w:val="00C03B68"/>
    <w:rsid w:val="00C03ED3"/>
    <w:rsid w:val="00C03F1A"/>
    <w:rsid w:val="00C040EE"/>
    <w:rsid w:val="00C042BE"/>
    <w:rsid w:val="00C045F5"/>
    <w:rsid w:val="00C047AD"/>
    <w:rsid w:val="00C04E4F"/>
    <w:rsid w:val="00C050B0"/>
    <w:rsid w:val="00C05452"/>
    <w:rsid w:val="00C05588"/>
    <w:rsid w:val="00C05A59"/>
    <w:rsid w:val="00C05B6E"/>
    <w:rsid w:val="00C0644E"/>
    <w:rsid w:val="00C065E8"/>
    <w:rsid w:val="00C06729"/>
    <w:rsid w:val="00C06760"/>
    <w:rsid w:val="00C06AFC"/>
    <w:rsid w:val="00C07002"/>
    <w:rsid w:val="00C070C6"/>
    <w:rsid w:val="00C072F6"/>
    <w:rsid w:val="00C078A8"/>
    <w:rsid w:val="00C07F82"/>
    <w:rsid w:val="00C07FE2"/>
    <w:rsid w:val="00C07FF8"/>
    <w:rsid w:val="00C10246"/>
    <w:rsid w:val="00C1030E"/>
    <w:rsid w:val="00C1053A"/>
    <w:rsid w:val="00C1066D"/>
    <w:rsid w:val="00C106E5"/>
    <w:rsid w:val="00C109F6"/>
    <w:rsid w:val="00C10AA7"/>
    <w:rsid w:val="00C10C78"/>
    <w:rsid w:val="00C10DF4"/>
    <w:rsid w:val="00C11ACE"/>
    <w:rsid w:val="00C12943"/>
    <w:rsid w:val="00C12C7C"/>
    <w:rsid w:val="00C12D24"/>
    <w:rsid w:val="00C12E9F"/>
    <w:rsid w:val="00C1322F"/>
    <w:rsid w:val="00C13257"/>
    <w:rsid w:val="00C134E3"/>
    <w:rsid w:val="00C135B5"/>
    <w:rsid w:val="00C13ABB"/>
    <w:rsid w:val="00C13E7A"/>
    <w:rsid w:val="00C13FB9"/>
    <w:rsid w:val="00C144C5"/>
    <w:rsid w:val="00C149B8"/>
    <w:rsid w:val="00C14CD2"/>
    <w:rsid w:val="00C150C8"/>
    <w:rsid w:val="00C15169"/>
    <w:rsid w:val="00C160CE"/>
    <w:rsid w:val="00C162C4"/>
    <w:rsid w:val="00C16EA9"/>
    <w:rsid w:val="00C1773E"/>
    <w:rsid w:val="00C200A0"/>
    <w:rsid w:val="00C20B52"/>
    <w:rsid w:val="00C21752"/>
    <w:rsid w:val="00C21B81"/>
    <w:rsid w:val="00C21DD9"/>
    <w:rsid w:val="00C21F1C"/>
    <w:rsid w:val="00C21FFD"/>
    <w:rsid w:val="00C22157"/>
    <w:rsid w:val="00C22334"/>
    <w:rsid w:val="00C22491"/>
    <w:rsid w:val="00C227D9"/>
    <w:rsid w:val="00C22FFE"/>
    <w:rsid w:val="00C23312"/>
    <w:rsid w:val="00C23A07"/>
    <w:rsid w:val="00C240FB"/>
    <w:rsid w:val="00C251DA"/>
    <w:rsid w:val="00C25289"/>
    <w:rsid w:val="00C25C5D"/>
    <w:rsid w:val="00C25E01"/>
    <w:rsid w:val="00C2602B"/>
    <w:rsid w:val="00C260CB"/>
    <w:rsid w:val="00C26815"/>
    <w:rsid w:val="00C27705"/>
    <w:rsid w:val="00C27ABD"/>
    <w:rsid w:val="00C27DFF"/>
    <w:rsid w:val="00C30053"/>
    <w:rsid w:val="00C302C7"/>
    <w:rsid w:val="00C30B2F"/>
    <w:rsid w:val="00C30DF5"/>
    <w:rsid w:val="00C3147F"/>
    <w:rsid w:val="00C319AA"/>
    <w:rsid w:val="00C3217C"/>
    <w:rsid w:val="00C322A2"/>
    <w:rsid w:val="00C32BCC"/>
    <w:rsid w:val="00C33523"/>
    <w:rsid w:val="00C337AF"/>
    <w:rsid w:val="00C33EFF"/>
    <w:rsid w:val="00C342DF"/>
    <w:rsid w:val="00C343CE"/>
    <w:rsid w:val="00C3496F"/>
    <w:rsid w:val="00C349A9"/>
    <w:rsid w:val="00C34BD0"/>
    <w:rsid w:val="00C34C91"/>
    <w:rsid w:val="00C34DE1"/>
    <w:rsid w:val="00C35317"/>
    <w:rsid w:val="00C35343"/>
    <w:rsid w:val="00C354D8"/>
    <w:rsid w:val="00C35836"/>
    <w:rsid w:val="00C35990"/>
    <w:rsid w:val="00C3674B"/>
    <w:rsid w:val="00C37599"/>
    <w:rsid w:val="00C37B1D"/>
    <w:rsid w:val="00C37BCA"/>
    <w:rsid w:val="00C4000E"/>
    <w:rsid w:val="00C403B4"/>
    <w:rsid w:val="00C4047F"/>
    <w:rsid w:val="00C404B0"/>
    <w:rsid w:val="00C405C7"/>
    <w:rsid w:val="00C40815"/>
    <w:rsid w:val="00C40949"/>
    <w:rsid w:val="00C40CEC"/>
    <w:rsid w:val="00C41473"/>
    <w:rsid w:val="00C4147B"/>
    <w:rsid w:val="00C4163F"/>
    <w:rsid w:val="00C41BEE"/>
    <w:rsid w:val="00C41E05"/>
    <w:rsid w:val="00C41F21"/>
    <w:rsid w:val="00C41F46"/>
    <w:rsid w:val="00C4239C"/>
    <w:rsid w:val="00C4253E"/>
    <w:rsid w:val="00C42596"/>
    <w:rsid w:val="00C429FC"/>
    <w:rsid w:val="00C42B44"/>
    <w:rsid w:val="00C43312"/>
    <w:rsid w:val="00C43737"/>
    <w:rsid w:val="00C43B4A"/>
    <w:rsid w:val="00C43CE7"/>
    <w:rsid w:val="00C44400"/>
    <w:rsid w:val="00C44476"/>
    <w:rsid w:val="00C4456B"/>
    <w:rsid w:val="00C4466E"/>
    <w:rsid w:val="00C446E1"/>
    <w:rsid w:val="00C450F8"/>
    <w:rsid w:val="00C45149"/>
    <w:rsid w:val="00C45225"/>
    <w:rsid w:val="00C45487"/>
    <w:rsid w:val="00C45616"/>
    <w:rsid w:val="00C456C9"/>
    <w:rsid w:val="00C457B6"/>
    <w:rsid w:val="00C45D32"/>
    <w:rsid w:val="00C45DAF"/>
    <w:rsid w:val="00C45FB1"/>
    <w:rsid w:val="00C45FD3"/>
    <w:rsid w:val="00C46173"/>
    <w:rsid w:val="00C4652E"/>
    <w:rsid w:val="00C4664D"/>
    <w:rsid w:val="00C466EF"/>
    <w:rsid w:val="00C47189"/>
    <w:rsid w:val="00C47226"/>
    <w:rsid w:val="00C4784C"/>
    <w:rsid w:val="00C47B21"/>
    <w:rsid w:val="00C51406"/>
    <w:rsid w:val="00C515C6"/>
    <w:rsid w:val="00C51A58"/>
    <w:rsid w:val="00C51BB5"/>
    <w:rsid w:val="00C51C99"/>
    <w:rsid w:val="00C51CBD"/>
    <w:rsid w:val="00C51FFC"/>
    <w:rsid w:val="00C529F6"/>
    <w:rsid w:val="00C530B7"/>
    <w:rsid w:val="00C5334E"/>
    <w:rsid w:val="00C53865"/>
    <w:rsid w:val="00C53E6A"/>
    <w:rsid w:val="00C546B6"/>
    <w:rsid w:val="00C54E39"/>
    <w:rsid w:val="00C5504C"/>
    <w:rsid w:val="00C552D7"/>
    <w:rsid w:val="00C55399"/>
    <w:rsid w:val="00C5664E"/>
    <w:rsid w:val="00C5670D"/>
    <w:rsid w:val="00C56FC6"/>
    <w:rsid w:val="00C57335"/>
    <w:rsid w:val="00C57B54"/>
    <w:rsid w:val="00C57CE3"/>
    <w:rsid w:val="00C57E03"/>
    <w:rsid w:val="00C57FEB"/>
    <w:rsid w:val="00C6008C"/>
    <w:rsid w:val="00C6010C"/>
    <w:rsid w:val="00C602F3"/>
    <w:rsid w:val="00C60E8F"/>
    <w:rsid w:val="00C6158B"/>
    <w:rsid w:val="00C61981"/>
    <w:rsid w:val="00C61A58"/>
    <w:rsid w:val="00C61A9E"/>
    <w:rsid w:val="00C61D65"/>
    <w:rsid w:val="00C61DF3"/>
    <w:rsid w:val="00C62566"/>
    <w:rsid w:val="00C6270A"/>
    <w:rsid w:val="00C63181"/>
    <w:rsid w:val="00C63825"/>
    <w:rsid w:val="00C63B5A"/>
    <w:rsid w:val="00C63B6E"/>
    <w:rsid w:val="00C63E51"/>
    <w:rsid w:val="00C644D4"/>
    <w:rsid w:val="00C647A6"/>
    <w:rsid w:val="00C6496D"/>
    <w:rsid w:val="00C64C27"/>
    <w:rsid w:val="00C64CB5"/>
    <w:rsid w:val="00C64E2D"/>
    <w:rsid w:val="00C64F2D"/>
    <w:rsid w:val="00C65000"/>
    <w:rsid w:val="00C651CC"/>
    <w:rsid w:val="00C652A1"/>
    <w:rsid w:val="00C6563A"/>
    <w:rsid w:val="00C65783"/>
    <w:rsid w:val="00C6665C"/>
    <w:rsid w:val="00C66718"/>
    <w:rsid w:val="00C66BF5"/>
    <w:rsid w:val="00C6700F"/>
    <w:rsid w:val="00C67189"/>
    <w:rsid w:val="00C67341"/>
    <w:rsid w:val="00C67928"/>
    <w:rsid w:val="00C67A13"/>
    <w:rsid w:val="00C67C1F"/>
    <w:rsid w:val="00C67F5C"/>
    <w:rsid w:val="00C70AF8"/>
    <w:rsid w:val="00C70BA7"/>
    <w:rsid w:val="00C70F74"/>
    <w:rsid w:val="00C71516"/>
    <w:rsid w:val="00C71931"/>
    <w:rsid w:val="00C71B99"/>
    <w:rsid w:val="00C7244A"/>
    <w:rsid w:val="00C72765"/>
    <w:rsid w:val="00C72B51"/>
    <w:rsid w:val="00C737F0"/>
    <w:rsid w:val="00C73BEB"/>
    <w:rsid w:val="00C73F64"/>
    <w:rsid w:val="00C743F1"/>
    <w:rsid w:val="00C74428"/>
    <w:rsid w:val="00C746A9"/>
    <w:rsid w:val="00C746EF"/>
    <w:rsid w:val="00C74914"/>
    <w:rsid w:val="00C74A48"/>
    <w:rsid w:val="00C74B5D"/>
    <w:rsid w:val="00C74CB3"/>
    <w:rsid w:val="00C74D29"/>
    <w:rsid w:val="00C75FAA"/>
    <w:rsid w:val="00C76022"/>
    <w:rsid w:val="00C760B1"/>
    <w:rsid w:val="00C76794"/>
    <w:rsid w:val="00C768C7"/>
    <w:rsid w:val="00C76EB3"/>
    <w:rsid w:val="00C77133"/>
    <w:rsid w:val="00C77459"/>
    <w:rsid w:val="00C77D9B"/>
    <w:rsid w:val="00C77E11"/>
    <w:rsid w:val="00C8002B"/>
    <w:rsid w:val="00C800AD"/>
    <w:rsid w:val="00C80339"/>
    <w:rsid w:val="00C80717"/>
    <w:rsid w:val="00C80DA8"/>
    <w:rsid w:val="00C81174"/>
    <w:rsid w:val="00C816AD"/>
    <w:rsid w:val="00C816CC"/>
    <w:rsid w:val="00C822EC"/>
    <w:rsid w:val="00C82479"/>
    <w:rsid w:val="00C82A2C"/>
    <w:rsid w:val="00C8382E"/>
    <w:rsid w:val="00C83B3F"/>
    <w:rsid w:val="00C84011"/>
    <w:rsid w:val="00C8408C"/>
    <w:rsid w:val="00C843CB"/>
    <w:rsid w:val="00C844BF"/>
    <w:rsid w:val="00C84822"/>
    <w:rsid w:val="00C84A46"/>
    <w:rsid w:val="00C850D4"/>
    <w:rsid w:val="00C850D8"/>
    <w:rsid w:val="00C856BA"/>
    <w:rsid w:val="00C85702"/>
    <w:rsid w:val="00C857BA"/>
    <w:rsid w:val="00C85EC6"/>
    <w:rsid w:val="00C860B7"/>
    <w:rsid w:val="00C8636D"/>
    <w:rsid w:val="00C8650A"/>
    <w:rsid w:val="00C86A9F"/>
    <w:rsid w:val="00C86D2D"/>
    <w:rsid w:val="00C86E37"/>
    <w:rsid w:val="00C870E4"/>
    <w:rsid w:val="00C8716A"/>
    <w:rsid w:val="00C8732A"/>
    <w:rsid w:val="00C874BA"/>
    <w:rsid w:val="00C8775A"/>
    <w:rsid w:val="00C87779"/>
    <w:rsid w:val="00C87874"/>
    <w:rsid w:val="00C878CF"/>
    <w:rsid w:val="00C8793C"/>
    <w:rsid w:val="00C87C38"/>
    <w:rsid w:val="00C9017B"/>
    <w:rsid w:val="00C901F4"/>
    <w:rsid w:val="00C90705"/>
    <w:rsid w:val="00C90BB1"/>
    <w:rsid w:val="00C90F0F"/>
    <w:rsid w:val="00C911B4"/>
    <w:rsid w:val="00C91292"/>
    <w:rsid w:val="00C9136E"/>
    <w:rsid w:val="00C914FA"/>
    <w:rsid w:val="00C920A6"/>
    <w:rsid w:val="00C922A6"/>
    <w:rsid w:val="00C93065"/>
    <w:rsid w:val="00C9356A"/>
    <w:rsid w:val="00C938CD"/>
    <w:rsid w:val="00C94B07"/>
    <w:rsid w:val="00C94FBC"/>
    <w:rsid w:val="00C952E2"/>
    <w:rsid w:val="00C957EA"/>
    <w:rsid w:val="00C95B4D"/>
    <w:rsid w:val="00C95F31"/>
    <w:rsid w:val="00C96317"/>
    <w:rsid w:val="00C9650F"/>
    <w:rsid w:val="00C966AB"/>
    <w:rsid w:val="00C967AC"/>
    <w:rsid w:val="00C96FC9"/>
    <w:rsid w:val="00C97316"/>
    <w:rsid w:val="00C97961"/>
    <w:rsid w:val="00C97BAA"/>
    <w:rsid w:val="00C97C3B"/>
    <w:rsid w:val="00C97C89"/>
    <w:rsid w:val="00C97ECD"/>
    <w:rsid w:val="00CA00DE"/>
    <w:rsid w:val="00CA058C"/>
    <w:rsid w:val="00CA069D"/>
    <w:rsid w:val="00CA073B"/>
    <w:rsid w:val="00CA0AE7"/>
    <w:rsid w:val="00CA1626"/>
    <w:rsid w:val="00CA166F"/>
    <w:rsid w:val="00CA184F"/>
    <w:rsid w:val="00CA1A00"/>
    <w:rsid w:val="00CA1ABC"/>
    <w:rsid w:val="00CA1FE9"/>
    <w:rsid w:val="00CA20CE"/>
    <w:rsid w:val="00CA22F4"/>
    <w:rsid w:val="00CA22F6"/>
    <w:rsid w:val="00CA271A"/>
    <w:rsid w:val="00CA2C6B"/>
    <w:rsid w:val="00CA3E46"/>
    <w:rsid w:val="00CA433C"/>
    <w:rsid w:val="00CA4489"/>
    <w:rsid w:val="00CA469C"/>
    <w:rsid w:val="00CA50B0"/>
    <w:rsid w:val="00CA512F"/>
    <w:rsid w:val="00CA5697"/>
    <w:rsid w:val="00CA574E"/>
    <w:rsid w:val="00CA5981"/>
    <w:rsid w:val="00CA5A8F"/>
    <w:rsid w:val="00CA5BBC"/>
    <w:rsid w:val="00CA5E10"/>
    <w:rsid w:val="00CA6049"/>
    <w:rsid w:val="00CA611C"/>
    <w:rsid w:val="00CA63EF"/>
    <w:rsid w:val="00CA6620"/>
    <w:rsid w:val="00CA6952"/>
    <w:rsid w:val="00CA69C1"/>
    <w:rsid w:val="00CA6D84"/>
    <w:rsid w:val="00CA7981"/>
    <w:rsid w:val="00CA7BD1"/>
    <w:rsid w:val="00CA7E8B"/>
    <w:rsid w:val="00CA7F11"/>
    <w:rsid w:val="00CA7FE1"/>
    <w:rsid w:val="00CB0764"/>
    <w:rsid w:val="00CB0B4D"/>
    <w:rsid w:val="00CB0BBD"/>
    <w:rsid w:val="00CB0C2B"/>
    <w:rsid w:val="00CB0D6F"/>
    <w:rsid w:val="00CB12FE"/>
    <w:rsid w:val="00CB154A"/>
    <w:rsid w:val="00CB1771"/>
    <w:rsid w:val="00CB18FA"/>
    <w:rsid w:val="00CB1B28"/>
    <w:rsid w:val="00CB1B3E"/>
    <w:rsid w:val="00CB1F86"/>
    <w:rsid w:val="00CB2347"/>
    <w:rsid w:val="00CB2376"/>
    <w:rsid w:val="00CB2DD0"/>
    <w:rsid w:val="00CB2DF6"/>
    <w:rsid w:val="00CB341F"/>
    <w:rsid w:val="00CB34A6"/>
    <w:rsid w:val="00CB3609"/>
    <w:rsid w:val="00CB3A77"/>
    <w:rsid w:val="00CB3ADE"/>
    <w:rsid w:val="00CB3E78"/>
    <w:rsid w:val="00CB3E84"/>
    <w:rsid w:val="00CB4509"/>
    <w:rsid w:val="00CB4FE7"/>
    <w:rsid w:val="00CB5127"/>
    <w:rsid w:val="00CB5A1E"/>
    <w:rsid w:val="00CB602D"/>
    <w:rsid w:val="00CB6221"/>
    <w:rsid w:val="00CB67EA"/>
    <w:rsid w:val="00CB680F"/>
    <w:rsid w:val="00CB6A5A"/>
    <w:rsid w:val="00CB6AC4"/>
    <w:rsid w:val="00CB71E7"/>
    <w:rsid w:val="00CB7513"/>
    <w:rsid w:val="00CB775A"/>
    <w:rsid w:val="00CB7BCA"/>
    <w:rsid w:val="00CB7E73"/>
    <w:rsid w:val="00CB7F93"/>
    <w:rsid w:val="00CC00EE"/>
    <w:rsid w:val="00CC01DE"/>
    <w:rsid w:val="00CC1035"/>
    <w:rsid w:val="00CC1A3D"/>
    <w:rsid w:val="00CC1A8F"/>
    <w:rsid w:val="00CC206C"/>
    <w:rsid w:val="00CC2259"/>
    <w:rsid w:val="00CC2A51"/>
    <w:rsid w:val="00CC31F7"/>
    <w:rsid w:val="00CC3867"/>
    <w:rsid w:val="00CC3D4A"/>
    <w:rsid w:val="00CC4034"/>
    <w:rsid w:val="00CC4FE0"/>
    <w:rsid w:val="00CC5241"/>
    <w:rsid w:val="00CC52B5"/>
    <w:rsid w:val="00CC54C3"/>
    <w:rsid w:val="00CC5739"/>
    <w:rsid w:val="00CC579F"/>
    <w:rsid w:val="00CC5806"/>
    <w:rsid w:val="00CC59C6"/>
    <w:rsid w:val="00CC5CDC"/>
    <w:rsid w:val="00CC5EE5"/>
    <w:rsid w:val="00CC60ED"/>
    <w:rsid w:val="00CC62E1"/>
    <w:rsid w:val="00CC697B"/>
    <w:rsid w:val="00CC6B3C"/>
    <w:rsid w:val="00CC6BFF"/>
    <w:rsid w:val="00CC71C7"/>
    <w:rsid w:val="00CC7F0E"/>
    <w:rsid w:val="00CD0245"/>
    <w:rsid w:val="00CD0469"/>
    <w:rsid w:val="00CD050C"/>
    <w:rsid w:val="00CD0CB7"/>
    <w:rsid w:val="00CD1E61"/>
    <w:rsid w:val="00CD2623"/>
    <w:rsid w:val="00CD27BF"/>
    <w:rsid w:val="00CD2FBC"/>
    <w:rsid w:val="00CD32CD"/>
    <w:rsid w:val="00CD371E"/>
    <w:rsid w:val="00CD38EA"/>
    <w:rsid w:val="00CD3E83"/>
    <w:rsid w:val="00CD3FE9"/>
    <w:rsid w:val="00CD4010"/>
    <w:rsid w:val="00CD4256"/>
    <w:rsid w:val="00CD432E"/>
    <w:rsid w:val="00CD43A7"/>
    <w:rsid w:val="00CD45CF"/>
    <w:rsid w:val="00CD494E"/>
    <w:rsid w:val="00CD55A3"/>
    <w:rsid w:val="00CD639E"/>
    <w:rsid w:val="00CD6491"/>
    <w:rsid w:val="00CD72C9"/>
    <w:rsid w:val="00CD73CC"/>
    <w:rsid w:val="00CD7732"/>
    <w:rsid w:val="00CD7A83"/>
    <w:rsid w:val="00CD7BBD"/>
    <w:rsid w:val="00CD7D56"/>
    <w:rsid w:val="00CD7F06"/>
    <w:rsid w:val="00CE008F"/>
    <w:rsid w:val="00CE0142"/>
    <w:rsid w:val="00CE04C3"/>
    <w:rsid w:val="00CE06C2"/>
    <w:rsid w:val="00CE0F54"/>
    <w:rsid w:val="00CE1255"/>
    <w:rsid w:val="00CE12D3"/>
    <w:rsid w:val="00CE1465"/>
    <w:rsid w:val="00CE1870"/>
    <w:rsid w:val="00CE1BCF"/>
    <w:rsid w:val="00CE1F41"/>
    <w:rsid w:val="00CE1F5C"/>
    <w:rsid w:val="00CE1F9A"/>
    <w:rsid w:val="00CE28F5"/>
    <w:rsid w:val="00CE2C9B"/>
    <w:rsid w:val="00CE2D18"/>
    <w:rsid w:val="00CE3094"/>
    <w:rsid w:val="00CE3488"/>
    <w:rsid w:val="00CE3C6B"/>
    <w:rsid w:val="00CE40EC"/>
    <w:rsid w:val="00CE48B9"/>
    <w:rsid w:val="00CE4D01"/>
    <w:rsid w:val="00CE512D"/>
    <w:rsid w:val="00CE526C"/>
    <w:rsid w:val="00CE537C"/>
    <w:rsid w:val="00CE57B6"/>
    <w:rsid w:val="00CE5924"/>
    <w:rsid w:val="00CE5ADF"/>
    <w:rsid w:val="00CE69E8"/>
    <w:rsid w:val="00CE7214"/>
    <w:rsid w:val="00CE7712"/>
    <w:rsid w:val="00CE7BF6"/>
    <w:rsid w:val="00CE7F06"/>
    <w:rsid w:val="00CF0679"/>
    <w:rsid w:val="00CF1039"/>
    <w:rsid w:val="00CF15F3"/>
    <w:rsid w:val="00CF1611"/>
    <w:rsid w:val="00CF18FF"/>
    <w:rsid w:val="00CF1CAF"/>
    <w:rsid w:val="00CF1F00"/>
    <w:rsid w:val="00CF2457"/>
    <w:rsid w:val="00CF270A"/>
    <w:rsid w:val="00CF30CD"/>
    <w:rsid w:val="00CF38C6"/>
    <w:rsid w:val="00CF38EB"/>
    <w:rsid w:val="00CF3CB6"/>
    <w:rsid w:val="00CF3DE5"/>
    <w:rsid w:val="00CF401C"/>
    <w:rsid w:val="00CF40F9"/>
    <w:rsid w:val="00CF49E8"/>
    <w:rsid w:val="00CF4D1F"/>
    <w:rsid w:val="00CF5043"/>
    <w:rsid w:val="00CF5067"/>
    <w:rsid w:val="00CF5106"/>
    <w:rsid w:val="00CF5804"/>
    <w:rsid w:val="00CF58CA"/>
    <w:rsid w:val="00CF5CD8"/>
    <w:rsid w:val="00CF5D21"/>
    <w:rsid w:val="00CF5EB8"/>
    <w:rsid w:val="00CF608A"/>
    <w:rsid w:val="00CF62EC"/>
    <w:rsid w:val="00CF678C"/>
    <w:rsid w:val="00CF6C69"/>
    <w:rsid w:val="00CF7006"/>
    <w:rsid w:val="00CF7807"/>
    <w:rsid w:val="00CF79DB"/>
    <w:rsid w:val="00CF7B43"/>
    <w:rsid w:val="00CF7CDC"/>
    <w:rsid w:val="00CF7F82"/>
    <w:rsid w:val="00D000BE"/>
    <w:rsid w:val="00D000CC"/>
    <w:rsid w:val="00D001D5"/>
    <w:rsid w:val="00D0029F"/>
    <w:rsid w:val="00D009AB"/>
    <w:rsid w:val="00D012C9"/>
    <w:rsid w:val="00D013D6"/>
    <w:rsid w:val="00D015EB"/>
    <w:rsid w:val="00D016C4"/>
    <w:rsid w:val="00D01B82"/>
    <w:rsid w:val="00D01C54"/>
    <w:rsid w:val="00D01FCE"/>
    <w:rsid w:val="00D029C7"/>
    <w:rsid w:val="00D02A55"/>
    <w:rsid w:val="00D02A69"/>
    <w:rsid w:val="00D02E66"/>
    <w:rsid w:val="00D02EC4"/>
    <w:rsid w:val="00D0315C"/>
    <w:rsid w:val="00D035F7"/>
    <w:rsid w:val="00D037EE"/>
    <w:rsid w:val="00D038CF"/>
    <w:rsid w:val="00D03A0F"/>
    <w:rsid w:val="00D03DD1"/>
    <w:rsid w:val="00D03EFE"/>
    <w:rsid w:val="00D05A36"/>
    <w:rsid w:val="00D05A84"/>
    <w:rsid w:val="00D05AB1"/>
    <w:rsid w:val="00D0618E"/>
    <w:rsid w:val="00D06396"/>
    <w:rsid w:val="00D06B5C"/>
    <w:rsid w:val="00D070CD"/>
    <w:rsid w:val="00D073C6"/>
    <w:rsid w:val="00D077C2"/>
    <w:rsid w:val="00D07DE8"/>
    <w:rsid w:val="00D07F8E"/>
    <w:rsid w:val="00D10073"/>
    <w:rsid w:val="00D1019F"/>
    <w:rsid w:val="00D102C7"/>
    <w:rsid w:val="00D1093D"/>
    <w:rsid w:val="00D10E2F"/>
    <w:rsid w:val="00D10F7F"/>
    <w:rsid w:val="00D112CA"/>
    <w:rsid w:val="00D1151E"/>
    <w:rsid w:val="00D11554"/>
    <w:rsid w:val="00D117F2"/>
    <w:rsid w:val="00D11BF9"/>
    <w:rsid w:val="00D1234F"/>
    <w:rsid w:val="00D12688"/>
    <w:rsid w:val="00D12783"/>
    <w:rsid w:val="00D12862"/>
    <w:rsid w:val="00D128D5"/>
    <w:rsid w:val="00D12963"/>
    <w:rsid w:val="00D13438"/>
    <w:rsid w:val="00D138C7"/>
    <w:rsid w:val="00D13F21"/>
    <w:rsid w:val="00D142E8"/>
    <w:rsid w:val="00D14870"/>
    <w:rsid w:val="00D14AC3"/>
    <w:rsid w:val="00D14BE2"/>
    <w:rsid w:val="00D14CB7"/>
    <w:rsid w:val="00D151E2"/>
    <w:rsid w:val="00D15276"/>
    <w:rsid w:val="00D15D10"/>
    <w:rsid w:val="00D15DD3"/>
    <w:rsid w:val="00D15E26"/>
    <w:rsid w:val="00D16453"/>
    <w:rsid w:val="00D164F3"/>
    <w:rsid w:val="00D16F5E"/>
    <w:rsid w:val="00D178C7"/>
    <w:rsid w:val="00D17E78"/>
    <w:rsid w:val="00D17F69"/>
    <w:rsid w:val="00D200F5"/>
    <w:rsid w:val="00D20132"/>
    <w:rsid w:val="00D201AC"/>
    <w:rsid w:val="00D204DF"/>
    <w:rsid w:val="00D2063A"/>
    <w:rsid w:val="00D2067E"/>
    <w:rsid w:val="00D20745"/>
    <w:rsid w:val="00D207E3"/>
    <w:rsid w:val="00D20EF6"/>
    <w:rsid w:val="00D2108B"/>
    <w:rsid w:val="00D210C4"/>
    <w:rsid w:val="00D21871"/>
    <w:rsid w:val="00D21A96"/>
    <w:rsid w:val="00D22367"/>
    <w:rsid w:val="00D22397"/>
    <w:rsid w:val="00D2267E"/>
    <w:rsid w:val="00D2279D"/>
    <w:rsid w:val="00D22C8B"/>
    <w:rsid w:val="00D232C9"/>
    <w:rsid w:val="00D23562"/>
    <w:rsid w:val="00D23CC1"/>
    <w:rsid w:val="00D24B05"/>
    <w:rsid w:val="00D256AF"/>
    <w:rsid w:val="00D256E2"/>
    <w:rsid w:val="00D25C1C"/>
    <w:rsid w:val="00D25EBA"/>
    <w:rsid w:val="00D26664"/>
    <w:rsid w:val="00D267FA"/>
    <w:rsid w:val="00D2772F"/>
    <w:rsid w:val="00D27F50"/>
    <w:rsid w:val="00D3004C"/>
    <w:rsid w:val="00D30340"/>
    <w:rsid w:val="00D3042B"/>
    <w:rsid w:val="00D30ED5"/>
    <w:rsid w:val="00D3106F"/>
    <w:rsid w:val="00D31107"/>
    <w:rsid w:val="00D3189B"/>
    <w:rsid w:val="00D31B25"/>
    <w:rsid w:val="00D325CB"/>
    <w:rsid w:val="00D32994"/>
    <w:rsid w:val="00D33754"/>
    <w:rsid w:val="00D338E4"/>
    <w:rsid w:val="00D339EC"/>
    <w:rsid w:val="00D3401A"/>
    <w:rsid w:val="00D34055"/>
    <w:rsid w:val="00D342AE"/>
    <w:rsid w:val="00D34539"/>
    <w:rsid w:val="00D347C7"/>
    <w:rsid w:val="00D35561"/>
    <w:rsid w:val="00D3594B"/>
    <w:rsid w:val="00D36221"/>
    <w:rsid w:val="00D36281"/>
    <w:rsid w:val="00D36456"/>
    <w:rsid w:val="00D3697D"/>
    <w:rsid w:val="00D36A6A"/>
    <w:rsid w:val="00D37077"/>
    <w:rsid w:val="00D373F3"/>
    <w:rsid w:val="00D37C6B"/>
    <w:rsid w:val="00D37FBC"/>
    <w:rsid w:val="00D401AB"/>
    <w:rsid w:val="00D40213"/>
    <w:rsid w:val="00D40371"/>
    <w:rsid w:val="00D40942"/>
    <w:rsid w:val="00D40BEA"/>
    <w:rsid w:val="00D413E5"/>
    <w:rsid w:val="00D417C6"/>
    <w:rsid w:val="00D41979"/>
    <w:rsid w:val="00D4214C"/>
    <w:rsid w:val="00D422B4"/>
    <w:rsid w:val="00D42408"/>
    <w:rsid w:val="00D42BC7"/>
    <w:rsid w:val="00D42C81"/>
    <w:rsid w:val="00D43664"/>
    <w:rsid w:val="00D43789"/>
    <w:rsid w:val="00D43D65"/>
    <w:rsid w:val="00D44A1D"/>
    <w:rsid w:val="00D44E0A"/>
    <w:rsid w:val="00D45A9E"/>
    <w:rsid w:val="00D45AAB"/>
    <w:rsid w:val="00D45C9D"/>
    <w:rsid w:val="00D45FF1"/>
    <w:rsid w:val="00D46088"/>
    <w:rsid w:val="00D464AA"/>
    <w:rsid w:val="00D465CC"/>
    <w:rsid w:val="00D467AC"/>
    <w:rsid w:val="00D468E6"/>
    <w:rsid w:val="00D469A6"/>
    <w:rsid w:val="00D46A0E"/>
    <w:rsid w:val="00D47358"/>
    <w:rsid w:val="00D47796"/>
    <w:rsid w:val="00D47898"/>
    <w:rsid w:val="00D47C4A"/>
    <w:rsid w:val="00D47C4F"/>
    <w:rsid w:val="00D47D5E"/>
    <w:rsid w:val="00D5007A"/>
    <w:rsid w:val="00D501BA"/>
    <w:rsid w:val="00D502A3"/>
    <w:rsid w:val="00D50434"/>
    <w:rsid w:val="00D50DD0"/>
    <w:rsid w:val="00D50FFA"/>
    <w:rsid w:val="00D510B8"/>
    <w:rsid w:val="00D511F6"/>
    <w:rsid w:val="00D513FF"/>
    <w:rsid w:val="00D51582"/>
    <w:rsid w:val="00D5188C"/>
    <w:rsid w:val="00D518A0"/>
    <w:rsid w:val="00D51C7A"/>
    <w:rsid w:val="00D51F79"/>
    <w:rsid w:val="00D51FBD"/>
    <w:rsid w:val="00D52896"/>
    <w:rsid w:val="00D52B4D"/>
    <w:rsid w:val="00D52E9E"/>
    <w:rsid w:val="00D52F6E"/>
    <w:rsid w:val="00D5313A"/>
    <w:rsid w:val="00D53874"/>
    <w:rsid w:val="00D539FB"/>
    <w:rsid w:val="00D54221"/>
    <w:rsid w:val="00D548AA"/>
    <w:rsid w:val="00D54B55"/>
    <w:rsid w:val="00D54B8D"/>
    <w:rsid w:val="00D54C9B"/>
    <w:rsid w:val="00D54E45"/>
    <w:rsid w:val="00D5539B"/>
    <w:rsid w:val="00D557F2"/>
    <w:rsid w:val="00D55CF9"/>
    <w:rsid w:val="00D5685D"/>
    <w:rsid w:val="00D56B49"/>
    <w:rsid w:val="00D56DCB"/>
    <w:rsid w:val="00D57117"/>
    <w:rsid w:val="00D57408"/>
    <w:rsid w:val="00D574A0"/>
    <w:rsid w:val="00D57500"/>
    <w:rsid w:val="00D5752E"/>
    <w:rsid w:val="00D577E1"/>
    <w:rsid w:val="00D579D8"/>
    <w:rsid w:val="00D57A3D"/>
    <w:rsid w:val="00D57D00"/>
    <w:rsid w:val="00D57F60"/>
    <w:rsid w:val="00D604E6"/>
    <w:rsid w:val="00D6068A"/>
    <w:rsid w:val="00D60867"/>
    <w:rsid w:val="00D60FFF"/>
    <w:rsid w:val="00D6109E"/>
    <w:rsid w:val="00D6132E"/>
    <w:rsid w:val="00D615BC"/>
    <w:rsid w:val="00D619E9"/>
    <w:rsid w:val="00D61C45"/>
    <w:rsid w:val="00D61CD6"/>
    <w:rsid w:val="00D61D4B"/>
    <w:rsid w:val="00D61D7E"/>
    <w:rsid w:val="00D61DE2"/>
    <w:rsid w:val="00D621B9"/>
    <w:rsid w:val="00D62289"/>
    <w:rsid w:val="00D62725"/>
    <w:rsid w:val="00D6289B"/>
    <w:rsid w:val="00D62A05"/>
    <w:rsid w:val="00D62BA7"/>
    <w:rsid w:val="00D62CCB"/>
    <w:rsid w:val="00D62F24"/>
    <w:rsid w:val="00D63537"/>
    <w:rsid w:val="00D639C3"/>
    <w:rsid w:val="00D63D3A"/>
    <w:rsid w:val="00D6411B"/>
    <w:rsid w:val="00D64957"/>
    <w:rsid w:val="00D64CD2"/>
    <w:rsid w:val="00D64D6B"/>
    <w:rsid w:val="00D64DFD"/>
    <w:rsid w:val="00D64EFE"/>
    <w:rsid w:val="00D652A0"/>
    <w:rsid w:val="00D65474"/>
    <w:rsid w:val="00D659B6"/>
    <w:rsid w:val="00D65B24"/>
    <w:rsid w:val="00D65EB1"/>
    <w:rsid w:val="00D66207"/>
    <w:rsid w:val="00D66E30"/>
    <w:rsid w:val="00D672C3"/>
    <w:rsid w:val="00D67459"/>
    <w:rsid w:val="00D67698"/>
    <w:rsid w:val="00D678BC"/>
    <w:rsid w:val="00D67ECE"/>
    <w:rsid w:val="00D67ECF"/>
    <w:rsid w:val="00D701C1"/>
    <w:rsid w:val="00D702EE"/>
    <w:rsid w:val="00D706CE"/>
    <w:rsid w:val="00D70D09"/>
    <w:rsid w:val="00D71528"/>
    <w:rsid w:val="00D719E8"/>
    <w:rsid w:val="00D71B49"/>
    <w:rsid w:val="00D72250"/>
    <w:rsid w:val="00D728C4"/>
    <w:rsid w:val="00D72BF2"/>
    <w:rsid w:val="00D72FCA"/>
    <w:rsid w:val="00D73350"/>
    <w:rsid w:val="00D733FC"/>
    <w:rsid w:val="00D737B3"/>
    <w:rsid w:val="00D73963"/>
    <w:rsid w:val="00D74436"/>
    <w:rsid w:val="00D747DB"/>
    <w:rsid w:val="00D74C2F"/>
    <w:rsid w:val="00D74E1A"/>
    <w:rsid w:val="00D75295"/>
    <w:rsid w:val="00D753EC"/>
    <w:rsid w:val="00D76004"/>
    <w:rsid w:val="00D76060"/>
    <w:rsid w:val="00D764C3"/>
    <w:rsid w:val="00D767A1"/>
    <w:rsid w:val="00D770D2"/>
    <w:rsid w:val="00D77494"/>
    <w:rsid w:val="00D77D82"/>
    <w:rsid w:val="00D77F09"/>
    <w:rsid w:val="00D77F62"/>
    <w:rsid w:val="00D80837"/>
    <w:rsid w:val="00D808D5"/>
    <w:rsid w:val="00D80AA6"/>
    <w:rsid w:val="00D80E56"/>
    <w:rsid w:val="00D81062"/>
    <w:rsid w:val="00D8111B"/>
    <w:rsid w:val="00D815BB"/>
    <w:rsid w:val="00D815FC"/>
    <w:rsid w:val="00D81630"/>
    <w:rsid w:val="00D8176C"/>
    <w:rsid w:val="00D817A3"/>
    <w:rsid w:val="00D81BAE"/>
    <w:rsid w:val="00D81D90"/>
    <w:rsid w:val="00D81F2A"/>
    <w:rsid w:val="00D8294A"/>
    <w:rsid w:val="00D82BED"/>
    <w:rsid w:val="00D83049"/>
    <w:rsid w:val="00D8309B"/>
    <w:rsid w:val="00D83620"/>
    <w:rsid w:val="00D83BA0"/>
    <w:rsid w:val="00D83E1B"/>
    <w:rsid w:val="00D842BB"/>
    <w:rsid w:val="00D851E3"/>
    <w:rsid w:val="00D85399"/>
    <w:rsid w:val="00D85562"/>
    <w:rsid w:val="00D861EC"/>
    <w:rsid w:val="00D86813"/>
    <w:rsid w:val="00D87569"/>
    <w:rsid w:val="00D87925"/>
    <w:rsid w:val="00D9013B"/>
    <w:rsid w:val="00D9031F"/>
    <w:rsid w:val="00D90648"/>
    <w:rsid w:val="00D90799"/>
    <w:rsid w:val="00D90B0A"/>
    <w:rsid w:val="00D90E6C"/>
    <w:rsid w:val="00D91722"/>
    <w:rsid w:val="00D9176B"/>
    <w:rsid w:val="00D91A09"/>
    <w:rsid w:val="00D91A0A"/>
    <w:rsid w:val="00D91E96"/>
    <w:rsid w:val="00D922C3"/>
    <w:rsid w:val="00D922F7"/>
    <w:rsid w:val="00D923D7"/>
    <w:rsid w:val="00D92493"/>
    <w:rsid w:val="00D9276C"/>
    <w:rsid w:val="00D92805"/>
    <w:rsid w:val="00D92B5A"/>
    <w:rsid w:val="00D92EBD"/>
    <w:rsid w:val="00D931DD"/>
    <w:rsid w:val="00D934E4"/>
    <w:rsid w:val="00D93771"/>
    <w:rsid w:val="00D937E7"/>
    <w:rsid w:val="00D938BC"/>
    <w:rsid w:val="00D93B29"/>
    <w:rsid w:val="00D93C54"/>
    <w:rsid w:val="00D9410F"/>
    <w:rsid w:val="00D94152"/>
    <w:rsid w:val="00D944D5"/>
    <w:rsid w:val="00D94CF4"/>
    <w:rsid w:val="00D955EC"/>
    <w:rsid w:val="00D95E58"/>
    <w:rsid w:val="00D95ECB"/>
    <w:rsid w:val="00D9606F"/>
    <w:rsid w:val="00D96470"/>
    <w:rsid w:val="00D96E9E"/>
    <w:rsid w:val="00D97409"/>
    <w:rsid w:val="00D97467"/>
    <w:rsid w:val="00D97570"/>
    <w:rsid w:val="00D979D5"/>
    <w:rsid w:val="00D97AFD"/>
    <w:rsid w:val="00DA08DD"/>
    <w:rsid w:val="00DA0F06"/>
    <w:rsid w:val="00DA1161"/>
    <w:rsid w:val="00DA1200"/>
    <w:rsid w:val="00DA1634"/>
    <w:rsid w:val="00DA1685"/>
    <w:rsid w:val="00DA229D"/>
    <w:rsid w:val="00DA2BD8"/>
    <w:rsid w:val="00DA2F56"/>
    <w:rsid w:val="00DA2FF0"/>
    <w:rsid w:val="00DA30E3"/>
    <w:rsid w:val="00DA319F"/>
    <w:rsid w:val="00DA3581"/>
    <w:rsid w:val="00DA3A77"/>
    <w:rsid w:val="00DA3C76"/>
    <w:rsid w:val="00DA40B1"/>
    <w:rsid w:val="00DA414F"/>
    <w:rsid w:val="00DA416D"/>
    <w:rsid w:val="00DA4C9B"/>
    <w:rsid w:val="00DA5736"/>
    <w:rsid w:val="00DA57F1"/>
    <w:rsid w:val="00DA5810"/>
    <w:rsid w:val="00DA5863"/>
    <w:rsid w:val="00DA5909"/>
    <w:rsid w:val="00DA5BEC"/>
    <w:rsid w:val="00DA5C2D"/>
    <w:rsid w:val="00DA626D"/>
    <w:rsid w:val="00DA64FD"/>
    <w:rsid w:val="00DA670A"/>
    <w:rsid w:val="00DA6D50"/>
    <w:rsid w:val="00DA6DF1"/>
    <w:rsid w:val="00DA6EB6"/>
    <w:rsid w:val="00DA73F7"/>
    <w:rsid w:val="00DA7543"/>
    <w:rsid w:val="00DB0077"/>
    <w:rsid w:val="00DB0565"/>
    <w:rsid w:val="00DB08BF"/>
    <w:rsid w:val="00DB08CF"/>
    <w:rsid w:val="00DB1194"/>
    <w:rsid w:val="00DB155D"/>
    <w:rsid w:val="00DB1846"/>
    <w:rsid w:val="00DB1911"/>
    <w:rsid w:val="00DB1A4F"/>
    <w:rsid w:val="00DB1ECB"/>
    <w:rsid w:val="00DB1F95"/>
    <w:rsid w:val="00DB26CE"/>
    <w:rsid w:val="00DB3232"/>
    <w:rsid w:val="00DB3317"/>
    <w:rsid w:val="00DB34D2"/>
    <w:rsid w:val="00DB37B4"/>
    <w:rsid w:val="00DB3A82"/>
    <w:rsid w:val="00DB3FDC"/>
    <w:rsid w:val="00DB40B3"/>
    <w:rsid w:val="00DB4132"/>
    <w:rsid w:val="00DB4201"/>
    <w:rsid w:val="00DB42A5"/>
    <w:rsid w:val="00DB43D2"/>
    <w:rsid w:val="00DB444A"/>
    <w:rsid w:val="00DB49E2"/>
    <w:rsid w:val="00DB4C25"/>
    <w:rsid w:val="00DB4D83"/>
    <w:rsid w:val="00DB4EC7"/>
    <w:rsid w:val="00DB4F0C"/>
    <w:rsid w:val="00DB52E4"/>
    <w:rsid w:val="00DB54BA"/>
    <w:rsid w:val="00DB5694"/>
    <w:rsid w:val="00DB5734"/>
    <w:rsid w:val="00DB5EB9"/>
    <w:rsid w:val="00DB5F89"/>
    <w:rsid w:val="00DB66E3"/>
    <w:rsid w:val="00DB676E"/>
    <w:rsid w:val="00DB6D6B"/>
    <w:rsid w:val="00DB6DFC"/>
    <w:rsid w:val="00DB7016"/>
    <w:rsid w:val="00DB79A4"/>
    <w:rsid w:val="00DB7BE1"/>
    <w:rsid w:val="00DB7F6C"/>
    <w:rsid w:val="00DC0190"/>
    <w:rsid w:val="00DC03BC"/>
    <w:rsid w:val="00DC0604"/>
    <w:rsid w:val="00DC0A9F"/>
    <w:rsid w:val="00DC0D38"/>
    <w:rsid w:val="00DC0F4B"/>
    <w:rsid w:val="00DC116E"/>
    <w:rsid w:val="00DC18F2"/>
    <w:rsid w:val="00DC1AB6"/>
    <w:rsid w:val="00DC1D0C"/>
    <w:rsid w:val="00DC1F1F"/>
    <w:rsid w:val="00DC228B"/>
    <w:rsid w:val="00DC29AB"/>
    <w:rsid w:val="00DC29D9"/>
    <w:rsid w:val="00DC2EA5"/>
    <w:rsid w:val="00DC301C"/>
    <w:rsid w:val="00DC33FF"/>
    <w:rsid w:val="00DC36AC"/>
    <w:rsid w:val="00DC3DA1"/>
    <w:rsid w:val="00DC44BA"/>
    <w:rsid w:val="00DC4C42"/>
    <w:rsid w:val="00DC55B6"/>
    <w:rsid w:val="00DC59B1"/>
    <w:rsid w:val="00DC5B44"/>
    <w:rsid w:val="00DC6342"/>
    <w:rsid w:val="00DC63C5"/>
    <w:rsid w:val="00DC646D"/>
    <w:rsid w:val="00DC67BE"/>
    <w:rsid w:val="00DC7FA9"/>
    <w:rsid w:val="00DD0561"/>
    <w:rsid w:val="00DD0784"/>
    <w:rsid w:val="00DD0A50"/>
    <w:rsid w:val="00DD1373"/>
    <w:rsid w:val="00DD1381"/>
    <w:rsid w:val="00DD14C4"/>
    <w:rsid w:val="00DD187F"/>
    <w:rsid w:val="00DD191F"/>
    <w:rsid w:val="00DD1DEC"/>
    <w:rsid w:val="00DD1FE6"/>
    <w:rsid w:val="00DD2F65"/>
    <w:rsid w:val="00DD32D6"/>
    <w:rsid w:val="00DD3624"/>
    <w:rsid w:val="00DD3748"/>
    <w:rsid w:val="00DD3799"/>
    <w:rsid w:val="00DD3A89"/>
    <w:rsid w:val="00DD44AD"/>
    <w:rsid w:val="00DD457E"/>
    <w:rsid w:val="00DD46FB"/>
    <w:rsid w:val="00DD4725"/>
    <w:rsid w:val="00DD4789"/>
    <w:rsid w:val="00DD4ADC"/>
    <w:rsid w:val="00DD4B59"/>
    <w:rsid w:val="00DD4E99"/>
    <w:rsid w:val="00DD4EFD"/>
    <w:rsid w:val="00DD509E"/>
    <w:rsid w:val="00DD52A5"/>
    <w:rsid w:val="00DD543C"/>
    <w:rsid w:val="00DD5D28"/>
    <w:rsid w:val="00DD5FD5"/>
    <w:rsid w:val="00DD63E5"/>
    <w:rsid w:val="00DD63E8"/>
    <w:rsid w:val="00DD644E"/>
    <w:rsid w:val="00DD647E"/>
    <w:rsid w:val="00DD672F"/>
    <w:rsid w:val="00DD6855"/>
    <w:rsid w:val="00DD6C35"/>
    <w:rsid w:val="00DD6DF2"/>
    <w:rsid w:val="00DD77FB"/>
    <w:rsid w:val="00DD7D78"/>
    <w:rsid w:val="00DD7E9E"/>
    <w:rsid w:val="00DD7F93"/>
    <w:rsid w:val="00DE04A7"/>
    <w:rsid w:val="00DE09C1"/>
    <w:rsid w:val="00DE09DA"/>
    <w:rsid w:val="00DE0C04"/>
    <w:rsid w:val="00DE0C3F"/>
    <w:rsid w:val="00DE0E23"/>
    <w:rsid w:val="00DE122B"/>
    <w:rsid w:val="00DE18FE"/>
    <w:rsid w:val="00DE1941"/>
    <w:rsid w:val="00DE1C9F"/>
    <w:rsid w:val="00DE2091"/>
    <w:rsid w:val="00DE21DF"/>
    <w:rsid w:val="00DE276D"/>
    <w:rsid w:val="00DE2792"/>
    <w:rsid w:val="00DE3282"/>
    <w:rsid w:val="00DE34B2"/>
    <w:rsid w:val="00DE3E9E"/>
    <w:rsid w:val="00DE3FD3"/>
    <w:rsid w:val="00DE4151"/>
    <w:rsid w:val="00DE464D"/>
    <w:rsid w:val="00DE466F"/>
    <w:rsid w:val="00DE4A34"/>
    <w:rsid w:val="00DE4AEA"/>
    <w:rsid w:val="00DE4E7D"/>
    <w:rsid w:val="00DE5184"/>
    <w:rsid w:val="00DE5277"/>
    <w:rsid w:val="00DE547B"/>
    <w:rsid w:val="00DE5578"/>
    <w:rsid w:val="00DE66CF"/>
    <w:rsid w:val="00DE6FB1"/>
    <w:rsid w:val="00DE706D"/>
    <w:rsid w:val="00DE7124"/>
    <w:rsid w:val="00DE73A9"/>
    <w:rsid w:val="00DE74BF"/>
    <w:rsid w:val="00DE757B"/>
    <w:rsid w:val="00DE7687"/>
    <w:rsid w:val="00DE7FC5"/>
    <w:rsid w:val="00DF03AA"/>
    <w:rsid w:val="00DF064D"/>
    <w:rsid w:val="00DF0948"/>
    <w:rsid w:val="00DF0E75"/>
    <w:rsid w:val="00DF11C0"/>
    <w:rsid w:val="00DF1334"/>
    <w:rsid w:val="00DF1423"/>
    <w:rsid w:val="00DF1A8C"/>
    <w:rsid w:val="00DF1DC2"/>
    <w:rsid w:val="00DF1FD1"/>
    <w:rsid w:val="00DF217C"/>
    <w:rsid w:val="00DF282F"/>
    <w:rsid w:val="00DF35D7"/>
    <w:rsid w:val="00DF3A50"/>
    <w:rsid w:val="00DF3AD1"/>
    <w:rsid w:val="00DF3E72"/>
    <w:rsid w:val="00DF3E74"/>
    <w:rsid w:val="00DF4F33"/>
    <w:rsid w:val="00DF4F53"/>
    <w:rsid w:val="00DF5246"/>
    <w:rsid w:val="00DF548A"/>
    <w:rsid w:val="00DF5730"/>
    <w:rsid w:val="00DF6C2B"/>
    <w:rsid w:val="00DF6CAB"/>
    <w:rsid w:val="00DF6DD8"/>
    <w:rsid w:val="00DF6E49"/>
    <w:rsid w:val="00DF7785"/>
    <w:rsid w:val="00DF7821"/>
    <w:rsid w:val="00DF78F0"/>
    <w:rsid w:val="00DF7CFB"/>
    <w:rsid w:val="00E0026E"/>
    <w:rsid w:val="00E00CB5"/>
    <w:rsid w:val="00E013C5"/>
    <w:rsid w:val="00E01B22"/>
    <w:rsid w:val="00E02485"/>
    <w:rsid w:val="00E025F3"/>
    <w:rsid w:val="00E02B14"/>
    <w:rsid w:val="00E03819"/>
    <w:rsid w:val="00E038A0"/>
    <w:rsid w:val="00E03DE0"/>
    <w:rsid w:val="00E03DFA"/>
    <w:rsid w:val="00E044AA"/>
    <w:rsid w:val="00E0497C"/>
    <w:rsid w:val="00E04BA2"/>
    <w:rsid w:val="00E0575C"/>
    <w:rsid w:val="00E06008"/>
    <w:rsid w:val="00E06547"/>
    <w:rsid w:val="00E06A32"/>
    <w:rsid w:val="00E06C8C"/>
    <w:rsid w:val="00E06DCD"/>
    <w:rsid w:val="00E0736E"/>
    <w:rsid w:val="00E075A2"/>
    <w:rsid w:val="00E07BCD"/>
    <w:rsid w:val="00E07BF2"/>
    <w:rsid w:val="00E07D0A"/>
    <w:rsid w:val="00E07D4E"/>
    <w:rsid w:val="00E07E52"/>
    <w:rsid w:val="00E1035E"/>
    <w:rsid w:val="00E107BD"/>
    <w:rsid w:val="00E110FA"/>
    <w:rsid w:val="00E113AF"/>
    <w:rsid w:val="00E116AC"/>
    <w:rsid w:val="00E11774"/>
    <w:rsid w:val="00E11EAA"/>
    <w:rsid w:val="00E11F19"/>
    <w:rsid w:val="00E11FE3"/>
    <w:rsid w:val="00E11FF7"/>
    <w:rsid w:val="00E12039"/>
    <w:rsid w:val="00E12171"/>
    <w:rsid w:val="00E12602"/>
    <w:rsid w:val="00E12720"/>
    <w:rsid w:val="00E1276A"/>
    <w:rsid w:val="00E12A51"/>
    <w:rsid w:val="00E12ACE"/>
    <w:rsid w:val="00E12B1A"/>
    <w:rsid w:val="00E12E77"/>
    <w:rsid w:val="00E1335E"/>
    <w:rsid w:val="00E13577"/>
    <w:rsid w:val="00E1396D"/>
    <w:rsid w:val="00E13BB8"/>
    <w:rsid w:val="00E13D75"/>
    <w:rsid w:val="00E13ED6"/>
    <w:rsid w:val="00E141BE"/>
    <w:rsid w:val="00E14267"/>
    <w:rsid w:val="00E1436A"/>
    <w:rsid w:val="00E1437C"/>
    <w:rsid w:val="00E146A6"/>
    <w:rsid w:val="00E14B62"/>
    <w:rsid w:val="00E14F81"/>
    <w:rsid w:val="00E152BA"/>
    <w:rsid w:val="00E15471"/>
    <w:rsid w:val="00E15569"/>
    <w:rsid w:val="00E1579C"/>
    <w:rsid w:val="00E15A5E"/>
    <w:rsid w:val="00E15D4C"/>
    <w:rsid w:val="00E1618D"/>
    <w:rsid w:val="00E16709"/>
    <w:rsid w:val="00E16849"/>
    <w:rsid w:val="00E16EFA"/>
    <w:rsid w:val="00E170E4"/>
    <w:rsid w:val="00E17299"/>
    <w:rsid w:val="00E1742F"/>
    <w:rsid w:val="00E17560"/>
    <w:rsid w:val="00E177F0"/>
    <w:rsid w:val="00E17806"/>
    <w:rsid w:val="00E1798F"/>
    <w:rsid w:val="00E17D4A"/>
    <w:rsid w:val="00E17E28"/>
    <w:rsid w:val="00E20566"/>
    <w:rsid w:val="00E20C12"/>
    <w:rsid w:val="00E20D9C"/>
    <w:rsid w:val="00E211DA"/>
    <w:rsid w:val="00E21240"/>
    <w:rsid w:val="00E219F5"/>
    <w:rsid w:val="00E22C18"/>
    <w:rsid w:val="00E22DA5"/>
    <w:rsid w:val="00E22E00"/>
    <w:rsid w:val="00E23297"/>
    <w:rsid w:val="00E23B58"/>
    <w:rsid w:val="00E2400B"/>
    <w:rsid w:val="00E24212"/>
    <w:rsid w:val="00E246D9"/>
    <w:rsid w:val="00E24AB8"/>
    <w:rsid w:val="00E24B18"/>
    <w:rsid w:val="00E24BF2"/>
    <w:rsid w:val="00E24DB2"/>
    <w:rsid w:val="00E2517D"/>
    <w:rsid w:val="00E2526B"/>
    <w:rsid w:val="00E2552B"/>
    <w:rsid w:val="00E25E42"/>
    <w:rsid w:val="00E26675"/>
    <w:rsid w:val="00E269AE"/>
    <w:rsid w:val="00E26C2E"/>
    <w:rsid w:val="00E26D73"/>
    <w:rsid w:val="00E26D7B"/>
    <w:rsid w:val="00E275C0"/>
    <w:rsid w:val="00E27ACB"/>
    <w:rsid w:val="00E27B3B"/>
    <w:rsid w:val="00E27B54"/>
    <w:rsid w:val="00E30145"/>
    <w:rsid w:val="00E305A1"/>
    <w:rsid w:val="00E30B93"/>
    <w:rsid w:val="00E30F5C"/>
    <w:rsid w:val="00E31285"/>
    <w:rsid w:val="00E312C5"/>
    <w:rsid w:val="00E31437"/>
    <w:rsid w:val="00E31B07"/>
    <w:rsid w:val="00E3212C"/>
    <w:rsid w:val="00E321AB"/>
    <w:rsid w:val="00E339D0"/>
    <w:rsid w:val="00E33C5F"/>
    <w:rsid w:val="00E33E6A"/>
    <w:rsid w:val="00E34B44"/>
    <w:rsid w:val="00E34BA3"/>
    <w:rsid w:val="00E3512A"/>
    <w:rsid w:val="00E359B0"/>
    <w:rsid w:val="00E35DFA"/>
    <w:rsid w:val="00E360E0"/>
    <w:rsid w:val="00E36370"/>
    <w:rsid w:val="00E36ACD"/>
    <w:rsid w:val="00E36BA8"/>
    <w:rsid w:val="00E36BF2"/>
    <w:rsid w:val="00E36C49"/>
    <w:rsid w:val="00E378A6"/>
    <w:rsid w:val="00E379B6"/>
    <w:rsid w:val="00E37C10"/>
    <w:rsid w:val="00E37C29"/>
    <w:rsid w:val="00E37E5D"/>
    <w:rsid w:val="00E40039"/>
    <w:rsid w:val="00E40046"/>
    <w:rsid w:val="00E40295"/>
    <w:rsid w:val="00E4092C"/>
    <w:rsid w:val="00E40BD4"/>
    <w:rsid w:val="00E40D7F"/>
    <w:rsid w:val="00E4113D"/>
    <w:rsid w:val="00E41A4D"/>
    <w:rsid w:val="00E41DDE"/>
    <w:rsid w:val="00E4220B"/>
    <w:rsid w:val="00E422A7"/>
    <w:rsid w:val="00E42940"/>
    <w:rsid w:val="00E430F5"/>
    <w:rsid w:val="00E431DC"/>
    <w:rsid w:val="00E4352A"/>
    <w:rsid w:val="00E437D9"/>
    <w:rsid w:val="00E43A65"/>
    <w:rsid w:val="00E43A82"/>
    <w:rsid w:val="00E43B54"/>
    <w:rsid w:val="00E43CD1"/>
    <w:rsid w:val="00E4422F"/>
    <w:rsid w:val="00E44357"/>
    <w:rsid w:val="00E444D5"/>
    <w:rsid w:val="00E444E6"/>
    <w:rsid w:val="00E4466F"/>
    <w:rsid w:val="00E451FD"/>
    <w:rsid w:val="00E45424"/>
    <w:rsid w:val="00E45694"/>
    <w:rsid w:val="00E45758"/>
    <w:rsid w:val="00E45E31"/>
    <w:rsid w:val="00E46067"/>
    <w:rsid w:val="00E462DF"/>
    <w:rsid w:val="00E46EE4"/>
    <w:rsid w:val="00E473E7"/>
    <w:rsid w:val="00E47670"/>
    <w:rsid w:val="00E47A93"/>
    <w:rsid w:val="00E47F7E"/>
    <w:rsid w:val="00E50264"/>
    <w:rsid w:val="00E502BA"/>
    <w:rsid w:val="00E502BE"/>
    <w:rsid w:val="00E50FBE"/>
    <w:rsid w:val="00E51498"/>
    <w:rsid w:val="00E516E4"/>
    <w:rsid w:val="00E5176D"/>
    <w:rsid w:val="00E51B5C"/>
    <w:rsid w:val="00E51BA1"/>
    <w:rsid w:val="00E51C50"/>
    <w:rsid w:val="00E51DC7"/>
    <w:rsid w:val="00E52405"/>
    <w:rsid w:val="00E52561"/>
    <w:rsid w:val="00E526E6"/>
    <w:rsid w:val="00E527A0"/>
    <w:rsid w:val="00E527FF"/>
    <w:rsid w:val="00E528EA"/>
    <w:rsid w:val="00E52B98"/>
    <w:rsid w:val="00E52DAF"/>
    <w:rsid w:val="00E53088"/>
    <w:rsid w:val="00E530DB"/>
    <w:rsid w:val="00E534CC"/>
    <w:rsid w:val="00E53825"/>
    <w:rsid w:val="00E53931"/>
    <w:rsid w:val="00E53ACD"/>
    <w:rsid w:val="00E53DEE"/>
    <w:rsid w:val="00E53E58"/>
    <w:rsid w:val="00E54915"/>
    <w:rsid w:val="00E549FD"/>
    <w:rsid w:val="00E54B3F"/>
    <w:rsid w:val="00E54D20"/>
    <w:rsid w:val="00E54E44"/>
    <w:rsid w:val="00E54EC9"/>
    <w:rsid w:val="00E552E7"/>
    <w:rsid w:val="00E55319"/>
    <w:rsid w:val="00E5534E"/>
    <w:rsid w:val="00E554C2"/>
    <w:rsid w:val="00E55975"/>
    <w:rsid w:val="00E567B8"/>
    <w:rsid w:val="00E56970"/>
    <w:rsid w:val="00E57372"/>
    <w:rsid w:val="00E576D9"/>
    <w:rsid w:val="00E57918"/>
    <w:rsid w:val="00E57ED9"/>
    <w:rsid w:val="00E60310"/>
    <w:rsid w:val="00E60748"/>
    <w:rsid w:val="00E60852"/>
    <w:rsid w:val="00E608F1"/>
    <w:rsid w:val="00E60ED5"/>
    <w:rsid w:val="00E61223"/>
    <w:rsid w:val="00E61545"/>
    <w:rsid w:val="00E6165D"/>
    <w:rsid w:val="00E617D7"/>
    <w:rsid w:val="00E61881"/>
    <w:rsid w:val="00E61A88"/>
    <w:rsid w:val="00E61AA4"/>
    <w:rsid w:val="00E61F2F"/>
    <w:rsid w:val="00E62283"/>
    <w:rsid w:val="00E6260F"/>
    <w:rsid w:val="00E626A4"/>
    <w:rsid w:val="00E626F2"/>
    <w:rsid w:val="00E627F9"/>
    <w:rsid w:val="00E6310C"/>
    <w:rsid w:val="00E633CA"/>
    <w:rsid w:val="00E63954"/>
    <w:rsid w:val="00E63A7D"/>
    <w:rsid w:val="00E6411E"/>
    <w:rsid w:val="00E6429C"/>
    <w:rsid w:val="00E64D65"/>
    <w:rsid w:val="00E65352"/>
    <w:rsid w:val="00E65685"/>
    <w:rsid w:val="00E656AB"/>
    <w:rsid w:val="00E65768"/>
    <w:rsid w:val="00E65938"/>
    <w:rsid w:val="00E659EA"/>
    <w:rsid w:val="00E65E77"/>
    <w:rsid w:val="00E65F4C"/>
    <w:rsid w:val="00E668D3"/>
    <w:rsid w:val="00E669A1"/>
    <w:rsid w:val="00E66AE5"/>
    <w:rsid w:val="00E66E0B"/>
    <w:rsid w:val="00E7089B"/>
    <w:rsid w:val="00E70C6A"/>
    <w:rsid w:val="00E718C2"/>
    <w:rsid w:val="00E71C3D"/>
    <w:rsid w:val="00E71DF8"/>
    <w:rsid w:val="00E72F28"/>
    <w:rsid w:val="00E7303E"/>
    <w:rsid w:val="00E731FA"/>
    <w:rsid w:val="00E732CA"/>
    <w:rsid w:val="00E73785"/>
    <w:rsid w:val="00E737E2"/>
    <w:rsid w:val="00E73CC4"/>
    <w:rsid w:val="00E740A6"/>
    <w:rsid w:val="00E74457"/>
    <w:rsid w:val="00E74A9B"/>
    <w:rsid w:val="00E75355"/>
    <w:rsid w:val="00E75611"/>
    <w:rsid w:val="00E75FE5"/>
    <w:rsid w:val="00E76336"/>
    <w:rsid w:val="00E765F7"/>
    <w:rsid w:val="00E76A74"/>
    <w:rsid w:val="00E76DC2"/>
    <w:rsid w:val="00E8021E"/>
    <w:rsid w:val="00E803DB"/>
    <w:rsid w:val="00E80644"/>
    <w:rsid w:val="00E807AB"/>
    <w:rsid w:val="00E80E7A"/>
    <w:rsid w:val="00E80EA4"/>
    <w:rsid w:val="00E81957"/>
    <w:rsid w:val="00E81A3B"/>
    <w:rsid w:val="00E82006"/>
    <w:rsid w:val="00E825EC"/>
    <w:rsid w:val="00E82713"/>
    <w:rsid w:val="00E82739"/>
    <w:rsid w:val="00E82811"/>
    <w:rsid w:val="00E82889"/>
    <w:rsid w:val="00E82B29"/>
    <w:rsid w:val="00E82C34"/>
    <w:rsid w:val="00E82C59"/>
    <w:rsid w:val="00E82CB4"/>
    <w:rsid w:val="00E82E2A"/>
    <w:rsid w:val="00E831E5"/>
    <w:rsid w:val="00E836E1"/>
    <w:rsid w:val="00E8392A"/>
    <w:rsid w:val="00E83C4B"/>
    <w:rsid w:val="00E84016"/>
    <w:rsid w:val="00E84052"/>
    <w:rsid w:val="00E8408D"/>
    <w:rsid w:val="00E841A3"/>
    <w:rsid w:val="00E8474D"/>
    <w:rsid w:val="00E8589E"/>
    <w:rsid w:val="00E85A9C"/>
    <w:rsid w:val="00E85CC9"/>
    <w:rsid w:val="00E85D92"/>
    <w:rsid w:val="00E86361"/>
    <w:rsid w:val="00E868FE"/>
    <w:rsid w:val="00E86C1F"/>
    <w:rsid w:val="00E8717C"/>
    <w:rsid w:val="00E8761C"/>
    <w:rsid w:val="00E87A89"/>
    <w:rsid w:val="00E87B70"/>
    <w:rsid w:val="00E87F80"/>
    <w:rsid w:val="00E900E5"/>
    <w:rsid w:val="00E911D1"/>
    <w:rsid w:val="00E91A27"/>
    <w:rsid w:val="00E91B12"/>
    <w:rsid w:val="00E91FD4"/>
    <w:rsid w:val="00E92261"/>
    <w:rsid w:val="00E92847"/>
    <w:rsid w:val="00E92BC4"/>
    <w:rsid w:val="00E92CCE"/>
    <w:rsid w:val="00E92FFE"/>
    <w:rsid w:val="00E931A7"/>
    <w:rsid w:val="00E93413"/>
    <w:rsid w:val="00E937A5"/>
    <w:rsid w:val="00E9387F"/>
    <w:rsid w:val="00E9392F"/>
    <w:rsid w:val="00E93A93"/>
    <w:rsid w:val="00E93B0A"/>
    <w:rsid w:val="00E93DDF"/>
    <w:rsid w:val="00E94AD9"/>
    <w:rsid w:val="00E94B1C"/>
    <w:rsid w:val="00E94BBD"/>
    <w:rsid w:val="00E958C2"/>
    <w:rsid w:val="00E959B4"/>
    <w:rsid w:val="00E95E16"/>
    <w:rsid w:val="00E95E7E"/>
    <w:rsid w:val="00E96005"/>
    <w:rsid w:val="00E965D3"/>
    <w:rsid w:val="00E96816"/>
    <w:rsid w:val="00E96D8C"/>
    <w:rsid w:val="00E97142"/>
    <w:rsid w:val="00E972C4"/>
    <w:rsid w:val="00E97312"/>
    <w:rsid w:val="00E97401"/>
    <w:rsid w:val="00E97EE5"/>
    <w:rsid w:val="00E97EF8"/>
    <w:rsid w:val="00EA03AF"/>
    <w:rsid w:val="00EA0921"/>
    <w:rsid w:val="00EA0B51"/>
    <w:rsid w:val="00EA0CF7"/>
    <w:rsid w:val="00EA1769"/>
    <w:rsid w:val="00EA1D35"/>
    <w:rsid w:val="00EA1EC2"/>
    <w:rsid w:val="00EA2205"/>
    <w:rsid w:val="00EA22B0"/>
    <w:rsid w:val="00EA246A"/>
    <w:rsid w:val="00EA2786"/>
    <w:rsid w:val="00EA2911"/>
    <w:rsid w:val="00EA29CE"/>
    <w:rsid w:val="00EA2B73"/>
    <w:rsid w:val="00EA3E36"/>
    <w:rsid w:val="00EA3EA4"/>
    <w:rsid w:val="00EA3FF0"/>
    <w:rsid w:val="00EA4168"/>
    <w:rsid w:val="00EA4876"/>
    <w:rsid w:val="00EA4A78"/>
    <w:rsid w:val="00EA4CD5"/>
    <w:rsid w:val="00EA4E24"/>
    <w:rsid w:val="00EA57A1"/>
    <w:rsid w:val="00EA60DF"/>
    <w:rsid w:val="00EA636B"/>
    <w:rsid w:val="00EA647A"/>
    <w:rsid w:val="00EA6A42"/>
    <w:rsid w:val="00EA6B25"/>
    <w:rsid w:val="00EA6C99"/>
    <w:rsid w:val="00EA6D73"/>
    <w:rsid w:val="00EA6EF3"/>
    <w:rsid w:val="00EA6EF8"/>
    <w:rsid w:val="00EA742F"/>
    <w:rsid w:val="00EA7433"/>
    <w:rsid w:val="00EA74EB"/>
    <w:rsid w:val="00EA7F93"/>
    <w:rsid w:val="00EB034B"/>
    <w:rsid w:val="00EB0409"/>
    <w:rsid w:val="00EB0496"/>
    <w:rsid w:val="00EB0CE0"/>
    <w:rsid w:val="00EB0E3F"/>
    <w:rsid w:val="00EB1107"/>
    <w:rsid w:val="00EB2FA7"/>
    <w:rsid w:val="00EB38FF"/>
    <w:rsid w:val="00EB3B22"/>
    <w:rsid w:val="00EB3ED2"/>
    <w:rsid w:val="00EB4122"/>
    <w:rsid w:val="00EB4423"/>
    <w:rsid w:val="00EB544D"/>
    <w:rsid w:val="00EB56DF"/>
    <w:rsid w:val="00EB5788"/>
    <w:rsid w:val="00EB5822"/>
    <w:rsid w:val="00EB5C1E"/>
    <w:rsid w:val="00EB5CB6"/>
    <w:rsid w:val="00EB5EDE"/>
    <w:rsid w:val="00EB5FDA"/>
    <w:rsid w:val="00EB6308"/>
    <w:rsid w:val="00EB640B"/>
    <w:rsid w:val="00EB651B"/>
    <w:rsid w:val="00EB6C69"/>
    <w:rsid w:val="00EB6D13"/>
    <w:rsid w:val="00EB70AF"/>
    <w:rsid w:val="00EB719B"/>
    <w:rsid w:val="00EB74AE"/>
    <w:rsid w:val="00EB77EE"/>
    <w:rsid w:val="00EB7E86"/>
    <w:rsid w:val="00EC0375"/>
    <w:rsid w:val="00EC0523"/>
    <w:rsid w:val="00EC05FC"/>
    <w:rsid w:val="00EC078B"/>
    <w:rsid w:val="00EC084A"/>
    <w:rsid w:val="00EC0A74"/>
    <w:rsid w:val="00EC0C1F"/>
    <w:rsid w:val="00EC111D"/>
    <w:rsid w:val="00EC1683"/>
    <w:rsid w:val="00EC1913"/>
    <w:rsid w:val="00EC19AD"/>
    <w:rsid w:val="00EC1AC0"/>
    <w:rsid w:val="00EC1CF8"/>
    <w:rsid w:val="00EC203B"/>
    <w:rsid w:val="00EC2137"/>
    <w:rsid w:val="00EC2DE6"/>
    <w:rsid w:val="00EC2F8B"/>
    <w:rsid w:val="00EC30E7"/>
    <w:rsid w:val="00EC32CF"/>
    <w:rsid w:val="00EC356C"/>
    <w:rsid w:val="00EC38E7"/>
    <w:rsid w:val="00EC396F"/>
    <w:rsid w:val="00EC3CDA"/>
    <w:rsid w:val="00EC3DDB"/>
    <w:rsid w:val="00EC4065"/>
    <w:rsid w:val="00EC4300"/>
    <w:rsid w:val="00EC436D"/>
    <w:rsid w:val="00EC4982"/>
    <w:rsid w:val="00EC4A2D"/>
    <w:rsid w:val="00EC53CD"/>
    <w:rsid w:val="00EC5B8A"/>
    <w:rsid w:val="00EC5C68"/>
    <w:rsid w:val="00EC5C7C"/>
    <w:rsid w:val="00EC5EE9"/>
    <w:rsid w:val="00EC5F0B"/>
    <w:rsid w:val="00EC5F7F"/>
    <w:rsid w:val="00EC608A"/>
    <w:rsid w:val="00EC6A5E"/>
    <w:rsid w:val="00EC6BBD"/>
    <w:rsid w:val="00EC6E01"/>
    <w:rsid w:val="00EC6EEF"/>
    <w:rsid w:val="00EC726F"/>
    <w:rsid w:val="00EC72AB"/>
    <w:rsid w:val="00EC73CF"/>
    <w:rsid w:val="00ED08D7"/>
    <w:rsid w:val="00ED0AB1"/>
    <w:rsid w:val="00ED176B"/>
    <w:rsid w:val="00ED176F"/>
    <w:rsid w:val="00ED1797"/>
    <w:rsid w:val="00ED18D3"/>
    <w:rsid w:val="00ED1DD0"/>
    <w:rsid w:val="00ED1FD8"/>
    <w:rsid w:val="00ED22F9"/>
    <w:rsid w:val="00ED23B0"/>
    <w:rsid w:val="00ED250E"/>
    <w:rsid w:val="00ED2841"/>
    <w:rsid w:val="00ED350F"/>
    <w:rsid w:val="00ED3681"/>
    <w:rsid w:val="00ED36C6"/>
    <w:rsid w:val="00ED3991"/>
    <w:rsid w:val="00ED3CDC"/>
    <w:rsid w:val="00ED3E2E"/>
    <w:rsid w:val="00ED3F71"/>
    <w:rsid w:val="00ED44C7"/>
    <w:rsid w:val="00ED4F8F"/>
    <w:rsid w:val="00ED54BC"/>
    <w:rsid w:val="00ED5534"/>
    <w:rsid w:val="00ED57F9"/>
    <w:rsid w:val="00ED58BF"/>
    <w:rsid w:val="00ED5A24"/>
    <w:rsid w:val="00ED5D63"/>
    <w:rsid w:val="00ED6995"/>
    <w:rsid w:val="00ED69CC"/>
    <w:rsid w:val="00ED6A87"/>
    <w:rsid w:val="00ED6C80"/>
    <w:rsid w:val="00ED7791"/>
    <w:rsid w:val="00ED79CA"/>
    <w:rsid w:val="00ED7BC6"/>
    <w:rsid w:val="00EE0B7F"/>
    <w:rsid w:val="00EE12BA"/>
    <w:rsid w:val="00EE143D"/>
    <w:rsid w:val="00EE14E3"/>
    <w:rsid w:val="00EE1751"/>
    <w:rsid w:val="00EE1899"/>
    <w:rsid w:val="00EE1F9A"/>
    <w:rsid w:val="00EE2124"/>
    <w:rsid w:val="00EE22F8"/>
    <w:rsid w:val="00EE2375"/>
    <w:rsid w:val="00EE25A9"/>
    <w:rsid w:val="00EE25FC"/>
    <w:rsid w:val="00EE272A"/>
    <w:rsid w:val="00EE2C77"/>
    <w:rsid w:val="00EE2C9E"/>
    <w:rsid w:val="00EE2E30"/>
    <w:rsid w:val="00EE3801"/>
    <w:rsid w:val="00EE39B9"/>
    <w:rsid w:val="00EE3B4A"/>
    <w:rsid w:val="00EE3B6C"/>
    <w:rsid w:val="00EE3F82"/>
    <w:rsid w:val="00EE4050"/>
    <w:rsid w:val="00EE44C6"/>
    <w:rsid w:val="00EE46C6"/>
    <w:rsid w:val="00EE4B7F"/>
    <w:rsid w:val="00EE4F10"/>
    <w:rsid w:val="00EE5280"/>
    <w:rsid w:val="00EE52CC"/>
    <w:rsid w:val="00EE5CF6"/>
    <w:rsid w:val="00EE64D5"/>
    <w:rsid w:val="00EE7230"/>
    <w:rsid w:val="00EE736D"/>
    <w:rsid w:val="00EE7463"/>
    <w:rsid w:val="00EE7488"/>
    <w:rsid w:val="00EE75E1"/>
    <w:rsid w:val="00EE781B"/>
    <w:rsid w:val="00EF0C4D"/>
    <w:rsid w:val="00EF0F92"/>
    <w:rsid w:val="00EF1A29"/>
    <w:rsid w:val="00EF1B2E"/>
    <w:rsid w:val="00EF2265"/>
    <w:rsid w:val="00EF2658"/>
    <w:rsid w:val="00EF26F4"/>
    <w:rsid w:val="00EF270E"/>
    <w:rsid w:val="00EF320B"/>
    <w:rsid w:val="00EF37AA"/>
    <w:rsid w:val="00EF3B73"/>
    <w:rsid w:val="00EF3C75"/>
    <w:rsid w:val="00EF446D"/>
    <w:rsid w:val="00EF4752"/>
    <w:rsid w:val="00EF47EA"/>
    <w:rsid w:val="00EF53D5"/>
    <w:rsid w:val="00EF54A9"/>
    <w:rsid w:val="00EF57A9"/>
    <w:rsid w:val="00EF5AF2"/>
    <w:rsid w:val="00EF5F56"/>
    <w:rsid w:val="00EF5F5F"/>
    <w:rsid w:val="00EF6072"/>
    <w:rsid w:val="00EF618E"/>
    <w:rsid w:val="00EF62C3"/>
    <w:rsid w:val="00EF64D8"/>
    <w:rsid w:val="00EF67A0"/>
    <w:rsid w:val="00EF7387"/>
    <w:rsid w:val="00EF7A55"/>
    <w:rsid w:val="00F005F2"/>
    <w:rsid w:val="00F00E83"/>
    <w:rsid w:val="00F01098"/>
    <w:rsid w:val="00F01731"/>
    <w:rsid w:val="00F01D75"/>
    <w:rsid w:val="00F01D95"/>
    <w:rsid w:val="00F026CF"/>
    <w:rsid w:val="00F029EE"/>
    <w:rsid w:val="00F02E97"/>
    <w:rsid w:val="00F03B1D"/>
    <w:rsid w:val="00F03D2E"/>
    <w:rsid w:val="00F0410F"/>
    <w:rsid w:val="00F043C8"/>
    <w:rsid w:val="00F0450A"/>
    <w:rsid w:val="00F04533"/>
    <w:rsid w:val="00F04661"/>
    <w:rsid w:val="00F049A1"/>
    <w:rsid w:val="00F04D41"/>
    <w:rsid w:val="00F05240"/>
    <w:rsid w:val="00F05446"/>
    <w:rsid w:val="00F05ABE"/>
    <w:rsid w:val="00F05BB8"/>
    <w:rsid w:val="00F063A5"/>
    <w:rsid w:val="00F06498"/>
    <w:rsid w:val="00F06B7C"/>
    <w:rsid w:val="00F06C20"/>
    <w:rsid w:val="00F07F53"/>
    <w:rsid w:val="00F100A4"/>
    <w:rsid w:val="00F101FD"/>
    <w:rsid w:val="00F10309"/>
    <w:rsid w:val="00F109A1"/>
    <w:rsid w:val="00F10B1F"/>
    <w:rsid w:val="00F10F15"/>
    <w:rsid w:val="00F1107A"/>
    <w:rsid w:val="00F112F2"/>
    <w:rsid w:val="00F1168E"/>
    <w:rsid w:val="00F12555"/>
    <w:rsid w:val="00F1272D"/>
    <w:rsid w:val="00F1277A"/>
    <w:rsid w:val="00F1277F"/>
    <w:rsid w:val="00F12C2E"/>
    <w:rsid w:val="00F12DAF"/>
    <w:rsid w:val="00F130C3"/>
    <w:rsid w:val="00F132C1"/>
    <w:rsid w:val="00F13915"/>
    <w:rsid w:val="00F14244"/>
    <w:rsid w:val="00F14392"/>
    <w:rsid w:val="00F14771"/>
    <w:rsid w:val="00F14C2D"/>
    <w:rsid w:val="00F14C4C"/>
    <w:rsid w:val="00F14FFB"/>
    <w:rsid w:val="00F15336"/>
    <w:rsid w:val="00F156B6"/>
    <w:rsid w:val="00F15D40"/>
    <w:rsid w:val="00F1609E"/>
    <w:rsid w:val="00F160A8"/>
    <w:rsid w:val="00F161F4"/>
    <w:rsid w:val="00F16306"/>
    <w:rsid w:val="00F16424"/>
    <w:rsid w:val="00F164BD"/>
    <w:rsid w:val="00F16A1A"/>
    <w:rsid w:val="00F16ECF"/>
    <w:rsid w:val="00F17293"/>
    <w:rsid w:val="00F1761E"/>
    <w:rsid w:val="00F17B87"/>
    <w:rsid w:val="00F17F11"/>
    <w:rsid w:val="00F200B3"/>
    <w:rsid w:val="00F20635"/>
    <w:rsid w:val="00F2088A"/>
    <w:rsid w:val="00F2095B"/>
    <w:rsid w:val="00F20B58"/>
    <w:rsid w:val="00F2113E"/>
    <w:rsid w:val="00F21606"/>
    <w:rsid w:val="00F21B10"/>
    <w:rsid w:val="00F21FE0"/>
    <w:rsid w:val="00F222FA"/>
    <w:rsid w:val="00F223C1"/>
    <w:rsid w:val="00F224DB"/>
    <w:rsid w:val="00F22511"/>
    <w:rsid w:val="00F227E6"/>
    <w:rsid w:val="00F2294B"/>
    <w:rsid w:val="00F22E7E"/>
    <w:rsid w:val="00F23022"/>
    <w:rsid w:val="00F2330C"/>
    <w:rsid w:val="00F237ED"/>
    <w:rsid w:val="00F2386E"/>
    <w:rsid w:val="00F2391E"/>
    <w:rsid w:val="00F23E2B"/>
    <w:rsid w:val="00F243F7"/>
    <w:rsid w:val="00F250BB"/>
    <w:rsid w:val="00F25234"/>
    <w:rsid w:val="00F2594E"/>
    <w:rsid w:val="00F25F8E"/>
    <w:rsid w:val="00F268D2"/>
    <w:rsid w:val="00F26BD0"/>
    <w:rsid w:val="00F2709F"/>
    <w:rsid w:val="00F2758F"/>
    <w:rsid w:val="00F27F28"/>
    <w:rsid w:val="00F31070"/>
    <w:rsid w:val="00F31815"/>
    <w:rsid w:val="00F31CF1"/>
    <w:rsid w:val="00F31F89"/>
    <w:rsid w:val="00F3213D"/>
    <w:rsid w:val="00F32166"/>
    <w:rsid w:val="00F322C9"/>
    <w:rsid w:val="00F32477"/>
    <w:rsid w:val="00F330B7"/>
    <w:rsid w:val="00F333E5"/>
    <w:rsid w:val="00F33D55"/>
    <w:rsid w:val="00F33E23"/>
    <w:rsid w:val="00F34449"/>
    <w:rsid w:val="00F344A3"/>
    <w:rsid w:val="00F345EE"/>
    <w:rsid w:val="00F34CD5"/>
    <w:rsid w:val="00F354C3"/>
    <w:rsid w:val="00F35A12"/>
    <w:rsid w:val="00F35A26"/>
    <w:rsid w:val="00F35A49"/>
    <w:rsid w:val="00F35AEB"/>
    <w:rsid w:val="00F35C8E"/>
    <w:rsid w:val="00F35FBC"/>
    <w:rsid w:val="00F362F9"/>
    <w:rsid w:val="00F3632C"/>
    <w:rsid w:val="00F36C4C"/>
    <w:rsid w:val="00F36CFA"/>
    <w:rsid w:val="00F372AF"/>
    <w:rsid w:val="00F37304"/>
    <w:rsid w:val="00F3741A"/>
    <w:rsid w:val="00F376CB"/>
    <w:rsid w:val="00F37C47"/>
    <w:rsid w:val="00F406F5"/>
    <w:rsid w:val="00F40856"/>
    <w:rsid w:val="00F4085F"/>
    <w:rsid w:val="00F40ECC"/>
    <w:rsid w:val="00F40FB5"/>
    <w:rsid w:val="00F4131A"/>
    <w:rsid w:val="00F4142B"/>
    <w:rsid w:val="00F41612"/>
    <w:rsid w:val="00F419BE"/>
    <w:rsid w:val="00F419CB"/>
    <w:rsid w:val="00F41BCC"/>
    <w:rsid w:val="00F41C09"/>
    <w:rsid w:val="00F41C5B"/>
    <w:rsid w:val="00F41D46"/>
    <w:rsid w:val="00F42158"/>
    <w:rsid w:val="00F42A11"/>
    <w:rsid w:val="00F42B3A"/>
    <w:rsid w:val="00F43045"/>
    <w:rsid w:val="00F430AE"/>
    <w:rsid w:val="00F432BD"/>
    <w:rsid w:val="00F4368F"/>
    <w:rsid w:val="00F43F23"/>
    <w:rsid w:val="00F43FB8"/>
    <w:rsid w:val="00F442F2"/>
    <w:rsid w:val="00F442FE"/>
    <w:rsid w:val="00F44473"/>
    <w:rsid w:val="00F44E69"/>
    <w:rsid w:val="00F4504F"/>
    <w:rsid w:val="00F451D3"/>
    <w:rsid w:val="00F453FD"/>
    <w:rsid w:val="00F454AC"/>
    <w:rsid w:val="00F45900"/>
    <w:rsid w:val="00F45A33"/>
    <w:rsid w:val="00F45B30"/>
    <w:rsid w:val="00F45D76"/>
    <w:rsid w:val="00F45E4D"/>
    <w:rsid w:val="00F462F0"/>
    <w:rsid w:val="00F464ED"/>
    <w:rsid w:val="00F46AAD"/>
    <w:rsid w:val="00F46B54"/>
    <w:rsid w:val="00F47314"/>
    <w:rsid w:val="00F4755C"/>
    <w:rsid w:val="00F476A4"/>
    <w:rsid w:val="00F47A48"/>
    <w:rsid w:val="00F47C9E"/>
    <w:rsid w:val="00F50005"/>
    <w:rsid w:val="00F508AA"/>
    <w:rsid w:val="00F50901"/>
    <w:rsid w:val="00F50C1C"/>
    <w:rsid w:val="00F50D13"/>
    <w:rsid w:val="00F50FA9"/>
    <w:rsid w:val="00F51586"/>
    <w:rsid w:val="00F515CA"/>
    <w:rsid w:val="00F51686"/>
    <w:rsid w:val="00F5178D"/>
    <w:rsid w:val="00F517DD"/>
    <w:rsid w:val="00F51CCE"/>
    <w:rsid w:val="00F51CD1"/>
    <w:rsid w:val="00F51E5A"/>
    <w:rsid w:val="00F52963"/>
    <w:rsid w:val="00F52D54"/>
    <w:rsid w:val="00F52F4C"/>
    <w:rsid w:val="00F5301C"/>
    <w:rsid w:val="00F532EC"/>
    <w:rsid w:val="00F539D0"/>
    <w:rsid w:val="00F53D8E"/>
    <w:rsid w:val="00F53E24"/>
    <w:rsid w:val="00F54673"/>
    <w:rsid w:val="00F5476F"/>
    <w:rsid w:val="00F54935"/>
    <w:rsid w:val="00F54AA7"/>
    <w:rsid w:val="00F54C5E"/>
    <w:rsid w:val="00F54D9B"/>
    <w:rsid w:val="00F54E5A"/>
    <w:rsid w:val="00F550BC"/>
    <w:rsid w:val="00F558A3"/>
    <w:rsid w:val="00F55EBE"/>
    <w:rsid w:val="00F576B6"/>
    <w:rsid w:val="00F576C1"/>
    <w:rsid w:val="00F57A6C"/>
    <w:rsid w:val="00F57D97"/>
    <w:rsid w:val="00F57DF2"/>
    <w:rsid w:val="00F60446"/>
    <w:rsid w:val="00F60480"/>
    <w:rsid w:val="00F6055B"/>
    <w:rsid w:val="00F605B0"/>
    <w:rsid w:val="00F60B82"/>
    <w:rsid w:val="00F60D10"/>
    <w:rsid w:val="00F60DBF"/>
    <w:rsid w:val="00F60FB0"/>
    <w:rsid w:val="00F61433"/>
    <w:rsid w:val="00F616BB"/>
    <w:rsid w:val="00F61FBA"/>
    <w:rsid w:val="00F6217B"/>
    <w:rsid w:val="00F6282E"/>
    <w:rsid w:val="00F6341D"/>
    <w:rsid w:val="00F63DA6"/>
    <w:rsid w:val="00F64436"/>
    <w:rsid w:val="00F64A64"/>
    <w:rsid w:val="00F64DBE"/>
    <w:rsid w:val="00F654AF"/>
    <w:rsid w:val="00F6575D"/>
    <w:rsid w:val="00F65CFF"/>
    <w:rsid w:val="00F66733"/>
    <w:rsid w:val="00F66B83"/>
    <w:rsid w:val="00F677FC"/>
    <w:rsid w:val="00F679D1"/>
    <w:rsid w:val="00F67BA1"/>
    <w:rsid w:val="00F70506"/>
    <w:rsid w:val="00F7065B"/>
    <w:rsid w:val="00F70689"/>
    <w:rsid w:val="00F71411"/>
    <w:rsid w:val="00F71424"/>
    <w:rsid w:val="00F7188B"/>
    <w:rsid w:val="00F71B60"/>
    <w:rsid w:val="00F71FE9"/>
    <w:rsid w:val="00F720B0"/>
    <w:rsid w:val="00F72689"/>
    <w:rsid w:val="00F728DD"/>
    <w:rsid w:val="00F72ECB"/>
    <w:rsid w:val="00F73170"/>
    <w:rsid w:val="00F731FC"/>
    <w:rsid w:val="00F73675"/>
    <w:rsid w:val="00F73A90"/>
    <w:rsid w:val="00F73F20"/>
    <w:rsid w:val="00F74001"/>
    <w:rsid w:val="00F74208"/>
    <w:rsid w:val="00F744FB"/>
    <w:rsid w:val="00F74754"/>
    <w:rsid w:val="00F7498C"/>
    <w:rsid w:val="00F74CB5"/>
    <w:rsid w:val="00F74CC9"/>
    <w:rsid w:val="00F74CED"/>
    <w:rsid w:val="00F7503A"/>
    <w:rsid w:val="00F750EE"/>
    <w:rsid w:val="00F7537D"/>
    <w:rsid w:val="00F756F0"/>
    <w:rsid w:val="00F75F8B"/>
    <w:rsid w:val="00F76604"/>
    <w:rsid w:val="00F76899"/>
    <w:rsid w:val="00F768CF"/>
    <w:rsid w:val="00F768E2"/>
    <w:rsid w:val="00F76A1C"/>
    <w:rsid w:val="00F76C09"/>
    <w:rsid w:val="00F7763C"/>
    <w:rsid w:val="00F77DBB"/>
    <w:rsid w:val="00F77EE4"/>
    <w:rsid w:val="00F8020B"/>
    <w:rsid w:val="00F804D0"/>
    <w:rsid w:val="00F805C9"/>
    <w:rsid w:val="00F807B0"/>
    <w:rsid w:val="00F81618"/>
    <w:rsid w:val="00F819A4"/>
    <w:rsid w:val="00F82022"/>
    <w:rsid w:val="00F82891"/>
    <w:rsid w:val="00F829A1"/>
    <w:rsid w:val="00F83133"/>
    <w:rsid w:val="00F83992"/>
    <w:rsid w:val="00F83D9B"/>
    <w:rsid w:val="00F8415C"/>
    <w:rsid w:val="00F84212"/>
    <w:rsid w:val="00F8506F"/>
    <w:rsid w:val="00F851CD"/>
    <w:rsid w:val="00F853C8"/>
    <w:rsid w:val="00F85442"/>
    <w:rsid w:val="00F854A1"/>
    <w:rsid w:val="00F85671"/>
    <w:rsid w:val="00F859ED"/>
    <w:rsid w:val="00F85DB7"/>
    <w:rsid w:val="00F86097"/>
    <w:rsid w:val="00F8623F"/>
    <w:rsid w:val="00F8631A"/>
    <w:rsid w:val="00F86703"/>
    <w:rsid w:val="00F86A74"/>
    <w:rsid w:val="00F86B45"/>
    <w:rsid w:val="00F86C20"/>
    <w:rsid w:val="00F86D19"/>
    <w:rsid w:val="00F8718C"/>
    <w:rsid w:val="00F87ED1"/>
    <w:rsid w:val="00F90177"/>
    <w:rsid w:val="00F90180"/>
    <w:rsid w:val="00F901CC"/>
    <w:rsid w:val="00F903D9"/>
    <w:rsid w:val="00F90D92"/>
    <w:rsid w:val="00F90E1A"/>
    <w:rsid w:val="00F914F9"/>
    <w:rsid w:val="00F91776"/>
    <w:rsid w:val="00F918FE"/>
    <w:rsid w:val="00F91A30"/>
    <w:rsid w:val="00F9252D"/>
    <w:rsid w:val="00F92913"/>
    <w:rsid w:val="00F92A34"/>
    <w:rsid w:val="00F92B4A"/>
    <w:rsid w:val="00F9312C"/>
    <w:rsid w:val="00F9328F"/>
    <w:rsid w:val="00F9365F"/>
    <w:rsid w:val="00F93731"/>
    <w:rsid w:val="00F93BE3"/>
    <w:rsid w:val="00F94314"/>
    <w:rsid w:val="00F944EC"/>
    <w:rsid w:val="00F947E7"/>
    <w:rsid w:val="00F949F9"/>
    <w:rsid w:val="00F94AA6"/>
    <w:rsid w:val="00F9509C"/>
    <w:rsid w:val="00F9525E"/>
    <w:rsid w:val="00F95C44"/>
    <w:rsid w:val="00F95D61"/>
    <w:rsid w:val="00F95E28"/>
    <w:rsid w:val="00F95E30"/>
    <w:rsid w:val="00F95EFC"/>
    <w:rsid w:val="00F96088"/>
    <w:rsid w:val="00F9620F"/>
    <w:rsid w:val="00F9646A"/>
    <w:rsid w:val="00F966B9"/>
    <w:rsid w:val="00F96B1B"/>
    <w:rsid w:val="00F96DA4"/>
    <w:rsid w:val="00F97031"/>
    <w:rsid w:val="00F97345"/>
    <w:rsid w:val="00F97A30"/>
    <w:rsid w:val="00FA0C3B"/>
    <w:rsid w:val="00FA0C64"/>
    <w:rsid w:val="00FA0D49"/>
    <w:rsid w:val="00FA0E43"/>
    <w:rsid w:val="00FA0E67"/>
    <w:rsid w:val="00FA1388"/>
    <w:rsid w:val="00FA1494"/>
    <w:rsid w:val="00FA151E"/>
    <w:rsid w:val="00FA17D9"/>
    <w:rsid w:val="00FA19CC"/>
    <w:rsid w:val="00FA1E11"/>
    <w:rsid w:val="00FA1E3F"/>
    <w:rsid w:val="00FA1E45"/>
    <w:rsid w:val="00FA23CE"/>
    <w:rsid w:val="00FA2FCE"/>
    <w:rsid w:val="00FA34CE"/>
    <w:rsid w:val="00FA3ED8"/>
    <w:rsid w:val="00FA4114"/>
    <w:rsid w:val="00FA42E6"/>
    <w:rsid w:val="00FA44CB"/>
    <w:rsid w:val="00FA4FBB"/>
    <w:rsid w:val="00FA54BC"/>
    <w:rsid w:val="00FA594E"/>
    <w:rsid w:val="00FA59ED"/>
    <w:rsid w:val="00FA5D6B"/>
    <w:rsid w:val="00FA5EE4"/>
    <w:rsid w:val="00FA5F8C"/>
    <w:rsid w:val="00FA60A3"/>
    <w:rsid w:val="00FA64D3"/>
    <w:rsid w:val="00FA6581"/>
    <w:rsid w:val="00FA6978"/>
    <w:rsid w:val="00FA6BB1"/>
    <w:rsid w:val="00FA6D25"/>
    <w:rsid w:val="00FA7033"/>
    <w:rsid w:val="00FA7111"/>
    <w:rsid w:val="00FA7277"/>
    <w:rsid w:val="00FA78B9"/>
    <w:rsid w:val="00FA793B"/>
    <w:rsid w:val="00FA7A0E"/>
    <w:rsid w:val="00FB02C5"/>
    <w:rsid w:val="00FB0586"/>
    <w:rsid w:val="00FB06D8"/>
    <w:rsid w:val="00FB087A"/>
    <w:rsid w:val="00FB0F72"/>
    <w:rsid w:val="00FB100F"/>
    <w:rsid w:val="00FB104C"/>
    <w:rsid w:val="00FB1759"/>
    <w:rsid w:val="00FB1794"/>
    <w:rsid w:val="00FB1A91"/>
    <w:rsid w:val="00FB1D83"/>
    <w:rsid w:val="00FB287D"/>
    <w:rsid w:val="00FB2E1E"/>
    <w:rsid w:val="00FB32C9"/>
    <w:rsid w:val="00FB38A7"/>
    <w:rsid w:val="00FB3C55"/>
    <w:rsid w:val="00FB3FE9"/>
    <w:rsid w:val="00FB40A1"/>
    <w:rsid w:val="00FB42A1"/>
    <w:rsid w:val="00FB4688"/>
    <w:rsid w:val="00FB4B4C"/>
    <w:rsid w:val="00FB4C0D"/>
    <w:rsid w:val="00FB4E2C"/>
    <w:rsid w:val="00FB4F73"/>
    <w:rsid w:val="00FB551B"/>
    <w:rsid w:val="00FB57F1"/>
    <w:rsid w:val="00FB59C2"/>
    <w:rsid w:val="00FB5BE2"/>
    <w:rsid w:val="00FB5D41"/>
    <w:rsid w:val="00FB5EC2"/>
    <w:rsid w:val="00FB61DF"/>
    <w:rsid w:val="00FB633A"/>
    <w:rsid w:val="00FB6685"/>
    <w:rsid w:val="00FB7351"/>
    <w:rsid w:val="00FB74FC"/>
    <w:rsid w:val="00FB7695"/>
    <w:rsid w:val="00FB7982"/>
    <w:rsid w:val="00FB7A13"/>
    <w:rsid w:val="00FB7C7B"/>
    <w:rsid w:val="00FC005F"/>
    <w:rsid w:val="00FC091C"/>
    <w:rsid w:val="00FC09CD"/>
    <w:rsid w:val="00FC0A5C"/>
    <w:rsid w:val="00FC0D98"/>
    <w:rsid w:val="00FC1B13"/>
    <w:rsid w:val="00FC1C37"/>
    <w:rsid w:val="00FC1CE8"/>
    <w:rsid w:val="00FC1DC5"/>
    <w:rsid w:val="00FC21D1"/>
    <w:rsid w:val="00FC2558"/>
    <w:rsid w:val="00FC2586"/>
    <w:rsid w:val="00FC272B"/>
    <w:rsid w:val="00FC27C4"/>
    <w:rsid w:val="00FC297C"/>
    <w:rsid w:val="00FC29B1"/>
    <w:rsid w:val="00FC2D9C"/>
    <w:rsid w:val="00FC3345"/>
    <w:rsid w:val="00FC37B6"/>
    <w:rsid w:val="00FC3CFA"/>
    <w:rsid w:val="00FC3F26"/>
    <w:rsid w:val="00FC3FBD"/>
    <w:rsid w:val="00FC41C5"/>
    <w:rsid w:val="00FC4357"/>
    <w:rsid w:val="00FC44B7"/>
    <w:rsid w:val="00FC4B02"/>
    <w:rsid w:val="00FC4B4C"/>
    <w:rsid w:val="00FC53F7"/>
    <w:rsid w:val="00FC57BE"/>
    <w:rsid w:val="00FC5BFE"/>
    <w:rsid w:val="00FC5FC6"/>
    <w:rsid w:val="00FC627C"/>
    <w:rsid w:val="00FC6685"/>
    <w:rsid w:val="00FC6A7C"/>
    <w:rsid w:val="00FC6CC0"/>
    <w:rsid w:val="00FC7043"/>
    <w:rsid w:val="00FC74D0"/>
    <w:rsid w:val="00FC7C9D"/>
    <w:rsid w:val="00FD01A2"/>
    <w:rsid w:val="00FD09BF"/>
    <w:rsid w:val="00FD11A3"/>
    <w:rsid w:val="00FD132A"/>
    <w:rsid w:val="00FD1DC4"/>
    <w:rsid w:val="00FD1E36"/>
    <w:rsid w:val="00FD2792"/>
    <w:rsid w:val="00FD2AE9"/>
    <w:rsid w:val="00FD2B5D"/>
    <w:rsid w:val="00FD2BF9"/>
    <w:rsid w:val="00FD3182"/>
    <w:rsid w:val="00FD333C"/>
    <w:rsid w:val="00FD357E"/>
    <w:rsid w:val="00FD35E7"/>
    <w:rsid w:val="00FD36E5"/>
    <w:rsid w:val="00FD3705"/>
    <w:rsid w:val="00FD3C12"/>
    <w:rsid w:val="00FD3C32"/>
    <w:rsid w:val="00FD3E99"/>
    <w:rsid w:val="00FD4065"/>
    <w:rsid w:val="00FD439A"/>
    <w:rsid w:val="00FD4433"/>
    <w:rsid w:val="00FD4C11"/>
    <w:rsid w:val="00FD4CFC"/>
    <w:rsid w:val="00FD4E25"/>
    <w:rsid w:val="00FD5068"/>
    <w:rsid w:val="00FD5375"/>
    <w:rsid w:val="00FD5582"/>
    <w:rsid w:val="00FD5A9F"/>
    <w:rsid w:val="00FD5AB2"/>
    <w:rsid w:val="00FD5E77"/>
    <w:rsid w:val="00FD61A8"/>
    <w:rsid w:val="00FD679F"/>
    <w:rsid w:val="00FD686D"/>
    <w:rsid w:val="00FD69FA"/>
    <w:rsid w:val="00FD6F63"/>
    <w:rsid w:val="00FD7E77"/>
    <w:rsid w:val="00FE0282"/>
    <w:rsid w:val="00FE0BEB"/>
    <w:rsid w:val="00FE0FA9"/>
    <w:rsid w:val="00FE1172"/>
    <w:rsid w:val="00FE1712"/>
    <w:rsid w:val="00FE2362"/>
    <w:rsid w:val="00FE26C5"/>
    <w:rsid w:val="00FE294B"/>
    <w:rsid w:val="00FE2CCA"/>
    <w:rsid w:val="00FE30A3"/>
    <w:rsid w:val="00FE32CC"/>
    <w:rsid w:val="00FE394A"/>
    <w:rsid w:val="00FE3CC4"/>
    <w:rsid w:val="00FE4025"/>
    <w:rsid w:val="00FE426D"/>
    <w:rsid w:val="00FE42C4"/>
    <w:rsid w:val="00FE4D48"/>
    <w:rsid w:val="00FE4E2D"/>
    <w:rsid w:val="00FE534C"/>
    <w:rsid w:val="00FE5433"/>
    <w:rsid w:val="00FE5BBF"/>
    <w:rsid w:val="00FE5BDD"/>
    <w:rsid w:val="00FE5CF0"/>
    <w:rsid w:val="00FE62DE"/>
    <w:rsid w:val="00FE6421"/>
    <w:rsid w:val="00FE64EB"/>
    <w:rsid w:val="00FE6584"/>
    <w:rsid w:val="00FE67BA"/>
    <w:rsid w:val="00FE7045"/>
    <w:rsid w:val="00FE706C"/>
    <w:rsid w:val="00FE7426"/>
    <w:rsid w:val="00FE76D4"/>
    <w:rsid w:val="00FE7B31"/>
    <w:rsid w:val="00FF01DE"/>
    <w:rsid w:val="00FF0656"/>
    <w:rsid w:val="00FF0BCE"/>
    <w:rsid w:val="00FF1151"/>
    <w:rsid w:val="00FF132A"/>
    <w:rsid w:val="00FF1B4B"/>
    <w:rsid w:val="00FF1D2F"/>
    <w:rsid w:val="00FF1E93"/>
    <w:rsid w:val="00FF21E1"/>
    <w:rsid w:val="00FF21FD"/>
    <w:rsid w:val="00FF2242"/>
    <w:rsid w:val="00FF2703"/>
    <w:rsid w:val="00FF2D91"/>
    <w:rsid w:val="00FF2FFB"/>
    <w:rsid w:val="00FF317C"/>
    <w:rsid w:val="00FF321F"/>
    <w:rsid w:val="00FF3C8A"/>
    <w:rsid w:val="00FF3DE4"/>
    <w:rsid w:val="00FF439B"/>
    <w:rsid w:val="00FF5211"/>
    <w:rsid w:val="00FF535B"/>
    <w:rsid w:val="00FF5379"/>
    <w:rsid w:val="00FF5613"/>
    <w:rsid w:val="00FF5C61"/>
    <w:rsid w:val="00FF5CE5"/>
    <w:rsid w:val="00FF6325"/>
    <w:rsid w:val="00FF6B58"/>
    <w:rsid w:val="00FF6C33"/>
    <w:rsid w:val="00FF6F47"/>
    <w:rsid w:val="00FF71DC"/>
    <w:rsid w:val="00FF7E02"/>
    <w:rsid w:val="00FF7F47"/>
    <w:rsid w:val="00FF7F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64C0E1"/>
  <w15:docId w15:val="{D40CF156-FEEB-4DDE-A504-D7A13874B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608"/>
    <w:rPr>
      <w:sz w:val="24"/>
      <w:szCs w:val="24"/>
      <w:lang w:eastAsia="en-US"/>
    </w:rPr>
  </w:style>
  <w:style w:type="paragraph" w:styleId="Heading1">
    <w:name w:val="heading 1"/>
    <w:basedOn w:val="Normal"/>
    <w:next w:val="Normal"/>
    <w:link w:val="Heading1Char"/>
    <w:qFormat/>
    <w:rsid w:val="008E22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FE1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60DBF"/>
    <w:pPr>
      <w:keepNext/>
      <w:jc w:val="center"/>
      <w:outlineLvl w:val="2"/>
    </w:pPr>
    <w:rPr>
      <w:rFonts w:ascii="Times New Roman BaltRim" w:hAnsi="Times New Roman BaltRim"/>
      <w:b/>
      <w:sz w:val="22"/>
      <w:szCs w:val="20"/>
    </w:rPr>
  </w:style>
  <w:style w:type="paragraph" w:styleId="Heading4">
    <w:name w:val="heading 4"/>
    <w:basedOn w:val="Normal"/>
    <w:next w:val="Normal"/>
    <w:link w:val="Heading4Char"/>
    <w:semiHidden/>
    <w:unhideWhenUsed/>
    <w:qFormat/>
    <w:rsid w:val="004640B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97608"/>
    <w:pPr>
      <w:jc w:val="center"/>
    </w:pPr>
    <w:rPr>
      <w:b/>
      <w:bCs/>
    </w:rPr>
  </w:style>
  <w:style w:type="paragraph" w:styleId="Footer">
    <w:name w:val="footer"/>
    <w:basedOn w:val="Normal"/>
    <w:link w:val="FooterChar"/>
    <w:uiPriority w:val="99"/>
    <w:rsid w:val="00397608"/>
    <w:pPr>
      <w:tabs>
        <w:tab w:val="center" w:pos="4153"/>
        <w:tab w:val="right" w:pos="8306"/>
      </w:tabs>
    </w:pPr>
  </w:style>
  <w:style w:type="character" w:styleId="PageNumber">
    <w:name w:val="page number"/>
    <w:basedOn w:val="DefaultParagraphFont"/>
    <w:rsid w:val="00397608"/>
  </w:style>
  <w:style w:type="paragraph" w:styleId="BodyText2">
    <w:name w:val="Body Text 2"/>
    <w:basedOn w:val="Normal"/>
    <w:rsid w:val="00397608"/>
    <w:pPr>
      <w:jc w:val="both"/>
    </w:pPr>
    <w:rPr>
      <w:rFonts w:ascii="Arial" w:hAnsi="Arial" w:cs="Arial"/>
      <w:szCs w:val="20"/>
    </w:rPr>
  </w:style>
  <w:style w:type="paragraph" w:styleId="Header">
    <w:name w:val="header"/>
    <w:basedOn w:val="Normal"/>
    <w:rsid w:val="00397608"/>
    <w:pPr>
      <w:tabs>
        <w:tab w:val="center" w:pos="4153"/>
        <w:tab w:val="right" w:pos="8306"/>
      </w:tabs>
      <w:jc w:val="both"/>
    </w:pPr>
    <w:rPr>
      <w:szCs w:val="20"/>
    </w:rPr>
  </w:style>
  <w:style w:type="paragraph" w:styleId="BodyText3">
    <w:name w:val="Body Text 3"/>
    <w:basedOn w:val="Normal"/>
    <w:link w:val="BodyText3Char"/>
    <w:rsid w:val="00397608"/>
    <w:pPr>
      <w:jc w:val="both"/>
    </w:pPr>
    <w:rPr>
      <w:b/>
      <w:bCs/>
    </w:rPr>
  </w:style>
  <w:style w:type="paragraph" w:styleId="BalloonText">
    <w:name w:val="Balloon Text"/>
    <w:basedOn w:val="Normal"/>
    <w:semiHidden/>
    <w:rsid w:val="007836FB"/>
    <w:rPr>
      <w:rFonts w:ascii="Tahoma" w:hAnsi="Tahoma" w:cs="Tahoma"/>
      <w:sz w:val="16"/>
      <w:szCs w:val="16"/>
    </w:rPr>
  </w:style>
  <w:style w:type="character" w:styleId="Strong">
    <w:name w:val="Strong"/>
    <w:qFormat/>
    <w:rsid w:val="008733DC"/>
    <w:rPr>
      <w:b/>
      <w:bCs/>
    </w:rPr>
  </w:style>
  <w:style w:type="paragraph" w:styleId="ListParagraph">
    <w:name w:val="List Paragraph"/>
    <w:aliases w:val="2,Strip"/>
    <w:basedOn w:val="Normal"/>
    <w:link w:val="ListParagraphChar"/>
    <w:uiPriority w:val="34"/>
    <w:qFormat/>
    <w:rsid w:val="008733DC"/>
    <w:pPr>
      <w:ind w:left="720"/>
      <w:contextualSpacing/>
    </w:pPr>
  </w:style>
  <w:style w:type="character" w:customStyle="1" w:styleId="Heading3Char">
    <w:name w:val="Heading 3 Char"/>
    <w:basedOn w:val="DefaultParagraphFont"/>
    <w:link w:val="Heading3"/>
    <w:rsid w:val="00F60DBF"/>
    <w:rPr>
      <w:rFonts w:ascii="Times New Roman BaltRim" w:hAnsi="Times New Roman BaltRim"/>
      <w:b/>
      <w:sz w:val="22"/>
      <w:lang w:eastAsia="en-US"/>
    </w:rPr>
  </w:style>
  <w:style w:type="character" w:customStyle="1" w:styleId="TitleChar">
    <w:name w:val="Title Char"/>
    <w:link w:val="Title"/>
    <w:rsid w:val="00B041E8"/>
    <w:rPr>
      <w:b/>
      <w:bCs/>
      <w:sz w:val="24"/>
      <w:szCs w:val="24"/>
      <w:lang w:eastAsia="en-US"/>
    </w:rPr>
  </w:style>
  <w:style w:type="character" w:customStyle="1" w:styleId="FooterChar">
    <w:name w:val="Footer Char"/>
    <w:basedOn w:val="DefaultParagraphFont"/>
    <w:link w:val="Footer"/>
    <w:uiPriority w:val="99"/>
    <w:rsid w:val="00987E51"/>
    <w:rPr>
      <w:sz w:val="24"/>
      <w:szCs w:val="24"/>
      <w:lang w:eastAsia="en-US"/>
    </w:rPr>
  </w:style>
  <w:style w:type="paragraph" w:styleId="NormalWeb">
    <w:name w:val="Normal (Web)"/>
    <w:basedOn w:val="Normal"/>
    <w:uiPriority w:val="99"/>
    <w:unhideWhenUsed/>
    <w:rsid w:val="0092098B"/>
    <w:pPr>
      <w:spacing w:before="75" w:after="75"/>
      <w:jc w:val="both"/>
    </w:pPr>
    <w:rPr>
      <w:lang w:val="en-US"/>
    </w:rPr>
  </w:style>
  <w:style w:type="paragraph" w:styleId="ListBullet">
    <w:name w:val="List Bullet"/>
    <w:basedOn w:val="Normal"/>
    <w:rsid w:val="00E92CCE"/>
    <w:pPr>
      <w:numPr>
        <w:numId w:val="1"/>
      </w:numPr>
      <w:contextualSpacing/>
    </w:pPr>
  </w:style>
  <w:style w:type="paragraph" w:customStyle="1" w:styleId="naisf">
    <w:name w:val="naisf"/>
    <w:basedOn w:val="Normal"/>
    <w:rsid w:val="00393F7D"/>
    <w:pPr>
      <w:spacing w:before="100" w:beforeAutospacing="1" w:after="100" w:afterAutospacing="1"/>
    </w:pPr>
    <w:rPr>
      <w:lang w:eastAsia="lv-LV"/>
    </w:rPr>
  </w:style>
  <w:style w:type="character" w:customStyle="1" w:styleId="BodyText3Char">
    <w:name w:val="Body Text 3 Char"/>
    <w:basedOn w:val="DefaultParagraphFont"/>
    <w:link w:val="BodyText3"/>
    <w:rsid w:val="00D923D7"/>
    <w:rPr>
      <w:b/>
      <w:bCs/>
      <w:sz w:val="24"/>
      <w:szCs w:val="24"/>
      <w:lang w:eastAsia="en-US"/>
    </w:rPr>
  </w:style>
  <w:style w:type="paragraph" w:customStyle="1" w:styleId="tv213">
    <w:name w:val="tv213"/>
    <w:basedOn w:val="Normal"/>
    <w:rsid w:val="00F3213D"/>
    <w:pPr>
      <w:spacing w:before="100" w:beforeAutospacing="1" w:after="100" w:afterAutospacing="1"/>
    </w:pPr>
    <w:rPr>
      <w:lang w:eastAsia="lv-LV"/>
    </w:rPr>
  </w:style>
  <w:style w:type="paragraph" w:styleId="BodyTextIndent">
    <w:name w:val="Body Text Indent"/>
    <w:basedOn w:val="Normal"/>
    <w:link w:val="BodyTextIndentChar"/>
    <w:rsid w:val="00E3512A"/>
    <w:pPr>
      <w:spacing w:after="120"/>
      <w:ind w:left="283"/>
    </w:pPr>
  </w:style>
  <w:style w:type="character" w:customStyle="1" w:styleId="BodyTextIndentChar">
    <w:name w:val="Body Text Indent Char"/>
    <w:basedOn w:val="DefaultParagraphFont"/>
    <w:link w:val="BodyTextIndent"/>
    <w:rsid w:val="00E3512A"/>
    <w:rPr>
      <w:sz w:val="24"/>
      <w:szCs w:val="24"/>
      <w:lang w:eastAsia="en-US"/>
    </w:rPr>
  </w:style>
  <w:style w:type="character" w:styleId="Emphasis">
    <w:name w:val="Emphasis"/>
    <w:basedOn w:val="DefaultParagraphFont"/>
    <w:uiPriority w:val="20"/>
    <w:qFormat/>
    <w:rsid w:val="00EE22F8"/>
    <w:rPr>
      <w:i/>
      <w:iCs/>
    </w:rPr>
  </w:style>
  <w:style w:type="paragraph" w:customStyle="1" w:styleId="tv2131">
    <w:name w:val="tv2131"/>
    <w:basedOn w:val="Normal"/>
    <w:rsid w:val="0055455B"/>
    <w:pPr>
      <w:spacing w:before="240" w:line="360" w:lineRule="auto"/>
      <w:ind w:firstLine="300"/>
      <w:jc w:val="both"/>
    </w:pPr>
    <w:rPr>
      <w:rFonts w:ascii="Verdana" w:hAnsi="Verdana"/>
      <w:sz w:val="18"/>
      <w:szCs w:val="18"/>
      <w:lang w:eastAsia="lv-LV"/>
    </w:rPr>
  </w:style>
  <w:style w:type="paragraph" w:customStyle="1" w:styleId="tv2133">
    <w:name w:val="tv2133"/>
    <w:basedOn w:val="Normal"/>
    <w:rsid w:val="007F5AB6"/>
    <w:pPr>
      <w:spacing w:line="360" w:lineRule="auto"/>
      <w:ind w:firstLine="300"/>
    </w:pPr>
    <w:rPr>
      <w:color w:val="414142"/>
      <w:sz w:val="20"/>
      <w:szCs w:val="20"/>
      <w:lang w:eastAsia="lv-LV"/>
    </w:rPr>
  </w:style>
  <w:style w:type="character" w:customStyle="1" w:styleId="st">
    <w:name w:val="st"/>
    <w:basedOn w:val="DefaultParagraphFont"/>
    <w:rsid w:val="00A02A52"/>
  </w:style>
  <w:style w:type="character" w:customStyle="1" w:styleId="lbldescriptioncl">
    <w:name w:val="lbldescriptioncl"/>
    <w:basedOn w:val="DefaultParagraphFont"/>
    <w:rsid w:val="002F3400"/>
  </w:style>
  <w:style w:type="character" w:customStyle="1" w:styleId="Heading1Char">
    <w:name w:val="Heading 1 Char"/>
    <w:basedOn w:val="DefaultParagraphFont"/>
    <w:link w:val="Heading1"/>
    <w:rsid w:val="008E2208"/>
    <w:rPr>
      <w:rFonts w:asciiTheme="majorHAnsi" w:eastAsiaTheme="majorEastAsia" w:hAnsiTheme="majorHAnsi" w:cstheme="majorBidi"/>
      <w:b/>
      <w:bCs/>
      <w:color w:val="365F91" w:themeColor="accent1" w:themeShade="BF"/>
      <w:sz w:val="28"/>
      <w:szCs w:val="28"/>
      <w:lang w:eastAsia="en-US"/>
    </w:rPr>
  </w:style>
  <w:style w:type="character" w:customStyle="1" w:styleId="Heading4Char">
    <w:name w:val="Heading 4 Char"/>
    <w:basedOn w:val="DefaultParagraphFont"/>
    <w:link w:val="Heading4"/>
    <w:semiHidden/>
    <w:rsid w:val="004640B2"/>
    <w:rPr>
      <w:rFonts w:asciiTheme="majorHAnsi" w:eastAsiaTheme="majorEastAsia" w:hAnsiTheme="majorHAnsi" w:cstheme="majorBidi"/>
      <w:b/>
      <w:bCs/>
      <w:i/>
      <w:iCs/>
      <w:color w:val="4F81BD" w:themeColor="accent1"/>
      <w:sz w:val="24"/>
      <w:szCs w:val="24"/>
      <w:lang w:eastAsia="en-US"/>
    </w:rPr>
  </w:style>
  <w:style w:type="character" w:styleId="Hyperlink">
    <w:name w:val="Hyperlink"/>
    <w:uiPriority w:val="99"/>
    <w:rsid w:val="000F390F"/>
    <w:rPr>
      <w:rFonts w:cs="Times New Roman"/>
      <w:color w:val="0000FF"/>
      <w:u w:val="single"/>
    </w:rPr>
  </w:style>
  <w:style w:type="paragraph" w:styleId="FootnoteText">
    <w:name w:val="footnote text"/>
    <w:aliases w:val="Footnote,Fußnote,Footnote Char,Fußnote Char,Vēres teksts Char Char Char Char Char,Char Char Char Char Char Char Char Char Char Char Char Char,Reference Rakstz. Char Char Char Char Char Char Char,Vēres teksts Char Char Char,single space,ft"/>
    <w:basedOn w:val="Normal"/>
    <w:link w:val="FootnoteTextChar1"/>
    <w:uiPriority w:val="99"/>
    <w:rsid w:val="003E6312"/>
    <w:rPr>
      <w:rFonts w:ascii="Calibri" w:hAnsi="Calibri"/>
      <w:sz w:val="20"/>
      <w:szCs w:val="20"/>
    </w:rPr>
  </w:style>
  <w:style w:type="character" w:customStyle="1" w:styleId="FootnoteTextChar">
    <w:name w:val="Footnote Text Char"/>
    <w:basedOn w:val="DefaultParagraphFont"/>
    <w:rsid w:val="003E6312"/>
    <w:rPr>
      <w:lang w:eastAsia="en-US"/>
    </w:rPr>
  </w:style>
  <w:style w:type="character" w:customStyle="1" w:styleId="FootnoteTextChar1">
    <w:name w:val="Footnote Text Char1"/>
    <w:aliases w:val="Footnote Char1,Fußnote Char1,Footnote Char Char,Fußnote Char Char,Vēres teksts Char Char Char Char Char Char,Char Char Char Char Char Char Char Char Char Char Char Char Char,Reference Rakstz. Char Char Char Char Char Char Char Char"/>
    <w:link w:val="FootnoteText"/>
    <w:uiPriority w:val="99"/>
    <w:locked/>
    <w:rsid w:val="003E6312"/>
    <w:rPr>
      <w:rFonts w:ascii="Calibri" w:hAnsi="Calibri"/>
      <w:lang w:eastAsia="en-US"/>
    </w:rPr>
  </w:style>
  <w:style w:type="character" w:styleId="FootnoteReference">
    <w:name w:val="footnote reference"/>
    <w:aliases w:val="Footnote Reference Number,Footnote symbol,ftref,Footnote Reference Superscript,BVI fnr,Footnote symboFußnotenzeichen,Footnote sign,Footnote Reference text,Footnote reference number,note TESI"/>
    <w:uiPriority w:val="99"/>
    <w:rsid w:val="003E6312"/>
    <w:rPr>
      <w:rFonts w:cs="Times New Roman"/>
      <w:vertAlign w:val="superscript"/>
    </w:rPr>
  </w:style>
  <w:style w:type="character" w:customStyle="1" w:styleId="documenttitle">
    <w:name w:val="documenttitle"/>
    <w:basedOn w:val="DefaultParagraphFont"/>
    <w:rsid w:val="005D0D37"/>
  </w:style>
  <w:style w:type="paragraph" w:customStyle="1" w:styleId="nais1">
    <w:name w:val="nais1"/>
    <w:basedOn w:val="Normal"/>
    <w:rsid w:val="00232B1B"/>
    <w:pPr>
      <w:spacing w:before="100" w:beforeAutospacing="1" w:after="100" w:afterAutospacing="1"/>
    </w:pPr>
    <w:rPr>
      <w:lang w:eastAsia="lv-LV"/>
    </w:rPr>
  </w:style>
  <w:style w:type="character" w:customStyle="1" w:styleId="Heading2Char">
    <w:name w:val="Heading 2 Char"/>
    <w:basedOn w:val="DefaultParagraphFont"/>
    <w:link w:val="Heading2"/>
    <w:semiHidden/>
    <w:rsid w:val="00FE1172"/>
    <w:rPr>
      <w:rFonts w:asciiTheme="majorHAnsi" w:eastAsiaTheme="majorEastAsia" w:hAnsiTheme="majorHAnsi" w:cstheme="majorBidi"/>
      <w:b/>
      <w:bCs/>
      <w:color w:val="4F81BD" w:themeColor="accent1"/>
      <w:sz w:val="26"/>
      <w:szCs w:val="26"/>
      <w:lang w:eastAsia="en-US"/>
    </w:rPr>
  </w:style>
  <w:style w:type="character" w:customStyle="1" w:styleId="boxestitles">
    <w:name w:val="boxes_titles"/>
    <w:basedOn w:val="DefaultParagraphFont"/>
    <w:rsid w:val="00FB57F1"/>
  </w:style>
  <w:style w:type="paragraph" w:customStyle="1" w:styleId="TextBody">
    <w:name w:val="Text Body"/>
    <w:basedOn w:val="Normal"/>
    <w:rsid w:val="005C1541"/>
    <w:pPr>
      <w:suppressAutoHyphens/>
      <w:spacing w:after="140" w:line="288" w:lineRule="auto"/>
    </w:pPr>
    <w:rPr>
      <w:color w:val="00000A"/>
      <w:lang w:val="en-US"/>
    </w:rPr>
  </w:style>
  <w:style w:type="character" w:customStyle="1" w:styleId="lmpnum">
    <w:name w:val="lmpnum"/>
    <w:basedOn w:val="DefaultParagraphFont"/>
    <w:rsid w:val="00E20566"/>
  </w:style>
  <w:style w:type="character" w:customStyle="1" w:styleId="Bodytext2Exact">
    <w:name w:val="Body text (2) Exact"/>
    <w:rsid w:val="008B325D"/>
    <w:rPr>
      <w:rFonts w:ascii="Arial" w:eastAsia="Arial" w:hAnsi="Arial" w:cs="Arial"/>
      <w:b w:val="0"/>
      <w:bCs w:val="0"/>
      <w:i w:val="0"/>
      <w:iCs w:val="0"/>
      <w:smallCaps w:val="0"/>
      <w:strike w:val="0"/>
      <w:sz w:val="22"/>
      <w:szCs w:val="22"/>
      <w:u w:val="none"/>
    </w:rPr>
  </w:style>
  <w:style w:type="paragraph" w:customStyle="1" w:styleId="naispie">
    <w:name w:val="naispie"/>
    <w:basedOn w:val="Normal"/>
    <w:rsid w:val="003C29A8"/>
    <w:pPr>
      <w:spacing w:before="100" w:beforeAutospacing="1" w:after="100" w:afterAutospacing="1"/>
    </w:pPr>
    <w:rPr>
      <w:lang w:eastAsia="lv-LV"/>
    </w:rPr>
  </w:style>
  <w:style w:type="paragraph" w:styleId="BodyText">
    <w:name w:val="Body Text"/>
    <w:basedOn w:val="Normal"/>
    <w:link w:val="BodyTextChar"/>
    <w:unhideWhenUsed/>
    <w:rsid w:val="00671297"/>
    <w:pPr>
      <w:spacing w:after="120"/>
    </w:pPr>
  </w:style>
  <w:style w:type="character" w:customStyle="1" w:styleId="BodyTextChar">
    <w:name w:val="Body Text Char"/>
    <w:basedOn w:val="DefaultParagraphFont"/>
    <w:link w:val="BodyText"/>
    <w:rsid w:val="00671297"/>
    <w:rPr>
      <w:sz w:val="24"/>
      <w:szCs w:val="24"/>
      <w:lang w:eastAsia="en-US"/>
    </w:rPr>
  </w:style>
  <w:style w:type="paragraph" w:customStyle="1" w:styleId="naiskr">
    <w:name w:val="naiskr"/>
    <w:basedOn w:val="Normal"/>
    <w:rsid w:val="00C260CB"/>
    <w:pPr>
      <w:spacing w:before="100" w:beforeAutospacing="1" w:after="100" w:afterAutospacing="1"/>
    </w:pPr>
    <w:rPr>
      <w:lang w:eastAsia="lv-LV"/>
    </w:rPr>
  </w:style>
  <w:style w:type="character" w:styleId="CommentReference">
    <w:name w:val="annotation reference"/>
    <w:basedOn w:val="DefaultParagraphFont"/>
    <w:uiPriority w:val="99"/>
    <w:semiHidden/>
    <w:unhideWhenUsed/>
    <w:rsid w:val="00C260CB"/>
  </w:style>
  <w:style w:type="character" w:customStyle="1" w:styleId="col-sm-9">
    <w:name w:val="col-sm-9"/>
    <w:basedOn w:val="DefaultParagraphFont"/>
    <w:rsid w:val="0042318F"/>
  </w:style>
  <w:style w:type="table" w:styleId="TableGrid">
    <w:name w:val="Table Grid"/>
    <w:basedOn w:val="TableNormal"/>
    <w:uiPriority w:val="59"/>
    <w:rsid w:val="004A7B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Strip Char"/>
    <w:link w:val="ListParagraph"/>
    <w:uiPriority w:val="34"/>
    <w:rsid w:val="008F6384"/>
    <w:rPr>
      <w:sz w:val="24"/>
      <w:szCs w:val="24"/>
      <w:lang w:eastAsia="en-US"/>
    </w:rPr>
  </w:style>
  <w:style w:type="paragraph" w:styleId="NoSpacing">
    <w:name w:val="No Spacing"/>
    <w:uiPriority w:val="1"/>
    <w:qFormat/>
    <w:rsid w:val="00815BD8"/>
    <w:rPr>
      <w:rFonts w:asciiTheme="minorHAnsi" w:eastAsiaTheme="minorHAnsi" w:hAnsiTheme="minorHAnsi" w:cstheme="minorBidi"/>
      <w:sz w:val="22"/>
      <w:szCs w:val="22"/>
      <w:lang w:eastAsia="en-US"/>
    </w:rPr>
  </w:style>
  <w:style w:type="paragraph" w:customStyle="1" w:styleId="Textbody0">
    <w:name w:val="Text body"/>
    <w:basedOn w:val="Normal"/>
    <w:rsid w:val="008B22A1"/>
    <w:pPr>
      <w:suppressAutoHyphens/>
      <w:autoSpaceDN w:val="0"/>
      <w:spacing w:after="140" w:line="288" w:lineRule="auto"/>
      <w:textAlignment w:val="baseline"/>
    </w:pPr>
    <w:rPr>
      <w:rFonts w:ascii="Liberation Serif" w:eastAsia="Noto Sans CJK SC Regular" w:hAnsi="Liberation Serif" w:cs="FreeSans"/>
      <w:kern w:val="3"/>
      <w:lang w:eastAsia="zh-CN" w:bidi="hi-IN"/>
    </w:rPr>
  </w:style>
  <w:style w:type="character" w:customStyle="1" w:styleId="Bodytext5">
    <w:name w:val="Body text (5)"/>
    <w:rsid w:val="00314E9E"/>
    <w:rPr>
      <w:rFonts w:cs="Times New Roman"/>
      <w:spacing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2099">
      <w:bodyDiv w:val="1"/>
      <w:marLeft w:val="0"/>
      <w:marRight w:val="0"/>
      <w:marTop w:val="0"/>
      <w:marBottom w:val="0"/>
      <w:divBdr>
        <w:top w:val="none" w:sz="0" w:space="0" w:color="auto"/>
        <w:left w:val="none" w:sz="0" w:space="0" w:color="auto"/>
        <w:bottom w:val="none" w:sz="0" w:space="0" w:color="auto"/>
        <w:right w:val="none" w:sz="0" w:space="0" w:color="auto"/>
      </w:divBdr>
    </w:div>
    <w:div w:id="37702658">
      <w:bodyDiv w:val="1"/>
      <w:marLeft w:val="0"/>
      <w:marRight w:val="0"/>
      <w:marTop w:val="0"/>
      <w:marBottom w:val="0"/>
      <w:divBdr>
        <w:top w:val="none" w:sz="0" w:space="0" w:color="auto"/>
        <w:left w:val="none" w:sz="0" w:space="0" w:color="auto"/>
        <w:bottom w:val="none" w:sz="0" w:space="0" w:color="auto"/>
        <w:right w:val="none" w:sz="0" w:space="0" w:color="auto"/>
      </w:divBdr>
    </w:div>
    <w:div w:id="43480825">
      <w:bodyDiv w:val="1"/>
      <w:marLeft w:val="0"/>
      <w:marRight w:val="0"/>
      <w:marTop w:val="0"/>
      <w:marBottom w:val="0"/>
      <w:divBdr>
        <w:top w:val="none" w:sz="0" w:space="0" w:color="auto"/>
        <w:left w:val="none" w:sz="0" w:space="0" w:color="auto"/>
        <w:bottom w:val="none" w:sz="0" w:space="0" w:color="auto"/>
        <w:right w:val="none" w:sz="0" w:space="0" w:color="auto"/>
      </w:divBdr>
    </w:div>
    <w:div w:id="54858131">
      <w:bodyDiv w:val="1"/>
      <w:marLeft w:val="0"/>
      <w:marRight w:val="0"/>
      <w:marTop w:val="0"/>
      <w:marBottom w:val="0"/>
      <w:divBdr>
        <w:top w:val="none" w:sz="0" w:space="0" w:color="auto"/>
        <w:left w:val="none" w:sz="0" w:space="0" w:color="auto"/>
        <w:bottom w:val="none" w:sz="0" w:space="0" w:color="auto"/>
        <w:right w:val="none" w:sz="0" w:space="0" w:color="auto"/>
      </w:divBdr>
    </w:div>
    <w:div w:id="55015908">
      <w:bodyDiv w:val="1"/>
      <w:marLeft w:val="0"/>
      <w:marRight w:val="0"/>
      <w:marTop w:val="0"/>
      <w:marBottom w:val="0"/>
      <w:divBdr>
        <w:top w:val="none" w:sz="0" w:space="0" w:color="auto"/>
        <w:left w:val="none" w:sz="0" w:space="0" w:color="auto"/>
        <w:bottom w:val="none" w:sz="0" w:space="0" w:color="auto"/>
        <w:right w:val="none" w:sz="0" w:space="0" w:color="auto"/>
      </w:divBdr>
      <w:divsChild>
        <w:div w:id="31730007">
          <w:marLeft w:val="0"/>
          <w:marRight w:val="0"/>
          <w:marTop w:val="160"/>
          <w:marBottom w:val="0"/>
          <w:divBdr>
            <w:top w:val="none" w:sz="0" w:space="0" w:color="auto"/>
            <w:left w:val="none" w:sz="0" w:space="0" w:color="auto"/>
            <w:bottom w:val="none" w:sz="0" w:space="0" w:color="auto"/>
            <w:right w:val="none" w:sz="0" w:space="0" w:color="auto"/>
          </w:divBdr>
        </w:div>
        <w:div w:id="987396652">
          <w:marLeft w:val="0"/>
          <w:marRight w:val="0"/>
          <w:marTop w:val="160"/>
          <w:marBottom w:val="0"/>
          <w:divBdr>
            <w:top w:val="none" w:sz="0" w:space="0" w:color="auto"/>
            <w:left w:val="none" w:sz="0" w:space="0" w:color="auto"/>
            <w:bottom w:val="none" w:sz="0" w:space="0" w:color="auto"/>
            <w:right w:val="none" w:sz="0" w:space="0" w:color="auto"/>
          </w:divBdr>
        </w:div>
        <w:div w:id="1013803856">
          <w:marLeft w:val="0"/>
          <w:marRight w:val="0"/>
          <w:marTop w:val="160"/>
          <w:marBottom w:val="0"/>
          <w:divBdr>
            <w:top w:val="none" w:sz="0" w:space="0" w:color="auto"/>
            <w:left w:val="none" w:sz="0" w:space="0" w:color="auto"/>
            <w:bottom w:val="none" w:sz="0" w:space="0" w:color="auto"/>
            <w:right w:val="none" w:sz="0" w:space="0" w:color="auto"/>
          </w:divBdr>
        </w:div>
        <w:div w:id="1381242701">
          <w:marLeft w:val="0"/>
          <w:marRight w:val="0"/>
          <w:marTop w:val="160"/>
          <w:marBottom w:val="0"/>
          <w:divBdr>
            <w:top w:val="none" w:sz="0" w:space="0" w:color="auto"/>
            <w:left w:val="none" w:sz="0" w:space="0" w:color="auto"/>
            <w:bottom w:val="none" w:sz="0" w:space="0" w:color="auto"/>
            <w:right w:val="none" w:sz="0" w:space="0" w:color="auto"/>
          </w:divBdr>
        </w:div>
        <w:div w:id="1573928559">
          <w:marLeft w:val="0"/>
          <w:marRight w:val="0"/>
          <w:marTop w:val="160"/>
          <w:marBottom w:val="0"/>
          <w:divBdr>
            <w:top w:val="none" w:sz="0" w:space="0" w:color="auto"/>
            <w:left w:val="none" w:sz="0" w:space="0" w:color="auto"/>
            <w:bottom w:val="none" w:sz="0" w:space="0" w:color="auto"/>
            <w:right w:val="none" w:sz="0" w:space="0" w:color="auto"/>
          </w:divBdr>
        </w:div>
        <w:div w:id="1771581612">
          <w:marLeft w:val="0"/>
          <w:marRight w:val="0"/>
          <w:marTop w:val="160"/>
          <w:marBottom w:val="0"/>
          <w:divBdr>
            <w:top w:val="none" w:sz="0" w:space="0" w:color="auto"/>
            <w:left w:val="none" w:sz="0" w:space="0" w:color="auto"/>
            <w:bottom w:val="none" w:sz="0" w:space="0" w:color="auto"/>
            <w:right w:val="none" w:sz="0" w:space="0" w:color="auto"/>
          </w:divBdr>
        </w:div>
        <w:div w:id="1807963612">
          <w:marLeft w:val="0"/>
          <w:marRight w:val="0"/>
          <w:marTop w:val="160"/>
          <w:marBottom w:val="0"/>
          <w:divBdr>
            <w:top w:val="none" w:sz="0" w:space="0" w:color="auto"/>
            <w:left w:val="none" w:sz="0" w:space="0" w:color="auto"/>
            <w:bottom w:val="none" w:sz="0" w:space="0" w:color="auto"/>
            <w:right w:val="none" w:sz="0" w:space="0" w:color="auto"/>
          </w:divBdr>
        </w:div>
      </w:divsChild>
    </w:div>
    <w:div w:id="55864746">
      <w:bodyDiv w:val="1"/>
      <w:marLeft w:val="0"/>
      <w:marRight w:val="0"/>
      <w:marTop w:val="0"/>
      <w:marBottom w:val="0"/>
      <w:divBdr>
        <w:top w:val="none" w:sz="0" w:space="0" w:color="auto"/>
        <w:left w:val="none" w:sz="0" w:space="0" w:color="auto"/>
        <w:bottom w:val="none" w:sz="0" w:space="0" w:color="auto"/>
        <w:right w:val="none" w:sz="0" w:space="0" w:color="auto"/>
      </w:divBdr>
      <w:divsChild>
        <w:div w:id="424694672">
          <w:marLeft w:val="547"/>
          <w:marRight w:val="0"/>
          <w:marTop w:val="96"/>
          <w:marBottom w:val="0"/>
          <w:divBdr>
            <w:top w:val="none" w:sz="0" w:space="0" w:color="auto"/>
            <w:left w:val="none" w:sz="0" w:space="0" w:color="auto"/>
            <w:bottom w:val="none" w:sz="0" w:space="0" w:color="auto"/>
            <w:right w:val="none" w:sz="0" w:space="0" w:color="auto"/>
          </w:divBdr>
        </w:div>
        <w:div w:id="811286586">
          <w:marLeft w:val="547"/>
          <w:marRight w:val="0"/>
          <w:marTop w:val="96"/>
          <w:marBottom w:val="0"/>
          <w:divBdr>
            <w:top w:val="none" w:sz="0" w:space="0" w:color="auto"/>
            <w:left w:val="none" w:sz="0" w:space="0" w:color="auto"/>
            <w:bottom w:val="none" w:sz="0" w:space="0" w:color="auto"/>
            <w:right w:val="none" w:sz="0" w:space="0" w:color="auto"/>
          </w:divBdr>
        </w:div>
        <w:div w:id="1457066692">
          <w:marLeft w:val="547"/>
          <w:marRight w:val="0"/>
          <w:marTop w:val="96"/>
          <w:marBottom w:val="0"/>
          <w:divBdr>
            <w:top w:val="none" w:sz="0" w:space="0" w:color="auto"/>
            <w:left w:val="none" w:sz="0" w:space="0" w:color="auto"/>
            <w:bottom w:val="none" w:sz="0" w:space="0" w:color="auto"/>
            <w:right w:val="none" w:sz="0" w:space="0" w:color="auto"/>
          </w:divBdr>
        </w:div>
        <w:div w:id="1624773309">
          <w:marLeft w:val="547"/>
          <w:marRight w:val="0"/>
          <w:marTop w:val="96"/>
          <w:marBottom w:val="0"/>
          <w:divBdr>
            <w:top w:val="none" w:sz="0" w:space="0" w:color="auto"/>
            <w:left w:val="none" w:sz="0" w:space="0" w:color="auto"/>
            <w:bottom w:val="none" w:sz="0" w:space="0" w:color="auto"/>
            <w:right w:val="none" w:sz="0" w:space="0" w:color="auto"/>
          </w:divBdr>
        </w:div>
      </w:divsChild>
    </w:div>
    <w:div w:id="70197130">
      <w:bodyDiv w:val="1"/>
      <w:marLeft w:val="0"/>
      <w:marRight w:val="0"/>
      <w:marTop w:val="0"/>
      <w:marBottom w:val="0"/>
      <w:divBdr>
        <w:top w:val="none" w:sz="0" w:space="0" w:color="auto"/>
        <w:left w:val="none" w:sz="0" w:space="0" w:color="auto"/>
        <w:bottom w:val="none" w:sz="0" w:space="0" w:color="auto"/>
        <w:right w:val="none" w:sz="0" w:space="0" w:color="auto"/>
      </w:divBdr>
    </w:div>
    <w:div w:id="71900104">
      <w:bodyDiv w:val="1"/>
      <w:marLeft w:val="0"/>
      <w:marRight w:val="0"/>
      <w:marTop w:val="0"/>
      <w:marBottom w:val="0"/>
      <w:divBdr>
        <w:top w:val="none" w:sz="0" w:space="0" w:color="auto"/>
        <w:left w:val="none" w:sz="0" w:space="0" w:color="auto"/>
        <w:bottom w:val="none" w:sz="0" w:space="0" w:color="auto"/>
        <w:right w:val="none" w:sz="0" w:space="0" w:color="auto"/>
      </w:divBdr>
      <w:divsChild>
        <w:div w:id="724597823">
          <w:marLeft w:val="446"/>
          <w:marRight w:val="0"/>
          <w:marTop w:val="72"/>
          <w:marBottom w:val="0"/>
          <w:divBdr>
            <w:top w:val="none" w:sz="0" w:space="0" w:color="auto"/>
            <w:left w:val="none" w:sz="0" w:space="0" w:color="auto"/>
            <w:bottom w:val="none" w:sz="0" w:space="0" w:color="auto"/>
            <w:right w:val="none" w:sz="0" w:space="0" w:color="auto"/>
          </w:divBdr>
        </w:div>
        <w:div w:id="856581094">
          <w:marLeft w:val="446"/>
          <w:marRight w:val="0"/>
          <w:marTop w:val="72"/>
          <w:marBottom w:val="0"/>
          <w:divBdr>
            <w:top w:val="none" w:sz="0" w:space="0" w:color="auto"/>
            <w:left w:val="none" w:sz="0" w:space="0" w:color="auto"/>
            <w:bottom w:val="none" w:sz="0" w:space="0" w:color="auto"/>
            <w:right w:val="none" w:sz="0" w:space="0" w:color="auto"/>
          </w:divBdr>
        </w:div>
        <w:div w:id="934097450">
          <w:marLeft w:val="446"/>
          <w:marRight w:val="0"/>
          <w:marTop w:val="72"/>
          <w:marBottom w:val="0"/>
          <w:divBdr>
            <w:top w:val="none" w:sz="0" w:space="0" w:color="auto"/>
            <w:left w:val="none" w:sz="0" w:space="0" w:color="auto"/>
            <w:bottom w:val="none" w:sz="0" w:space="0" w:color="auto"/>
            <w:right w:val="none" w:sz="0" w:space="0" w:color="auto"/>
          </w:divBdr>
        </w:div>
        <w:div w:id="969436659">
          <w:marLeft w:val="446"/>
          <w:marRight w:val="0"/>
          <w:marTop w:val="72"/>
          <w:marBottom w:val="0"/>
          <w:divBdr>
            <w:top w:val="none" w:sz="0" w:space="0" w:color="auto"/>
            <w:left w:val="none" w:sz="0" w:space="0" w:color="auto"/>
            <w:bottom w:val="none" w:sz="0" w:space="0" w:color="auto"/>
            <w:right w:val="none" w:sz="0" w:space="0" w:color="auto"/>
          </w:divBdr>
        </w:div>
        <w:div w:id="1027177297">
          <w:marLeft w:val="446"/>
          <w:marRight w:val="0"/>
          <w:marTop w:val="72"/>
          <w:marBottom w:val="0"/>
          <w:divBdr>
            <w:top w:val="none" w:sz="0" w:space="0" w:color="auto"/>
            <w:left w:val="none" w:sz="0" w:space="0" w:color="auto"/>
            <w:bottom w:val="none" w:sz="0" w:space="0" w:color="auto"/>
            <w:right w:val="none" w:sz="0" w:space="0" w:color="auto"/>
          </w:divBdr>
        </w:div>
        <w:div w:id="1667316647">
          <w:marLeft w:val="446"/>
          <w:marRight w:val="0"/>
          <w:marTop w:val="72"/>
          <w:marBottom w:val="0"/>
          <w:divBdr>
            <w:top w:val="none" w:sz="0" w:space="0" w:color="auto"/>
            <w:left w:val="none" w:sz="0" w:space="0" w:color="auto"/>
            <w:bottom w:val="none" w:sz="0" w:space="0" w:color="auto"/>
            <w:right w:val="none" w:sz="0" w:space="0" w:color="auto"/>
          </w:divBdr>
        </w:div>
      </w:divsChild>
    </w:div>
    <w:div w:id="82531527">
      <w:bodyDiv w:val="1"/>
      <w:marLeft w:val="0"/>
      <w:marRight w:val="0"/>
      <w:marTop w:val="0"/>
      <w:marBottom w:val="0"/>
      <w:divBdr>
        <w:top w:val="none" w:sz="0" w:space="0" w:color="auto"/>
        <w:left w:val="none" w:sz="0" w:space="0" w:color="auto"/>
        <w:bottom w:val="none" w:sz="0" w:space="0" w:color="auto"/>
        <w:right w:val="none" w:sz="0" w:space="0" w:color="auto"/>
      </w:divBdr>
      <w:divsChild>
        <w:div w:id="299581140">
          <w:marLeft w:val="720"/>
          <w:marRight w:val="0"/>
          <w:marTop w:val="125"/>
          <w:marBottom w:val="0"/>
          <w:divBdr>
            <w:top w:val="none" w:sz="0" w:space="0" w:color="auto"/>
            <w:left w:val="none" w:sz="0" w:space="0" w:color="auto"/>
            <w:bottom w:val="none" w:sz="0" w:space="0" w:color="auto"/>
            <w:right w:val="none" w:sz="0" w:space="0" w:color="auto"/>
          </w:divBdr>
        </w:div>
        <w:div w:id="993876318">
          <w:marLeft w:val="720"/>
          <w:marRight w:val="0"/>
          <w:marTop w:val="125"/>
          <w:marBottom w:val="0"/>
          <w:divBdr>
            <w:top w:val="none" w:sz="0" w:space="0" w:color="auto"/>
            <w:left w:val="none" w:sz="0" w:space="0" w:color="auto"/>
            <w:bottom w:val="none" w:sz="0" w:space="0" w:color="auto"/>
            <w:right w:val="none" w:sz="0" w:space="0" w:color="auto"/>
          </w:divBdr>
        </w:div>
      </w:divsChild>
    </w:div>
    <w:div w:id="90899576">
      <w:bodyDiv w:val="1"/>
      <w:marLeft w:val="0"/>
      <w:marRight w:val="0"/>
      <w:marTop w:val="0"/>
      <w:marBottom w:val="0"/>
      <w:divBdr>
        <w:top w:val="none" w:sz="0" w:space="0" w:color="auto"/>
        <w:left w:val="none" w:sz="0" w:space="0" w:color="auto"/>
        <w:bottom w:val="none" w:sz="0" w:space="0" w:color="auto"/>
        <w:right w:val="none" w:sz="0" w:space="0" w:color="auto"/>
      </w:divBdr>
      <w:divsChild>
        <w:div w:id="370687230">
          <w:marLeft w:val="547"/>
          <w:marRight w:val="0"/>
          <w:marTop w:val="96"/>
          <w:marBottom w:val="0"/>
          <w:divBdr>
            <w:top w:val="none" w:sz="0" w:space="0" w:color="auto"/>
            <w:left w:val="none" w:sz="0" w:space="0" w:color="auto"/>
            <w:bottom w:val="none" w:sz="0" w:space="0" w:color="auto"/>
            <w:right w:val="none" w:sz="0" w:space="0" w:color="auto"/>
          </w:divBdr>
        </w:div>
        <w:div w:id="1184710053">
          <w:marLeft w:val="1742"/>
          <w:marRight w:val="0"/>
          <w:marTop w:val="96"/>
          <w:marBottom w:val="0"/>
          <w:divBdr>
            <w:top w:val="none" w:sz="0" w:space="0" w:color="auto"/>
            <w:left w:val="none" w:sz="0" w:space="0" w:color="auto"/>
            <w:bottom w:val="none" w:sz="0" w:space="0" w:color="auto"/>
            <w:right w:val="none" w:sz="0" w:space="0" w:color="auto"/>
          </w:divBdr>
        </w:div>
        <w:div w:id="1376195742">
          <w:marLeft w:val="1742"/>
          <w:marRight w:val="0"/>
          <w:marTop w:val="96"/>
          <w:marBottom w:val="0"/>
          <w:divBdr>
            <w:top w:val="none" w:sz="0" w:space="0" w:color="auto"/>
            <w:left w:val="none" w:sz="0" w:space="0" w:color="auto"/>
            <w:bottom w:val="none" w:sz="0" w:space="0" w:color="auto"/>
            <w:right w:val="none" w:sz="0" w:space="0" w:color="auto"/>
          </w:divBdr>
        </w:div>
        <w:div w:id="1580165374">
          <w:marLeft w:val="547"/>
          <w:marRight w:val="0"/>
          <w:marTop w:val="96"/>
          <w:marBottom w:val="0"/>
          <w:divBdr>
            <w:top w:val="none" w:sz="0" w:space="0" w:color="auto"/>
            <w:left w:val="none" w:sz="0" w:space="0" w:color="auto"/>
            <w:bottom w:val="none" w:sz="0" w:space="0" w:color="auto"/>
            <w:right w:val="none" w:sz="0" w:space="0" w:color="auto"/>
          </w:divBdr>
        </w:div>
        <w:div w:id="2082946476">
          <w:marLeft w:val="547"/>
          <w:marRight w:val="0"/>
          <w:marTop w:val="96"/>
          <w:marBottom w:val="0"/>
          <w:divBdr>
            <w:top w:val="none" w:sz="0" w:space="0" w:color="auto"/>
            <w:left w:val="none" w:sz="0" w:space="0" w:color="auto"/>
            <w:bottom w:val="none" w:sz="0" w:space="0" w:color="auto"/>
            <w:right w:val="none" w:sz="0" w:space="0" w:color="auto"/>
          </w:divBdr>
        </w:div>
        <w:div w:id="2121755016">
          <w:marLeft w:val="547"/>
          <w:marRight w:val="0"/>
          <w:marTop w:val="96"/>
          <w:marBottom w:val="0"/>
          <w:divBdr>
            <w:top w:val="none" w:sz="0" w:space="0" w:color="auto"/>
            <w:left w:val="none" w:sz="0" w:space="0" w:color="auto"/>
            <w:bottom w:val="none" w:sz="0" w:space="0" w:color="auto"/>
            <w:right w:val="none" w:sz="0" w:space="0" w:color="auto"/>
          </w:divBdr>
        </w:div>
      </w:divsChild>
    </w:div>
    <w:div w:id="113331675">
      <w:bodyDiv w:val="1"/>
      <w:marLeft w:val="0"/>
      <w:marRight w:val="0"/>
      <w:marTop w:val="0"/>
      <w:marBottom w:val="0"/>
      <w:divBdr>
        <w:top w:val="none" w:sz="0" w:space="0" w:color="auto"/>
        <w:left w:val="none" w:sz="0" w:space="0" w:color="auto"/>
        <w:bottom w:val="none" w:sz="0" w:space="0" w:color="auto"/>
        <w:right w:val="none" w:sz="0" w:space="0" w:color="auto"/>
      </w:divBdr>
      <w:divsChild>
        <w:div w:id="812217395">
          <w:marLeft w:val="547"/>
          <w:marRight w:val="0"/>
          <w:marTop w:val="96"/>
          <w:marBottom w:val="0"/>
          <w:divBdr>
            <w:top w:val="none" w:sz="0" w:space="0" w:color="auto"/>
            <w:left w:val="none" w:sz="0" w:space="0" w:color="auto"/>
            <w:bottom w:val="none" w:sz="0" w:space="0" w:color="auto"/>
            <w:right w:val="none" w:sz="0" w:space="0" w:color="auto"/>
          </w:divBdr>
        </w:div>
        <w:div w:id="1953896023">
          <w:marLeft w:val="547"/>
          <w:marRight w:val="0"/>
          <w:marTop w:val="96"/>
          <w:marBottom w:val="0"/>
          <w:divBdr>
            <w:top w:val="none" w:sz="0" w:space="0" w:color="auto"/>
            <w:left w:val="none" w:sz="0" w:space="0" w:color="auto"/>
            <w:bottom w:val="none" w:sz="0" w:space="0" w:color="auto"/>
            <w:right w:val="none" w:sz="0" w:space="0" w:color="auto"/>
          </w:divBdr>
        </w:div>
      </w:divsChild>
    </w:div>
    <w:div w:id="114297739">
      <w:bodyDiv w:val="1"/>
      <w:marLeft w:val="0"/>
      <w:marRight w:val="0"/>
      <w:marTop w:val="0"/>
      <w:marBottom w:val="0"/>
      <w:divBdr>
        <w:top w:val="none" w:sz="0" w:space="0" w:color="auto"/>
        <w:left w:val="none" w:sz="0" w:space="0" w:color="auto"/>
        <w:bottom w:val="none" w:sz="0" w:space="0" w:color="auto"/>
        <w:right w:val="none" w:sz="0" w:space="0" w:color="auto"/>
      </w:divBdr>
      <w:divsChild>
        <w:div w:id="106775631">
          <w:marLeft w:val="547"/>
          <w:marRight w:val="0"/>
          <w:marTop w:val="115"/>
          <w:marBottom w:val="0"/>
          <w:divBdr>
            <w:top w:val="none" w:sz="0" w:space="0" w:color="auto"/>
            <w:left w:val="none" w:sz="0" w:space="0" w:color="auto"/>
            <w:bottom w:val="none" w:sz="0" w:space="0" w:color="auto"/>
            <w:right w:val="none" w:sz="0" w:space="0" w:color="auto"/>
          </w:divBdr>
        </w:div>
        <w:div w:id="1412581478">
          <w:marLeft w:val="547"/>
          <w:marRight w:val="0"/>
          <w:marTop w:val="115"/>
          <w:marBottom w:val="0"/>
          <w:divBdr>
            <w:top w:val="none" w:sz="0" w:space="0" w:color="auto"/>
            <w:left w:val="none" w:sz="0" w:space="0" w:color="auto"/>
            <w:bottom w:val="none" w:sz="0" w:space="0" w:color="auto"/>
            <w:right w:val="none" w:sz="0" w:space="0" w:color="auto"/>
          </w:divBdr>
        </w:div>
        <w:div w:id="1720473789">
          <w:marLeft w:val="547"/>
          <w:marRight w:val="0"/>
          <w:marTop w:val="115"/>
          <w:marBottom w:val="0"/>
          <w:divBdr>
            <w:top w:val="none" w:sz="0" w:space="0" w:color="auto"/>
            <w:left w:val="none" w:sz="0" w:space="0" w:color="auto"/>
            <w:bottom w:val="none" w:sz="0" w:space="0" w:color="auto"/>
            <w:right w:val="none" w:sz="0" w:space="0" w:color="auto"/>
          </w:divBdr>
        </w:div>
        <w:div w:id="2145347383">
          <w:marLeft w:val="547"/>
          <w:marRight w:val="0"/>
          <w:marTop w:val="115"/>
          <w:marBottom w:val="0"/>
          <w:divBdr>
            <w:top w:val="none" w:sz="0" w:space="0" w:color="auto"/>
            <w:left w:val="none" w:sz="0" w:space="0" w:color="auto"/>
            <w:bottom w:val="none" w:sz="0" w:space="0" w:color="auto"/>
            <w:right w:val="none" w:sz="0" w:space="0" w:color="auto"/>
          </w:divBdr>
        </w:div>
      </w:divsChild>
    </w:div>
    <w:div w:id="126436159">
      <w:bodyDiv w:val="1"/>
      <w:marLeft w:val="0"/>
      <w:marRight w:val="0"/>
      <w:marTop w:val="0"/>
      <w:marBottom w:val="0"/>
      <w:divBdr>
        <w:top w:val="none" w:sz="0" w:space="0" w:color="auto"/>
        <w:left w:val="none" w:sz="0" w:space="0" w:color="auto"/>
        <w:bottom w:val="none" w:sz="0" w:space="0" w:color="auto"/>
        <w:right w:val="none" w:sz="0" w:space="0" w:color="auto"/>
      </w:divBdr>
      <w:divsChild>
        <w:div w:id="167405162">
          <w:marLeft w:val="0"/>
          <w:marRight w:val="0"/>
          <w:marTop w:val="0"/>
          <w:marBottom w:val="0"/>
          <w:divBdr>
            <w:top w:val="none" w:sz="0" w:space="0" w:color="auto"/>
            <w:left w:val="none" w:sz="0" w:space="0" w:color="auto"/>
            <w:bottom w:val="none" w:sz="0" w:space="0" w:color="auto"/>
            <w:right w:val="none" w:sz="0" w:space="0" w:color="auto"/>
          </w:divBdr>
        </w:div>
      </w:divsChild>
    </w:div>
    <w:div w:id="133722660">
      <w:bodyDiv w:val="1"/>
      <w:marLeft w:val="0"/>
      <w:marRight w:val="0"/>
      <w:marTop w:val="0"/>
      <w:marBottom w:val="0"/>
      <w:divBdr>
        <w:top w:val="none" w:sz="0" w:space="0" w:color="auto"/>
        <w:left w:val="none" w:sz="0" w:space="0" w:color="auto"/>
        <w:bottom w:val="none" w:sz="0" w:space="0" w:color="auto"/>
        <w:right w:val="none" w:sz="0" w:space="0" w:color="auto"/>
      </w:divBdr>
      <w:divsChild>
        <w:div w:id="613294206">
          <w:marLeft w:val="1267"/>
          <w:marRight w:val="0"/>
          <w:marTop w:val="0"/>
          <w:marBottom w:val="0"/>
          <w:divBdr>
            <w:top w:val="none" w:sz="0" w:space="0" w:color="auto"/>
            <w:left w:val="none" w:sz="0" w:space="0" w:color="auto"/>
            <w:bottom w:val="none" w:sz="0" w:space="0" w:color="auto"/>
            <w:right w:val="none" w:sz="0" w:space="0" w:color="auto"/>
          </w:divBdr>
        </w:div>
        <w:div w:id="1338925960">
          <w:marLeft w:val="720"/>
          <w:marRight w:val="0"/>
          <w:marTop w:val="0"/>
          <w:marBottom w:val="0"/>
          <w:divBdr>
            <w:top w:val="none" w:sz="0" w:space="0" w:color="auto"/>
            <w:left w:val="none" w:sz="0" w:space="0" w:color="auto"/>
            <w:bottom w:val="none" w:sz="0" w:space="0" w:color="auto"/>
            <w:right w:val="none" w:sz="0" w:space="0" w:color="auto"/>
          </w:divBdr>
        </w:div>
        <w:div w:id="1686860273">
          <w:marLeft w:val="1267"/>
          <w:marRight w:val="0"/>
          <w:marTop w:val="0"/>
          <w:marBottom w:val="0"/>
          <w:divBdr>
            <w:top w:val="none" w:sz="0" w:space="0" w:color="auto"/>
            <w:left w:val="none" w:sz="0" w:space="0" w:color="auto"/>
            <w:bottom w:val="none" w:sz="0" w:space="0" w:color="auto"/>
            <w:right w:val="none" w:sz="0" w:space="0" w:color="auto"/>
          </w:divBdr>
        </w:div>
      </w:divsChild>
    </w:div>
    <w:div w:id="153884376">
      <w:bodyDiv w:val="1"/>
      <w:marLeft w:val="0"/>
      <w:marRight w:val="0"/>
      <w:marTop w:val="0"/>
      <w:marBottom w:val="0"/>
      <w:divBdr>
        <w:top w:val="none" w:sz="0" w:space="0" w:color="auto"/>
        <w:left w:val="none" w:sz="0" w:space="0" w:color="auto"/>
        <w:bottom w:val="none" w:sz="0" w:space="0" w:color="auto"/>
        <w:right w:val="none" w:sz="0" w:space="0" w:color="auto"/>
      </w:divBdr>
      <w:divsChild>
        <w:div w:id="952323176">
          <w:marLeft w:val="0"/>
          <w:marRight w:val="0"/>
          <w:marTop w:val="0"/>
          <w:marBottom w:val="0"/>
          <w:divBdr>
            <w:top w:val="none" w:sz="0" w:space="0" w:color="auto"/>
            <w:left w:val="none" w:sz="0" w:space="0" w:color="auto"/>
            <w:bottom w:val="none" w:sz="0" w:space="0" w:color="auto"/>
            <w:right w:val="none" w:sz="0" w:space="0" w:color="auto"/>
          </w:divBdr>
        </w:div>
        <w:div w:id="1059402118">
          <w:marLeft w:val="0"/>
          <w:marRight w:val="0"/>
          <w:marTop w:val="0"/>
          <w:marBottom w:val="0"/>
          <w:divBdr>
            <w:top w:val="none" w:sz="0" w:space="0" w:color="auto"/>
            <w:left w:val="none" w:sz="0" w:space="0" w:color="auto"/>
            <w:bottom w:val="none" w:sz="0" w:space="0" w:color="auto"/>
            <w:right w:val="none" w:sz="0" w:space="0" w:color="auto"/>
          </w:divBdr>
        </w:div>
      </w:divsChild>
    </w:div>
    <w:div w:id="167453344">
      <w:bodyDiv w:val="1"/>
      <w:marLeft w:val="0"/>
      <w:marRight w:val="0"/>
      <w:marTop w:val="0"/>
      <w:marBottom w:val="0"/>
      <w:divBdr>
        <w:top w:val="none" w:sz="0" w:space="0" w:color="auto"/>
        <w:left w:val="none" w:sz="0" w:space="0" w:color="auto"/>
        <w:bottom w:val="none" w:sz="0" w:space="0" w:color="auto"/>
        <w:right w:val="none" w:sz="0" w:space="0" w:color="auto"/>
      </w:divBdr>
    </w:div>
    <w:div w:id="167983838">
      <w:bodyDiv w:val="1"/>
      <w:marLeft w:val="0"/>
      <w:marRight w:val="0"/>
      <w:marTop w:val="0"/>
      <w:marBottom w:val="0"/>
      <w:divBdr>
        <w:top w:val="none" w:sz="0" w:space="0" w:color="auto"/>
        <w:left w:val="none" w:sz="0" w:space="0" w:color="auto"/>
        <w:bottom w:val="none" w:sz="0" w:space="0" w:color="auto"/>
        <w:right w:val="none" w:sz="0" w:space="0" w:color="auto"/>
      </w:divBdr>
      <w:divsChild>
        <w:div w:id="260837381">
          <w:marLeft w:val="547"/>
          <w:marRight w:val="0"/>
          <w:marTop w:val="96"/>
          <w:marBottom w:val="0"/>
          <w:divBdr>
            <w:top w:val="none" w:sz="0" w:space="0" w:color="auto"/>
            <w:left w:val="none" w:sz="0" w:space="0" w:color="auto"/>
            <w:bottom w:val="none" w:sz="0" w:space="0" w:color="auto"/>
            <w:right w:val="none" w:sz="0" w:space="0" w:color="auto"/>
          </w:divBdr>
        </w:div>
        <w:div w:id="447623399">
          <w:marLeft w:val="1166"/>
          <w:marRight w:val="0"/>
          <w:marTop w:val="96"/>
          <w:marBottom w:val="0"/>
          <w:divBdr>
            <w:top w:val="none" w:sz="0" w:space="0" w:color="auto"/>
            <w:left w:val="none" w:sz="0" w:space="0" w:color="auto"/>
            <w:bottom w:val="none" w:sz="0" w:space="0" w:color="auto"/>
            <w:right w:val="none" w:sz="0" w:space="0" w:color="auto"/>
          </w:divBdr>
        </w:div>
        <w:div w:id="1116366352">
          <w:marLeft w:val="1166"/>
          <w:marRight w:val="0"/>
          <w:marTop w:val="96"/>
          <w:marBottom w:val="0"/>
          <w:divBdr>
            <w:top w:val="none" w:sz="0" w:space="0" w:color="auto"/>
            <w:left w:val="none" w:sz="0" w:space="0" w:color="auto"/>
            <w:bottom w:val="none" w:sz="0" w:space="0" w:color="auto"/>
            <w:right w:val="none" w:sz="0" w:space="0" w:color="auto"/>
          </w:divBdr>
        </w:div>
        <w:div w:id="1289582001">
          <w:marLeft w:val="1166"/>
          <w:marRight w:val="0"/>
          <w:marTop w:val="96"/>
          <w:marBottom w:val="0"/>
          <w:divBdr>
            <w:top w:val="none" w:sz="0" w:space="0" w:color="auto"/>
            <w:left w:val="none" w:sz="0" w:space="0" w:color="auto"/>
            <w:bottom w:val="none" w:sz="0" w:space="0" w:color="auto"/>
            <w:right w:val="none" w:sz="0" w:space="0" w:color="auto"/>
          </w:divBdr>
        </w:div>
        <w:div w:id="1363476997">
          <w:marLeft w:val="1166"/>
          <w:marRight w:val="0"/>
          <w:marTop w:val="96"/>
          <w:marBottom w:val="0"/>
          <w:divBdr>
            <w:top w:val="none" w:sz="0" w:space="0" w:color="auto"/>
            <w:left w:val="none" w:sz="0" w:space="0" w:color="auto"/>
            <w:bottom w:val="none" w:sz="0" w:space="0" w:color="auto"/>
            <w:right w:val="none" w:sz="0" w:space="0" w:color="auto"/>
          </w:divBdr>
        </w:div>
        <w:div w:id="2014801652">
          <w:marLeft w:val="547"/>
          <w:marRight w:val="0"/>
          <w:marTop w:val="96"/>
          <w:marBottom w:val="0"/>
          <w:divBdr>
            <w:top w:val="none" w:sz="0" w:space="0" w:color="auto"/>
            <w:left w:val="none" w:sz="0" w:space="0" w:color="auto"/>
            <w:bottom w:val="none" w:sz="0" w:space="0" w:color="auto"/>
            <w:right w:val="none" w:sz="0" w:space="0" w:color="auto"/>
          </w:divBdr>
        </w:div>
      </w:divsChild>
    </w:div>
    <w:div w:id="181557583">
      <w:bodyDiv w:val="1"/>
      <w:marLeft w:val="0"/>
      <w:marRight w:val="0"/>
      <w:marTop w:val="0"/>
      <w:marBottom w:val="0"/>
      <w:divBdr>
        <w:top w:val="none" w:sz="0" w:space="0" w:color="auto"/>
        <w:left w:val="none" w:sz="0" w:space="0" w:color="auto"/>
        <w:bottom w:val="none" w:sz="0" w:space="0" w:color="auto"/>
        <w:right w:val="none" w:sz="0" w:space="0" w:color="auto"/>
      </w:divBdr>
    </w:div>
    <w:div w:id="182401146">
      <w:bodyDiv w:val="1"/>
      <w:marLeft w:val="0"/>
      <w:marRight w:val="0"/>
      <w:marTop w:val="0"/>
      <w:marBottom w:val="0"/>
      <w:divBdr>
        <w:top w:val="none" w:sz="0" w:space="0" w:color="auto"/>
        <w:left w:val="none" w:sz="0" w:space="0" w:color="auto"/>
        <w:bottom w:val="none" w:sz="0" w:space="0" w:color="auto"/>
        <w:right w:val="none" w:sz="0" w:space="0" w:color="auto"/>
      </w:divBdr>
    </w:div>
    <w:div w:id="182861460">
      <w:bodyDiv w:val="1"/>
      <w:marLeft w:val="0"/>
      <w:marRight w:val="0"/>
      <w:marTop w:val="0"/>
      <w:marBottom w:val="0"/>
      <w:divBdr>
        <w:top w:val="none" w:sz="0" w:space="0" w:color="auto"/>
        <w:left w:val="none" w:sz="0" w:space="0" w:color="auto"/>
        <w:bottom w:val="none" w:sz="0" w:space="0" w:color="auto"/>
        <w:right w:val="none" w:sz="0" w:space="0" w:color="auto"/>
      </w:divBdr>
    </w:div>
    <w:div w:id="185756113">
      <w:bodyDiv w:val="1"/>
      <w:marLeft w:val="0"/>
      <w:marRight w:val="0"/>
      <w:marTop w:val="0"/>
      <w:marBottom w:val="0"/>
      <w:divBdr>
        <w:top w:val="none" w:sz="0" w:space="0" w:color="auto"/>
        <w:left w:val="none" w:sz="0" w:space="0" w:color="auto"/>
        <w:bottom w:val="none" w:sz="0" w:space="0" w:color="auto"/>
        <w:right w:val="none" w:sz="0" w:space="0" w:color="auto"/>
      </w:divBdr>
      <w:divsChild>
        <w:div w:id="92093557">
          <w:marLeft w:val="547"/>
          <w:marRight w:val="0"/>
          <w:marTop w:val="96"/>
          <w:marBottom w:val="0"/>
          <w:divBdr>
            <w:top w:val="none" w:sz="0" w:space="0" w:color="auto"/>
            <w:left w:val="none" w:sz="0" w:space="0" w:color="auto"/>
            <w:bottom w:val="none" w:sz="0" w:space="0" w:color="auto"/>
            <w:right w:val="none" w:sz="0" w:space="0" w:color="auto"/>
          </w:divBdr>
        </w:div>
        <w:div w:id="772282416">
          <w:marLeft w:val="547"/>
          <w:marRight w:val="0"/>
          <w:marTop w:val="96"/>
          <w:marBottom w:val="0"/>
          <w:divBdr>
            <w:top w:val="none" w:sz="0" w:space="0" w:color="auto"/>
            <w:left w:val="none" w:sz="0" w:space="0" w:color="auto"/>
            <w:bottom w:val="none" w:sz="0" w:space="0" w:color="auto"/>
            <w:right w:val="none" w:sz="0" w:space="0" w:color="auto"/>
          </w:divBdr>
        </w:div>
        <w:div w:id="929436466">
          <w:marLeft w:val="547"/>
          <w:marRight w:val="0"/>
          <w:marTop w:val="96"/>
          <w:marBottom w:val="0"/>
          <w:divBdr>
            <w:top w:val="none" w:sz="0" w:space="0" w:color="auto"/>
            <w:left w:val="none" w:sz="0" w:space="0" w:color="auto"/>
            <w:bottom w:val="none" w:sz="0" w:space="0" w:color="auto"/>
            <w:right w:val="none" w:sz="0" w:space="0" w:color="auto"/>
          </w:divBdr>
        </w:div>
      </w:divsChild>
    </w:div>
    <w:div w:id="203098701">
      <w:bodyDiv w:val="1"/>
      <w:marLeft w:val="0"/>
      <w:marRight w:val="0"/>
      <w:marTop w:val="0"/>
      <w:marBottom w:val="0"/>
      <w:divBdr>
        <w:top w:val="none" w:sz="0" w:space="0" w:color="auto"/>
        <w:left w:val="none" w:sz="0" w:space="0" w:color="auto"/>
        <w:bottom w:val="none" w:sz="0" w:space="0" w:color="auto"/>
        <w:right w:val="none" w:sz="0" w:space="0" w:color="auto"/>
      </w:divBdr>
    </w:div>
    <w:div w:id="204027537">
      <w:bodyDiv w:val="1"/>
      <w:marLeft w:val="0"/>
      <w:marRight w:val="0"/>
      <w:marTop w:val="0"/>
      <w:marBottom w:val="0"/>
      <w:divBdr>
        <w:top w:val="none" w:sz="0" w:space="0" w:color="auto"/>
        <w:left w:val="none" w:sz="0" w:space="0" w:color="auto"/>
        <w:bottom w:val="none" w:sz="0" w:space="0" w:color="auto"/>
        <w:right w:val="none" w:sz="0" w:space="0" w:color="auto"/>
      </w:divBdr>
      <w:divsChild>
        <w:div w:id="121047341">
          <w:marLeft w:val="806"/>
          <w:marRight w:val="0"/>
          <w:marTop w:val="110"/>
          <w:marBottom w:val="0"/>
          <w:divBdr>
            <w:top w:val="none" w:sz="0" w:space="0" w:color="auto"/>
            <w:left w:val="none" w:sz="0" w:space="0" w:color="auto"/>
            <w:bottom w:val="none" w:sz="0" w:space="0" w:color="auto"/>
            <w:right w:val="none" w:sz="0" w:space="0" w:color="auto"/>
          </w:divBdr>
        </w:div>
        <w:div w:id="521407327">
          <w:marLeft w:val="806"/>
          <w:marRight w:val="0"/>
          <w:marTop w:val="110"/>
          <w:marBottom w:val="0"/>
          <w:divBdr>
            <w:top w:val="none" w:sz="0" w:space="0" w:color="auto"/>
            <w:left w:val="none" w:sz="0" w:space="0" w:color="auto"/>
            <w:bottom w:val="none" w:sz="0" w:space="0" w:color="auto"/>
            <w:right w:val="none" w:sz="0" w:space="0" w:color="auto"/>
          </w:divBdr>
        </w:div>
        <w:div w:id="953053582">
          <w:marLeft w:val="806"/>
          <w:marRight w:val="0"/>
          <w:marTop w:val="110"/>
          <w:marBottom w:val="0"/>
          <w:divBdr>
            <w:top w:val="none" w:sz="0" w:space="0" w:color="auto"/>
            <w:left w:val="none" w:sz="0" w:space="0" w:color="auto"/>
            <w:bottom w:val="none" w:sz="0" w:space="0" w:color="auto"/>
            <w:right w:val="none" w:sz="0" w:space="0" w:color="auto"/>
          </w:divBdr>
        </w:div>
        <w:div w:id="1006832107">
          <w:marLeft w:val="806"/>
          <w:marRight w:val="0"/>
          <w:marTop w:val="110"/>
          <w:marBottom w:val="0"/>
          <w:divBdr>
            <w:top w:val="none" w:sz="0" w:space="0" w:color="auto"/>
            <w:left w:val="none" w:sz="0" w:space="0" w:color="auto"/>
            <w:bottom w:val="none" w:sz="0" w:space="0" w:color="auto"/>
            <w:right w:val="none" w:sz="0" w:space="0" w:color="auto"/>
          </w:divBdr>
        </w:div>
        <w:div w:id="1024789140">
          <w:marLeft w:val="806"/>
          <w:marRight w:val="0"/>
          <w:marTop w:val="110"/>
          <w:marBottom w:val="0"/>
          <w:divBdr>
            <w:top w:val="none" w:sz="0" w:space="0" w:color="auto"/>
            <w:left w:val="none" w:sz="0" w:space="0" w:color="auto"/>
            <w:bottom w:val="none" w:sz="0" w:space="0" w:color="auto"/>
            <w:right w:val="none" w:sz="0" w:space="0" w:color="auto"/>
          </w:divBdr>
        </w:div>
        <w:div w:id="1063212102">
          <w:marLeft w:val="806"/>
          <w:marRight w:val="0"/>
          <w:marTop w:val="110"/>
          <w:marBottom w:val="0"/>
          <w:divBdr>
            <w:top w:val="none" w:sz="0" w:space="0" w:color="auto"/>
            <w:left w:val="none" w:sz="0" w:space="0" w:color="auto"/>
            <w:bottom w:val="none" w:sz="0" w:space="0" w:color="auto"/>
            <w:right w:val="none" w:sz="0" w:space="0" w:color="auto"/>
          </w:divBdr>
        </w:div>
        <w:div w:id="1709259880">
          <w:marLeft w:val="806"/>
          <w:marRight w:val="0"/>
          <w:marTop w:val="110"/>
          <w:marBottom w:val="0"/>
          <w:divBdr>
            <w:top w:val="none" w:sz="0" w:space="0" w:color="auto"/>
            <w:left w:val="none" w:sz="0" w:space="0" w:color="auto"/>
            <w:bottom w:val="none" w:sz="0" w:space="0" w:color="auto"/>
            <w:right w:val="none" w:sz="0" w:space="0" w:color="auto"/>
          </w:divBdr>
        </w:div>
      </w:divsChild>
    </w:div>
    <w:div w:id="206455329">
      <w:bodyDiv w:val="1"/>
      <w:marLeft w:val="0"/>
      <w:marRight w:val="0"/>
      <w:marTop w:val="0"/>
      <w:marBottom w:val="0"/>
      <w:divBdr>
        <w:top w:val="none" w:sz="0" w:space="0" w:color="auto"/>
        <w:left w:val="none" w:sz="0" w:space="0" w:color="auto"/>
        <w:bottom w:val="none" w:sz="0" w:space="0" w:color="auto"/>
        <w:right w:val="none" w:sz="0" w:space="0" w:color="auto"/>
      </w:divBdr>
    </w:div>
    <w:div w:id="211355773">
      <w:bodyDiv w:val="1"/>
      <w:marLeft w:val="0"/>
      <w:marRight w:val="0"/>
      <w:marTop w:val="0"/>
      <w:marBottom w:val="0"/>
      <w:divBdr>
        <w:top w:val="none" w:sz="0" w:space="0" w:color="auto"/>
        <w:left w:val="none" w:sz="0" w:space="0" w:color="auto"/>
        <w:bottom w:val="none" w:sz="0" w:space="0" w:color="auto"/>
        <w:right w:val="none" w:sz="0" w:space="0" w:color="auto"/>
      </w:divBdr>
    </w:div>
    <w:div w:id="224492301">
      <w:bodyDiv w:val="1"/>
      <w:marLeft w:val="0"/>
      <w:marRight w:val="0"/>
      <w:marTop w:val="0"/>
      <w:marBottom w:val="0"/>
      <w:divBdr>
        <w:top w:val="none" w:sz="0" w:space="0" w:color="auto"/>
        <w:left w:val="none" w:sz="0" w:space="0" w:color="auto"/>
        <w:bottom w:val="none" w:sz="0" w:space="0" w:color="auto"/>
        <w:right w:val="none" w:sz="0" w:space="0" w:color="auto"/>
      </w:divBdr>
      <w:divsChild>
        <w:div w:id="868371438">
          <w:marLeft w:val="547"/>
          <w:marRight w:val="0"/>
          <w:marTop w:val="0"/>
          <w:marBottom w:val="0"/>
          <w:divBdr>
            <w:top w:val="none" w:sz="0" w:space="0" w:color="auto"/>
            <w:left w:val="none" w:sz="0" w:space="0" w:color="auto"/>
            <w:bottom w:val="none" w:sz="0" w:space="0" w:color="auto"/>
            <w:right w:val="none" w:sz="0" w:space="0" w:color="auto"/>
          </w:divBdr>
        </w:div>
        <w:div w:id="1905986992">
          <w:marLeft w:val="547"/>
          <w:marRight w:val="0"/>
          <w:marTop w:val="0"/>
          <w:marBottom w:val="0"/>
          <w:divBdr>
            <w:top w:val="none" w:sz="0" w:space="0" w:color="auto"/>
            <w:left w:val="none" w:sz="0" w:space="0" w:color="auto"/>
            <w:bottom w:val="none" w:sz="0" w:space="0" w:color="auto"/>
            <w:right w:val="none" w:sz="0" w:space="0" w:color="auto"/>
          </w:divBdr>
        </w:div>
      </w:divsChild>
    </w:div>
    <w:div w:id="230120232">
      <w:bodyDiv w:val="1"/>
      <w:marLeft w:val="0"/>
      <w:marRight w:val="0"/>
      <w:marTop w:val="0"/>
      <w:marBottom w:val="0"/>
      <w:divBdr>
        <w:top w:val="none" w:sz="0" w:space="0" w:color="auto"/>
        <w:left w:val="none" w:sz="0" w:space="0" w:color="auto"/>
        <w:bottom w:val="none" w:sz="0" w:space="0" w:color="auto"/>
        <w:right w:val="none" w:sz="0" w:space="0" w:color="auto"/>
      </w:divBdr>
      <w:divsChild>
        <w:div w:id="88359640">
          <w:marLeft w:val="547"/>
          <w:marRight w:val="0"/>
          <w:marTop w:val="60"/>
          <w:marBottom w:val="60"/>
          <w:divBdr>
            <w:top w:val="none" w:sz="0" w:space="0" w:color="auto"/>
            <w:left w:val="none" w:sz="0" w:space="0" w:color="auto"/>
            <w:bottom w:val="none" w:sz="0" w:space="0" w:color="auto"/>
            <w:right w:val="none" w:sz="0" w:space="0" w:color="auto"/>
          </w:divBdr>
        </w:div>
        <w:div w:id="117141639">
          <w:marLeft w:val="547"/>
          <w:marRight w:val="0"/>
          <w:marTop w:val="60"/>
          <w:marBottom w:val="60"/>
          <w:divBdr>
            <w:top w:val="none" w:sz="0" w:space="0" w:color="auto"/>
            <w:left w:val="none" w:sz="0" w:space="0" w:color="auto"/>
            <w:bottom w:val="none" w:sz="0" w:space="0" w:color="auto"/>
            <w:right w:val="none" w:sz="0" w:space="0" w:color="auto"/>
          </w:divBdr>
        </w:div>
        <w:div w:id="327485643">
          <w:marLeft w:val="547"/>
          <w:marRight w:val="0"/>
          <w:marTop w:val="60"/>
          <w:marBottom w:val="60"/>
          <w:divBdr>
            <w:top w:val="none" w:sz="0" w:space="0" w:color="auto"/>
            <w:left w:val="none" w:sz="0" w:space="0" w:color="auto"/>
            <w:bottom w:val="none" w:sz="0" w:space="0" w:color="auto"/>
            <w:right w:val="none" w:sz="0" w:space="0" w:color="auto"/>
          </w:divBdr>
        </w:div>
        <w:div w:id="412436231">
          <w:marLeft w:val="547"/>
          <w:marRight w:val="0"/>
          <w:marTop w:val="60"/>
          <w:marBottom w:val="60"/>
          <w:divBdr>
            <w:top w:val="none" w:sz="0" w:space="0" w:color="auto"/>
            <w:left w:val="none" w:sz="0" w:space="0" w:color="auto"/>
            <w:bottom w:val="none" w:sz="0" w:space="0" w:color="auto"/>
            <w:right w:val="none" w:sz="0" w:space="0" w:color="auto"/>
          </w:divBdr>
        </w:div>
        <w:div w:id="831214528">
          <w:marLeft w:val="547"/>
          <w:marRight w:val="0"/>
          <w:marTop w:val="0"/>
          <w:marBottom w:val="60"/>
          <w:divBdr>
            <w:top w:val="none" w:sz="0" w:space="0" w:color="auto"/>
            <w:left w:val="none" w:sz="0" w:space="0" w:color="auto"/>
            <w:bottom w:val="none" w:sz="0" w:space="0" w:color="auto"/>
            <w:right w:val="none" w:sz="0" w:space="0" w:color="auto"/>
          </w:divBdr>
        </w:div>
        <w:div w:id="1179735848">
          <w:marLeft w:val="547"/>
          <w:marRight w:val="0"/>
          <w:marTop w:val="60"/>
          <w:marBottom w:val="60"/>
          <w:divBdr>
            <w:top w:val="none" w:sz="0" w:space="0" w:color="auto"/>
            <w:left w:val="none" w:sz="0" w:space="0" w:color="auto"/>
            <w:bottom w:val="none" w:sz="0" w:space="0" w:color="auto"/>
            <w:right w:val="none" w:sz="0" w:space="0" w:color="auto"/>
          </w:divBdr>
        </w:div>
        <w:div w:id="1186558010">
          <w:marLeft w:val="547"/>
          <w:marRight w:val="0"/>
          <w:marTop w:val="60"/>
          <w:marBottom w:val="60"/>
          <w:divBdr>
            <w:top w:val="none" w:sz="0" w:space="0" w:color="auto"/>
            <w:left w:val="none" w:sz="0" w:space="0" w:color="auto"/>
            <w:bottom w:val="none" w:sz="0" w:space="0" w:color="auto"/>
            <w:right w:val="none" w:sz="0" w:space="0" w:color="auto"/>
          </w:divBdr>
        </w:div>
        <w:div w:id="1221862045">
          <w:marLeft w:val="547"/>
          <w:marRight w:val="0"/>
          <w:marTop w:val="60"/>
          <w:marBottom w:val="60"/>
          <w:divBdr>
            <w:top w:val="none" w:sz="0" w:space="0" w:color="auto"/>
            <w:left w:val="none" w:sz="0" w:space="0" w:color="auto"/>
            <w:bottom w:val="none" w:sz="0" w:space="0" w:color="auto"/>
            <w:right w:val="none" w:sz="0" w:space="0" w:color="auto"/>
          </w:divBdr>
        </w:div>
        <w:div w:id="1301108337">
          <w:marLeft w:val="547"/>
          <w:marRight w:val="0"/>
          <w:marTop w:val="60"/>
          <w:marBottom w:val="60"/>
          <w:divBdr>
            <w:top w:val="none" w:sz="0" w:space="0" w:color="auto"/>
            <w:left w:val="none" w:sz="0" w:space="0" w:color="auto"/>
            <w:bottom w:val="none" w:sz="0" w:space="0" w:color="auto"/>
            <w:right w:val="none" w:sz="0" w:space="0" w:color="auto"/>
          </w:divBdr>
        </w:div>
        <w:div w:id="1504317844">
          <w:marLeft w:val="547"/>
          <w:marRight w:val="0"/>
          <w:marTop w:val="0"/>
          <w:marBottom w:val="60"/>
          <w:divBdr>
            <w:top w:val="none" w:sz="0" w:space="0" w:color="auto"/>
            <w:left w:val="none" w:sz="0" w:space="0" w:color="auto"/>
            <w:bottom w:val="none" w:sz="0" w:space="0" w:color="auto"/>
            <w:right w:val="none" w:sz="0" w:space="0" w:color="auto"/>
          </w:divBdr>
        </w:div>
        <w:div w:id="2144618184">
          <w:marLeft w:val="547"/>
          <w:marRight w:val="0"/>
          <w:marTop w:val="60"/>
          <w:marBottom w:val="60"/>
          <w:divBdr>
            <w:top w:val="none" w:sz="0" w:space="0" w:color="auto"/>
            <w:left w:val="none" w:sz="0" w:space="0" w:color="auto"/>
            <w:bottom w:val="none" w:sz="0" w:space="0" w:color="auto"/>
            <w:right w:val="none" w:sz="0" w:space="0" w:color="auto"/>
          </w:divBdr>
        </w:div>
      </w:divsChild>
    </w:div>
    <w:div w:id="245193967">
      <w:bodyDiv w:val="1"/>
      <w:marLeft w:val="0"/>
      <w:marRight w:val="0"/>
      <w:marTop w:val="0"/>
      <w:marBottom w:val="0"/>
      <w:divBdr>
        <w:top w:val="none" w:sz="0" w:space="0" w:color="auto"/>
        <w:left w:val="none" w:sz="0" w:space="0" w:color="auto"/>
        <w:bottom w:val="none" w:sz="0" w:space="0" w:color="auto"/>
        <w:right w:val="none" w:sz="0" w:space="0" w:color="auto"/>
      </w:divBdr>
      <w:divsChild>
        <w:div w:id="108551517">
          <w:marLeft w:val="547"/>
          <w:marRight w:val="0"/>
          <w:marTop w:val="77"/>
          <w:marBottom w:val="0"/>
          <w:divBdr>
            <w:top w:val="none" w:sz="0" w:space="0" w:color="auto"/>
            <w:left w:val="none" w:sz="0" w:space="0" w:color="auto"/>
            <w:bottom w:val="none" w:sz="0" w:space="0" w:color="auto"/>
            <w:right w:val="none" w:sz="0" w:space="0" w:color="auto"/>
          </w:divBdr>
        </w:div>
        <w:div w:id="351492810">
          <w:marLeft w:val="547"/>
          <w:marRight w:val="0"/>
          <w:marTop w:val="77"/>
          <w:marBottom w:val="0"/>
          <w:divBdr>
            <w:top w:val="none" w:sz="0" w:space="0" w:color="auto"/>
            <w:left w:val="none" w:sz="0" w:space="0" w:color="auto"/>
            <w:bottom w:val="none" w:sz="0" w:space="0" w:color="auto"/>
            <w:right w:val="none" w:sz="0" w:space="0" w:color="auto"/>
          </w:divBdr>
        </w:div>
        <w:div w:id="2065056107">
          <w:marLeft w:val="547"/>
          <w:marRight w:val="0"/>
          <w:marTop w:val="77"/>
          <w:marBottom w:val="0"/>
          <w:divBdr>
            <w:top w:val="none" w:sz="0" w:space="0" w:color="auto"/>
            <w:left w:val="none" w:sz="0" w:space="0" w:color="auto"/>
            <w:bottom w:val="none" w:sz="0" w:space="0" w:color="auto"/>
            <w:right w:val="none" w:sz="0" w:space="0" w:color="auto"/>
          </w:divBdr>
        </w:div>
      </w:divsChild>
    </w:div>
    <w:div w:id="248082087">
      <w:bodyDiv w:val="1"/>
      <w:marLeft w:val="0"/>
      <w:marRight w:val="0"/>
      <w:marTop w:val="0"/>
      <w:marBottom w:val="0"/>
      <w:divBdr>
        <w:top w:val="none" w:sz="0" w:space="0" w:color="auto"/>
        <w:left w:val="none" w:sz="0" w:space="0" w:color="auto"/>
        <w:bottom w:val="none" w:sz="0" w:space="0" w:color="auto"/>
        <w:right w:val="none" w:sz="0" w:space="0" w:color="auto"/>
      </w:divBdr>
    </w:div>
    <w:div w:id="255554394">
      <w:bodyDiv w:val="1"/>
      <w:marLeft w:val="0"/>
      <w:marRight w:val="0"/>
      <w:marTop w:val="0"/>
      <w:marBottom w:val="0"/>
      <w:divBdr>
        <w:top w:val="none" w:sz="0" w:space="0" w:color="auto"/>
        <w:left w:val="none" w:sz="0" w:space="0" w:color="auto"/>
        <w:bottom w:val="none" w:sz="0" w:space="0" w:color="auto"/>
        <w:right w:val="none" w:sz="0" w:space="0" w:color="auto"/>
      </w:divBdr>
      <w:divsChild>
        <w:div w:id="2116822709">
          <w:marLeft w:val="547"/>
          <w:marRight w:val="0"/>
          <w:marTop w:val="0"/>
          <w:marBottom w:val="0"/>
          <w:divBdr>
            <w:top w:val="none" w:sz="0" w:space="0" w:color="auto"/>
            <w:left w:val="none" w:sz="0" w:space="0" w:color="auto"/>
            <w:bottom w:val="none" w:sz="0" w:space="0" w:color="auto"/>
            <w:right w:val="none" w:sz="0" w:space="0" w:color="auto"/>
          </w:divBdr>
        </w:div>
      </w:divsChild>
    </w:div>
    <w:div w:id="256714910">
      <w:bodyDiv w:val="1"/>
      <w:marLeft w:val="0"/>
      <w:marRight w:val="0"/>
      <w:marTop w:val="0"/>
      <w:marBottom w:val="0"/>
      <w:divBdr>
        <w:top w:val="none" w:sz="0" w:space="0" w:color="auto"/>
        <w:left w:val="none" w:sz="0" w:space="0" w:color="auto"/>
        <w:bottom w:val="none" w:sz="0" w:space="0" w:color="auto"/>
        <w:right w:val="none" w:sz="0" w:space="0" w:color="auto"/>
      </w:divBdr>
    </w:div>
    <w:div w:id="276569395">
      <w:bodyDiv w:val="1"/>
      <w:marLeft w:val="0"/>
      <w:marRight w:val="0"/>
      <w:marTop w:val="0"/>
      <w:marBottom w:val="0"/>
      <w:divBdr>
        <w:top w:val="none" w:sz="0" w:space="0" w:color="auto"/>
        <w:left w:val="none" w:sz="0" w:space="0" w:color="auto"/>
        <w:bottom w:val="none" w:sz="0" w:space="0" w:color="auto"/>
        <w:right w:val="none" w:sz="0" w:space="0" w:color="auto"/>
      </w:divBdr>
      <w:divsChild>
        <w:div w:id="23947689">
          <w:marLeft w:val="720"/>
          <w:marRight w:val="0"/>
          <w:marTop w:val="96"/>
          <w:marBottom w:val="120"/>
          <w:divBdr>
            <w:top w:val="none" w:sz="0" w:space="0" w:color="auto"/>
            <w:left w:val="none" w:sz="0" w:space="0" w:color="auto"/>
            <w:bottom w:val="none" w:sz="0" w:space="0" w:color="auto"/>
            <w:right w:val="none" w:sz="0" w:space="0" w:color="auto"/>
          </w:divBdr>
        </w:div>
      </w:divsChild>
    </w:div>
    <w:div w:id="294139241">
      <w:bodyDiv w:val="1"/>
      <w:marLeft w:val="0"/>
      <w:marRight w:val="0"/>
      <w:marTop w:val="0"/>
      <w:marBottom w:val="0"/>
      <w:divBdr>
        <w:top w:val="none" w:sz="0" w:space="0" w:color="auto"/>
        <w:left w:val="none" w:sz="0" w:space="0" w:color="auto"/>
        <w:bottom w:val="none" w:sz="0" w:space="0" w:color="auto"/>
        <w:right w:val="none" w:sz="0" w:space="0" w:color="auto"/>
      </w:divBdr>
      <w:divsChild>
        <w:div w:id="154689747">
          <w:marLeft w:val="0"/>
          <w:marRight w:val="0"/>
          <w:marTop w:val="72"/>
          <w:marBottom w:val="0"/>
          <w:divBdr>
            <w:top w:val="none" w:sz="0" w:space="0" w:color="auto"/>
            <w:left w:val="none" w:sz="0" w:space="0" w:color="auto"/>
            <w:bottom w:val="none" w:sz="0" w:space="0" w:color="auto"/>
            <w:right w:val="none" w:sz="0" w:space="0" w:color="auto"/>
          </w:divBdr>
        </w:div>
      </w:divsChild>
    </w:div>
    <w:div w:id="294802367">
      <w:bodyDiv w:val="1"/>
      <w:marLeft w:val="0"/>
      <w:marRight w:val="0"/>
      <w:marTop w:val="0"/>
      <w:marBottom w:val="0"/>
      <w:divBdr>
        <w:top w:val="none" w:sz="0" w:space="0" w:color="auto"/>
        <w:left w:val="none" w:sz="0" w:space="0" w:color="auto"/>
        <w:bottom w:val="none" w:sz="0" w:space="0" w:color="auto"/>
        <w:right w:val="none" w:sz="0" w:space="0" w:color="auto"/>
      </w:divBdr>
    </w:div>
    <w:div w:id="296495326">
      <w:bodyDiv w:val="1"/>
      <w:marLeft w:val="0"/>
      <w:marRight w:val="0"/>
      <w:marTop w:val="0"/>
      <w:marBottom w:val="0"/>
      <w:divBdr>
        <w:top w:val="none" w:sz="0" w:space="0" w:color="auto"/>
        <w:left w:val="none" w:sz="0" w:space="0" w:color="auto"/>
        <w:bottom w:val="none" w:sz="0" w:space="0" w:color="auto"/>
        <w:right w:val="none" w:sz="0" w:space="0" w:color="auto"/>
      </w:divBdr>
      <w:divsChild>
        <w:div w:id="1572078029">
          <w:marLeft w:val="0"/>
          <w:marRight w:val="0"/>
          <w:marTop w:val="0"/>
          <w:marBottom w:val="0"/>
          <w:divBdr>
            <w:top w:val="none" w:sz="0" w:space="0" w:color="auto"/>
            <w:left w:val="none" w:sz="0" w:space="0" w:color="auto"/>
            <w:bottom w:val="none" w:sz="0" w:space="0" w:color="auto"/>
            <w:right w:val="none" w:sz="0" w:space="0" w:color="auto"/>
          </w:divBdr>
          <w:divsChild>
            <w:div w:id="72129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969447">
      <w:bodyDiv w:val="1"/>
      <w:marLeft w:val="0"/>
      <w:marRight w:val="0"/>
      <w:marTop w:val="0"/>
      <w:marBottom w:val="0"/>
      <w:divBdr>
        <w:top w:val="none" w:sz="0" w:space="0" w:color="auto"/>
        <w:left w:val="none" w:sz="0" w:space="0" w:color="auto"/>
        <w:bottom w:val="none" w:sz="0" w:space="0" w:color="auto"/>
        <w:right w:val="none" w:sz="0" w:space="0" w:color="auto"/>
      </w:divBdr>
      <w:divsChild>
        <w:div w:id="312178103">
          <w:marLeft w:val="547"/>
          <w:marRight w:val="0"/>
          <w:marTop w:val="134"/>
          <w:marBottom w:val="0"/>
          <w:divBdr>
            <w:top w:val="none" w:sz="0" w:space="0" w:color="auto"/>
            <w:left w:val="none" w:sz="0" w:space="0" w:color="auto"/>
            <w:bottom w:val="none" w:sz="0" w:space="0" w:color="auto"/>
            <w:right w:val="none" w:sz="0" w:space="0" w:color="auto"/>
          </w:divBdr>
        </w:div>
        <w:div w:id="448743087">
          <w:marLeft w:val="547"/>
          <w:marRight w:val="0"/>
          <w:marTop w:val="134"/>
          <w:marBottom w:val="0"/>
          <w:divBdr>
            <w:top w:val="none" w:sz="0" w:space="0" w:color="auto"/>
            <w:left w:val="none" w:sz="0" w:space="0" w:color="auto"/>
            <w:bottom w:val="none" w:sz="0" w:space="0" w:color="auto"/>
            <w:right w:val="none" w:sz="0" w:space="0" w:color="auto"/>
          </w:divBdr>
        </w:div>
        <w:div w:id="817503820">
          <w:marLeft w:val="547"/>
          <w:marRight w:val="0"/>
          <w:marTop w:val="134"/>
          <w:marBottom w:val="0"/>
          <w:divBdr>
            <w:top w:val="none" w:sz="0" w:space="0" w:color="auto"/>
            <w:left w:val="none" w:sz="0" w:space="0" w:color="auto"/>
            <w:bottom w:val="none" w:sz="0" w:space="0" w:color="auto"/>
            <w:right w:val="none" w:sz="0" w:space="0" w:color="auto"/>
          </w:divBdr>
        </w:div>
        <w:div w:id="2090616982">
          <w:marLeft w:val="547"/>
          <w:marRight w:val="0"/>
          <w:marTop w:val="134"/>
          <w:marBottom w:val="0"/>
          <w:divBdr>
            <w:top w:val="none" w:sz="0" w:space="0" w:color="auto"/>
            <w:left w:val="none" w:sz="0" w:space="0" w:color="auto"/>
            <w:bottom w:val="none" w:sz="0" w:space="0" w:color="auto"/>
            <w:right w:val="none" w:sz="0" w:space="0" w:color="auto"/>
          </w:divBdr>
        </w:div>
      </w:divsChild>
    </w:div>
    <w:div w:id="304892087">
      <w:bodyDiv w:val="1"/>
      <w:marLeft w:val="0"/>
      <w:marRight w:val="0"/>
      <w:marTop w:val="0"/>
      <w:marBottom w:val="0"/>
      <w:divBdr>
        <w:top w:val="none" w:sz="0" w:space="0" w:color="auto"/>
        <w:left w:val="none" w:sz="0" w:space="0" w:color="auto"/>
        <w:bottom w:val="none" w:sz="0" w:space="0" w:color="auto"/>
        <w:right w:val="none" w:sz="0" w:space="0" w:color="auto"/>
      </w:divBdr>
      <w:divsChild>
        <w:div w:id="386881246">
          <w:marLeft w:val="547"/>
          <w:marRight w:val="0"/>
          <w:marTop w:val="0"/>
          <w:marBottom w:val="0"/>
          <w:divBdr>
            <w:top w:val="none" w:sz="0" w:space="0" w:color="auto"/>
            <w:left w:val="none" w:sz="0" w:space="0" w:color="auto"/>
            <w:bottom w:val="none" w:sz="0" w:space="0" w:color="auto"/>
            <w:right w:val="none" w:sz="0" w:space="0" w:color="auto"/>
          </w:divBdr>
        </w:div>
        <w:div w:id="812797402">
          <w:marLeft w:val="547"/>
          <w:marRight w:val="0"/>
          <w:marTop w:val="0"/>
          <w:marBottom w:val="0"/>
          <w:divBdr>
            <w:top w:val="none" w:sz="0" w:space="0" w:color="auto"/>
            <w:left w:val="none" w:sz="0" w:space="0" w:color="auto"/>
            <w:bottom w:val="none" w:sz="0" w:space="0" w:color="auto"/>
            <w:right w:val="none" w:sz="0" w:space="0" w:color="auto"/>
          </w:divBdr>
        </w:div>
        <w:div w:id="1186479379">
          <w:marLeft w:val="547"/>
          <w:marRight w:val="0"/>
          <w:marTop w:val="0"/>
          <w:marBottom w:val="0"/>
          <w:divBdr>
            <w:top w:val="none" w:sz="0" w:space="0" w:color="auto"/>
            <w:left w:val="none" w:sz="0" w:space="0" w:color="auto"/>
            <w:bottom w:val="none" w:sz="0" w:space="0" w:color="auto"/>
            <w:right w:val="none" w:sz="0" w:space="0" w:color="auto"/>
          </w:divBdr>
        </w:div>
      </w:divsChild>
    </w:div>
    <w:div w:id="320736067">
      <w:bodyDiv w:val="1"/>
      <w:marLeft w:val="0"/>
      <w:marRight w:val="0"/>
      <w:marTop w:val="0"/>
      <w:marBottom w:val="0"/>
      <w:divBdr>
        <w:top w:val="none" w:sz="0" w:space="0" w:color="auto"/>
        <w:left w:val="none" w:sz="0" w:space="0" w:color="auto"/>
        <w:bottom w:val="none" w:sz="0" w:space="0" w:color="auto"/>
        <w:right w:val="none" w:sz="0" w:space="0" w:color="auto"/>
      </w:divBdr>
    </w:div>
    <w:div w:id="325714538">
      <w:bodyDiv w:val="1"/>
      <w:marLeft w:val="0"/>
      <w:marRight w:val="0"/>
      <w:marTop w:val="0"/>
      <w:marBottom w:val="0"/>
      <w:divBdr>
        <w:top w:val="none" w:sz="0" w:space="0" w:color="auto"/>
        <w:left w:val="none" w:sz="0" w:space="0" w:color="auto"/>
        <w:bottom w:val="none" w:sz="0" w:space="0" w:color="auto"/>
        <w:right w:val="none" w:sz="0" w:space="0" w:color="auto"/>
      </w:divBdr>
      <w:divsChild>
        <w:div w:id="100955632">
          <w:marLeft w:val="547"/>
          <w:marRight w:val="0"/>
          <w:marTop w:val="77"/>
          <w:marBottom w:val="0"/>
          <w:divBdr>
            <w:top w:val="none" w:sz="0" w:space="0" w:color="auto"/>
            <w:left w:val="none" w:sz="0" w:space="0" w:color="auto"/>
            <w:bottom w:val="none" w:sz="0" w:space="0" w:color="auto"/>
            <w:right w:val="none" w:sz="0" w:space="0" w:color="auto"/>
          </w:divBdr>
        </w:div>
        <w:div w:id="629748574">
          <w:marLeft w:val="547"/>
          <w:marRight w:val="0"/>
          <w:marTop w:val="77"/>
          <w:marBottom w:val="0"/>
          <w:divBdr>
            <w:top w:val="none" w:sz="0" w:space="0" w:color="auto"/>
            <w:left w:val="none" w:sz="0" w:space="0" w:color="auto"/>
            <w:bottom w:val="none" w:sz="0" w:space="0" w:color="auto"/>
            <w:right w:val="none" w:sz="0" w:space="0" w:color="auto"/>
          </w:divBdr>
        </w:div>
        <w:div w:id="1685326110">
          <w:marLeft w:val="547"/>
          <w:marRight w:val="0"/>
          <w:marTop w:val="77"/>
          <w:marBottom w:val="0"/>
          <w:divBdr>
            <w:top w:val="none" w:sz="0" w:space="0" w:color="auto"/>
            <w:left w:val="none" w:sz="0" w:space="0" w:color="auto"/>
            <w:bottom w:val="none" w:sz="0" w:space="0" w:color="auto"/>
            <w:right w:val="none" w:sz="0" w:space="0" w:color="auto"/>
          </w:divBdr>
        </w:div>
        <w:div w:id="2040426649">
          <w:marLeft w:val="547"/>
          <w:marRight w:val="0"/>
          <w:marTop w:val="77"/>
          <w:marBottom w:val="0"/>
          <w:divBdr>
            <w:top w:val="none" w:sz="0" w:space="0" w:color="auto"/>
            <w:left w:val="none" w:sz="0" w:space="0" w:color="auto"/>
            <w:bottom w:val="none" w:sz="0" w:space="0" w:color="auto"/>
            <w:right w:val="none" w:sz="0" w:space="0" w:color="auto"/>
          </w:divBdr>
        </w:div>
      </w:divsChild>
    </w:div>
    <w:div w:id="325742524">
      <w:bodyDiv w:val="1"/>
      <w:marLeft w:val="0"/>
      <w:marRight w:val="0"/>
      <w:marTop w:val="0"/>
      <w:marBottom w:val="0"/>
      <w:divBdr>
        <w:top w:val="none" w:sz="0" w:space="0" w:color="auto"/>
        <w:left w:val="none" w:sz="0" w:space="0" w:color="auto"/>
        <w:bottom w:val="none" w:sz="0" w:space="0" w:color="auto"/>
        <w:right w:val="none" w:sz="0" w:space="0" w:color="auto"/>
      </w:divBdr>
      <w:divsChild>
        <w:div w:id="1246500512">
          <w:marLeft w:val="0"/>
          <w:marRight w:val="0"/>
          <w:marTop w:val="77"/>
          <w:marBottom w:val="0"/>
          <w:divBdr>
            <w:top w:val="none" w:sz="0" w:space="0" w:color="auto"/>
            <w:left w:val="none" w:sz="0" w:space="0" w:color="auto"/>
            <w:bottom w:val="none" w:sz="0" w:space="0" w:color="auto"/>
            <w:right w:val="none" w:sz="0" w:space="0" w:color="auto"/>
          </w:divBdr>
        </w:div>
        <w:div w:id="1377924625">
          <w:marLeft w:val="0"/>
          <w:marRight w:val="0"/>
          <w:marTop w:val="77"/>
          <w:marBottom w:val="0"/>
          <w:divBdr>
            <w:top w:val="none" w:sz="0" w:space="0" w:color="auto"/>
            <w:left w:val="none" w:sz="0" w:space="0" w:color="auto"/>
            <w:bottom w:val="none" w:sz="0" w:space="0" w:color="auto"/>
            <w:right w:val="none" w:sz="0" w:space="0" w:color="auto"/>
          </w:divBdr>
        </w:div>
        <w:div w:id="1398940576">
          <w:marLeft w:val="0"/>
          <w:marRight w:val="0"/>
          <w:marTop w:val="77"/>
          <w:marBottom w:val="0"/>
          <w:divBdr>
            <w:top w:val="none" w:sz="0" w:space="0" w:color="auto"/>
            <w:left w:val="none" w:sz="0" w:space="0" w:color="auto"/>
            <w:bottom w:val="none" w:sz="0" w:space="0" w:color="auto"/>
            <w:right w:val="none" w:sz="0" w:space="0" w:color="auto"/>
          </w:divBdr>
        </w:div>
        <w:div w:id="1722090767">
          <w:marLeft w:val="0"/>
          <w:marRight w:val="0"/>
          <w:marTop w:val="77"/>
          <w:marBottom w:val="0"/>
          <w:divBdr>
            <w:top w:val="none" w:sz="0" w:space="0" w:color="auto"/>
            <w:left w:val="none" w:sz="0" w:space="0" w:color="auto"/>
            <w:bottom w:val="none" w:sz="0" w:space="0" w:color="auto"/>
            <w:right w:val="none" w:sz="0" w:space="0" w:color="auto"/>
          </w:divBdr>
        </w:div>
      </w:divsChild>
    </w:div>
    <w:div w:id="327950531">
      <w:bodyDiv w:val="1"/>
      <w:marLeft w:val="0"/>
      <w:marRight w:val="0"/>
      <w:marTop w:val="0"/>
      <w:marBottom w:val="0"/>
      <w:divBdr>
        <w:top w:val="none" w:sz="0" w:space="0" w:color="auto"/>
        <w:left w:val="none" w:sz="0" w:space="0" w:color="auto"/>
        <w:bottom w:val="none" w:sz="0" w:space="0" w:color="auto"/>
        <w:right w:val="none" w:sz="0" w:space="0" w:color="auto"/>
      </w:divBdr>
      <w:divsChild>
        <w:div w:id="1524632467">
          <w:marLeft w:val="734"/>
          <w:marRight w:val="0"/>
          <w:marTop w:val="77"/>
          <w:marBottom w:val="0"/>
          <w:divBdr>
            <w:top w:val="none" w:sz="0" w:space="0" w:color="auto"/>
            <w:left w:val="none" w:sz="0" w:space="0" w:color="auto"/>
            <w:bottom w:val="none" w:sz="0" w:space="0" w:color="auto"/>
            <w:right w:val="none" w:sz="0" w:space="0" w:color="auto"/>
          </w:divBdr>
        </w:div>
      </w:divsChild>
    </w:div>
    <w:div w:id="338582923">
      <w:bodyDiv w:val="1"/>
      <w:marLeft w:val="0"/>
      <w:marRight w:val="0"/>
      <w:marTop w:val="0"/>
      <w:marBottom w:val="0"/>
      <w:divBdr>
        <w:top w:val="none" w:sz="0" w:space="0" w:color="auto"/>
        <w:left w:val="none" w:sz="0" w:space="0" w:color="auto"/>
        <w:bottom w:val="none" w:sz="0" w:space="0" w:color="auto"/>
        <w:right w:val="none" w:sz="0" w:space="0" w:color="auto"/>
      </w:divBdr>
    </w:div>
    <w:div w:id="357201318">
      <w:bodyDiv w:val="1"/>
      <w:marLeft w:val="0"/>
      <w:marRight w:val="0"/>
      <w:marTop w:val="0"/>
      <w:marBottom w:val="0"/>
      <w:divBdr>
        <w:top w:val="none" w:sz="0" w:space="0" w:color="auto"/>
        <w:left w:val="none" w:sz="0" w:space="0" w:color="auto"/>
        <w:bottom w:val="none" w:sz="0" w:space="0" w:color="auto"/>
        <w:right w:val="none" w:sz="0" w:space="0" w:color="auto"/>
      </w:divBdr>
      <w:divsChild>
        <w:div w:id="1488982024">
          <w:marLeft w:val="547"/>
          <w:marRight w:val="0"/>
          <w:marTop w:val="96"/>
          <w:marBottom w:val="0"/>
          <w:divBdr>
            <w:top w:val="none" w:sz="0" w:space="0" w:color="auto"/>
            <w:left w:val="none" w:sz="0" w:space="0" w:color="auto"/>
            <w:bottom w:val="none" w:sz="0" w:space="0" w:color="auto"/>
            <w:right w:val="none" w:sz="0" w:space="0" w:color="auto"/>
          </w:divBdr>
        </w:div>
      </w:divsChild>
    </w:div>
    <w:div w:id="378867473">
      <w:bodyDiv w:val="1"/>
      <w:marLeft w:val="0"/>
      <w:marRight w:val="0"/>
      <w:marTop w:val="0"/>
      <w:marBottom w:val="0"/>
      <w:divBdr>
        <w:top w:val="none" w:sz="0" w:space="0" w:color="auto"/>
        <w:left w:val="none" w:sz="0" w:space="0" w:color="auto"/>
        <w:bottom w:val="none" w:sz="0" w:space="0" w:color="auto"/>
        <w:right w:val="none" w:sz="0" w:space="0" w:color="auto"/>
      </w:divBdr>
    </w:div>
    <w:div w:id="405491779">
      <w:bodyDiv w:val="1"/>
      <w:marLeft w:val="0"/>
      <w:marRight w:val="0"/>
      <w:marTop w:val="0"/>
      <w:marBottom w:val="0"/>
      <w:divBdr>
        <w:top w:val="none" w:sz="0" w:space="0" w:color="auto"/>
        <w:left w:val="none" w:sz="0" w:space="0" w:color="auto"/>
        <w:bottom w:val="none" w:sz="0" w:space="0" w:color="auto"/>
        <w:right w:val="none" w:sz="0" w:space="0" w:color="auto"/>
      </w:divBdr>
    </w:div>
    <w:div w:id="409012441">
      <w:bodyDiv w:val="1"/>
      <w:marLeft w:val="0"/>
      <w:marRight w:val="0"/>
      <w:marTop w:val="0"/>
      <w:marBottom w:val="0"/>
      <w:divBdr>
        <w:top w:val="none" w:sz="0" w:space="0" w:color="auto"/>
        <w:left w:val="none" w:sz="0" w:space="0" w:color="auto"/>
        <w:bottom w:val="none" w:sz="0" w:space="0" w:color="auto"/>
        <w:right w:val="none" w:sz="0" w:space="0" w:color="auto"/>
      </w:divBdr>
    </w:div>
    <w:div w:id="412555272">
      <w:bodyDiv w:val="1"/>
      <w:marLeft w:val="0"/>
      <w:marRight w:val="0"/>
      <w:marTop w:val="0"/>
      <w:marBottom w:val="0"/>
      <w:divBdr>
        <w:top w:val="none" w:sz="0" w:space="0" w:color="auto"/>
        <w:left w:val="none" w:sz="0" w:space="0" w:color="auto"/>
        <w:bottom w:val="none" w:sz="0" w:space="0" w:color="auto"/>
        <w:right w:val="none" w:sz="0" w:space="0" w:color="auto"/>
      </w:divBdr>
      <w:divsChild>
        <w:div w:id="352154012">
          <w:marLeft w:val="562"/>
          <w:marRight w:val="0"/>
          <w:marTop w:val="144"/>
          <w:marBottom w:val="0"/>
          <w:divBdr>
            <w:top w:val="none" w:sz="0" w:space="0" w:color="auto"/>
            <w:left w:val="none" w:sz="0" w:space="0" w:color="auto"/>
            <w:bottom w:val="none" w:sz="0" w:space="0" w:color="auto"/>
            <w:right w:val="none" w:sz="0" w:space="0" w:color="auto"/>
          </w:divBdr>
        </w:div>
        <w:div w:id="439296532">
          <w:marLeft w:val="562"/>
          <w:marRight w:val="0"/>
          <w:marTop w:val="144"/>
          <w:marBottom w:val="0"/>
          <w:divBdr>
            <w:top w:val="none" w:sz="0" w:space="0" w:color="auto"/>
            <w:left w:val="none" w:sz="0" w:space="0" w:color="auto"/>
            <w:bottom w:val="none" w:sz="0" w:space="0" w:color="auto"/>
            <w:right w:val="none" w:sz="0" w:space="0" w:color="auto"/>
          </w:divBdr>
        </w:div>
        <w:div w:id="1734695228">
          <w:marLeft w:val="562"/>
          <w:marRight w:val="0"/>
          <w:marTop w:val="144"/>
          <w:marBottom w:val="0"/>
          <w:divBdr>
            <w:top w:val="none" w:sz="0" w:space="0" w:color="auto"/>
            <w:left w:val="none" w:sz="0" w:space="0" w:color="auto"/>
            <w:bottom w:val="none" w:sz="0" w:space="0" w:color="auto"/>
            <w:right w:val="none" w:sz="0" w:space="0" w:color="auto"/>
          </w:divBdr>
        </w:div>
      </w:divsChild>
    </w:div>
    <w:div w:id="420953322">
      <w:bodyDiv w:val="1"/>
      <w:marLeft w:val="0"/>
      <w:marRight w:val="0"/>
      <w:marTop w:val="0"/>
      <w:marBottom w:val="0"/>
      <w:divBdr>
        <w:top w:val="none" w:sz="0" w:space="0" w:color="auto"/>
        <w:left w:val="none" w:sz="0" w:space="0" w:color="auto"/>
        <w:bottom w:val="none" w:sz="0" w:space="0" w:color="auto"/>
        <w:right w:val="none" w:sz="0" w:space="0" w:color="auto"/>
      </w:divBdr>
      <w:divsChild>
        <w:div w:id="283654054">
          <w:marLeft w:val="547"/>
          <w:marRight w:val="0"/>
          <w:marTop w:val="96"/>
          <w:marBottom w:val="0"/>
          <w:divBdr>
            <w:top w:val="none" w:sz="0" w:space="0" w:color="auto"/>
            <w:left w:val="none" w:sz="0" w:space="0" w:color="auto"/>
            <w:bottom w:val="none" w:sz="0" w:space="0" w:color="auto"/>
            <w:right w:val="none" w:sz="0" w:space="0" w:color="auto"/>
          </w:divBdr>
        </w:div>
        <w:div w:id="462307976">
          <w:marLeft w:val="547"/>
          <w:marRight w:val="0"/>
          <w:marTop w:val="96"/>
          <w:marBottom w:val="0"/>
          <w:divBdr>
            <w:top w:val="none" w:sz="0" w:space="0" w:color="auto"/>
            <w:left w:val="none" w:sz="0" w:space="0" w:color="auto"/>
            <w:bottom w:val="none" w:sz="0" w:space="0" w:color="auto"/>
            <w:right w:val="none" w:sz="0" w:space="0" w:color="auto"/>
          </w:divBdr>
        </w:div>
        <w:div w:id="557711596">
          <w:marLeft w:val="547"/>
          <w:marRight w:val="0"/>
          <w:marTop w:val="96"/>
          <w:marBottom w:val="0"/>
          <w:divBdr>
            <w:top w:val="none" w:sz="0" w:space="0" w:color="auto"/>
            <w:left w:val="none" w:sz="0" w:space="0" w:color="auto"/>
            <w:bottom w:val="none" w:sz="0" w:space="0" w:color="auto"/>
            <w:right w:val="none" w:sz="0" w:space="0" w:color="auto"/>
          </w:divBdr>
        </w:div>
        <w:div w:id="582757598">
          <w:marLeft w:val="547"/>
          <w:marRight w:val="0"/>
          <w:marTop w:val="96"/>
          <w:marBottom w:val="0"/>
          <w:divBdr>
            <w:top w:val="none" w:sz="0" w:space="0" w:color="auto"/>
            <w:left w:val="none" w:sz="0" w:space="0" w:color="auto"/>
            <w:bottom w:val="none" w:sz="0" w:space="0" w:color="auto"/>
            <w:right w:val="none" w:sz="0" w:space="0" w:color="auto"/>
          </w:divBdr>
        </w:div>
        <w:div w:id="1283800467">
          <w:marLeft w:val="547"/>
          <w:marRight w:val="0"/>
          <w:marTop w:val="96"/>
          <w:marBottom w:val="0"/>
          <w:divBdr>
            <w:top w:val="none" w:sz="0" w:space="0" w:color="auto"/>
            <w:left w:val="none" w:sz="0" w:space="0" w:color="auto"/>
            <w:bottom w:val="none" w:sz="0" w:space="0" w:color="auto"/>
            <w:right w:val="none" w:sz="0" w:space="0" w:color="auto"/>
          </w:divBdr>
        </w:div>
        <w:div w:id="1902254536">
          <w:marLeft w:val="547"/>
          <w:marRight w:val="0"/>
          <w:marTop w:val="96"/>
          <w:marBottom w:val="0"/>
          <w:divBdr>
            <w:top w:val="none" w:sz="0" w:space="0" w:color="auto"/>
            <w:left w:val="none" w:sz="0" w:space="0" w:color="auto"/>
            <w:bottom w:val="none" w:sz="0" w:space="0" w:color="auto"/>
            <w:right w:val="none" w:sz="0" w:space="0" w:color="auto"/>
          </w:divBdr>
        </w:div>
      </w:divsChild>
    </w:div>
    <w:div w:id="423110541">
      <w:bodyDiv w:val="1"/>
      <w:marLeft w:val="0"/>
      <w:marRight w:val="0"/>
      <w:marTop w:val="0"/>
      <w:marBottom w:val="0"/>
      <w:divBdr>
        <w:top w:val="none" w:sz="0" w:space="0" w:color="auto"/>
        <w:left w:val="none" w:sz="0" w:space="0" w:color="auto"/>
        <w:bottom w:val="none" w:sz="0" w:space="0" w:color="auto"/>
        <w:right w:val="none" w:sz="0" w:space="0" w:color="auto"/>
      </w:divBdr>
    </w:div>
    <w:div w:id="427625901">
      <w:bodyDiv w:val="1"/>
      <w:marLeft w:val="0"/>
      <w:marRight w:val="0"/>
      <w:marTop w:val="0"/>
      <w:marBottom w:val="0"/>
      <w:divBdr>
        <w:top w:val="none" w:sz="0" w:space="0" w:color="auto"/>
        <w:left w:val="none" w:sz="0" w:space="0" w:color="auto"/>
        <w:bottom w:val="none" w:sz="0" w:space="0" w:color="auto"/>
        <w:right w:val="none" w:sz="0" w:space="0" w:color="auto"/>
      </w:divBdr>
      <w:divsChild>
        <w:div w:id="1112481628">
          <w:marLeft w:val="547"/>
          <w:marRight w:val="0"/>
          <w:marTop w:val="96"/>
          <w:marBottom w:val="0"/>
          <w:divBdr>
            <w:top w:val="none" w:sz="0" w:space="0" w:color="auto"/>
            <w:left w:val="none" w:sz="0" w:space="0" w:color="auto"/>
            <w:bottom w:val="none" w:sz="0" w:space="0" w:color="auto"/>
            <w:right w:val="none" w:sz="0" w:space="0" w:color="auto"/>
          </w:divBdr>
        </w:div>
      </w:divsChild>
    </w:div>
    <w:div w:id="433021317">
      <w:bodyDiv w:val="1"/>
      <w:marLeft w:val="0"/>
      <w:marRight w:val="0"/>
      <w:marTop w:val="0"/>
      <w:marBottom w:val="0"/>
      <w:divBdr>
        <w:top w:val="none" w:sz="0" w:space="0" w:color="auto"/>
        <w:left w:val="none" w:sz="0" w:space="0" w:color="auto"/>
        <w:bottom w:val="none" w:sz="0" w:space="0" w:color="auto"/>
        <w:right w:val="none" w:sz="0" w:space="0" w:color="auto"/>
      </w:divBdr>
    </w:div>
    <w:div w:id="444543794">
      <w:bodyDiv w:val="1"/>
      <w:marLeft w:val="0"/>
      <w:marRight w:val="0"/>
      <w:marTop w:val="0"/>
      <w:marBottom w:val="0"/>
      <w:divBdr>
        <w:top w:val="none" w:sz="0" w:space="0" w:color="auto"/>
        <w:left w:val="none" w:sz="0" w:space="0" w:color="auto"/>
        <w:bottom w:val="none" w:sz="0" w:space="0" w:color="auto"/>
        <w:right w:val="none" w:sz="0" w:space="0" w:color="auto"/>
      </w:divBdr>
    </w:div>
    <w:div w:id="452405831">
      <w:bodyDiv w:val="1"/>
      <w:marLeft w:val="0"/>
      <w:marRight w:val="0"/>
      <w:marTop w:val="0"/>
      <w:marBottom w:val="0"/>
      <w:divBdr>
        <w:top w:val="none" w:sz="0" w:space="0" w:color="auto"/>
        <w:left w:val="none" w:sz="0" w:space="0" w:color="auto"/>
        <w:bottom w:val="none" w:sz="0" w:space="0" w:color="auto"/>
        <w:right w:val="none" w:sz="0" w:space="0" w:color="auto"/>
      </w:divBdr>
    </w:div>
    <w:div w:id="459540700">
      <w:bodyDiv w:val="1"/>
      <w:marLeft w:val="0"/>
      <w:marRight w:val="0"/>
      <w:marTop w:val="0"/>
      <w:marBottom w:val="0"/>
      <w:divBdr>
        <w:top w:val="none" w:sz="0" w:space="0" w:color="auto"/>
        <w:left w:val="none" w:sz="0" w:space="0" w:color="auto"/>
        <w:bottom w:val="none" w:sz="0" w:space="0" w:color="auto"/>
        <w:right w:val="none" w:sz="0" w:space="0" w:color="auto"/>
      </w:divBdr>
      <w:divsChild>
        <w:div w:id="1157455839">
          <w:marLeft w:val="274"/>
          <w:marRight w:val="0"/>
          <w:marTop w:val="77"/>
          <w:marBottom w:val="0"/>
          <w:divBdr>
            <w:top w:val="none" w:sz="0" w:space="0" w:color="auto"/>
            <w:left w:val="none" w:sz="0" w:space="0" w:color="auto"/>
            <w:bottom w:val="none" w:sz="0" w:space="0" w:color="auto"/>
            <w:right w:val="none" w:sz="0" w:space="0" w:color="auto"/>
          </w:divBdr>
        </w:div>
      </w:divsChild>
    </w:div>
    <w:div w:id="468405411">
      <w:bodyDiv w:val="1"/>
      <w:marLeft w:val="0"/>
      <w:marRight w:val="0"/>
      <w:marTop w:val="0"/>
      <w:marBottom w:val="0"/>
      <w:divBdr>
        <w:top w:val="none" w:sz="0" w:space="0" w:color="auto"/>
        <w:left w:val="none" w:sz="0" w:space="0" w:color="auto"/>
        <w:bottom w:val="none" w:sz="0" w:space="0" w:color="auto"/>
        <w:right w:val="none" w:sz="0" w:space="0" w:color="auto"/>
      </w:divBdr>
    </w:div>
    <w:div w:id="472213307">
      <w:bodyDiv w:val="1"/>
      <w:marLeft w:val="0"/>
      <w:marRight w:val="0"/>
      <w:marTop w:val="0"/>
      <w:marBottom w:val="0"/>
      <w:divBdr>
        <w:top w:val="none" w:sz="0" w:space="0" w:color="auto"/>
        <w:left w:val="none" w:sz="0" w:space="0" w:color="auto"/>
        <w:bottom w:val="none" w:sz="0" w:space="0" w:color="auto"/>
        <w:right w:val="none" w:sz="0" w:space="0" w:color="auto"/>
      </w:divBdr>
      <w:divsChild>
        <w:div w:id="1693992679">
          <w:marLeft w:val="547"/>
          <w:marRight w:val="0"/>
          <w:marTop w:val="72"/>
          <w:marBottom w:val="0"/>
          <w:divBdr>
            <w:top w:val="none" w:sz="0" w:space="0" w:color="auto"/>
            <w:left w:val="none" w:sz="0" w:space="0" w:color="auto"/>
            <w:bottom w:val="none" w:sz="0" w:space="0" w:color="auto"/>
            <w:right w:val="none" w:sz="0" w:space="0" w:color="auto"/>
          </w:divBdr>
        </w:div>
        <w:div w:id="2065399190">
          <w:marLeft w:val="547"/>
          <w:marRight w:val="0"/>
          <w:marTop w:val="72"/>
          <w:marBottom w:val="0"/>
          <w:divBdr>
            <w:top w:val="none" w:sz="0" w:space="0" w:color="auto"/>
            <w:left w:val="none" w:sz="0" w:space="0" w:color="auto"/>
            <w:bottom w:val="none" w:sz="0" w:space="0" w:color="auto"/>
            <w:right w:val="none" w:sz="0" w:space="0" w:color="auto"/>
          </w:divBdr>
        </w:div>
      </w:divsChild>
    </w:div>
    <w:div w:id="484736626">
      <w:bodyDiv w:val="1"/>
      <w:marLeft w:val="0"/>
      <w:marRight w:val="0"/>
      <w:marTop w:val="0"/>
      <w:marBottom w:val="0"/>
      <w:divBdr>
        <w:top w:val="none" w:sz="0" w:space="0" w:color="auto"/>
        <w:left w:val="none" w:sz="0" w:space="0" w:color="auto"/>
        <w:bottom w:val="none" w:sz="0" w:space="0" w:color="auto"/>
        <w:right w:val="none" w:sz="0" w:space="0" w:color="auto"/>
      </w:divBdr>
    </w:div>
    <w:div w:id="498691720">
      <w:bodyDiv w:val="1"/>
      <w:marLeft w:val="0"/>
      <w:marRight w:val="0"/>
      <w:marTop w:val="0"/>
      <w:marBottom w:val="0"/>
      <w:divBdr>
        <w:top w:val="none" w:sz="0" w:space="0" w:color="auto"/>
        <w:left w:val="none" w:sz="0" w:space="0" w:color="auto"/>
        <w:bottom w:val="none" w:sz="0" w:space="0" w:color="auto"/>
        <w:right w:val="none" w:sz="0" w:space="0" w:color="auto"/>
      </w:divBdr>
    </w:div>
    <w:div w:id="501553048">
      <w:bodyDiv w:val="1"/>
      <w:marLeft w:val="0"/>
      <w:marRight w:val="0"/>
      <w:marTop w:val="0"/>
      <w:marBottom w:val="0"/>
      <w:divBdr>
        <w:top w:val="none" w:sz="0" w:space="0" w:color="auto"/>
        <w:left w:val="none" w:sz="0" w:space="0" w:color="auto"/>
        <w:bottom w:val="none" w:sz="0" w:space="0" w:color="auto"/>
        <w:right w:val="none" w:sz="0" w:space="0" w:color="auto"/>
      </w:divBdr>
    </w:div>
    <w:div w:id="532500453">
      <w:bodyDiv w:val="1"/>
      <w:marLeft w:val="0"/>
      <w:marRight w:val="0"/>
      <w:marTop w:val="0"/>
      <w:marBottom w:val="0"/>
      <w:divBdr>
        <w:top w:val="none" w:sz="0" w:space="0" w:color="auto"/>
        <w:left w:val="none" w:sz="0" w:space="0" w:color="auto"/>
        <w:bottom w:val="none" w:sz="0" w:space="0" w:color="auto"/>
        <w:right w:val="none" w:sz="0" w:space="0" w:color="auto"/>
      </w:divBdr>
      <w:divsChild>
        <w:div w:id="356277383">
          <w:marLeft w:val="1166"/>
          <w:marRight w:val="0"/>
          <w:marTop w:val="86"/>
          <w:marBottom w:val="0"/>
          <w:divBdr>
            <w:top w:val="none" w:sz="0" w:space="0" w:color="auto"/>
            <w:left w:val="none" w:sz="0" w:space="0" w:color="auto"/>
            <w:bottom w:val="none" w:sz="0" w:space="0" w:color="auto"/>
            <w:right w:val="none" w:sz="0" w:space="0" w:color="auto"/>
          </w:divBdr>
        </w:div>
        <w:div w:id="684941910">
          <w:marLeft w:val="1166"/>
          <w:marRight w:val="0"/>
          <w:marTop w:val="86"/>
          <w:marBottom w:val="0"/>
          <w:divBdr>
            <w:top w:val="none" w:sz="0" w:space="0" w:color="auto"/>
            <w:left w:val="none" w:sz="0" w:space="0" w:color="auto"/>
            <w:bottom w:val="none" w:sz="0" w:space="0" w:color="auto"/>
            <w:right w:val="none" w:sz="0" w:space="0" w:color="auto"/>
          </w:divBdr>
        </w:div>
        <w:div w:id="1396391176">
          <w:marLeft w:val="1166"/>
          <w:marRight w:val="0"/>
          <w:marTop w:val="86"/>
          <w:marBottom w:val="0"/>
          <w:divBdr>
            <w:top w:val="none" w:sz="0" w:space="0" w:color="auto"/>
            <w:left w:val="none" w:sz="0" w:space="0" w:color="auto"/>
            <w:bottom w:val="none" w:sz="0" w:space="0" w:color="auto"/>
            <w:right w:val="none" w:sz="0" w:space="0" w:color="auto"/>
          </w:divBdr>
        </w:div>
        <w:div w:id="1402630320">
          <w:marLeft w:val="1166"/>
          <w:marRight w:val="0"/>
          <w:marTop w:val="86"/>
          <w:marBottom w:val="0"/>
          <w:divBdr>
            <w:top w:val="none" w:sz="0" w:space="0" w:color="auto"/>
            <w:left w:val="none" w:sz="0" w:space="0" w:color="auto"/>
            <w:bottom w:val="none" w:sz="0" w:space="0" w:color="auto"/>
            <w:right w:val="none" w:sz="0" w:space="0" w:color="auto"/>
          </w:divBdr>
        </w:div>
        <w:div w:id="1846896539">
          <w:marLeft w:val="1166"/>
          <w:marRight w:val="0"/>
          <w:marTop w:val="86"/>
          <w:marBottom w:val="0"/>
          <w:divBdr>
            <w:top w:val="none" w:sz="0" w:space="0" w:color="auto"/>
            <w:left w:val="none" w:sz="0" w:space="0" w:color="auto"/>
            <w:bottom w:val="none" w:sz="0" w:space="0" w:color="auto"/>
            <w:right w:val="none" w:sz="0" w:space="0" w:color="auto"/>
          </w:divBdr>
        </w:div>
        <w:div w:id="1937202725">
          <w:marLeft w:val="547"/>
          <w:marRight w:val="0"/>
          <w:marTop w:val="96"/>
          <w:marBottom w:val="0"/>
          <w:divBdr>
            <w:top w:val="none" w:sz="0" w:space="0" w:color="auto"/>
            <w:left w:val="none" w:sz="0" w:space="0" w:color="auto"/>
            <w:bottom w:val="none" w:sz="0" w:space="0" w:color="auto"/>
            <w:right w:val="none" w:sz="0" w:space="0" w:color="auto"/>
          </w:divBdr>
        </w:div>
      </w:divsChild>
    </w:div>
    <w:div w:id="535461207">
      <w:bodyDiv w:val="1"/>
      <w:marLeft w:val="0"/>
      <w:marRight w:val="0"/>
      <w:marTop w:val="0"/>
      <w:marBottom w:val="0"/>
      <w:divBdr>
        <w:top w:val="none" w:sz="0" w:space="0" w:color="auto"/>
        <w:left w:val="none" w:sz="0" w:space="0" w:color="auto"/>
        <w:bottom w:val="none" w:sz="0" w:space="0" w:color="auto"/>
        <w:right w:val="none" w:sz="0" w:space="0" w:color="auto"/>
      </w:divBdr>
      <w:divsChild>
        <w:div w:id="1188254877">
          <w:marLeft w:val="547"/>
          <w:marRight w:val="0"/>
          <w:marTop w:val="0"/>
          <w:marBottom w:val="0"/>
          <w:divBdr>
            <w:top w:val="none" w:sz="0" w:space="0" w:color="auto"/>
            <w:left w:val="none" w:sz="0" w:space="0" w:color="auto"/>
            <w:bottom w:val="none" w:sz="0" w:space="0" w:color="auto"/>
            <w:right w:val="none" w:sz="0" w:space="0" w:color="auto"/>
          </w:divBdr>
        </w:div>
      </w:divsChild>
    </w:div>
    <w:div w:id="552931338">
      <w:bodyDiv w:val="1"/>
      <w:marLeft w:val="0"/>
      <w:marRight w:val="0"/>
      <w:marTop w:val="0"/>
      <w:marBottom w:val="0"/>
      <w:divBdr>
        <w:top w:val="none" w:sz="0" w:space="0" w:color="auto"/>
        <w:left w:val="none" w:sz="0" w:space="0" w:color="auto"/>
        <w:bottom w:val="none" w:sz="0" w:space="0" w:color="auto"/>
        <w:right w:val="none" w:sz="0" w:space="0" w:color="auto"/>
      </w:divBdr>
    </w:div>
    <w:div w:id="556092977">
      <w:bodyDiv w:val="1"/>
      <w:marLeft w:val="0"/>
      <w:marRight w:val="0"/>
      <w:marTop w:val="0"/>
      <w:marBottom w:val="0"/>
      <w:divBdr>
        <w:top w:val="none" w:sz="0" w:space="0" w:color="auto"/>
        <w:left w:val="none" w:sz="0" w:space="0" w:color="auto"/>
        <w:bottom w:val="none" w:sz="0" w:space="0" w:color="auto"/>
        <w:right w:val="none" w:sz="0" w:space="0" w:color="auto"/>
      </w:divBdr>
    </w:div>
    <w:div w:id="583606425">
      <w:bodyDiv w:val="1"/>
      <w:marLeft w:val="0"/>
      <w:marRight w:val="0"/>
      <w:marTop w:val="0"/>
      <w:marBottom w:val="0"/>
      <w:divBdr>
        <w:top w:val="none" w:sz="0" w:space="0" w:color="auto"/>
        <w:left w:val="none" w:sz="0" w:space="0" w:color="auto"/>
        <w:bottom w:val="none" w:sz="0" w:space="0" w:color="auto"/>
        <w:right w:val="none" w:sz="0" w:space="0" w:color="auto"/>
      </w:divBdr>
      <w:divsChild>
        <w:div w:id="374083119">
          <w:marLeft w:val="274"/>
          <w:marRight w:val="0"/>
          <w:marTop w:val="96"/>
          <w:marBottom w:val="0"/>
          <w:divBdr>
            <w:top w:val="none" w:sz="0" w:space="0" w:color="auto"/>
            <w:left w:val="none" w:sz="0" w:space="0" w:color="auto"/>
            <w:bottom w:val="none" w:sz="0" w:space="0" w:color="auto"/>
            <w:right w:val="none" w:sz="0" w:space="0" w:color="auto"/>
          </w:divBdr>
        </w:div>
        <w:div w:id="607740048">
          <w:marLeft w:val="274"/>
          <w:marRight w:val="0"/>
          <w:marTop w:val="96"/>
          <w:marBottom w:val="0"/>
          <w:divBdr>
            <w:top w:val="none" w:sz="0" w:space="0" w:color="auto"/>
            <w:left w:val="none" w:sz="0" w:space="0" w:color="auto"/>
            <w:bottom w:val="none" w:sz="0" w:space="0" w:color="auto"/>
            <w:right w:val="none" w:sz="0" w:space="0" w:color="auto"/>
          </w:divBdr>
        </w:div>
        <w:div w:id="644941719">
          <w:marLeft w:val="274"/>
          <w:marRight w:val="0"/>
          <w:marTop w:val="96"/>
          <w:marBottom w:val="0"/>
          <w:divBdr>
            <w:top w:val="none" w:sz="0" w:space="0" w:color="auto"/>
            <w:left w:val="none" w:sz="0" w:space="0" w:color="auto"/>
            <w:bottom w:val="none" w:sz="0" w:space="0" w:color="auto"/>
            <w:right w:val="none" w:sz="0" w:space="0" w:color="auto"/>
          </w:divBdr>
        </w:div>
        <w:div w:id="833648013">
          <w:marLeft w:val="274"/>
          <w:marRight w:val="0"/>
          <w:marTop w:val="96"/>
          <w:marBottom w:val="0"/>
          <w:divBdr>
            <w:top w:val="none" w:sz="0" w:space="0" w:color="auto"/>
            <w:left w:val="none" w:sz="0" w:space="0" w:color="auto"/>
            <w:bottom w:val="none" w:sz="0" w:space="0" w:color="auto"/>
            <w:right w:val="none" w:sz="0" w:space="0" w:color="auto"/>
          </w:divBdr>
        </w:div>
      </w:divsChild>
    </w:div>
    <w:div w:id="585724599">
      <w:bodyDiv w:val="1"/>
      <w:marLeft w:val="0"/>
      <w:marRight w:val="0"/>
      <w:marTop w:val="0"/>
      <w:marBottom w:val="0"/>
      <w:divBdr>
        <w:top w:val="none" w:sz="0" w:space="0" w:color="auto"/>
        <w:left w:val="none" w:sz="0" w:space="0" w:color="auto"/>
        <w:bottom w:val="none" w:sz="0" w:space="0" w:color="auto"/>
        <w:right w:val="none" w:sz="0" w:space="0" w:color="auto"/>
      </w:divBdr>
    </w:div>
    <w:div w:id="588853689">
      <w:bodyDiv w:val="1"/>
      <w:marLeft w:val="0"/>
      <w:marRight w:val="0"/>
      <w:marTop w:val="0"/>
      <w:marBottom w:val="0"/>
      <w:divBdr>
        <w:top w:val="none" w:sz="0" w:space="0" w:color="auto"/>
        <w:left w:val="none" w:sz="0" w:space="0" w:color="auto"/>
        <w:bottom w:val="none" w:sz="0" w:space="0" w:color="auto"/>
        <w:right w:val="none" w:sz="0" w:space="0" w:color="auto"/>
      </w:divBdr>
    </w:div>
    <w:div w:id="613832441">
      <w:bodyDiv w:val="1"/>
      <w:marLeft w:val="0"/>
      <w:marRight w:val="0"/>
      <w:marTop w:val="0"/>
      <w:marBottom w:val="0"/>
      <w:divBdr>
        <w:top w:val="none" w:sz="0" w:space="0" w:color="auto"/>
        <w:left w:val="none" w:sz="0" w:space="0" w:color="auto"/>
        <w:bottom w:val="none" w:sz="0" w:space="0" w:color="auto"/>
        <w:right w:val="none" w:sz="0" w:space="0" w:color="auto"/>
      </w:divBdr>
      <w:divsChild>
        <w:div w:id="934286755">
          <w:marLeft w:val="1267"/>
          <w:marRight w:val="0"/>
          <w:marTop w:val="120"/>
          <w:marBottom w:val="0"/>
          <w:divBdr>
            <w:top w:val="none" w:sz="0" w:space="0" w:color="auto"/>
            <w:left w:val="none" w:sz="0" w:space="0" w:color="auto"/>
            <w:bottom w:val="none" w:sz="0" w:space="0" w:color="auto"/>
            <w:right w:val="none" w:sz="0" w:space="0" w:color="auto"/>
          </w:divBdr>
        </w:div>
      </w:divsChild>
    </w:div>
    <w:div w:id="638531438">
      <w:bodyDiv w:val="1"/>
      <w:marLeft w:val="0"/>
      <w:marRight w:val="0"/>
      <w:marTop w:val="0"/>
      <w:marBottom w:val="0"/>
      <w:divBdr>
        <w:top w:val="none" w:sz="0" w:space="0" w:color="auto"/>
        <w:left w:val="none" w:sz="0" w:space="0" w:color="auto"/>
        <w:bottom w:val="none" w:sz="0" w:space="0" w:color="auto"/>
        <w:right w:val="none" w:sz="0" w:space="0" w:color="auto"/>
      </w:divBdr>
      <w:divsChild>
        <w:div w:id="62337585">
          <w:marLeft w:val="446"/>
          <w:marRight w:val="0"/>
          <w:marTop w:val="0"/>
          <w:marBottom w:val="0"/>
          <w:divBdr>
            <w:top w:val="none" w:sz="0" w:space="0" w:color="auto"/>
            <w:left w:val="none" w:sz="0" w:space="0" w:color="auto"/>
            <w:bottom w:val="none" w:sz="0" w:space="0" w:color="auto"/>
            <w:right w:val="none" w:sz="0" w:space="0" w:color="auto"/>
          </w:divBdr>
        </w:div>
        <w:div w:id="881012870">
          <w:marLeft w:val="446"/>
          <w:marRight w:val="0"/>
          <w:marTop w:val="0"/>
          <w:marBottom w:val="0"/>
          <w:divBdr>
            <w:top w:val="none" w:sz="0" w:space="0" w:color="auto"/>
            <w:left w:val="none" w:sz="0" w:space="0" w:color="auto"/>
            <w:bottom w:val="none" w:sz="0" w:space="0" w:color="auto"/>
            <w:right w:val="none" w:sz="0" w:space="0" w:color="auto"/>
          </w:divBdr>
        </w:div>
        <w:div w:id="989670164">
          <w:marLeft w:val="446"/>
          <w:marRight w:val="0"/>
          <w:marTop w:val="0"/>
          <w:marBottom w:val="0"/>
          <w:divBdr>
            <w:top w:val="none" w:sz="0" w:space="0" w:color="auto"/>
            <w:left w:val="none" w:sz="0" w:space="0" w:color="auto"/>
            <w:bottom w:val="none" w:sz="0" w:space="0" w:color="auto"/>
            <w:right w:val="none" w:sz="0" w:space="0" w:color="auto"/>
          </w:divBdr>
        </w:div>
        <w:div w:id="1365447232">
          <w:marLeft w:val="446"/>
          <w:marRight w:val="0"/>
          <w:marTop w:val="0"/>
          <w:marBottom w:val="0"/>
          <w:divBdr>
            <w:top w:val="none" w:sz="0" w:space="0" w:color="auto"/>
            <w:left w:val="none" w:sz="0" w:space="0" w:color="auto"/>
            <w:bottom w:val="none" w:sz="0" w:space="0" w:color="auto"/>
            <w:right w:val="none" w:sz="0" w:space="0" w:color="auto"/>
          </w:divBdr>
        </w:div>
        <w:div w:id="2101640728">
          <w:marLeft w:val="446"/>
          <w:marRight w:val="0"/>
          <w:marTop w:val="0"/>
          <w:marBottom w:val="0"/>
          <w:divBdr>
            <w:top w:val="none" w:sz="0" w:space="0" w:color="auto"/>
            <w:left w:val="none" w:sz="0" w:space="0" w:color="auto"/>
            <w:bottom w:val="none" w:sz="0" w:space="0" w:color="auto"/>
            <w:right w:val="none" w:sz="0" w:space="0" w:color="auto"/>
          </w:divBdr>
        </w:div>
      </w:divsChild>
    </w:div>
    <w:div w:id="648751236">
      <w:bodyDiv w:val="1"/>
      <w:marLeft w:val="0"/>
      <w:marRight w:val="0"/>
      <w:marTop w:val="0"/>
      <w:marBottom w:val="0"/>
      <w:divBdr>
        <w:top w:val="none" w:sz="0" w:space="0" w:color="auto"/>
        <w:left w:val="none" w:sz="0" w:space="0" w:color="auto"/>
        <w:bottom w:val="none" w:sz="0" w:space="0" w:color="auto"/>
        <w:right w:val="none" w:sz="0" w:space="0" w:color="auto"/>
      </w:divBdr>
      <w:divsChild>
        <w:div w:id="875895484">
          <w:marLeft w:val="547"/>
          <w:marRight w:val="0"/>
          <w:marTop w:val="0"/>
          <w:marBottom w:val="0"/>
          <w:divBdr>
            <w:top w:val="none" w:sz="0" w:space="0" w:color="auto"/>
            <w:left w:val="none" w:sz="0" w:space="0" w:color="auto"/>
            <w:bottom w:val="none" w:sz="0" w:space="0" w:color="auto"/>
            <w:right w:val="none" w:sz="0" w:space="0" w:color="auto"/>
          </w:divBdr>
        </w:div>
      </w:divsChild>
    </w:div>
    <w:div w:id="656609772">
      <w:bodyDiv w:val="1"/>
      <w:marLeft w:val="0"/>
      <w:marRight w:val="0"/>
      <w:marTop w:val="0"/>
      <w:marBottom w:val="0"/>
      <w:divBdr>
        <w:top w:val="none" w:sz="0" w:space="0" w:color="auto"/>
        <w:left w:val="none" w:sz="0" w:space="0" w:color="auto"/>
        <w:bottom w:val="none" w:sz="0" w:space="0" w:color="auto"/>
        <w:right w:val="none" w:sz="0" w:space="0" w:color="auto"/>
      </w:divBdr>
    </w:div>
    <w:div w:id="672419785">
      <w:bodyDiv w:val="1"/>
      <w:marLeft w:val="0"/>
      <w:marRight w:val="0"/>
      <w:marTop w:val="0"/>
      <w:marBottom w:val="0"/>
      <w:divBdr>
        <w:top w:val="none" w:sz="0" w:space="0" w:color="auto"/>
        <w:left w:val="none" w:sz="0" w:space="0" w:color="auto"/>
        <w:bottom w:val="none" w:sz="0" w:space="0" w:color="auto"/>
        <w:right w:val="none" w:sz="0" w:space="0" w:color="auto"/>
      </w:divBdr>
      <w:divsChild>
        <w:div w:id="298534973">
          <w:marLeft w:val="547"/>
          <w:marRight w:val="0"/>
          <w:marTop w:val="0"/>
          <w:marBottom w:val="0"/>
          <w:divBdr>
            <w:top w:val="none" w:sz="0" w:space="0" w:color="auto"/>
            <w:left w:val="none" w:sz="0" w:space="0" w:color="auto"/>
            <w:bottom w:val="none" w:sz="0" w:space="0" w:color="auto"/>
            <w:right w:val="none" w:sz="0" w:space="0" w:color="auto"/>
          </w:divBdr>
        </w:div>
        <w:div w:id="521012619">
          <w:marLeft w:val="547"/>
          <w:marRight w:val="0"/>
          <w:marTop w:val="0"/>
          <w:marBottom w:val="0"/>
          <w:divBdr>
            <w:top w:val="none" w:sz="0" w:space="0" w:color="auto"/>
            <w:left w:val="none" w:sz="0" w:space="0" w:color="auto"/>
            <w:bottom w:val="none" w:sz="0" w:space="0" w:color="auto"/>
            <w:right w:val="none" w:sz="0" w:space="0" w:color="auto"/>
          </w:divBdr>
        </w:div>
        <w:div w:id="610479805">
          <w:marLeft w:val="547"/>
          <w:marRight w:val="0"/>
          <w:marTop w:val="0"/>
          <w:marBottom w:val="0"/>
          <w:divBdr>
            <w:top w:val="none" w:sz="0" w:space="0" w:color="auto"/>
            <w:left w:val="none" w:sz="0" w:space="0" w:color="auto"/>
            <w:bottom w:val="none" w:sz="0" w:space="0" w:color="auto"/>
            <w:right w:val="none" w:sz="0" w:space="0" w:color="auto"/>
          </w:divBdr>
        </w:div>
        <w:div w:id="1128744533">
          <w:marLeft w:val="547"/>
          <w:marRight w:val="0"/>
          <w:marTop w:val="0"/>
          <w:marBottom w:val="0"/>
          <w:divBdr>
            <w:top w:val="none" w:sz="0" w:space="0" w:color="auto"/>
            <w:left w:val="none" w:sz="0" w:space="0" w:color="auto"/>
            <w:bottom w:val="none" w:sz="0" w:space="0" w:color="auto"/>
            <w:right w:val="none" w:sz="0" w:space="0" w:color="auto"/>
          </w:divBdr>
        </w:div>
        <w:div w:id="1265725456">
          <w:marLeft w:val="547"/>
          <w:marRight w:val="0"/>
          <w:marTop w:val="0"/>
          <w:marBottom w:val="0"/>
          <w:divBdr>
            <w:top w:val="none" w:sz="0" w:space="0" w:color="auto"/>
            <w:left w:val="none" w:sz="0" w:space="0" w:color="auto"/>
            <w:bottom w:val="none" w:sz="0" w:space="0" w:color="auto"/>
            <w:right w:val="none" w:sz="0" w:space="0" w:color="auto"/>
          </w:divBdr>
        </w:div>
        <w:div w:id="1827890527">
          <w:marLeft w:val="547"/>
          <w:marRight w:val="0"/>
          <w:marTop w:val="0"/>
          <w:marBottom w:val="0"/>
          <w:divBdr>
            <w:top w:val="none" w:sz="0" w:space="0" w:color="auto"/>
            <w:left w:val="none" w:sz="0" w:space="0" w:color="auto"/>
            <w:bottom w:val="none" w:sz="0" w:space="0" w:color="auto"/>
            <w:right w:val="none" w:sz="0" w:space="0" w:color="auto"/>
          </w:divBdr>
        </w:div>
        <w:div w:id="1872722629">
          <w:marLeft w:val="547"/>
          <w:marRight w:val="0"/>
          <w:marTop w:val="0"/>
          <w:marBottom w:val="0"/>
          <w:divBdr>
            <w:top w:val="none" w:sz="0" w:space="0" w:color="auto"/>
            <w:left w:val="none" w:sz="0" w:space="0" w:color="auto"/>
            <w:bottom w:val="none" w:sz="0" w:space="0" w:color="auto"/>
            <w:right w:val="none" w:sz="0" w:space="0" w:color="auto"/>
          </w:divBdr>
        </w:div>
      </w:divsChild>
    </w:div>
    <w:div w:id="676739189">
      <w:bodyDiv w:val="1"/>
      <w:marLeft w:val="0"/>
      <w:marRight w:val="0"/>
      <w:marTop w:val="0"/>
      <w:marBottom w:val="0"/>
      <w:divBdr>
        <w:top w:val="none" w:sz="0" w:space="0" w:color="auto"/>
        <w:left w:val="none" w:sz="0" w:space="0" w:color="auto"/>
        <w:bottom w:val="none" w:sz="0" w:space="0" w:color="auto"/>
        <w:right w:val="none" w:sz="0" w:space="0" w:color="auto"/>
      </w:divBdr>
    </w:div>
    <w:div w:id="683823058">
      <w:bodyDiv w:val="1"/>
      <w:marLeft w:val="0"/>
      <w:marRight w:val="0"/>
      <w:marTop w:val="0"/>
      <w:marBottom w:val="0"/>
      <w:divBdr>
        <w:top w:val="none" w:sz="0" w:space="0" w:color="auto"/>
        <w:left w:val="none" w:sz="0" w:space="0" w:color="auto"/>
        <w:bottom w:val="none" w:sz="0" w:space="0" w:color="auto"/>
        <w:right w:val="none" w:sz="0" w:space="0" w:color="auto"/>
      </w:divBdr>
    </w:div>
    <w:div w:id="686753641">
      <w:bodyDiv w:val="1"/>
      <w:marLeft w:val="0"/>
      <w:marRight w:val="0"/>
      <w:marTop w:val="0"/>
      <w:marBottom w:val="0"/>
      <w:divBdr>
        <w:top w:val="none" w:sz="0" w:space="0" w:color="auto"/>
        <w:left w:val="none" w:sz="0" w:space="0" w:color="auto"/>
        <w:bottom w:val="none" w:sz="0" w:space="0" w:color="auto"/>
        <w:right w:val="none" w:sz="0" w:space="0" w:color="auto"/>
      </w:divBdr>
      <w:divsChild>
        <w:div w:id="1744643656">
          <w:marLeft w:val="547"/>
          <w:marRight w:val="0"/>
          <w:marTop w:val="0"/>
          <w:marBottom w:val="0"/>
          <w:divBdr>
            <w:top w:val="none" w:sz="0" w:space="0" w:color="auto"/>
            <w:left w:val="none" w:sz="0" w:space="0" w:color="auto"/>
            <w:bottom w:val="none" w:sz="0" w:space="0" w:color="auto"/>
            <w:right w:val="none" w:sz="0" w:space="0" w:color="auto"/>
          </w:divBdr>
        </w:div>
      </w:divsChild>
    </w:div>
    <w:div w:id="689919685">
      <w:bodyDiv w:val="1"/>
      <w:marLeft w:val="0"/>
      <w:marRight w:val="0"/>
      <w:marTop w:val="0"/>
      <w:marBottom w:val="0"/>
      <w:divBdr>
        <w:top w:val="none" w:sz="0" w:space="0" w:color="auto"/>
        <w:left w:val="none" w:sz="0" w:space="0" w:color="auto"/>
        <w:bottom w:val="none" w:sz="0" w:space="0" w:color="auto"/>
        <w:right w:val="none" w:sz="0" w:space="0" w:color="auto"/>
      </w:divBdr>
    </w:div>
    <w:div w:id="692262615">
      <w:bodyDiv w:val="1"/>
      <w:marLeft w:val="0"/>
      <w:marRight w:val="0"/>
      <w:marTop w:val="0"/>
      <w:marBottom w:val="0"/>
      <w:divBdr>
        <w:top w:val="none" w:sz="0" w:space="0" w:color="auto"/>
        <w:left w:val="none" w:sz="0" w:space="0" w:color="auto"/>
        <w:bottom w:val="none" w:sz="0" w:space="0" w:color="auto"/>
        <w:right w:val="none" w:sz="0" w:space="0" w:color="auto"/>
      </w:divBdr>
    </w:div>
    <w:div w:id="712534685">
      <w:bodyDiv w:val="1"/>
      <w:marLeft w:val="0"/>
      <w:marRight w:val="0"/>
      <w:marTop w:val="0"/>
      <w:marBottom w:val="0"/>
      <w:divBdr>
        <w:top w:val="none" w:sz="0" w:space="0" w:color="auto"/>
        <w:left w:val="none" w:sz="0" w:space="0" w:color="auto"/>
        <w:bottom w:val="none" w:sz="0" w:space="0" w:color="auto"/>
        <w:right w:val="none" w:sz="0" w:space="0" w:color="auto"/>
      </w:divBdr>
      <w:divsChild>
        <w:div w:id="2087602447">
          <w:marLeft w:val="907"/>
          <w:marRight w:val="0"/>
          <w:marTop w:val="0"/>
          <w:marBottom w:val="0"/>
          <w:divBdr>
            <w:top w:val="none" w:sz="0" w:space="0" w:color="auto"/>
            <w:left w:val="none" w:sz="0" w:space="0" w:color="auto"/>
            <w:bottom w:val="none" w:sz="0" w:space="0" w:color="auto"/>
            <w:right w:val="none" w:sz="0" w:space="0" w:color="auto"/>
          </w:divBdr>
        </w:div>
        <w:div w:id="2121146291">
          <w:marLeft w:val="907"/>
          <w:marRight w:val="0"/>
          <w:marTop w:val="0"/>
          <w:marBottom w:val="0"/>
          <w:divBdr>
            <w:top w:val="none" w:sz="0" w:space="0" w:color="auto"/>
            <w:left w:val="none" w:sz="0" w:space="0" w:color="auto"/>
            <w:bottom w:val="none" w:sz="0" w:space="0" w:color="auto"/>
            <w:right w:val="none" w:sz="0" w:space="0" w:color="auto"/>
          </w:divBdr>
        </w:div>
      </w:divsChild>
    </w:div>
    <w:div w:id="734477338">
      <w:bodyDiv w:val="1"/>
      <w:marLeft w:val="0"/>
      <w:marRight w:val="0"/>
      <w:marTop w:val="0"/>
      <w:marBottom w:val="0"/>
      <w:divBdr>
        <w:top w:val="none" w:sz="0" w:space="0" w:color="auto"/>
        <w:left w:val="none" w:sz="0" w:space="0" w:color="auto"/>
        <w:bottom w:val="none" w:sz="0" w:space="0" w:color="auto"/>
        <w:right w:val="none" w:sz="0" w:space="0" w:color="auto"/>
      </w:divBdr>
    </w:div>
    <w:div w:id="738864321">
      <w:bodyDiv w:val="1"/>
      <w:marLeft w:val="0"/>
      <w:marRight w:val="0"/>
      <w:marTop w:val="0"/>
      <w:marBottom w:val="0"/>
      <w:divBdr>
        <w:top w:val="none" w:sz="0" w:space="0" w:color="auto"/>
        <w:left w:val="none" w:sz="0" w:space="0" w:color="auto"/>
        <w:bottom w:val="none" w:sz="0" w:space="0" w:color="auto"/>
        <w:right w:val="none" w:sz="0" w:space="0" w:color="auto"/>
      </w:divBdr>
    </w:div>
    <w:div w:id="741634866">
      <w:bodyDiv w:val="1"/>
      <w:marLeft w:val="0"/>
      <w:marRight w:val="0"/>
      <w:marTop w:val="0"/>
      <w:marBottom w:val="0"/>
      <w:divBdr>
        <w:top w:val="none" w:sz="0" w:space="0" w:color="auto"/>
        <w:left w:val="none" w:sz="0" w:space="0" w:color="auto"/>
        <w:bottom w:val="none" w:sz="0" w:space="0" w:color="auto"/>
        <w:right w:val="none" w:sz="0" w:space="0" w:color="auto"/>
      </w:divBdr>
      <w:divsChild>
        <w:div w:id="795179421">
          <w:marLeft w:val="446"/>
          <w:marRight w:val="0"/>
          <w:marTop w:val="0"/>
          <w:marBottom w:val="0"/>
          <w:divBdr>
            <w:top w:val="none" w:sz="0" w:space="0" w:color="auto"/>
            <w:left w:val="none" w:sz="0" w:space="0" w:color="auto"/>
            <w:bottom w:val="none" w:sz="0" w:space="0" w:color="auto"/>
            <w:right w:val="none" w:sz="0" w:space="0" w:color="auto"/>
          </w:divBdr>
        </w:div>
        <w:div w:id="1177885766">
          <w:marLeft w:val="446"/>
          <w:marRight w:val="0"/>
          <w:marTop w:val="0"/>
          <w:marBottom w:val="0"/>
          <w:divBdr>
            <w:top w:val="none" w:sz="0" w:space="0" w:color="auto"/>
            <w:left w:val="none" w:sz="0" w:space="0" w:color="auto"/>
            <w:bottom w:val="none" w:sz="0" w:space="0" w:color="auto"/>
            <w:right w:val="none" w:sz="0" w:space="0" w:color="auto"/>
          </w:divBdr>
        </w:div>
        <w:div w:id="1963922264">
          <w:marLeft w:val="446"/>
          <w:marRight w:val="0"/>
          <w:marTop w:val="0"/>
          <w:marBottom w:val="0"/>
          <w:divBdr>
            <w:top w:val="none" w:sz="0" w:space="0" w:color="auto"/>
            <w:left w:val="none" w:sz="0" w:space="0" w:color="auto"/>
            <w:bottom w:val="none" w:sz="0" w:space="0" w:color="auto"/>
            <w:right w:val="none" w:sz="0" w:space="0" w:color="auto"/>
          </w:divBdr>
        </w:div>
      </w:divsChild>
    </w:div>
    <w:div w:id="743066482">
      <w:bodyDiv w:val="1"/>
      <w:marLeft w:val="0"/>
      <w:marRight w:val="0"/>
      <w:marTop w:val="0"/>
      <w:marBottom w:val="0"/>
      <w:divBdr>
        <w:top w:val="none" w:sz="0" w:space="0" w:color="auto"/>
        <w:left w:val="none" w:sz="0" w:space="0" w:color="auto"/>
        <w:bottom w:val="none" w:sz="0" w:space="0" w:color="auto"/>
        <w:right w:val="none" w:sz="0" w:space="0" w:color="auto"/>
      </w:divBdr>
      <w:divsChild>
        <w:div w:id="439112126">
          <w:marLeft w:val="547"/>
          <w:marRight w:val="0"/>
          <w:marTop w:val="96"/>
          <w:marBottom w:val="0"/>
          <w:divBdr>
            <w:top w:val="none" w:sz="0" w:space="0" w:color="auto"/>
            <w:left w:val="none" w:sz="0" w:space="0" w:color="auto"/>
            <w:bottom w:val="none" w:sz="0" w:space="0" w:color="auto"/>
            <w:right w:val="none" w:sz="0" w:space="0" w:color="auto"/>
          </w:divBdr>
        </w:div>
        <w:div w:id="687607423">
          <w:marLeft w:val="547"/>
          <w:marRight w:val="0"/>
          <w:marTop w:val="96"/>
          <w:marBottom w:val="0"/>
          <w:divBdr>
            <w:top w:val="none" w:sz="0" w:space="0" w:color="auto"/>
            <w:left w:val="none" w:sz="0" w:space="0" w:color="auto"/>
            <w:bottom w:val="none" w:sz="0" w:space="0" w:color="auto"/>
            <w:right w:val="none" w:sz="0" w:space="0" w:color="auto"/>
          </w:divBdr>
        </w:div>
        <w:div w:id="719093120">
          <w:marLeft w:val="547"/>
          <w:marRight w:val="0"/>
          <w:marTop w:val="96"/>
          <w:marBottom w:val="0"/>
          <w:divBdr>
            <w:top w:val="none" w:sz="0" w:space="0" w:color="auto"/>
            <w:left w:val="none" w:sz="0" w:space="0" w:color="auto"/>
            <w:bottom w:val="none" w:sz="0" w:space="0" w:color="auto"/>
            <w:right w:val="none" w:sz="0" w:space="0" w:color="auto"/>
          </w:divBdr>
        </w:div>
        <w:div w:id="973952671">
          <w:marLeft w:val="547"/>
          <w:marRight w:val="0"/>
          <w:marTop w:val="96"/>
          <w:marBottom w:val="0"/>
          <w:divBdr>
            <w:top w:val="none" w:sz="0" w:space="0" w:color="auto"/>
            <w:left w:val="none" w:sz="0" w:space="0" w:color="auto"/>
            <w:bottom w:val="none" w:sz="0" w:space="0" w:color="auto"/>
            <w:right w:val="none" w:sz="0" w:space="0" w:color="auto"/>
          </w:divBdr>
        </w:div>
        <w:div w:id="1450511776">
          <w:marLeft w:val="547"/>
          <w:marRight w:val="0"/>
          <w:marTop w:val="96"/>
          <w:marBottom w:val="0"/>
          <w:divBdr>
            <w:top w:val="none" w:sz="0" w:space="0" w:color="auto"/>
            <w:left w:val="none" w:sz="0" w:space="0" w:color="auto"/>
            <w:bottom w:val="none" w:sz="0" w:space="0" w:color="auto"/>
            <w:right w:val="none" w:sz="0" w:space="0" w:color="auto"/>
          </w:divBdr>
        </w:div>
        <w:div w:id="1625765387">
          <w:marLeft w:val="547"/>
          <w:marRight w:val="0"/>
          <w:marTop w:val="96"/>
          <w:marBottom w:val="0"/>
          <w:divBdr>
            <w:top w:val="none" w:sz="0" w:space="0" w:color="auto"/>
            <w:left w:val="none" w:sz="0" w:space="0" w:color="auto"/>
            <w:bottom w:val="none" w:sz="0" w:space="0" w:color="auto"/>
            <w:right w:val="none" w:sz="0" w:space="0" w:color="auto"/>
          </w:divBdr>
        </w:div>
        <w:div w:id="1662464973">
          <w:marLeft w:val="547"/>
          <w:marRight w:val="0"/>
          <w:marTop w:val="96"/>
          <w:marBottom w:val="0"/>
          <w:divBdr>
            <w:top w:val="none" w:sz="0" w:space="0" w:color="auto"/>
            <w:left w:val="none" w:sz="0" w:space="0" w:color="auto"/>
            <w:bottom w:val="none" w:sz="0" w:space="0" w:color="auto"/>
            <w:right w:val="none" w:sz="0" w:space="0" w:color="auto"/>
          </w:divBdr>
        </w:div>
        <w:div w:id="2089112109">
          <w:marLeft w:val="547"/>
          <w:marRight w:val="0"/>
          <w:marTop w:val="96"/>
          <w:marBottom w:val="0"/>
          <w:divBdr>
            <w:top w:val="none" w:sz="0" w:space="0" w:color="auto"/>
            <w:left w:val="none" w:sz="0" w:space="0" w:color="auto"/>
            <w:bottom w:val="none" w:sz="0" w:space="0" w:color="auto"/>
            <w:right w:val="none" w:sz="0" w:space="0" w:color="auto"/>
          </w:divBdr>
        </w:div>
      </w:divsChild>
    </w:div>
    <w:div w:id="761680731">
      <w:bodyDiv w:val="1"/>
      <w:marLeft w:val="0"/>
      <w:marRight w:val="0"/>
      <w:marTop w:val="0"/>
      <w:marBottom w:val="0"/>
      <w:divBdr>
        <w:top w:val="none" w:sz="0" w:space="0" w:color="auto"/>
        <w:left w:val="none" w:sz="0" w:space="0" w:color="auto"/>
        <w:bottom w:val="none" w:sz="0" w:space="0" w:color="auto"/>
        <w:right w:val="none" w:sz="0" w:space="0" w:color="auto"/>
      </w:divBdr>
    </w:div>
    <w:div w:id="765421691">
      <w:bodyDiv w:val="1"/>
      <w:marLeft w:val="0"/>
      <w:marRight w:val="0"/>
      <w:marTop w:val="0"/>
      <w:marBottom w:val="0"/>
      <w:divBdr>
        <w:top w:val="none" w:sz="0" w:space="0" w:color="auto"/>
        <w:left w:val="none" w:sz="0" w:space="0" w:color="auto"/>
        <w:bottom w:val="none" w:sz="0" w:space="0" w:color="auto"/>
        <w:right w:val="none" w:sz="0" w:space="0" w:color="auto"/>
      </w:divBdr>
      <w:divsChild>
        <w:div w:id="745228718">
          <w:marLeft w:val="1166"/>
          <w:marRight w:val="0"/>
          <w:marTop w:val="115"/>
          <w:marBottom w:val="120"/>
          <w:divBdr>
            <w:top w:val="none" w:sz="0" w:space="0" w:color="auto"/>
            <w:left w:val="none" w:sz="0" w:space="0" w:color="auto"/>
            <w:bottom w:val="none" w:sz="0" w:space="0" w:color="auto"/>
            <w:right w:val="none" w:sz="0" w:space="0" w:color="auto"/>
          </w:divBdr>
        </w:div>
        <w:div w:id="1014501612">
          <w:marLeft w:val="1166"/>
          <w:marRight w:val="0"/>
          <w:marTop w:val="115"/>
          <w:marBottom w:val="120"/>
          <w:divBdr>
            <w:top w:val="none" w:sz="0" w:space="0" w:color="auto"/>
            <w:left w:val="none" w:sz="0" w:space="0" w:color="auto"/>
            <w:bottom w:val="none" w:sz="0" w:space="0" w:color="auto"/>
            <w:right w:val="none" w:sz="0" w:space="0" w:color="auto"/>
          </w:divBdr>
        </w:div>
        <w:div w:id="1683584411">
          <w:marLeft w:val="1166"/>
          <w:marRight w:val="0"/>
          <w:marTop w:val="115"/>
          <w:marBottom w:val="120"/>
          <w:divBdr>
            <w:top w:val="none" w:sz="0" w:space="0" w:color="auto"/>
            <w:left w:val="none" w:sz="0" w:space="0" w:color="auto"/>
            <w:bottom w:val="none" w:sz="0" w:space="0" w:color="auto"/>
            <w:right w:val="none" w:sz="0" w:space="0" w:color="auto"/>
          </w:divBdr>
        </w:div>
      </w:divsChild>
    </w:div>
    <w:div w:id="770390887">
      <w:bodyDiv w:val="1"/>
      <w:marLeft w:val="0"/>
      <w:marRight w:val="0"/>
      <w:marTop w:val="0"/>
      <w:marBottom w:val="0"/>
      <w:divBdr>
        <w:top w:val="none" w:sz="0" w:space="0" w:color="auto"/>
        <w:left w:val="none" w:sz="0" w:space="0" w:color="auto"/>
        <w:bottom w:val="none" w:sz="0" w:space="0" w:color="auto"/>
        <w:right w:val="none" w:sz="0" w:space="0" w:color="auto"/>
      </w:divBdr>
      <w:divsChild>
        <w:div w:id="153496276">
          <w:marLeft w:val="547"/>
          <w:marRight w:val="0"/>
          <w:marTop w:val="77"/>
          <w:marBottom w:val="0"/>
          <w:divBdr>
            <w:top w:val="none" w:sz="0" w:space="0" w:color="auto"/>
            <w:left w:val="none" w:sz="0" w:space="0" w:color="auto"/>
            <w:bottom w:val="none" w:sz="0" w:space="0" w:color="auto"/>
            <w:right w:val="none" w:sz="0" w:space="0" w:color="auto"/>
          </w:divBdr>
        </w:div>
      </w:divsChild>
    </w:div>
    <w:div w:id="773138667">
      <w:bodyDiv w:val="1"/>
      <w:marLeft w:val="0"/>
      <w:marRight w:val="0"/>
      <w:marTop w:val="0"/>
      <w:marBottom w:val="0"/>
      <w:divBdr>
        <w:top w:val="none" w:sz="0" w:space="0" w:color="auto"/>
        <w:left w:val="none" w:sz="0" w:space="0" w:color="auto"/>
        <w:bottom w:val="none" w:sz="0" w:space="0" w:color="auto"/>
        <w:right w:val="none" w:sz="0" w:space="0" w:color="auto"/>
      </w:divBdr>
    </w:div>
    <w:div w:id="775442280">
      <w:bodyDiv w:val="1"/>
      <w:marLeft w:val="0"/>
      <w:marRight w:val="0"/>
      <w:marTop w:val="0"/>
      <w:marBottom w:val="0"/>
      <w:divBdr>
        <w:top w:val="none" w:sz="0" w:space="0" w:color="auto"/>
        <w:left w:val="none" w:sz="0" w:space="0" w:color="auto"/>
        <w:bottom w:val="none" w:sz="0" w:space="0" w:color="auto"/>
        <w:right w:val="none" w:sz="0" w:space="0" w:color="auto"/>
      </w:divBdr>
    </w:div>
    <w:div w:id="776367150">
      <w:bodyDiv w:val="1"/>
      <w:marLeft w:val="0"/>
      <w:marRight w:val="0"/>
      <w:marTop w:val="0"/>
      <w:marBottom w:val="0"/>
      <w:divBdr>
        <w:top w:val="none" w:sz="0" w:space="0" w:color="auto"/>
        <w:left w:val="none" w:sz="0" w:space="0" w:color="auto"/>
        <w:bottom w:val="none" w:sz="0" w:space="0" w:color="auto"/>
        <w:right w:val="none" w:sz="0" w:space="0" w:color="auto"/>
      </w:divBdr>
    </w:div>
    <w:div w:id="778766453">
      <w:bodyDiv w:val="1"/>
      <w:marLeft w:val="0"/>
      <w:marRight w:val="0"/>
      <w:marTop w:val="0"/>
      <w:marBottom w:val="0"/>
      <w:divBdr>
        <w:top w:val="none" w:sz="0" w:space="0" w:color="auto"/>
        <w:left w:val="none" w:sz="0" w:space="0" w:color="auto"/>
        <w:bottom w:val="none" w:sz="0" w:space="0" w:color="auto"/>
        <w:right w:val="none" w:sz="0" w:space="0" w:color="auto"/>
      </w:divBdr>
    </w:div>
    <w:div w:id="779763066">
      <w:bodyDiv w:val="1"/>
      <w:marLeft w:val="0"/>
      <w:marRight w:val="0"/>
      <w:marTop w:val="0"/>
      <w:marBottom w:val="0"/>
      <w:divBdr>
        <w:top w:val="none" w:sz="0" w:space="0" w:color="auto"/>
        <w:left w:val="none" w:sz="0" w:space="0" w:color="auto"/>
        <w:bottom w:val="none" w:sz="0" w:space="0" w:color="auto"/>
        <w:right w:val="none" w:sz="0" w:space="0" w:color="auto"/>
      </w:divBdr>
      <w:divsChild>
        <w:div w:id="869295887">
          <w:marLeft w:val="547"/>
          <w:marRight w:val="0"/>
          <w:marTop w:val="91"/>
          <w:marBottom w:val="0"/>
          <w:divBdr>
            <w:top w:val="none" w:sz="0" w:space="0" w:color="auto"/>
            <w:left w:val="none" w:sz="0" w:space="0" w:color="auto"/>
            <w:bottom w:val="none" w:sz="0" w:space="0" w:color="auto"/>
            <w:right w:val="none" w:sz="0" w:space="0" w:color="auto"/>
          </w:divBdr>
        </w:div>
        <w:div w:id="955792707">
          <w:marLeft w:val="547"/>
          <w:marRight w:val="0"/>
          <w:marTop w:val="91"/>
          <w:marBottom w:val="0"/>
          <w:divBdr>
            <w:top w:val="none" w:sz="0" w:space="0" w:color="auto"/>
            <w:left w:val="none" w:sz="0" w:space="0" w:color="auto"/>
            <w:bottom w:val="none" w:sz="0" w:space="0" w:color="auto"/>
            <w:right w:val="none" w:sz="0" w:space="0" w:color="auto"/>
          </w:divBdr>
        </w:div>
        <w:div w:id="1239636724">
          <w:marLeft w:val="547"/>
          <w:marRight w:val="0"/>
          <w:marTop w:val="91"/>
          <w:marBottom w:val="0"/>
          <w:divBdr>
            <w:top w:val="none" w:sz="0" w:space="0" w:color="auto"/>
            <w:left w:val="none" w:sz="0" w:space="0" w:color="auto"/>
            <w:bottom w:val="none" w:sz="0" w:space="0" w:color="auto"/>
            <w:right w:val="none" w:sz="0" w:space="0" w:color="auto"/>
          </w:divBdr>
        </w:div>
        <w:div w:id="1270239182">
          <w:marLeft w:val="547"/>
          <w:marRight w:val="0"/>
          <w:marTop w:val="91"/>
          <w:marBottom w:val="0"/>
          <w:divBdr>
            <w:top w:val="none" w:sz="0" w:space="0" w:color="auto"/>
            <w:left w:val="none" w:sz="0" w:space="0" w:color="auto"/>
            <w:bottom w:val="none" w:sz="0" w:space="0" w:color="auto"/>
            <w:right w:val="none" w:sz="0" w:space="0" w:color="auto"/>
          </w:divBdr>
        </w:div>
        <w:div w:id="1282107560">
          <w:marLeft w:val="547"/>
          <w:marRight w:val="0"/>
          <w:marTop w:val="91"/>
          <w:marBottom w:val="0"/>
          <w:divBdr>
            <w:top w:val="none" w:sz="0" w:space="0" w:color="auto"/>
            <w:left w:val="none" w:sz="0" w:space="0" w:color="auto"/>
            <w:bottom w:val="none" w:sz="0" w:space="0" w:color="auto"/>
            <w:right w:val="none" w:sz="0" w:space="0" w:color="auto"/>
          </w:divBdr>
        </w:div>
        <w:div w:id="1732654411">
          <w:marLeft w:val="547"/>
          <w:marRight w:val="0"/>
          <w:marTop w:val="91"/>
          <w:marBottom w:val="0"/>
          <w:divBdr>
            <w:top w:val="none" w:sz="0" w:space="0" w:color="auto"/>
            <w:left w:val="none" w:sz="0" w:space="0" w:color="auto"/>
            <w:bottom w:val="none" w:sz="0" w:space="0" w:color="auto"/>
            <w:right w:val="none" w:sz="0" w:space="0" w:color="auto"/>
          </w:divBdr>
        </w:div>
      </w:divsChild>
    </w:div>
    <w:div w:id="784739761">
      <w:bodyDiv w:val="1"/>
      <w:marLeft w:val="0"/>
      <w:marRight w:val="0"/>
      <w:marTop w:val="0"/>
      <w:marBottom w:val="0"/>
      <w:divBdr>
        <w:top w:val="none" w:sz="0" w:space="0" w:color="auto"/>
        <w:left w:val="none" w:sz="0" w:space="0" w:color="auto"/>
        <w:bottom w:val="none" w:sz="0" w:space="0" w:color="auto"/>
        <w:right w:val="none" w:sz="0" w:space="0" w:color="auto"/>
      </w:divBdr>
      <w:divsChild>
        <w:div w:id="515538689">
          <w:marLeft w:val="547"/>
          <w:marRight w:val="0"/>
          <w:marTop w:val="0"/>
          <w:marBottom w:val="0"/>
          <w:divBdr>
            <w:top w:val="none" w:sz="0" w:space="0" w:color="auto"/>
            <w:left w:val="none" w:sz="0" w:space="0" w:color="auto"/>
            <w:bottom w:val="none" w:sz="0" w:space="0" w:color="auto"/>
            <w:right w:val="none" w:sz="0" w:space="0" w:color="auto"/>
          </w:divBdr>
        </w:div>
        <w:div w:id="1278372996">
          <w:marLeft w:val="547"/>
          <w:marRight w:val="0"/>
          <w:marTop w:val="0"/>
          <w:marBottom w:val="0"/>
          <w:divBdr>
            <w:top w:val="none" w:sz="0" w:space="0" w:color="auto"/>
            <w:left w:val="none" w:sz="0" w:space="0" w:color="auto"/>
            <w:bottom w:val="none" w:sz="0" w:space="0" w:color="auto"/>
            <w:right w:val="none" w:sz="0" w:space="0" w:color="auto"/>
          </w:divBdr>
        </w:div>
        <w:div w:id="1280457757">
          <w:marLeft w:val="547"/>
          <w:marRight w:val="0"/>
          <w:marTop w:val="0"/>
          <w:marBottom w:val="0"/>
          <w:divBdr>
            <w:top w:val="none" w:sz="0" w:space="0" w:color="auto"/>
            <w:left w:val="none" w:sz="0" w:space="0" w:color="auto"/>
            <w:bottom w:val="none" w:sz="0" w:space="0" w:color="auto"/>
            <w:right w:val="none" w:sz="0" w:space="0" w:color="auto"/>
          </w:divBdr>
        </w:div>
        <w:div w:id="1689942113">
          <w:marLeft w:val="547"/>
          <w:marRight w:val="0"/>
          <w:marTop w:val="0"/>
          <w:marBottom w:val="0"/>
          <w:divBdr>
            <w:top w:val="none" w:sz="0" w:space="0" w:color="auto"/>
            <w:left w:val="none" w:sz="0" w:space="0" w:color="auto"/>
            <w:bottom w:val="none" w:sz="0" w:space="0" w:color="auto"/>
            <w:right w:val="none" w:sz="0" w:space="0" w:color="auto"/>
          </w:divBdr>
        </w:div>
        <w:div w:id="2081823460">
          <w:marLeft w:val="547"/>
          <w:marRight w:val="0"/>
          <w:marTop w:val="0"/>
          <w:marBottom w:val="0"/>
          <w:divBdr>
            <w:top w:val="none" w:sz="0" w:space="0" w:color="auto"/>
            <w:left w:val="none" w:sz="0" w:space="0" w:color="auto"/>
            <w:bottom w:val="none" w:sz="0" w:space="0" w:color="auto"/>
            <w:right w:val="none" w:sz="0" w:space="0" w:color="auto"/>
          </w:divBdr>
        </w:div>
      </w:divsChild>
    </w:div>
    <w:div w:id="788819201">
      <w:bodyDiv w:val="1"/>
      <w:marLeft w:val="0"/>
      <w:marRight w:val="0"/>
      <w:marTop w:val="0"/>
      <w:marBottom w:val="0"/>
      <w:divBdr>
        <w:top w:val="none" w:sz="0" w:space="0" w:color="auto"/>
        <w:left w:val="none" w:sz="0" w:space="0" w:color="auto"/>
        <w:bottom w:val="none" w:sz="0" w:space="0" w:color="auto"/>
        <w:right w:val="none" w:sz="0" w:space="0" w:color="auto"/>
      </w:divBdr>
      <w:divsChild>
        <w:div w:id="404959777">
          <w:marLeft w:val="446"/>
          <w:marRight w:val="0"/>
          <w:marTop w:val="120"/>
          <w:marBottom w:val="0"/>
          <w:divBdr>
            <w:top w:val="none" w:sz="0" w:space="0" w:color="auto"/>
            <w:left w:val="none" w:sz="0" w:space="0" w:color="auto"/>
            <w:bottom w:val="none" w:sz="0" w:space="0" w:color="auto"/>
            <w:right w:val="none" w:sz="0" w:space="0" w:color="auto"/>
          </w:divBdr>
        </w:div>
      </w:divsChild>
    </w:div>
    <w:div w:id="801844294">
      <w:bodyDiv w:val="1"/>
      <w:marLeft w:val="0"/>
      <w:marRight w:val="0"/>
      <w:marTop w:val="0"/>
      <w:marBottom w:val="0"/>
      <w:divBdr>
        <w:top w:val="none" w:sz="0" w:space="0" w:color="auto"/>
        <w:left w:val="none" w:sz="0" w:space="0" w:color="auto"/>
        <w:bottom w:val="none" w:sz="0" w:space="0" w:color="auto"/>
        <w:right w:val="none" w:sz="0" w:space="0" w:color="auto"/>
      </w:divBdr>
      <w:divsChild>
        <w:div w:id="8259839">
          <w:marLeft w:val="677"/>
          <w:marRight w:val="0"/>
          <w:marTop w:val="0"/>
          <w:marBottom w:val="283"/>
          <w:divBdr>
            <w:top w:val="none" w:sz="0" w:space="0" w:color="auto"/>
            <w:left w:val="none" w:sz="0" w:space="0" w:color="auto"/>
            <w:bottom w:val="none" w:sz="0" w:space="0" w:color="auto"/>
            <w:right w:val="none" w:sz="0" w:space="0" w:color="auto"/>
          </w:divBdr>
        </w:div>
      </w:divsChild>
    </w:div>
    <w:div w:id="809173042">
      <w:bodyDiv w:val="1"/>
      <w:marLeft w:val="0"/>
      <w:marRight w:val="0"/>
      <w:marTop w:val="0"/>
      <w:marBottom w:val="0"/>
      <w:divBdr>
        <w:top w:val="none" w:sz="0" w:space="0" w:color="auto"/>
        <w:left w:val="none" w:sz="0" w:space="0" w:color="auto"/>
        <w:bottom w:val="none" w:sz="0" w:space="0" w:color="auto"/>
        <w:right w:val="none" w:sz="0" w:space="0" w:color="auto"/>
      </w:divBdr>
    </w:div>
    <w:div w:id="817458923">
      <w:bodyDiv w:val="1"/>
      <w:marLeft w:val="0"/>
      <w:marRight w:val="0"/>
      <w:marTop w:val="0"/>
      <w:marBottom w:val="0"/>
      <w:divBdr>
        <w:top w:val="none" w:sz="0" w:space="0" w:color="auto"/>
        <w:left w:val="none" w:sz="0" w:space="0" w:color="auto"/>
        <w:bottom w:val="none" w:sz="0" w:space="0" w:color="auto"/>
        <w:right w:val="none" w:sz="0" w:space="0" w:color="auto"/>
      </w:divBdr>
    </w:div>
    <w:div w:id="826895193">
      <w:bodyDiv w:val="1"/>
      <w:marLeft w:val="0"/>
      <w:marRight w:val="0"/>
      <w:marTop w:val="0"/>
      <w:marBottom w:val="0"/>
      <w:divBdr>
        <w:top w:val="none" w:sz="0" w:space="0" w:color="auto"/>
        <w:left w:val="none" w:sz="0" w:space="0" w:color="auto"/>
        <w:bottom w:val="none" w:sz="0" w:space="0" w:color="auto"/>
        <w:right w:val="none" w:sz="0" w:space="0" w:color="auto"/>
      </w:divBdr>
      <w:divsChild>
        <w:div w:id="20132255">
          <w:marLeft w:val="677"/>
          <w:marRight w:val="0"/>
          <w:marTop w:val="0"/>
          <w:marBottom w:val="283"/>
          <w:divBdr>
            <w:top w:val="none" w:sz="0" w:space="0" w:color="auto"/>
            <w:left w:val="none" w:sz="0" w:space="0" w:color="auto"/>
            <w:bottom w:val="none" w:sz="0" w:space="0" w:color="auto"/>
            <w:right w:val="none" w:sz="0" w:space="0" w:color="auto"/>
          </w:divBdr>
        </w:div>
      </w:divsChild>
    </w:div>
    <w:div w:id="841314389">
      <w:bodyDiv w:val="1"/>
      <w:marLeft w:val="0"/>
      <w:marRight w:val="0"/>
      <w:marTop w:val="0"/>
      <w:marBottom w:val="0"/>
      <w:divBdr>
        <w:top w:val="none" w:sz="0" w:space="0" w:color="auto"/>
        <w:left w:val="none" w:sz="0" w:space="0" w:color="auto"/>
        <w:bottom w:val="none" w:sz="0" w:space="0" w:color="auto"/>
        <w:right w:val="none" w:sz="0" w:space="0" w:color="auto"/>
      </w:divBdr>
    </w:div>
    <w:div w:id="845442242">
      <w:bodyDiv w:val="1"/>
      <w:marLeft w:val="0"/>
      <w:marRight w:val="0"/>
      <w:marTop w:val="0"/>
      <w:marBottom w:val="0"/>
      <w:divBdr>
        <w:top w:val="none" w:sz="0" w:space="0" w:color="auto"/>
        <w:left w:val="none" w:sz="0" w:space="0" w:color="auto"/>
        <w:bottom w:val="none" w:sz="0" w:space="0" w:color="auto"/>
        <w:right w:val="none" w:sz="0" w:space="0" w:color="auto"/>
      </w:divBdr>
      <w:divsChild>
        <w:div w:id="1234127094">
          <w:marLeft w:val="547"/>
          <w:marRight w:val="0"/>
          <w:marTop w:val="0"/>
          <w:marBottom w:val="0"/>
          <w:divBdr>
            <w:top w:val="none" w:sz="0" w:space="0" w:color="auto"/>
            <w:left w:val="none" w:sz="0" w:space="0" w:color="auto"/>
            <w:bottom w:val="none" w:sz="0" w:space="0" w:color="auto"/>
            <w:right w:val="none" w:sz="0" w:space="0" w:color="auto"/>
          </w:divBdr>
        </w:div>
        <w:div w:id="1566910532">
          <w:marLeft w:val="547"/>
          <w:marRight w:val="0"/>
          <w:marTop w:val="0"/>
          <w:marBottom w:val="0"/>
          <w:divBdr>
            <w:top w:val="none" w:sz="0" w:space="0" w:color="auto"/>
            <w:left w:val="none" w:sz="0" w:space="0" w:color="auto"/>
            <w:bottom w:val="none" w:sz="0" w:space="0" w:color="auto"/>
            <w:right w:val="none" w:sz="0" w:space="0" w:color="auto"/>
          </w:divBdr>
        </w:div>
        <w:div w:id="1701008634">
          <w:marLeft w:val="547"/>
          <w:marRight w:val="0"/>
          <w:marTop w:val="0"/>
          <w:marBottom w:val="0"/>
          <w:divBdr>
            <w:top w:val="none" w:sz="0" w:space="0" w:color="auto"/>
            <w:left w:val="none" w:sz="0" w:space="0" w:color="auto"/>
            <w:bottom w:val="none" w:sz="0" w:space="0" w:color="auto"/>
            <w:right w:val="none" w:sz="0" w:space="0" w:color="auto"/>
          </w:divBdr>
        </w:div>
      </w:divsChild>
    </w:div>
    <w:div w:id="859050008">
      <w:bodyDiv w:val="1"/>
      <w:marLeft w:val="0"/>
      <w:marRight w:val="0"/>
      <w:marTop w:val="0"/>
      <w:marBottom w:val="0"/>
      <w:divBdr>
        <w:top w:val="none" w:sz="0" w:space="0" w:color="auto"/>
        <w:left w:val="none" w:sz="0" w:space="0" w:color="auto"/>
        <w:bottom w:val="none" w:sz="0" w:space="0" w:color="auto"/>
        <w:right w:val="none" w:sz="0" w:space="0" w:color="auto"/>
      </w:divBdr>
      <w:divsChild>
        <w:div w:id="1296183714">
          <w:marLeft w:val="274"/>
          <w:marRight w:val="0"/>
          <w:marTop w:val="77"/>
          <w:marBottom w:val="0"/>
          <w:divBdr>
            <w:top w:val="none" w:sz="0" w:space="0" w:color="auto"/>
            <w:left w:val="none" w:sz="0" w:space="0" w:color="auto"/>
            <w:bottom w:val="none" w:sz="0" w:space="0" w:color="auto"/>
            <w:right w:val="none" w:sz="0" w:space="0" w:color="auto"/>
          </w:divBdr>
        </w:div>
      </w:divsChild>
    </w:div>
    <w:div w:id="860972366">
      <w:bodyDiv w:val="1"/>
      <w:marLeft w:val="0"/>
      <w:marRight w:val="0"/>
      <w:marTop w:val="0"/>
      <w:marBottom w:val="0"/>
      <w:divBdr>
        <w:top w:val="none" w:sz="0" w:space="0" w:color="auto"/>
        <w:left w:val="none" w:sz="0" w:space="0" w:color="auto"/>
        <w:bottom w:val="none" w:sz="0" w:space="0" w:color="auto"/>
        <w:right w:val="none" w:sz="0" w:space="0" w:color="auto"/>
      </w:divBdr>
    </w:div>
    <w:div w:id="864557787">
      <w:bodyDiv w:val="1"/>
      <w:marLeft w:val="0"/>
      <w:marRight w:val="0"/>
      <w:marTop w:val="0"/>
      <w:marBottom w:val="0"/>
      <w:divBdr>
        <w:top w:val="none" w:sz="0" w:space="0" w:color="auto"/>
        <w:left w:val="none" w:sz="0" w:space="0" w:color="auto"/>
        <w:bottom w:val="none" w:sz="0" w:space="0" w:color="auto"/>
        <w:right w:val="none" w:sz="0" w:space="0" w:color="auto"/>
      </w:divBdr>
      <w:divsChild>
        <w:div w:id="335502600">
          <w:marLeft w:val="547"/>
          <w:marRight w:val="0"/>
          <w:marTop w:val="0"/>
          <w:marBottom w:val="0"/>
          <w:divBdr>
            <w:top w:val="none" w:sz="0" w:space="0" w:color="auto"/>
            <w:left w:val="none" w:sz="0" w:space="0" w:color="auto"/>
            <w:bottom w:val="none" w:sz="0" w:space="0" w:color="auto"/>
            <w:right w:val="none" w:sz="0" w:space="0" w:color="auto"/>
          </w:divBdr>
        </w:div>
        <w:div w:id="1224293734">
          <w:marLeft w:val="547"/>
          <w:marRight w:val="0"/>
          <w:marTop w:val="0"/>
          <w:marBottom w:val="0"/>
          <w:divBdr>
            <w:top w:val="none" w:sz="0" w:space="0" w:color="auto"/>
            <w:left w:val="none" w:sz="0" w:space="0" w:color="auto"/>
            <w:bottom w:val="none" w:sz="0" w:space="0" w:color="auto"/>
            <w:right w:val="none" w:sz="0" w:space="0" w:color="auto"/>
          </w:divBdr>
        </w:div>
        <w:div w:id="1473863087">
          <w:marLeft w:val="547"/>
          <w:marRight w:val="0"/>
          <w:marTop w:val="0"/>
          <w:marBottom w:val="0"/>
          <w:divBdr>
            <w:top w:val="none" w:sz="0" w:space="0" w:color="auto"/>
            <w:left w:val="none" w:sz="0" w:space="0" w:color="auto"/>
            <w:bottom w:val="none" w:sz="0" w:space="0" w:color="auto"/>
            <w:right w:val="none" w:sz="0" w:space="0" w:color="auto"/>
          </w:divBdr>
        </w:div>
        <w:div w:id="1499811061">
          <w:marLeft w:val="547"/>
          <w:marRight w:val="0"/>
          <w:marTop w:val="0"/>
          <w:marBottom w:val="0"/>
          <w:divBdr>
            <w:top w:val="none" w:sz="0" w:space="0" w:color="auto"/>
            <w:left w:val="none" w:sz="0" w:space="0" w:color="auto"/>
            <w:bottom w:val="none" w:sz="0" w:space="0" w:color="auto"/>
            <w:right w:val="none" w:sz="0" w:space="0" w:color="auto"/>
          </w:divBdr>
        </w:div>
      </w:divsChild>
    </w:div>
    <w:div w:id="865748411">
      <w:bodyDiv w:val="1"/>
      <w:marLeft w:val="0"/>
      <w:marRight w:val="0"/>
      <w:marTop w:val="0"/>
      <w:marBottom w:val="0"/>
      <w:divBdr>
        <w:top w:val="none" w:sz="0" w:space="0" w:color="auto"/>
        <w:left w:val="none" w:sz="0" w:space="0" w:color="auto"/>
        <w:bottom w:val="none" w:sz="0" w:space="0" w:color="auto"/>
        <w:right w:val="none" w:sz="0" w:space="0" w:color="auto"/>
      </w:divBdr>
    </w:div>
    <w:div w:id="873998300">
      <w:bodyDiv w:val="1"/>
      <w:marLeft w:val="0"/>
      <w:marRight w:val="0"/>
      <w:marTop w:val="0"/>
      <w:marBottom w:val="0"/>
      <w:divBdr>
        <w:top w:val="none" w:sz="0" w:space="0" w:color="auto"/>
        <w:left w:val="none" w:sz="0" w:space="0" w:color="auto"/>
        <w:bottom w:val="none" w:sz="0" w:space="0" w:color="auto"/>
        <w:right w:val="none" w:sz="0" w:space="0" w:color="auto"/>
      </w:divBdr>
    </w:div>
    <w:div w:id="876743077">
      <w:bodyDiv w:val="1"/>
      <w:marLeft w:val="0"/>
      <w:marRight w:val="0"/>
      <w:marTop w:val="0"/>
      <w:marBottom w:val="0"/>
      <w:divBdr>
        <w:top w:val="none" w:sz="0" w:space="0" w:color="auto"/>
        <w:left w:val="none" w:sz="0" w:space="0" w:color="auto"/>
        <w:bottom w:val="none" w:sz="0" w:space="0" w:color="auto"/>
        <w:right w:val="none" w:sz="0" w:space="0" w:color="auto"/>
      </w:divBdr>
    </w:div>
    <w:div w:id="880819915">
      <w:bodyDiv w:val="1"/>
      <w:marLeft w:val="0"/>
      <w:marRight w:val="0"/>
      <w:marTop w:val="0"/>
      <w:marBottom w:val="0"/>
      <w:divBdr>
        <w:top w:val="none" w:sz="0" w:space="0" w:color="auto"/>
        <w:left w:val="none" w:sz="0" w:space="0" w:color="auto"/>
        <w:bottom w:val="none" w:sz="0" w:space="0" w:color="auto"/>
        <w:right w:val="none" w:sz="0" w:space="0" w:color="auto"/>
      </w:divBdr>
    </w:div>
    <w:div w:id="883565706">
      <w:bodyDiv w:val="1"/>
      <w:marLeft w:val="0"/>
      <w:marRight w:val="0"/>
      <w:marTop w:val="0"/>
      <w:marBottom w:val="0"/>
      <w:divBdr>
        <w:top w:val="none" w:sz="0" w:space="0" w:color="auto"/>
        <w:left w:val="none" w:sz="0" w:space="0" w:color="auto"/>
        <w:bottom w:val="none" w:sz="0" w:space="0" w:color="auto"/>
        <w:right w:val="none" w:sz="0" w:space="0" w:color="auto"/>
      </w:divBdr>
      <w:divsChild>
        <w:div w:id="157428063">
          <w:marLeft w:val="547"/>
          <w:marRight w:val="0"/>
          <w:marTop w:val="96"/>
          <w:marBottom w:val="0"/>
          <w:divBdr>
            <w:top w:val="none" w:sz="0" w:space="0" w:color="auto"/>
            <w:left w:val="none" w:sz="0" w:space="0" w:color="auto"/>
            <w:bottom w:val="none" w:sz="0" w:space="0" w:color="auto"/>
            <w:right w:val="none" w:sz="0" w:space="0" w:color="auto"/>
          </w:divBdr>
        </w:div>
        <w:div w:id="749037396">
          <w:marLeft w:val="547"/>
          <w:marRight w:val="0"/>
          <w:marTop w:val="96"/>
          <w:marBottom w:val="0"/>
          <w:divBdr>
            <w:top w:val="none" w:sz="0" w:space="0" w:color="auto"/>
            <w:left w:val="none" w:sz="0" w:space="0" w:color="auto"/>
            <w:bottom w:val="none" w:sz="0" w:space="0" w:color="auto"/>
            <w:right w:val="none" w:sz="0" w:space="0" w:color="auto"/>
          </w:divBdr>
        </w:div>
        <w:div w:id="948854335">
          <w:marLeft w:val="547"/>
          <w:marRight w:val="0"/>
          <w:marTop w:val="96"/>
          <w:marBottom w:val="0"/>
          <w:divBdr>
            <w:top w:val="none" w:sz="0" w:space="0" w:color="auto"/>
            <w:left w:val="none" w:sz="0" w:space="0" w:color="auto"/>
            <w:bottom w:val="none" w:sz="0" w:space="0" w:color="auto"/>
            <w:right w:val="none" w:sz="0" w:space="0" w:color="auto"/>
          </w:divBdr>
        </w:div>
        <w:div w:id="2088921688">
          <w:marLeft w:val="547"/>
          <w:marRight w:val="0"/>
          <w:marTop w:val="96"/>
          <w:marBottom w:val="0"/>
          <w:divBdr>
            <w:top w:val="none" w:sz="0" w:space="0" w:color="auto"/>
            <w:left w:val="none" w:sz="0" w:space="0" w:color="auto"/>
            <w:bottom w:val="none" w:sz="0" w:space="0" w:color="auto"/>
            <w:right w:val="none" w:sz="0" w:space="0" w:color="auto"/>
          </w:divBdr>
        </w:div>
      </w:divsChild>
    </w:div>
    <w:div w:id="885599858">
      <w:bodyDiv w:val="1"/>
      <w:marLeft w:val="0"/>
      <w:marRight w:val="0"/>
      <w:marTop w:val="0"/>
      <w:marBottom w:val="0"/>
      <w:divBdr>
        <w:top w:val="none" w:sz="0" w:space="0" w:color="auto"/>
        <w:left w:val="none" w:sz="0" w:space="0" w:color="auto"/>
        <w:bottom w:val="none" w:sz="0" w:space="0" w:color="auto"/>
        <w:right w:val="none" w:sz="0" w:space="0" w:color="auto"/>
      </w:divBdr>
      <w:divsChild>
        <w:div w:id="608973362">
          <w:marLeft w:val="0"/>
          <w:marRight w:val="0"/>
          <w:marTop w:val="67"/>
          <w:marBottom w:val="0"/>
          <w:divBdr>
            <w:top w:val="none" w:sz="0" w:space="0" w:color="auto"/>
            <w:left w:val="none" w:sz="0" w:space="0" w:color="auto"/>
            <w:bottom w:val="none" w:sz="0" w:space="0" w:color="auto"/>
            <w:right w:val="none" w:sz="0" w:space="0" w:color="auto"/>
          </w:divBdr>
        </w:div>
        <w:div w:id="1105153046">
          <w:marLeft w:val="0"/>
          <w:marRight w:val="0"/>
          <w:marTop w:val="67"/>
          <w:marBottom w:val="0"/>
          <w:divBdr>
            <w:top w:val="none" w:sz="0" w:space="0" w:color="auto"/>
            <w:left w:val="none" w:sz="0" w:space="0" w:color="auto"/>
            <w:bottom w:val="none" w:sz="0" w:space="0" w:color="auto"/>
            <w:right w:val="none" w:sz="0" w:space="0" w:color="auto"/>
          </w:divBdr>
        </w:div>
        <w:div w:id="1667245774">
          <w:marLeft w:val="0"/>
          <w:marRight w:val="0"/>
          <w:marTop w:val="67"/>
          <w:marBottom w:val="0"/>
          <w:divBdr>
            <w:top w:val="none" w:sz="0" w:space="0" w:color="auto"/>
            <w:left w:val="none" w:sz="0" w:space="0" w:color="auto"/>
            <w:bottom w:val="none" w:sz="0" w:space="0" w:color="auto"/>
            <w:right w:val="none" w:sz="0" w:space="0" w:color="auto"/>
          </w:divBdr>
        </w:div>
      </w:divsChild>
    </w:div>
    <w:div w:id="893466899">
      <w:bodyDiv w:val="1"/>
      <w:marLeft w:val="0"/>
      <w:marRight w:val="0"/>
      <w:marTop w:val="0"/>
      <w:marBottom w:val="0"/>
      <w:divBdr>
        <w:top w:val="none" w:sz="0" w:space="0" w:color="auto"/>
        <w:left w:val="none" w:sz="0" w:space="0" w:color="auto"/>
        <w:bottom w:val="none" w:sz="0" w:space="0" w:color="auto"/>
        <w:right w:val="none" w:sz="0" w:space="0" w:color="auto"/>
      </w:divBdr>
      <w:divsChild>
        <w:div w:id="393704783">
          <w:marLeft w:val="806"/>
          <w:marRight w:val="0"/>
          <w:marTop w:val="0"/>
          <w:marBottom w:val="0"/>
          <w:divBdr>
            <w:top w:val="none" w:sz="0" w:space="0" w:color="auto"/>
            <w:left w:val="none" w:sz="0" w:space="0" w:color="auto"/>
            <w:bottom w:val="none" w:sz="0" w:space="0" w:color="auto"/>
            <w:right w:val="none" w:sz="0" w:space="0" w:color="auto"/>
          </w:divBdr>
        </w:div>
        <w:div w:id="798962413">
          <w:marLeft w:val="806"/>
          <w:marRight w:val="0"/>
          <w:marTop w:val="0"/>
          <w:marBottom w:val="0"/>
          <w:divBdr>
            <w:top w:val="none" w:sz="0" w:space="0" w:color="auto"/>
            <w:left w:val="none" w:sz="0" w:space="0" w:color="auto"/>
            <w:bottom w:val="none" w:sz="0" w:space="0" w:color="auto"/>
            <w:right w:val="none" w:sz="0" w:space="0" w:color="auto"/>
          </w:divBdr>
        </w:div>
      </w:divsChild>
    </w:div>
    <w:div w:id="905607328">
      <w:bodyDiv w:val="1"/>
      <w:marLeft w:val="0"/>
      <w:marRight w:val="0"/>
      <w:marTop w:val="0"/>
      <w:marBottom w:val="0"/>
      <w:divBdr>
        <w:top w:val="none" w:sz="0" w:space="0" w:color="auto"/>
        <w:left w:val="none" w:sz="0" w:space="0" w:color="auto"/>
        <w:bottom w:val="none" w:sz="0" w:space="0" w:color="auto"/>
        <w:right w:val="none" w:sz="0" w:space="0" w:color="auto"/>
      </w:divBdr>
    </w:div>
    <w:div w:id="914783076">
      <w:bodyDiv w:val="1"/>
      <w:marLeft w:val="0"/>
      <w:marRight w:val="0"/>
      <w:marTop w:val="0"/>
      <w:marBottom w:val="0"/>
      <w:divBdr>
        <w:top w:val="none" w:sz="0" w:space="0" w:color="auto"/>
        <w:left w:val="none" w:sz="0" w:space="0" w:color="auto"/>
        <w:bottom w:val="none" w:sz="0" w:space="0" w:color="auto"/>
        <w:right w:val="none" w:sz="0" w:space="0" w:color="auto"/>
      </w:divBdr>
      <w:divsChild>
        <w:div w:id="422839841">
          <w:marLeft w:val="0"/>
          <w:marRight w:val="0"/>
          <w:marTop w:val="72"/>
          <w:marBottom w:val="0"/>
          <w:divBdr>
            <w:top w:val="none" w:sz="0" w:space="0" w:color="auto"/>
            <w:left w:val="none" w:sz="0" w:space="0" w:color="auto"/>
            <w:bottom w:val="none" w:sz="0" w:space="0" w:color="auto"/>
            <w:right w:val="none" w:sz="0" w:space="0" w:color="auto"/>
          </w:divBdr>
        </w:div>
      </w:divsChild>
    </w:div>
    <w:div w:id="938637725">
      <w:bodyDiv w:val="1"/>
      <w:marLeft w:val="0"/>
      <w:marRight w:val="0"/>
      <w:marTop w:val="0"/>
      <w:marBottom w:val="0"/>
      <w:divBdr>
        <w:top w:val="none" w:sz="0" w:space="0" w:color="auto"/>
        <w:left w:val="none" w:sz="0" w:space="0" w:color="auto"/>
        <w:bottom w:val="none" w:sz="0" w:space="0" w:color="auto"/>
        <w:right w:val="none" w:sz="0" w:space="0" w:color="auto"/>
      </w:divBdr>
      <w:divsChild>
        <w:div w:id="1291863511">
          <w:marLeft w:val="720"/>
          <w:marRight w:val="0"/>
          <w:marTop w:val="96"/>
          <w:marBottom w:val="0"/>
          <w:divBdr>
            <w:top w:val="none" w:sz="0" w:space="0" w:color="auto"/>
            <w:left w:val="none" w:sz="0" w:space="0" w:color="auto"/>
            <w:bottom w:val="none" w:sz="0" w:space="0" w:color="auto"/>
            <w:right w:val="none" w:sz="0" w:space="0" w:color="auto"/>
          </w:divBdr>
        </w:div>
        <w:div w:id="1555307892">
          <w:marLeft w:val="720"/>
          <w:marRight w:val="0"/>
          <w:marTop w:val="96"/>
          <w:marBottom w:val="0"/>
          <w:divBdr>
            <w:top w:val="none" w:sz="0" w:space="0" w:color="auto"/>
            <w:left w:val="none" w:sz="0" w:space="0" w:color="auto"/>
            <w:bottom w:val="none" w:sz="0" w:space="0" w:color="auto"/>
            <w:right w:val="none" w:sz="0" w:space="0" w:color="auto"/>
          </w:divBdr>
        </w:div>
        <w:div w:id="1802839434">
          <w:marLeft w:val="720"/>
          <w:marRight w:val="0"/>
          <w:marTop w:val="96"/>
          <w:marBottom w:val="0"/>
          <w:divBdr>
            <w:top w:val="none" w:sz="0" w:space="0" w:color="auto"/>
            <w:left w:val="none" w:sz="0" w:space="0" w:color="auto"/>
            <w:bottom w:val="none" w:sz="0" w:space="0" w:color="auto"/>
            <w:right w:val="none" w:sz="0" w:space="0" w:color="auto"/>
          </w:divBdr>
        </w:div>
      </w:divsChild>
    </w:div>
    <w:div w:id="948705486">
      <w:bodyDiv w:val="1"/>
      <w:marLeft w:val="0"/>
      <w:marRight w:val="0"/>
      <w:marTop w:val="0"/>
      <w:marBottom w:val="0"/>
      <w:divBdr>
        <w:top w:val="none" w:sz="0" w:space="0" w:color="auto"/>
        <w:left w:val="none" w:sz="0" w:space="0" w:color="auto"/>
        <w:bottom w:val="none" w:sz="0" w:space="0" w:color="auto"/>
        <w:right w:val="none" w:sz="0" w:space="0" w:color="auto"/>
      </w:divBdr>
    </w:div>
    <w:div w:id="960459386">
      <w:bodyDiv w:val="1"/>
      <w:marLeft w:val="0"/>
      <w:marRight w:val="0"/>
      <w:marTop w:val="0"/>
      <w:marBottom w:val="0"/>
      <w:divBdr>
        <w:top w:val="none" w:sz="0" w:space="0" w:color="auto"/>
        <w:left w:val="none" w:sz="0" w:space="0" w:color="auto"/>
        <w:bottom w:val="none" w:sz="0" w:space="0" w:color="auto"/>
        <w:right w:val="none" w:sz="0" w:space="0" w:color="auto"/>
      </w:divBdr>
    </w:div>
    <w:div w:id="962540197">
      <w:bodyDiv w:val="1"/>
      <w:marLeft w:val="0"/>
      <w:marRight w:val="0"/>
      <w:marTop w:val="0"/>
      <w:marBottom w:val="0"/>
      <w:divBdr>
        <w:top w:val="none" w:sz="0" w:space="0" w:color="auto"/>
        <w:left w:val="none" w:sz="0" w:space="0" w:color="auto"/>
        <w:bottom w:val="none" w:sz="0" w:space="0" w:color="auto"/>
        <w:right w:val="none" w:sz="0" w:space="0" w:color="auto"/>
      </w:divBdr>
    </w:div>
    <w:div w:id="962805410">
      <w:bodyDiv w:val="1"/>
      <w:marLeft w:val="0"/>
      <w:marRight w:val="0"/>
      <w:marTop w:val="0"/>
      <w:marBottom w:val="0"/>
      <w:divBdr>
        <w:top w:val="none" w:sz="0" w:space="0" w:color="auto"/>
        <w:left w:val="none" w:sz="0" w:space="0" w:color="auto"/>
        <w:bottom w:val="none" w:sz="0" w:space="0" w:color="auto"/>
        <w:right w:val="none" w:sz="0" w:space="0" w:color="auto"/>
      </w:divBdr>
    </w:div>
    <w:div w:id="963467773">
      <w:bodyDiv w:val="1"/>
      <w:marLeft w:val="0"/>
      <w:marRight w:val="0"/>
      <w:marTop w:val="0"/>
      <w:marBottom w:val="0"/>
      <w:divBdr>
        <w:top w:val="none" w:sz="0" w:space="0" w:color="auto"/>
        <w:left w:val="none" w:sz="0" w:space="0" w:color="auto"/>
        <w:bottom w:val="none" w:sz="0" w:space="0" w:color="auto"/>
        <w:right w:val="none" w:sz="0" w:space="0" w:color="auto"/>
      </w:divBdr>
    </w:div>
    <w:div w:id="975448256">
      <w:bodyDiv w:val="1"/>
      <w:marLeft w:val="0"/>
      <w:marRight w:val="0"/>
      <w:marTop w:val="0"/>
      <w:marBottom w:val="0"/>
      <w:divBdr>
        <w:top w:val="none" w:sz="0" w:space="0" w:color="auto"/>
        <w:left w:val="none" w:sz="0" w:space="0" w:color="auto"/>
        <w:bottom w:val="none" w:sz="0" w:space="0" w:color="auto"/>
        <w:right w:val="none" w:sz="0" w:space="0" w:color="auto"/>
      </w:divBdr>
      <w:divsChild>
        <w:div w:id="700742870">
          <w:marLeft w:val="547"/>
          <w:marRight w:val="0"/>
          <w:marTop w:val="0"/>
          <w:marBottom w:val="0"/>
          <w:divBdr>
            <w:top w:val="none" w:sz="0" w:space="0" w:color="auto"/>
            <w:left w:val="none" w:sz="0" w:space="0" w:color="auto"/>
            <w:bottom w:val="none" w:sz="0" w:space="0" w:color="auto"/>
            <w:right w:val="none" w:sz="0" w:space="0" w:color="auto"/>
          </w:divBdr>
        </w:div>
      </w:divsChild>
    </w:div>
    <w:div w:id="996689063">
      <w:bodyDiv w:val="1"/>
      <w:marLeft w:val="0"/>
      <w:marRight w:val="0"/>
      <w:marTop w:val="0"/>
      <w:marBottom w:val="0"/>
      <w:divBdr>
        <w:top w:val="none" w:sz="0" w:space="0" w:color="auto"/>
        <w:left w:val="none" w:sz="0" w:space="0" w:color="auto"/>
        <w:bottom w:val="none" w:sz="0" w:space="0" w:color="auto"/>
        <w:right w:val="none" w:sz="0" w:space="0" w:color="auto"/>
      </w:divBdr>
    </w:div>
    <w:div w:id="999776222">
      <w:bodyDiv w:val="1"/>
      <w:marLeft w:val="0"/>
      <w:marRight w:val="0"/>
      <w:marTop w:val="0"/>
      <w:marBottom w:val="0"/>
      <w:divBdr>
        <w:top w:val="none" w:sz="0" w:space="0" w:color="auto"/>
        <w:left w:val="none" w:sz="0" w:space="0" w:color="auto"/>
        <w:bottom w:val="none" w:sz="0" w:space="0" w:color="auto"/>
        <w:right w:val="none" w:sz="0" w:space="0" w:color="auto"/>
      </w:divBdr>
      <w:divsChild>
        <w:div w:id="79839263">
          <w:marLeft w:val="547"/>
          <w:marRight w:val="0"/>
          <w:marTop w:val="91"/>
          <w:marBottom w:val="0"/>
          <w:divBdr>
            <w:top w:val="none" w:sz="0" w:space="0" w:color="auto"/>
            <w:left w:val="none" w:sz="0" w:space="0" w:color="auto"/>
            <w:bottom w:val="none" w:sz="0" w:space="0" w:color="auto"/>
            <w:right w:val="none" w:sz="0" w:space="0" w:color="auto"/>
          </w:divBdr>
        </w:div>
        <w:div w:id="470251877">
          <w:marLeft w:val="547"/>
          <w:marRight w:val="0"/>
          <w:marTop w:val="91"/>
          <w:marBottom w:val="0"/>
          <w:divBdr>
            <w:top w:val="none" w:sz="0" w:space="0" w:color="auto"/>
            <w:left w:val="none" w:sz="0" w:space="0" w:color="auto"/>
            <w:bottom w:val="none" w:sz="0" w:space="0" w:color="auto"/>
            <w:right w:val="none" w:sz="0" w:space="0" w:color="auto"/>
          </w:divBdr>
        </w:div>
        <w:div w:id="737745034">
          <w:marLeft w:val="547"/>
          <w:marRight w:val="0"/>
          <w:marTop w:val="91"/>
          <w:marBottom w:val="0"/>
          <w:divBdr>
            <w:top w:val="none" w:sz="0" w:space="0" w:color="auto"/>
            <w:left w:val="none" w:sz="0" w:space="0" w:color="auto"/>
            <w:bottom w:val="none" w:sz="0" w:space="0" w:color="auto"/>
            <w:right w:val="none" w:sz="0" w:space="0" w:color="auto"/>
          </w:divBdr>
        </w:div>
        <w:div w:id="842671299">
          <w:marLeft w:val="547"/>
          <w:marRight w:val="0"/>
          <w:marTop w:val="91"/>
          <w:marBottom w:val="0"/>
          <w:divBdr>
            <w:top w:val="none" w:sz="0" w:space="0" w:color="auto"/>
            <w:left w:val="none" w:sz="0" w:space="0" w:color="auto"/>
            <w:bottom w:val="none" w:sz="0" w:space="0" w:color="auto"/>
            <w:right w:val="none" w:sz="0" w:space="0" w:color="auto"/>
          </w:divBdr>
        </w:div>
        <w:div w:id="935140819">
          <w:marLeft w:val="547"/>
          <w:marRight w:val="0"/>
          <w:marTop w:val="91"/>
          <w:marBottom w:val="0"/>
          <w:divBdr>
            <w:top w:val="none" w:sz="0" w:space="0" w:color="auto"/>
            <w:left w:val="none" w:sz="0" w:space="0" w:color="auto"/>
            <w:bottom w:val="none" w:sz="0" w:space="0" w:color="auto"/>
            <w:right w:val="none" w:sz="0" w:space="0" w:color="auto"/>
          </w:divBdr>
        </w:div>
        <w:div w:id="993214621">
          <w:marLeft w:val="547"/>
          <w:marRight w:val="0"/>
          <w:marTop w:val="91"/>
          <w:marBottom w:val="0"/>
          <w:divBdr>
            <w:top w:val="none" w:sz="0" w:space="0" w:color="auto"/>
            <w:left w:val="none" w:sz="0" w:space="0" w:color="auto"/>
            <w:bottom w:val="none" w:sz="0" w:space="0" w:color="auto"/>
            <w:right w:val="none" w:sz="0" w:space="0" w:color="auto"/>
          </w:divBdr>
        </w:div>
        <w:div w:id="1149397996">
          <w:marLeft w:val="547"/>
          <w:marRight w:val="0"/>
          <w:marTop w:val="91"/>
          <w:marBottom w:val="0"/>
          <w:divBdr>
            <w:top w:val="none" w:sz="0" w:space="0" w:color="auto"/>
            <w:left w:val="none" w:sz="0" w:space="0" w:color="auto"/>
            <w:bottom w:val="none" w:sz="0" w:space="0" w:color="auto"/>
            <w:right w:val="none" w:sz="0" w:space="0" w:color="auto"/>
          </w:divBdr>
        </w:div>
        <w:div w:id="1162311393">
          <w:marLeft w:val="547"/>
          <w:marRight w:val="0"/>
          <w:marTop w:val="91"/>
          <w:marBottom w:val="0"/>
          <w:divBdr>
            <w:top w:val="none" w:sz="0" w:space="0" w:color="auto"/>
            <w:left w:val="none" w:sz="0" w:space="0" w:color="auto"/>
            <w:bottom w:val="none" w:sz="0" w:space="0" w:color="auto"/>
            <w:right w:val="none" w:sz="0" w:space="0" w:color="auto"/>
          </w:divBdr>
        </w:div>
        <w:div w:id="1250847847">
          <w:marLeft w:val="547"/>
          <w:marRight w:val="0"/>
          <w:marTop w:val="91"/>
          <w:marBottom w:val="0"/>
          <w:divBdr>
            <w:top w:val="none" w:sz="0" w:space="0" w:color="auto"/>
            <w:left w:val="none" w:sz="0" w:space="0" w:color="auto"/>
            <w:bottom w:val="none" w:sz="0" w:space="0" w:color="auto"/>
            <w:right w:val="none" w:sz="0" w:space="0" w:color="auto"/>
          </w:divBdr>
        </w:div>
        <w:div w:id="1437670570">
          <w:marLeft w:val="547"/>
          <w:marRight w:val="0"/>
          <w:marTop w:val="91"/>
          <w:marBottom w:val="0"/>
          <w:divBdr>
            <w:top w:val="none" w:sz="0" w:space="0" w:color="auto"/>
            <w:left w:val="none" w:sz="0" w:space="0" w:color="auto"/>
            <w:bottom w:val="none" w:sz="0" w:space="0" w:color="auto"/>
            <w:right w:val="none" w:sz="0" w:space="0" w:color="auto"/>
          </w:divBdr>
        </w:div>
        <w:div w:id="2034181818">
          <w:marLeft w:val="547"/>
          <w:marRight w:val="0"/>
          <w:marTop w:val="91"/>
          <w:marBottom w:val="0"/>
          <w:divBdr>
            <w:top w:val="none" w:sz="0" w:space="0" w:color="auto"/>
            <w:left w:val="none" w:sz="0" w:space="0" w:color="auto"/>
            <w:bottom w:val="none" w:sz="0" w:space="0" w:color="auto"/>
            <w:right w:val="none" w:sz="0" w:space="0" w:color="auto"/>
          </w:divBdr>
        </w:div>
      </w:divsChild>
    </w:div>
    <w:div w:id="1004744544">
      <w:bodyDiv w:val="1"/>
      <w:marLeft w:val="0"/>
      <w:marRight w:val="0"/>
      <w:marTop w:val="0"/>
      <w:marBottom w:val="0"/>
      <w:divBdr>
        <w:top w:val="none" w:sz="0" w:space="0" w:color="auto"/>
        <w:left w:val="none" w:sz="0" w:space="0" w:color="auto"/>
        <w:bottom w:val="none" w:sz="0" w:space="0" w:color="auto"/>
        <w:right w:val="none" w:sz="0" w:space="0" w:color="auto"/>
      </w:divBdr>
    </w:div>
    <w:div w:id="1010258651">
      <w:bodyDiv w:val="1"/>
      <w:marLeft w:val="0"/>
      <w:marRight w:val="0"/>
      <w:marTop w:val="0"/>
      <w:marBottom w:val="0"/>
      <w:divBdr>
        <w:top w:val="none" w:sz="0" w:space="0" w:color="auto"/>
        <w:left w:val="none" w:sz="0" w:space="0" w:color="auto"/>
        <w:bottom w:val="none" w:sz="0" w:space="0" w:color="auto"/>
        <w:right w:val="none" w:sz="0" w:space="0" w:color="auto"/>
      </w:divBdr>
    </w:div>
    <w:div w:id="1013654715">
      <w:bodyDiv w:val="1"/>
      <w:marLeft w:val="0"/>
      <w:marRight w:val="0"/>
      <w:marTop w:val="0"/>
      <w:marBottom w:val="0"/>
      <w:divBdr>
        <w:top w:val="none" w:sz="0" w:space="0" w:color="auto"/>
        <w:left w:val="none" w:sz="0" w:space="0" w:color="auto"/>
        <w:bottom w:val="none" w:sz="0" w:space="0" w:color="auto"/>
        <w:right w:val="none" w:sz="0" w:space="0" w:color="auto"/>
      </w:divBdr>
      <w:divsChild>
        <w:div w:id="1207528284">
          <w:marLeft w:val="547"/>
          <w:marRight w:val="0"/>
          <w:marTop w:val="115"/>
          <w:marBottom w:val="0"/>
          <w:divBdr>
            <w:top w:val="none" w:sz="0" w:space="0" w:color="auto"/>
            <w:left w:val="none" w:sz="0" w:space="0" w:color="auto"/>
            <w:bottom w:val="none" w:sz="0" w:space="0" w:color="auto"/>
            <w:right w:val="none" w:sz="0" w:space="0" w:color="auto"/>
          </w:divBdr>
        </w:div>
        <w:div w:id="1219899590">
          <w:marLeft w:val="547"/>
          <w:marRight w:val="0"/>
          <w:marTop w:val="115"/>
          <w:marBottom w:val="0"/>
          <w:divBdr>
            <w:top w:val="none" w:sz="0" w:space="0" w:color="auto"/>
            <w:left w:val="none" w:sz="0" w:space="0" w:color="auto"/>
            <w:bottom w:val="none" w:sz="0" w:space="0" w:color="auto"/>
            <w:right w:val="none" w:sz="0" w:space="0" w:color="auto"/>
          </w:divBdr>
        </w:div>
        <w:div w:id="1502235328">
          <w:marLeft w:val="547"/>
          <w:marRight w:val="0"/>
          <w:marTop w:val="115"/>
          <w:marBottom w:val="0"/>
          <w:divBdr>
            <w:top w:val="none" w:sz="0" w:space="0" w:color="auto"/>
            <w:left w:val="none" w:sz="0" w:space="0" w:color="auto"/>
            <w:bottom w:val="none" w:sz="0" w:space="0" w:color="auto"/>
            <w:right w:val="none" w:sz="0" w:space="0" w:color="auto"/>
          </w:divBdr>
        </w:div>
        <w:div w:id="1939020723">
          <w:marLeft w:val="547"/>
          <w:marRight w:val="0"/>
          <w:marTop w:val="115"/>
          <w:marBottom w:val="0"/>
          <w:divBdr>
            <w:top w:val="none" w:sz="0" w:space="0" w:color="auto"/>
            <w:left w:val="none" w:sz="0" w:space="0" w:color="auto"/>
            <w:bottom w:val="none" w:sz="0" w:space="0" w:color="auto"/>
            <w:right w:val="none" w:sz="0" w:space="0" w:color="auto"/>
          </w:divBdr>
        </w:div>
        <w:div w:id="1953125770">
          <w:marLeft w:val="547"/>
          <w:marRight w:val="0"/>
          <w:marTop w:val="115"/>
          <w:marBottom w:val="0"/>
          <w:divBdr>
            <w:top w:val="none" w:sz="0" w:space="0" w:color="auto"/>
            <w:left w:val="none" w:sz="0" w:space="0" w:color="auto"/>
            <w:bottom w:val="none" w:sz="0" w:space="0" w:color="auto"/>
            <w:right w:val="none" w:sz="0" w:space="0" w:color="auto"/>
          </w:divBdr>
        </w:div>
        <w:div w:id="2042634392">
          <w:marLeft w:val="547"/>
          <w:marRight w:val="0"/>
          <w:marTop w:val="115"/>
          <w:marBottom w:val="0"/>
          <w:divBdr>
            <w:top w:val="none" w:sz="0" w:space="0" w:color="auto"/>
            <w:left w:val="none" w:sz="0" w:space="0" w:color="auto"/>
            <w:bottom w:val="none" w:sz="0" w:space="0" w:color="auto"/>
            <w:right w:val="none" w:sz="0" w:space="0" w:color="auto"/>
          </w:divBdr>
        </w:div>
      </w:divsChild>
    </w:div>
    <w:div w:id="1016804895">
      <w:bodyDiv w:val="1"/>
      <w:marLeft w:val="0"/>
      <w:marRight w:val="0"/>
      <w:marTop w:val="0"/>
      <w:marBottom w:val="0"/>
      <w:divBdr>
        <w:top w:val="none" w:sz="0" w:space="0" w:color="auto"/>
        <w:left w:val="none" w:sz="0" w:space="0" w:color="auto"/>
        <w:bottom w:val="none" w:sz="0" w:space="0" w:color="auto"/>
        <w:right w:val="none" w:sz="0" w:space="0" w:color="auto"/>
      </w:divBdr>
    </w:div>
    <w:div w:id="1017078449">
      <w:bodyDiv w:val="1"/>
      <w:marLeft w:val="0"/>
      <w:marRight w:val="0"/>
      <w:marTop w:val="0"/>
      <w:marBottom w:val="0"/>
      <w:divBdr>
        <w:top w:val="none" w:sz="0" w:space="0" w:color="auto"/>
        <w:left w:val="none" w:sz="0" w:space="0" w:color="auto"/>
        <w:bottom w:val="none" w:sz="0" w:space="0" w:color="auto"/>
        <w:right w:val="none" w:sz="0" w:space="0" w:color="auto"/>
      </w:divBdr>
      <w:divsChild>
        <w:div w:id="2026713286">
          <w:marLeft w:val="446"/>
          <w:marRight w:val="0"/>
          <w:marTop w:val="96"/>
          <w:marBottom w:val="120"/>
          <w:divBdr>
            <w:top w:val="none" w:sz="0" w:space="0" w:color="auto"/>
            <w:left w:val="none" w:sz="0" w:space="0" w:color="auto"/>
            <w:bottom w:val="none" w:sz="0" w:space="0" w:color="auto"/>
            <w:right w:val="none" w:sz="0" w:space="0" w:color="auto"/>
          </w:divBdr>
        </w:div>
      </w:divsChild>
    </w:div>
    <w:div w:id="1020737394">
      <w:bodyDiv w:val="1"/>
      <w:marLeft w:val="0"/>
      <w:marRight w:val="0"/>
      <w:marTop w:val="0"/>
      <w:marBottom w:val="0"/>
      <w:divBdr>
        <w:top w:val="none" w:sz="0" w:space="0" w:color="auto"/>
        <w:left w:val="none" w:sz="0" w:space="0" w:color="auto"/>
        <w:bottom w:val="none" w:sz="0" w:space="0" w:color="auto"/>
        <w:right w:val="none" w:sz="0" w:space="0" w:color="auto"/>
      </w:divBdr>
      <w:divsChild>
        <w:div w:id="794718205">
          <w:marLeft w:val="547"/>
          <w:marRight w:val="0"/>
          <w:marTop w:val="91"/>
          <w:marBottom w:val="0"/>
          <w:divBdr>
            <w:top w:val="none" w:sz="0" w:space="0" w:color="auto"/>
            <w:left w:val="none" w:sz="0" w:space="0" w:color="auto"/>
            <w:bottom w:val="none" w:sz="0" w:space="0" w:color="auto"/>
            <w:right w:val="none" w:sz="0" w:space="0" w:color="auto"/>
          </w:divBdr>
        </w:div>
        <w:div w:id="845553406">
          <w:marLeft w:val="547"/>
          <w:marRight w:val="0"/>
          <w:marTop w:val="91"/>
          <w:marBottom w:val="0"/>
          <w:divBdr>
            <w:top w:val="none" w:sz="0" w:space="0" w:color="auto"/>
            <w:left w:val="none" w:sz="0" w:space="0" w:color="auto"/>
            <w:bottom w:val="none" w:sz="0" w:space="0" w:color="auto"/>
            <w:right w:val="none" w:sz="0" w:space="0" w:color="auto"/>
          </w:divBdr>
        </w:div>
        <w:div w:id="1588149984">
          <w:marLeft w:val="547"/>
          <w:marRight w:val="0"/>
          <w:marTop w:val="91"/>
          <w:marBottom w:val="0"/>
          <w:divBdr>
            <w:top w:val="none" w:sz="0" w:space="0" w:color="auto"/>
            <w:left w:val="none" w:sz="0" w:space="0" w:color="auto"/>
            <w:bottom w:val="none" w:sz="0" w:space="0" w:color="auto"/>
            <w:right w:val="none" w:sz="0" w:space="0" w:color="auto"/>
          </w:divBdr>
        </w:div>
      </w:divsChild>
    </w:div>
    <w:div w:id="1022169147">
      <w:bodyDiv w:val="1"/>
      <w:marLeft w:val="0"/>
      <w:marRight w:val="0"/>
      <w:marTop w:val="0"/>
      <w:marBottom w:val="0"/>
      <w:divBdr>
        <w:top w:val="none" w:sz="0" w:space="0" w:color="auto"/>
        <w:left w:val="none" w:sz="0" w:space="0" w:color="auto"/>
        <w:bottom w:val="none" w:sz="0" w:space="0" w:color="auto"/>
        <w:right w:val="none" w:sz="0" w:space="0" w:color="auto"/>
      </w:divBdr>
      <w:divsChild>
        <w:div w:id="179509787">
          <w:marLeft w:val="547"/>
          <w:marRight w:val="0"/>
          <w:marTop w:val="0"/>
          <w:marBottom w:val="0"/>
          <w:divBdr>
            <w:top w:val="none" w:sz="0" w:space="0" w:color="auto"/>
            <w:left w:val="none" w:sz="0" w:space="0" w:color="auto"/>
            <w:bottom w:val="none" w:sz="0" w:space="0" w:color="auto"/>
            <w:right w:val="none" w:sz="0" w:space="0" w:color="auto"/>
          </w:divBdr>
        </w:div>
        <w:div w:id="414207201">
          <w:marLeft w:val="547"/>
          <w:marRight w:val="0"/>
          <w:marTop w:val="120"/>
          <w:marBottom w:val="0"/>
          <w:divBdr>
            <w:top w:val="none" w:sz="0" w:space="0" w:color="auto"/>
            <w:left w:val="none" w:sz="0" w:space="0" w:color="auto"/>
            <w:bottom w:val="none" w:sz="0" w:space="0" w:color="auto"/>
            <w:right w:val="none" w:sz="0" w:space="0" w:color="auto"/>
          </w:divBdr>
        </w:div>
        <w:div w:id="736247467">
          <w:marLeft w:val="547"/>
          <w:marRight w:val="0"/>
          <w:marTop w:val="120"/>
          <w:marBottom w:val="0"/>
          <w:divBdr>
            <w:top w:val="none" w:sz="0" w:space="0" w:color="auto"/>
            <w:left w:val="none" w:sz="0" w:space="0" w:color="auto"/>
            <w:bottom w:val="none" w:sz="0" w:space="0" w:color="auto"/>
            <w:right w:val="none" w:sz="0" w:space="0" w:color="auto"/>
          </w:divBdr>
        </w:div>
        <w:div w:id="906767110">
          <w:marLeft w:val="547"/>
          <w:marRight w:val="0"/>
          <w:marTop w:val="120"/>
          <w:marBottom w:val="0"/>
          <w:divBdr>
            <w:top w:val="none" w:sz="0" w:space="0" w:color="auto"/>
            <w:left w:val="none" w:sz="0" w:space="0" w:color="auto"/>
            <w:bottom w:val="none" w:sz="0" w:space="0" w:color="auto"/>
            <w:right w:val="none" w:sz="0" w:space="0" w:color="auto"/>
          </w:divBdr>
        </w:div>
        <w:div w:id="1682588481">
          <w:marLeft w:val="547"/>
          <w:marRight w:val="0"/>
          <w:marTop w:val="120"/>
          <w:marBottom w:val="0"/>
          <w:divBdr>
            <w:top w:val="none" w:sz="0" w:space="0" w:color="auto"/>
            <w:left w:val="none" w:sz="0" w:space="0" w:color="auto"/>
            <w:bottom w:val="none" w:sz="0" w:space="0" w:color="auto"/>
            <w:right w:val="none" w:sz="0" w:space="0" w:color="auto"/>
          </w:divBdr>
        </w:div>
      </w:divsChild>
    </w:div>
    <w:div w:id="1030256974">
      <w:bodyDiv w:val="1"/>
      <w:marLeft w:val="0"/>
      <w:marRight w:val="0"/>
      <w:marTop w:val="0"/>
      <w:marBottom w:val="0"/>
      <w:divBdr>
        <w:top w:val="none" w:sz="0" w:space="0" w:color="auto"/>
        <w:left w:val="none" w:sz="0" w:space="0" w:color="auto"/>
        <w:bottom w:val="none" w:sz="0" w:space="0" w:color="auto"/>
        <w:right w:val="none" w:sz="0" w:space="0" w:color="auto"/>
      </w:divBdr>
    </w:div>
    <w:div w:id="1037436912">
      <w:bodyDiv w:val="1"/>
      <w:marLeft w:val="0"/>
      <w:marRight w:val="0"/>
      <w:marTop w:val="0"/>
      <w:marBottom w:val="0"/>
      <w:divBdr>
        <w:top w:val="none" w:sz="0" w:space="0" w:color="auto"/>
        <w:left w:val="none" w:sz="0" w:space="0" w:color="auto"/>
        <w:bottom w:val="none" w:sz="0" w:space="0" w:color="auto"/>
        <w:right w:val="none" w:sz="0" w:space="0" w:color="auto"/>
      </w:divBdr>
      <w:divsChild>
        <w:div w:id="1040664883">
          <w:marLeft w:val="677"/>
          <w:marRight w:val="0"/>
          <w:marTop w:val="0"/>
          <w:marBottom w:val="283"/>
          <w:divBdr>
            <w:top w:val="none" w:sz="0" w:space="0" w:color="auto"/>
            <w:left w:val="none" w:sz="0" w:space="0" w:color="auto"/>
            <w:bottom w:val="none" w:sz="0" w:space="0" w:color="auto"/>
            <w:right w:val="none" w:sz="0" w:space="0" w:color="auto"/>
          </w:divBdr>
        </w:div>
      </w:divsChild>
    </w:div>
    <w:div w:id="1045133418">
      <w:bodyDiv w:val="1"/>
      <w:marLeft w:val="0"/>
      <w:marRight w:val="0"/>
      <w:marTop w:val="0"/>
      <w:marBottom w:val="0"/>
      <w:divBdr>
        <w:top w:val="none" w:sz="0" w:space="0" w:color="auto"/>
        <w:left w:val="none" w:sz="0" w:space="0" w:color="auto"/>
        <w:bottom w:val="none" w:sz="0" w:space="0" w:color="auto"/>
        <w:right w:val="none" w:sz="0" w:space="0" w:color="auto"/>
      </w:divBdr>
      <w:divsChild>
        <w:div w:id="89548445">
          <w:marLeft w:val="0"/>
          <w:marRight w:val="0"/>
          <w:marTop w:val="67"/>
          <w:marBottom w:val="0"/>
          <w:divBdr>
            <w:top w:val="none" w:sz="0" w:space="0" w:color="auto"/>
            <w:left w:val="none" w:sz="0" w:space="0" w:color="auto"/>
            <w:bottom w:val="none" w:sz="0" w:space="0" w:color="auto"/>
            <w:right w:val="none" w:sz="0" w:space="0" w:color="auto"/>
          </w:divBdr>
        </w:div>
        <w:div w:id="331496948">
          <w:marLeft w:val="0"/>
          <w:marRight w:val="0"/>
          <w:marTop w:val="67"/>
          <w:marBottom w:val="0"/>
          <w:divBdr>
            <w:top w:val="none" w:sz="0" w:space="0" w:color="auto"/>
            <w:left w:val="none" w:sz="0" w:space="0" w:color="auto"/>
            <w:bottom w:val="none" w:sz="0" w:space="0" w:color="auto"/>
            <w:right w:val="none" w:sz="0" w:space="0" w:color="auto"/>
          </w:divBdr>
        </w:div>
        <w:div w:id="344092536">
          <w:marLeft w:val="0"/>
          <w:marRight w:val="0"/>
          <w:marTop w:val="67"/>
          <w:marBottom w:val="0"/>
          <w:divBdr>
            <w:top w:val="none" w:sz="0" w:space="0" w:color="auto"/>
            <w:left w:val="none" w:sz="0" w:space="0" w:color="auto"/>
            <w:bottom w:val="none" w:sz="0" w:space="0" w:color="auto"/>
            <w:right w:val="none" w:sz="0" w:space="0" w:color="auto"/>
          </w:divBdr>
        </w:div>
        <w:div w:id="786240623">
          <w:marLeft w:val="0"/>
          <w:marRight w:val="0"/>
          <w:marTop w:val="67"/>
          <w:marBottom w:val="0"/>
          <w:divBdr>
            <w:top w:val="none" w:sz="0" w:space="0" w:color="auto"/>
            <w:left w:val="none" w:sz="0" w:space="0" w:color="auto"/>
            <w:bottom w:val="none" w:sz="0" w:space="0" w:color="auto"/>
            <w:right w:val="none" w:sz="0" w:space="0" w:color="auto"/>
          </w:divBdr>
        </w:div>
        <w:div w:id="938876311">
          <w:marLeft w:val="0"/>
          <w:marRight w:val="0"/>
          <w:marTop w:val="67"/>
          <w:marBottom w:val="0"/>
          <w:divBdr>
            <w:top w:val="none" w:sz="0" w:space="0" w:color="auto"/>
            <w:left w:val="none" w:sz="0" w:space="0" w:color="auto"/>
            <w:bottom w:val="none" w:sz="0" w:space="0" w:color="auto"/>
            <w:right w:val="none" w:sz="0" w:space="0" w:color="auto"/>
          </w:divBdr>
        </w:div>
        <w:div w:id="2100789072">
          <w:marLeft w:val="0"/>
          <w:marRight w:val="0"/>
          <w:marTop w:val="67"/>
          <w:marBottom w:val="0"/>
          <w:divBdr>
            <w:top w:val="none" w:sz="0" w:space="0" w:color="auto"/>
            <w:left w:val="none" w:sz="0" w:space="0" w:color="auto"/>
            <w:bottom w:val="none" w:sz="0" w:space="0" w:color="auto"/>
            <w:right w:val="none" w:sz="0" w:space="0" w:color="auto"/>
          </w:divBdr>
        </w:div>
      </w:divsChild>
    </w:div>
    <w:div w:id="1055080361">
      <w:bodyDiv w:val="1"/>
      <w:marLeft w:val="0"/>
      <w:marRight w:val="0"/>
      <w:marTop w:val="0"/>
      <w:marBottom w:val="0"/>
      <w:divBdr>
        <w:top w:val="none" w:sz="0" w:space="0" w:color="auto"/>
        <w:left w:val="none" w:sz="0" w:space="0" w:color="auto"/>
        <w:bottom w:val="none" w:sz="0" w:space="0" w:color="auto"/>
        <w:right w:val="none" w:sz="0" w:space="0" w:color="auto"/>
      </w:divBdr>
    </w:div>
    <w:div w:id="1065101370">
      <w:bodyDiv w:val="1"/>
      <w:marLeft w:val="0"/>
      <w:marRight w:val="0"/>
      <w:marTop w:val="0"/>
      <w:marBottom w:val="0"/>
      <w:divBdr>
        <w:top w:val="none" w:sz="0" w:space="0" w:color="auto"/>
        <w:left w:val="none" w:sz="0" w:space="0" w:color="auto"/>
        <w:bottom w:val="none" w:sz="0" w:space="0" w:color="auto"/>
        <w:right w:val="none" w:sz="0" w:space="0" w:color="auto"/>
      </w:divBdr>
      <w:divsChild>
        <w:div w:id="286278295">
          <w:marLeft w:val="1195"/>
          <w:marRight w:val="0"/>
          <w:marTop w:val="96"/>
          <w:marBottom w:val="0"/>
          <w:divBdr>
            <w:top w:val="none" w:sz="0" w:space="0" w:color="auto"/>
            <w:left w:val="none" w:sz="0" w:space="0" w:color="auto"/>
            <w:bottom w:val="none" w:sz="0" w:space="0" w:color="auto"/>
            <w:right w:val="none" w:sz="0" w:space="0" w:color="auto"/>
          </w:divBdr>
        </w:div>
      </w:divsChild>
    </w:div>
    <w:div w:id="1067387336">
      <w:bodyDiv w:val="1"/>
      <w:marLeft w:val="0"/>
      <w:marRight w:val="0"/>
      <w:marTop w:val="0"/>
      <w:marBottom w:val="0"/>
      <w:divBdr>
        <w:top w:val="none" w:sz="0" w:space="0" w:color="auto"/>
        <w:left w:val="none" w:sz="0" w:space="0" w:color="auto"/>
        <w:bottom w:val="none" w:sz="0" w:space="0" w:color="auto"/>
        <w:right w:val="none" w:sz="0" w:space="0" w:color="auto"/>
      </w:divBdr>
      <w:divsChild>
        <w:div w:id="35349553">
          <w:marLeft w:val="360"/>
          <w:marRight w:val="0"/>
          <w:marTop w:val="200"/>
          <w:marBottom w:val="0"/>
          <w:divBdr>
            <w:top w:val="none" w:sz="0" w:space="0" w:color="auto"/>
            <w:left w:val="none" w:sz="0" w:space="0" w:color="auto"/>
            <w:bottom w:val="none" w:sz="0" w:space="0" w:color="auto"/>
            <w:right w:val="none" w:sz="0" w:space="0" w:color="auto"/>
          </w:divBdr>
        </w:div>
        <w:div w:id="147602716">
          <w:marLeft w:val="360"/>
          <w:marRight w:val="0"/>
          <w:marTop w:val="200"/>
          <w:marBottom w:val="0"/>
          <w:divBdr>
            <w:top w:val="none" w:sz="0" w:space="0" w:color="auto"/>
            <w:left w:val="none" w:sz="0" w:space="0" w:color="auto"/>
            <w:bottom w:val="none" w:sz="0" w:space="0" w:color="auto"/>
            <w:right w:val="none" w:sz="0" w:space="0" w:color="auto"/>
          </w:divBdr>
        </w:div>
        <w:div w:id="713384079">
          <w:marLeft w:val="360"/>
          <w:marRight w:val="0"/>
          <w:marTop w:val="200"/>
          <w:marBottom w:val="0"/>
          <w:divBdr>
            <w:top w:val="none" w:sz="0" w:space="0" w:color="auto"/>
            <w:left w:val="none" w:sz="0" w:space="0" w:color="auto"/>
            <w:bottom w:val="none" w:sz="0" w:space="0" w:color="auto"/>
            <w:right w:val="none" w:sz="0" w:space="0" w:color="auto"/>
          </w:divBdr>
        </w:div>
      </w:divsChild>
    </w:div>
    <w:div w:id="1075467725">
      <w:bodyDiv w:val="1"/>
      <w:marLeft w:val="0"/>
      <w:marRight w:val="0"/>
      <w:marTop w:val="0"/>
      <w:marBottom w:val="0"/>
      <w:divBdr>
        <w:top w:val="none" w:sz="0" w:space="0" w:color="auto"/>
        <w:left w:val="none" w:sz="0" w:space="0" w:color="auto"/>
        <w:bottom w:val="none" w:sz="0" w:space="0" w:color="auto"/>
        <w:right w:val="none" w:sz="0" w:space="0" w:color="auto"/>
      </w:divBdr>
    </w:div>
    <w:div w:id="1077367147">
      <w:bodyDiv w:val="1"/>
      <w:marLeft w:val="0"/>
      <w:marRight w:val="0"/>
      <w:marTop w:val="0"/>
      <w:marBottom w:val="0"/>
      <w:divBdr>
        <w:top w:val="none" w:sz="0" w:space="0" w:color="auto"/>
        <w:left w:val="none" w:sz="0" w:space="0" w:color="auto"/>
        <w:bottom w:val="none" w:sz="0" w:space="0" w:color="auto"/>
        <w:right w:val="none" w:sz="0" w:space="0" w:color="auto"/>
      </w:divBdr>
      <w:divsChild>
        <w:div w:id="1087729108">
          <w:marLeft w:val="547"/>
          <w:marRight w:val="0"/>
          <w:marTop w:val="96"/>
          <w:marBottom w:val="0"/>
          <w:divBdr>
            <w:top w:val="none" w:sz="0" w:space="0" w:color="auto"/>
            <w:left w:val="none" w:sz="0" w:space="0" w:color="auto"/>
            <w:bottom w:val="none" w:sz="0" w:space="0" w:color="auto"/>
            <w:right w:val="none" w:sz="0" w:space="0" w:color="auto"/>
          </w:divBdr>
        </w:div>
        <w:div w:id="1891456045">
          <w:marLeft w:val="547"/>
          <w:marRight w:val="0"/>
          <w:marTop w:val="96"/>
          <w:marBottom w:val="0"/>
          <w:divBdr>
            <w:top w:val="none" w:sz="0" w:space="0" w:color="auto"/>
            <w:left w:val="none" w:sz="0" w:space="0" w:color="auto"/>
            <w:bottom w:val="none" w:sz="0" w:space="0" w:color="auto"/>
            <w:right w:val="none" w:sz="0" w:space="0" w:color="auto"/>
          </w:divBdr>
        </w:div>
        <w:div w:id="1991250109">
          <w:marLeft w:val="547"/>
          <w:marRight w:val="0"/>
          <w:marTop w:val="96"/>
          <w:marBottom w:val="0"/>
          <w:divBdr>
            <w:top w:val="none" w:sz="0" w:space="0" w:color="auto"/>
            <w:left w:val="none" w:sz="0" w:space="0" w:color="auto"/>
            <w:bottom w:val="none" w:sz="0" w:space="0" w:color="auto"/>
            <w:right w:val="none" w:sz="0" w:space="0" w:color="auto"/>
          </w:divBdr>
        </w:div>
      </w:divsChild>
    </w:div>
    <w:div w:id="1077627443">
      <w:bodyDiv w:val="1"/>
      <w:marLeft w:val="0"/>
      <w:marRight w:val="0"/>
      <w:marTop w:val="0"/>
      <w:marBottom w:val="0"/>
      <w:divBdr>
        <w:top w:val="none" w:sz="0" w:space="0" w:color="auto"/>
        <w:left w:val="none" w:sz="0" w:space="0" w:color="auto"/>
        <w:bottom w:val="none" w:sz="0" w:space="0" w:color="auto"/>
        <w:right w:val="none" w:sz="0" w:space="0" w:color="auto"/>
      </w:divBdr>
    </w:div>
    <w:div w:id="1086996843">
      <w:bodyDiv w:val="1"/>
      <w:marLeft w:val="0"/>
      <w:marRight w:val="0"/>
      <w:marTop w:val="0"/>
      <w:marBottom w:val="0"/>
      <w:divBdr>
        <w:top w:val="none" w:sz="0" w:space="0" w:color="auto"/>
        <w:left w:val="none" w:sz="0" w:space="0" w:color="auto"/>
        <w:bottom w:val="none" w:sz="0" w:space="0" w:color="auto"/>
        <w:right w:val="none" w:sz="0" w:space="0" w:color="auto"/>
      </w:divBdr>
      <w:divsChild>
        <w:div w:id="4522219">
          <w:marLeft w:val="0"/>
          <w:marRight w:val="0"/>
          <w:marTop w:val="160"/>
          <w:marBottom w:val="0"/>
          <w:divBdr>
            <w:top w:val="none" w:sz="0" w:space="0" w:color="auto"/>
            <w:left w:val="none" w:sz="0" w:space="0" w:color="auto"/>
            <w:bottom w:val="none" w:sz="0" w:space="0" w:color="auto"/>
            <w:right w:val="none" w:sz="0" w:space="0" w:color="auto"/>
          </w:divBdr>
        </w:div>
        <w:div w:id="1296064157">
          <w:marLeft w:val="0"/>
          <w:marRight w:val="0"/>
          <w:marTop w:val="160"/>
          <w:marBottom w:val="0"/>
          <w:divBdr>
            <w:top w:val="none" w:sz="0" w:space="0" w:color="auto"/>
            <w:left w:val="none" w:sz="0" w:space="0" w:color="auto"/>
            <w:bottom w:val="none" w:sz="0" w:space="0" w:color="auto"/>
            <w:right w:val="none" w:sz="0" w:space="0" w:color="auto"/>
          </w:divBdr>
        </w:div>
        <w:div w:id="1614482268">
          <w:marLeft w:val="0"/>
          <w:marRight w:val="0"/>
          <w:marTop w:val="160"/>
          <w:marBottom w:val="0"/>
          <w:divBdr>
            <w:top w:val="none" w:sz="0" w:space="0" w:color="auto"/>
            <w:left w:val="none" w:sz="0" w:space="0" w:color="auto"/>
            <w:bottom w:val="none" w:sz="0" w:space="0" w:color="auto"/>
            <w:right w:val="none" w:sz="0" w:space="0" w:color="auto"/>
          </w:divBdr>
        </w:div>
        <w:div w:id="1783380900">
          <w:marLeft w:val="0"/>
          <w:marRight w:val="0"/>
          <w:marTop w:val="160"/>
          <w:marBottom w:val="0"/>
          <w:divBdr>
            <w:top w:val="none" w:sz="0" w:space="0" w:color="auto"/>
            <w:left w:val="none" w:sz="0" w:space="0" w:color="auto"/>
            <w:bottom w:val="none" w:sz="0" w:space="0" w:color="auto"/>
            <w:right w:val="none" w:sz="0" w:space="0" w:color="auto"/>
          </w:divBdr>
        </w:div>
        <w:div w:id="1984967947">
          <w:marLeft w:val="0"/>
          <w:marRight w:val="0"/>
          <w:marTop w:val="160"/>
          <w:marBottom w:val="0"/>
          <w:divBdr>
            <w:top w:val="none" w:sz="0" w:space="0" w:color="auto"/>
            <w:left w:val="none" w:sz="0" w:space="0" w:color="auto"/>
            <w:bottom w:val="none" w:sz="0" w:space="0" w:color="auto"/>
            <w:right w:val="none" w:sz="0" w:space="0" w:color="auto"/>
          </w:divBdr>
        </w:div>
      </w:divsChild>
    </w:div>
    <w:div w:id="1097864673">
      <w:bodyDiv w:val="1"/>
      <w:marLeft w:val="0"/>
      <w:marRight w:val="0"/>
      <w:marTop w:val="0"/>
      <w:marBottom w:val="0"/>
      <w:divBdr>
        <w:top w:val="none" w:sz="0" w:space="0" w:color="auto"/>
        <w:left w:val="none" w:sz="0" w:space="0" w:color="auto"/>
        <w:bottom w:val="none" w:sz="0" w:space="0" w:color="auto"/>
        <w:right w:val="none" w:sz="0" w:space="0" w:color="auto"/>
      </w:divBdr>
      <w:divsChild>
        <w:div w:id="135537667">
          <w:marLeft w:val="0"/>
          <w:marRight w:val="0"/>
          <w:marTop w:val="67"/>
          <w:marBottom w:val="0"/>
          <w:divBdr>
            <w:top w:val="none" w:sz="0" w:space="0" w:color="auto"/>
            <w:left w:val="none" w:sz="0" w:space="0" w:color="auto"/>
            <w:bottom w:val="none" w:sz="0" w:space="0" w:color="auto"/>
            <w:right w:val="none" w:sz="0" w:space="0" w:color="auto"/>
          </w:divBdr>
        </w:div>
        <w:div w:id="599415390">
          <w:marLeft w:val="0"/>
          <w:marRight w:val="0"/>
          <w:marTop w:val="67"/>
          <w:marBottom w:val="0"/>
          <w:divBdr>
            <w:top w:val="none" w:sz="0" w:space="0" w:color="auto"/>
            <w:left w:val="none" w:sz="0" w:space="0" w:color="auto"/>
            <w:bottom w:val="none" w:sz="0" w:space="0" w:color="auto"/>
            <w:right w:val="none" w:sz="0" w:space="0" w:color="auto"/>
          </w:divBdr>
        </w:div>
        <w:div w:id="766845332">
          <w:marLeft w:val="0"/>
          <w:marRight w:val="0"/>
          <w:marTop w:val="67"/>
          <w:marBottom w:val="0"/>
          <w:divBdr>
            <w:top w:val="none" w:sz="0" w:space="0" w:color="auto"/>
            <w:left w:val="none" w:sz="0" w:space="0" w:color="auto"/>
            <w:bottom w:val="none" w:sz="0" w:space="0" w:color="auto"/>
            <w:right w:val="none" w:sz="0" w:space="0" w:color="auto"/>
          </w:divBdr>
        </w:div>
        <w:div w:id="1156066695">
          <w:marLeft w:val="0"/>
          <w:marRight w:val="0"/>
          <w:marTop w:val="67"/>
          <w:marBottom w:val="0"/>
          <w:divBdr>
            <w:top w:val="none" w:sz="0" w:space="0" w:color="auto"/>
            <w:left w:val="none" w:sz="0" w:space="0" w:color="auto"/>
            <w:bottom w:val="none" w:sz="0" w:space="0" w:color="auto"/>
            <w:right w:val="none" w:sz="0" w:space="0" w:color="auto"/>
          </w:divBdr>
        </w:div>
        <w:div w:id="1466198040">
          <w:marLeft w:val="0"/>
          <w:marRight w:val="0"/>
          <w:marTop w:val="67"/>
          <w:marBottom w:val="0"/>
          <w:divBdr>
            <w:top w:val="none" w:sz="0" w:space="0" w:color="auto"/>
            <w:left w:val="none" w:sz="0" w:space="0" w:color="auto"/>
            <w:bottom w:val="none" w:sz="0" w:space="0" w:color="auto"/>
            <w:right w:val="none" w:sz="0" w:space="0" w:color="auto"/>
          </w:divBdr>
        </w:div>
        <w:div w:id="1551527062">
          <w:marLeft w:val="0"/>
          <w:marRight w:val="0"/>
          <w:marTop w:val="67"/>
          <w:marBottom w:val="0"/>
          <w:divBdr>
            <w:top w:val="none" w:sz="0" w:space="0" w:color="auto"/>
            <w:left w:val="none" w:sz="0" w:space="0" w:color="auto"/>
            <w:bottom w:val="none" w:sz="0" w:space="0" w:color="auto"/>
            <w:right w:val="none" w:sz="0" w:space="0" w:color="auto"/>
          </w:divBdr>
        </w:div>
        <w:div w:id="1576821536">
          <w:marLeft w:val="0"/>
          <w:marRight w:val="0"/>
          <w:marTop w:val="67"/>
          <w:marBottom w:val="0"/>
          <w:divBdr>
            <w:top w:val="none" w:sz="0" w:space="0" w:color="auto"/>
            <w:left w:val="none" w:sz="0" w:space="0" w:color="auto"/>
            <w:bottom w:val="none" w:sz="0" w:space="0" w:color="auto"/>
            <w:right w:val="none" w:sz="0" w:space="0" w:color="auto"/>
          </w:divBdr>
        </w:div>
        <w:div w:id="1611813612">
          <w:marLeft w:val="0"/>
          <w:marRight w:val="0"/>
          <w:marTop w:val="67"/>
          <w:marBottom w:val="0"/>
          <w:divBdr>
            <w:top w:val="none" w:sz="0" w:space="0" w:color="auto"/>
            <w:left w:val="none" w:sz="0" w:space="0" w:color="auto"/>
            <w:bottom w:val="none" w:sz="0" w:space="0" w:color="auto"/>
            <w:right w:val="none" w:sz="0" w:space="0" w:color="auto"/>
          </w:divBdr>
        </w:div>
        <w:div w:id="2106341595">
          <w:marLeft w:val="0"/>
          <w:marRight w:val="0"/>
          <w:marTop w:val="67"/>
          <w:marBottom w:val="0"/>
          <w:divBdr>
            <w:top w:val="none" w:sz="0" w:space="0" w:color="auto"/>
            <w:left w:val="none" w:sz="0" w:space="0" w:color="auto"/>
            <w:bottom w:val="none" w:sz="0" w:space="0" w:color="auto"/>
            <w:right w:val="none" w:sz="0" w:space="0" w:color="auto"/>
          </w:divBdr>
        </w:div>
        <w:div w:id="2146585379">
          <w:marLeft w:val="0"/>
          <w:marRight w:val="0"/>
          <w:marTop w:val="67"/>
          <w:marBottom w:val="0"/>
          <w:divBdr>
            <w:top w:val="none" w:sz="0" w:space="0" w:color="auto"/>
            <w:left w:val="none" w:sz="0" w:space="0" w:color="auto"/>
            <w:bottom w:val="none" w:sz="0" w:space="0" w:color="auto"/>
            <w:right w:val="none" w:sz="0" w:space="0" w:color="auto"/>
          </w:divBdr>
        </w:div>
      </w:divsChild>
    </w:div>
    <w:div w:id="1102145318">
      <w:bodyDiv w:val="1"/>
      <w:marLeft w:val="0"/>
      <w:marRight w:val="0"/>
      <w:marTop w:val="0"/>
      <w:marBottom w:val="0"/>
      <w:divBdr>
        <w:top w:val="none" w:sz="0" w:space="0" w:color="auto"/>
        <w:left w:val="none" w:sz="0" w:space="0" w:color="auto"/>
        <w:bottom w:val="none" w:sz="0" w:space="0" w:color="auto"/>
        <w:right w:val="none" w:sz="0" w:space="0" w:color="auto"/>
      </w:divBdr>
      <w:divsChild>
        <w:div w:id="1820417369">
          <w:marLeft w:val="0"/>
          <w:marRight w:val="0"/>
          <w:marTop w:val="0"/>
          <w:marBottom w:val="0"/>
          <w:divBdr>
            <w:top w:val="none" w:sz="0" w:space="0" w:color="auto"/>
            <w:left w:val="none" w:sz="0" w:space="0" w:color="auto"/>
            <w:bottom w:val="none" w:sz="0" w:space="0" w:color="auto"/>
            <w:right w:val="none" w:sz="0" w:space="0" w:color="auto"/>
          </w:divBdr>
          <w:divsChild>
            <w:div w:id="1601402607">
              <w:marLeft w:val="0"/>
              <w:marRight w:val="0"/>
              <w:marTop w:val="0"/>
              <w:marBottom w:val="0"/>
              <w:divBdr>
                <w:top w:val="none" w:sz="0" w:space="0" w:color="auto"/>
                <w:left w:val="none" w:sz="0" w:space="0" w:color="auto"/>
                <w:bottom w:val="none" w:sz="0" w:space="0" w:color="auto"/>
                <w:right w:val="none" w:sz="0" w:space="0" w:color="auto"/>
              </w:divBdr>
              <w:divsChild>
                <w:div w:id="1839418773">
                  <w:marLeft w:val="0"/>
                  <w:marRight w:val="0"/>
                  <w:marTop w:val="0"/>
                  <w:marBottom w:val="0"/>
                  <w:divBdr>
                    <w:top w:val="none" w:sz="0" w:space="0" w:color="auto"/>
                    <w:left w:val="none" w:sz="0" w:space="0" w:color="auto"/>
                    <w:bottom w:val="none" w:sz="0" w:space="0" w:color="auto"/>
                    <w:right w:val="none" w:sz="0" w:space="0" w:color="auto"/>
                  </w:divBdr>
                  <w:divsChild>
                    <w:div w:id="557711720">
                      <w:marLeft w:val="0"/>
                      <w:marRight w:val="0"/>
                      <w:marTop w:val="0"/>
                      <w:marBottom w:val="0"/>
                      <w:divBdr>
                        <w:top w:val="none" w:sz="0" w:space="0" w:color="auto"/>
                        <w:left w:val="none" w:sz="0" w:space="0" w:color="auto"/>
                        <w:bottom w:val="none" w:sz="0" w:space="0" w:color="auto"/>
                        <w:right w:val="none" w:sz="0" w:space="0" w:color="auto"/>
                      </w:divBdr>
                      <w:divsChild>
                        <w:div w:id="612905367">
                          <w:marLeft w:val="0"/>
                          <w:marRight w:val="0"/>
                          <w:marTop w:val="0"/>
                          <w:marBottom w:val="0"/>
                          <w:divBdr>
                            <w:top w:val="none" w:sz="0" w:space="0" w:color="auto"/>
                            <w:left w:val="none" w:sz="0" w:space="0" w:color="auto"/>
                            <w:bottom w:val="none" w:sz="0" w:space="0" w:color="auto"/>
                            <w:right w:val="none" w:sz="0" w:space="0" w:color="auto"/>
                          </w:divBdr>
                          <w:divsChild>
                            <w:div w:id="14466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3495216">
      <w:bodyDiv w:val="1"/>
      <w:marLeft w:val="0"/>
      <w:marRight w:val="0"/>
      <w:marTop w:val="0"/>
      <w:marBottom w:val="0"/>
      <w:divBdr>
        <w:top w:val="none" w:sz="0" w:space="0" w:color="auto"/>
        <w:left w:val="none" w:sz="0" w:space="0" w:color="auto"/>
        <w:bottom w:val="none" w:sz="0" w:space="0" w:color="auto"/>
        <w:right w:val="none" w:sz="0" w:space="0" w:color="auto"/>
      </w:divBdr>
    </w:div>
    <w:div w:id="1107964195">
      <w:bodyDiv w:val="1"/>
      <w:marLeft w:val="0"/>
      <w:marRight w:val="0"/>
      <w:marTop w:val="0"/>
      <w:marBottom w:val="0"/>
      <w:divBdr>
        <w:top w:val="none" w:sz="0" w:space="0" w:color="auto"/>
        <w:left w:val="none" w:sz="0" w:space="0" w:color="auto"/>
        <w:bottom w:val="none" w:sz="0" w:space="0" w:color="auto"/>
        <w:right w:val="none" w:sz="0" w:space="0" w:color="auto"/>
      </w:divBdr>
      <w:divsChild>
        <w:div w:id="267738480">
          <w:marLeft w:val="547"/>
          <w:marRight w:val="0"/>
          <w:marTop w:val="96"/>
          <w:marBottom w:val="0"/>
          <w:divBdr>
            <w:top w:val="none" w:sz="0" w:space="0" w:color="auto"/>
            <w:left w:val="none" w:sz="0" w:space="0" w:color="auto"/>
            <w:bottom w:val="none" w:sz="0" w:space="0" w:color="auto"/>
            <w:right w:val="none" w:sz="0" w:space="0" w:color="auto"/>
          </w:divBdr>
        </w:div>
        <w:div w:id="761342535">
          <w:marLeft w:val="547"/>
          <w:marRight w:val="0"/>
          <w:marTop w:val="96"/>
          <w:marBottom w:val="0"/>
          <w:divBdr>
            <w:top w:val="none" w:sz="0" w:space="0" w:color="auto"/>
            <w:left w:val="none" w:sz="0" w:space="0" w:color="auto"/>
            <w:bottom w:val="none" w:sz="0" w:space="0" w:color="auto"/>
            <w:right w:val="none" w:sz="0" w:space="0" w:color="auto"/>
          </w:divBdr>
        </w:div>
        <w:div w:id="784885771">
          <w:marLeft w:val="547"/>
          <w:marRight w:val="0"/>
          <w:marTop w:val="96"/>
          <w:marBottom w:val="0"/>
          <w:divBdr>
            <w:top w:val="none" w:sz="0" w:space="0" w:color="auto"/>
            <w:left w:val="none" w:sz="0" w:space="0" w:color="auto"/>
            <w:bottom w:val="none" w:sz="0" w:space="0" w:color="auto"/>
            <w:right w:val="none" w:sz="0" w:space="0" w:color="auto"/>
          </w:divBdr>
        </w:div>
      </w:divsChild>
    </w:div>
    <w:div w:id="1125659755">
      <w:bodyDiv w:val="1"/>
      <w:marLeft w:val="0"/>
      <w:marRight w:val="0"/>
      <w:marTop w:val="0"/>
      <w:marBottom w:val="0"/>
      <w:divBdr>
        <w:top w:val="none" w:sz="0" w:space="0" w:color="auto"/>
        <w:left w:val="none" w:sz="0" w:space="0" w:color="auto"/>
        <w:bottom w:val="none" w:sz="0" w:space="0" w:color="auto"/>
        <w:right w:val="none" w:sz="0" w:space="0" w:color="auto"/>
      </w:divBdr>
    </w:div>
    <w:div w:id="1132214991">
      <w:bodyDiv w:val="1"/>
      <w:marLeft w:val="0"/>
      <w:marRight w:val="0"/>
      <w:marTop w:val="0"/>
      <w:marBottom w:val="0"/>
      <w:divBdr>
        <w:top w:val="none" w:sz="0" w:space="0" w:color="auto"/>
        <w:left w:val="none" w:sz="0" w:space="0" w:color="auto"/>
        <w:bottom w:val="none" w:sz="0" w:space="0" w:color="auto"/>
        <w:right w:val="none" w:sz="0" w:space="0" w:color="auto"/>
      </w:divBdr>
      <w:divsChild>
        <w:div w:id="197202786">
          <w:marLeft w:val="446"/>
          <w:marRight w:val="0"/>
          <w:marTop w:val="67"/>
          <w:marBottom w:val="0"/>
          <w:divBdr>
            <w:top w:val="none" w:sz="0" w:space="0" w:color="auto"/>
            <w:left w:val="none" w:sz="0" w:space="0" w:color="auto"/>
            <w:bottom w:val="none" w:sz="0" w:space="0" w:color="auto"/>
            <w:right w:val="none" w:sz="0" w:space="0" w:color="auto"/>
          </w:divBdr>
        </w:div>
        <w:div w:id="276260112">
          <w:marLeft w:val="446"/>
          <w:marRight w:val="0"/>
          <w:marTop w:val="67"/>
          <w:marBottom w:val="0"/>
          <w:divBdr>
            <w:top w:val="none" w:sz="0" w:space="0" w:color="auto"/>
            <w:left w:val="none" w:sz="0" w:space="0" w:color="auto"/>
            <w:bottom w:val="none" w:sz="0" w:space="0" w:color="auto"/>
            <w:right w:val="none" w:sz="0" w:space="0" w:color="auto"/>
          </w:divBdr>
        </w:div>
        <w:div w:id="1334069302">
          <w:marLeft w:val="446"/>
          <w:marRight w:val="0"/>
          <w:marTop w:val="67"/>
          <w:marBottom w:val="0"/>
          <w:divBdr>
            <w:top w:val="none" w:sz="0" w:space="0" w:color="auto"/>
            <w:left w:val="none" w:sz="0" w:space="0" w:color="auto"/>
            <w:bottom w:val="none" w:sz="0" w:space="0" w:color="auto"/>
            <w:right w:val="none" w:sz="0" w:space="0" w:color="auto"/>
          </w:divBdr>
        </w:div>
        <w:div w:id="1440444555">
          <w:marLeft w:val="446"/>
          <w:marRight w:val="0"/>
          <w:marTop w:val="67"/>
          <w:marBottom w:val="0"/>
          <w:divBdr>
            <w:top w:val="none" w:sz="0" w:space="0" w:color="auto"/>
            <w:left w:val="none" w:sz="0" w:space="0" w:color="auto"/>
            <w:bottom w:val="none" w:sz="0" w:space="0" w:color="auto"/>
            <w:right w:val="none" w:sz="0" w:space="0" w:color="auto"/>
          </w:divBdr>
        </w:div>
      </w:divsChild>
    </w:div>
    <w:div w:id="1133249475">
      <w:bodyDiv w:val="1"/>
      <w:marLeft w:val="0"/>
      <w:marRight w:val="0"/>
      <w:marTop w:val="0"/>
      <w:marBottom w:val="0"/>
      <w:divBdr>
        <w:top w:val="none" w:sz="0" w:space="0" w:color="auto"/>
        <w:left w:val="none" w:sz="0" w:space="0" w:color="auto"/>
        <w:bottom w:val="none" w:sz="0" w:space="0" w:color="auto"/>
        <w:right w:val="none" w:sz="0" w:space="0" w:color="auto"/>
      </w:divBdr>
      <w:divsChild>
        <w:div w:id="1122923585">
          <w:marLeft w:val="1166"/>
          <w:marRight w:val="0"/>
          <w:marTop w:val="115"/>
          <w:marBottom w:val="0"/>
          <w:divBdr>
            <w:top w:val="none" w:sz="0" w:space="0" w:color="auto"/>
            <w:left w:val="none" w:sz="0" w:space="0" w:color="auto"/>
            <w:bottom w:val="none" w:sz="0" w:space="0" w:color="auto"/>
            <w:right w:val="none" w:sz="0" w:space="0" w:color="auto"/>
          </w:divBdr>
        </w:div>
        <w:div w:id="1205676436">
          <w:marLeft w:val="1166"/>
          <w:marRight w:val="0"/>
          <w:marTop w:val="115"/>
          <w:marBottom w:val="0"/>
          <w:divBdr>
            <w:top w:val="none" w:sz="0" w:space="0" w:color="auto"/>
            <w:left w:val="none" w:sz="0" w:space="0" w:color="auto"/>
            <w:bottom w:val="none" w:sz="0" w:space="0" w:color="auto"/>
            <w:right w:val="none" w:sz="0" w:space="0" w:color="auto"/>
          </w:divBdr>
        </w:div>
        <w:div w:id="1567689297">
          <w:marLeft w:val="1166"/>
          <w:marRight w:val="0"/>
          <w:marTop w:val="115"/>
          <w:marBottom w:val="0"/>
          <w:divBdr>
            <w:top w:val="none" w:sz="0" w:space="0" w:color="auto"/>
            <w:left w:val="none" w:sz="0" w:space="0" w:color="auto"/>
            <w:bottom w:val="none" w:sz="0" w:space="0" w:color="auto"/>
            <w:right w:val="none" w:sz="0" w:space="0" w:color="auto"/>
          </w:divBdr>
        </w:div>
        <w:div w:id="1732122008">
          <w:marLeft w:val="1166"/>
          <w:marRight w:val="0"/>
          <w:marTop w:val="115"/>
          <w:marBottom w:val="0"/>
          <w:divBdr>
            <w:top w:val="none" w:sz="0" w:space="0" w:color="auto"/>
            <w:left w:val="none" w:sz="0" w:space="0" w:color="auto"/>
            <w:bottom w:val="none" w:sz="0" w:space="0" w:color="auto"/>
            <w:right w:val="none" w:sz="0" w:space="0" w:color="auto"/>
          </w:divBdr>
        </w:div>
      </w:divsChild>
    </w:div>
    <w:div w:id="1134524659">
      <w:bodyDiv w:val="1"/>
      <w:marLeft w:val="0"/>
      <w:marRight w:val="0"/>
      <w:marTop w:val="0"/>
      <w:marBottom w:val="0"/>
      <w:divBdr>
        <w:top w:val="none" w:sz="0" w:space="0" w:color="auto"/>
        <w:left w:val="none" w:sz="0" w:space="0" w:color="auto"/>
        <w:bottom w:val="none" w:sz="0" w:space="0" w:color="auto"/>
        <w:right w:val="none" w:sz="0" w:space="0" w:color="auto"/>
      </w:divBdr>
    </w:div>
    <w:div w:id="1140614272">
      <w:bodyDiv w:val="1"/>
      <w:marLeft w:val="0"/>
      <w:marRight w:val="0"/>
      <w:marTop w:val="0"/>
      <w:marBottom w:val="0"/>
      <w:divBdr>
        <w:top w:val="none" w:sz="0" w:space="0" w:color="auto"/>
        <w:left w:val="none" w:sz="0" w:space="0" w:color="auto"/>
        <w:bottom w:val="none" w:sz="0" w:space="0" w:color="auto"/>
        <w:right w:val="none" w:sz="0" w:space="0" w:color="auto"/>
      </w:divBdr>
    </w:div>
    <w:div w:id="1160314977">
      <w:bodyDiv w:val="1"/>
      <w:marLeft w:val="0"/>
      <w:marRight w:val="0"/>
      <w:marTop w:val="0"/>
      <w:marBottom w:val="0"/>
      <w:divBdr>
        <w:top w:val="none" w:sz="0" w:space="0" w:color="auto"/>
        <w:left w:val="none" w:sz="0" w:space="0" w:color="auto"/>
        <w:bottom w:val="none" w:sz="0" w:space="0" w:color="auto"/>
        <w:right w:val="none" w:sz="0" w:space="0" w:color="auto"/>
      </w:divBdr>
      <w:divsChild>
        <w:div w:id="488595770">
          <w:marLeft w:val="274"/>
          <w:marRight w:val="0"/>
          <w:marTop w:val="0"/>
          <w:marBottom w:val="0"/>
          <w:divBdr>
            <w:top w:val="none" w:sz="0" w:space="0" w:color="auto"/>
            <w:left w:val="none" w:sz="0" w:space="0" w:color="auto"/>
            <w:bottom w:val="none" w:sz="0" w:space="0" w:color="auto"/>
            <w:right w:val="none" w:sz="0" w:space="0" w:color="auto"/>
          </w:divBdr>
        </w:div>
        <w:div w:id="713584687">
          <w:marLeft w:val="274"/>
          <w:marRight w:val="0"/>
          <w:marTop w:val="0"/>
          <w:marBottom w:val="0"/>
          <w:divBdr>
            <w:top w:val="none" w:sz="0" w:space="0" w:color="auto"/>
            <w:left w:val="none" w:sz="0" w:space="0" w:color="auto"/>
            <w:bottom w:val="none" w:sz="0" w:space="0" w:color="auto"/>
            <w:right w:val="none" w:sz="0" w:space="0" w:color="auto"/>
          </w:divBdr>
        </w:div>
        <w:div w:id="846480140">
          <w:marLeft w:val="274"/>
          <w:marRight w:val="0"/>
          <w:marTop w:val="0"/>
          <w:marBottom w:val="0"/>
          <w:divBdr>
            <w:top w:val="none" w:sz="0" w:space="0" w:color="auto"/>
            <w:left w:val="none" w:sz="0" w:space="0" w:color="auto"/>
            <w:bottom w:val="none" w:sz="0" w:space="0" w:color="auto"/>
            <w:right w:val="none" w:sz="0" w:space="0" w:color="auto"/>
          </w:divBdr>
        </w:div>
      </w:divsChild>
    </w:div>
    <w:div w:id="1166901229">
      <w:bodyDiv w:val="1"/>
      <w:marLeft w:val="0"/>
      <w:marRight w:val="0"/>
      <w:marTop w:val="0"/>
      <w:marBottom w:val="0"/>
      <w:divBdr>
        <w:top w:val="none" w:sz="0" w:space="0" w:color="auto"/>
        <w:left w:val="none" w:sz="0" w:space="0" w:color="auto"/>
        <w:bottom w:val="none" w:sz="0" w:space="0" w:color="auto"/>
        <w:right w:val="none" w:sz="0" w:space="0" w:color="auto"/>
      </w:divBdr>
    </w:div>
    <w:div w:id="1176918946">
      <w:bodyDiv w:val="1"/>
      <w:marLeft w:val="0"/>
      <w:marRight w:val="0"/>
      <w:marTop w:val="0"/>
      <w:marBottom w:val="0"/>
      <w:divBdr>
        <w:top w:val="none" w:sz="0" w:space="0" w:color="auto"/>
        <w:left w:val="none" w:sz="0" w:space="0" w:color="auto"/>
        <w:bottom w:val="none" w:sz="0" w:space="0" w:color="auto"/>
        <w:right w:val="none" w:sz="0" w:space="0" w:color="auto"/>
      </w:divBdr>
      <w:divsChild>
        <w:div w:id="98912517">
          <w:marLeft w:val="706"/>
          <w:marRight w:val="0"/>
          <w:marTop w:val="80"/>
          <w:marBottom w:val="0"/>
          <w:divBdr>
            <w:top w:val="none" w:sz="0" w:space="0" w:color="auto"/>
            <w:left w:val="none" w:sz="0" w:space="0" w:color="auto"/>
            <w:bottom w:val="none" w:sz="0" w:space="0" w:color="auto"/>
            <w:right w:val="none" w:sz="0" w:space="0" w:color="auto"/>
          </w:divBdr>
        </w:div>
        <w:div w:id="474378972">
          <w:marLeft w:val="706"/>
          <w:marRight w:val="0"/>
          <w:marTop w:val="80"/>
          <w:marBottom w:val="0"/>
          <w:divBdr>
            <w:top w:val="none" w:sz="0" w:space="0" w:color="auto"/>
            <w:left w:val="none" w:sz="0" w:space="0" w:color="auto"/>
            <w:bottom w:val="none" w:sz="0" w:space="0" w:color="auto"/>
            <w:right w:val="none" w:sz="0" w:space="0" w:color="auto"/>
          </w:divBdr>
        </w:div>
        <w:div w:id="950089760">
          <w:marLeft w:val="706"/>
          <w:marRight w:val="0"/>
          <w:marTop w:val="80"/>
          <w:marBottom w:val="120"/>
          <w:divBdr>
            <w:top w:val="none" w:sz="0" w:space="0" w:color="auto"/>
            <w:left w:val="none" w:sz="0" w:space="0" w:color="auto"/>
            <w:bottom w:val="none" w:sz="0" w:space="0" w:color="auto"/>
            <w:right w:val="none" w:sz="0" w:space="0" w:color="auto"/>
          </w:divBdr>
        </w:div>
        <w:div w:id="2138259600">
          <w:marLeft w:val="706"/>
          <w:marRight w:val="0"/>
          <w:marTop w:val="80"/>
          <w:marBottom w:val="120"/>
          <w:divBdr>
            <w:top w:val="none" w:sz="0" w:space="0" w:color="auto"/>
            <w:left w:val="none" w:sz="0" w:space="0" w:color="auto"/>
            <w:bottom w:val="none" w:sz="0" w:space="0" w:color="auto"/>
            <w:right w:val="none" w:sz="0" w:space="0" w:color="auto"/>
          </w:divBdr>
        </w:div>
      </w:divsChild>
    </w:div>
    <w:div w:id="1185442298">
      <w:bodyDiv w:val="1"/>
      <w:marLeft w:val="0"/>
      <w:marRight w:val="0"/>
      <w:marTop w:val="0"/>
      <w:marBottom w:val="0"/>
      <w:divBdr>
        <w:top w:val="none" w:sz="0" w:space="0" w:color="auto"/>
        <w:left w:val="none" w:sz="0" w:space="0" w:color="auto"/>
        <w:bottom w:val="none" w:sz="0" w:space="0" w:color="auto"/>
        <w:right w:val="none" w:sz="0" w:space="0" w:color="auto"/>
      </w:divBdr>
    </w:div>
    <w:div w:id="1191188135">
      <w:bodyDiv w:val="1"/>
      <w:marLeft w:val="0"/>
      <w:marRight w:val="0"/>
      <w:marTop w:val="0"/>
      <w:marBottom w:val="0"/>
      <w:divBdr>
        <w:top w:val="none" w:sz="0" w:space="0" w:color="auto"/>
        <w:left w:val="none" w:sz="0" w:space="0" w:color="auto"/>
        <w:bottom w:val="none" w:sz="0" w:space="0" w:color="auto"/>
        <w:right w:val="none" w:sz="0" w:space="0" w:color="auto"/>
      </w:divBdr>
      <w:divsChild>
        <w:div w:id="1563129866">
          <w:marLeft w:val="0"/>
          <w:marRight w:val="0"/>
          <w:marTop w:val="96"/>
          <w:marBottom w:val="0"/>
          <w:divBdr>
            <w:top w:val="none" w:sz="0" w:space="0" w:color="auto"/>
            <w:left w:val="none" w:sz="0" w:space="0" w:color="auto"/>
            <w:bottom w:val="none" w:sz="0" w:space="0" w:color="auto"/>
            <w:right w:val="none" w:sz="0" w:space="0" w:color="auto"/>
          </w:divBdr>
        </w:div>
        <w:div w:id="1735852911">
          <w:marLeft w:val="0"/>
          <w:marRight w:val="0"/>
          <w:marTop w:val="96"/>
          <w:marBottom w:val="0"/>
          <w:divBdr>
            <w:top w:val="none" w:sz="0" w:space="0" w:color="auto"/>
            <w:left w:val="none" w:sz="0" w:space="0" w:color="auto"/>
            <w:bottom w:val="none" w:sz="0" w:space="0" w:color="auto"/>
            <w:right w:val="none" w:sz="0" w:space="0" w:color="auto"/>
          </w:divBdr>
        </w:div>
        <w:div w:id="1892645143">
          <w:marLeft w:val="0"/>
          <w:marRight w:val="0"/>
          <w:marTop w:val="96"/>
          <w:marBottom w:val="0"/>
          <w:divBdr>
            <w:top w:val="none" w:sz="0" w:space="0" w:color="auto"/>
            <w:left w:val="none" w:sz="0" w:space="0" w:color="auto"/>
            <w:bottom w:val="none" w:sz="0" w:space="0" w:color="auto"/>
            <w:right w:val="none" w:sz="0" w:space="0" w:color="auto"/>
          </w:divBdr>
        </w:div>
      </w:divsChild>
    </w:div>
    <w:div w:id="1192109681">
      <w:bodyDiv w:val="1"/>
      <w:marLeft w:val="0"/>
      <w:marRight w:val="0"/>
      <w:marTop w:val="0"/>
      <w:marBottom w:val="0"/>
      <w:divBdr>
        <w:top w:val="none" w:sz="0" w:space="0" w:color="auto"/>
        <w:left w:val="none" w:sz="0" w:space="0" w:color="auto"/>
        <w:bottom w:val="none" w:sz="0" w:space="0" w:color="auto"/>
        <w:right w:val="none" w:sz="0" w:space="0" w:color="auto"/>
      </w:divBdr>
      <w:divsChild>
        <w:div w:id="37055294">
          <w:marLeft w:val="0"/>
          <w:marRight w:val="0"/>
          <w:marTop w:val="0"/>
          <w:marBottom w:val="0"/>
          <w:divBdr>
            <w:top w:val="none" w:sz="0" w:space="0" w:color="auto"/>
            <w:left w:val="none" w:sz="0" w:space="0" w:color="auto"/>
            <w:bottom w:val="none" w:sz="0" w:space="0" w:color="auto"/>
            <w:right w:val="none" w:sz="0" w:space="0" w:color="auto"/>
          </w:divBdr>
        </w:div>
        <w:div w:id="251550901">
          <w:marLeft w:val="0"/>
          <w:marRight w:val="0"/>
          <w:marTop w:val="0"/>
          <w:marBottom w:val="0"/>
          <w:divBdr>
            <w:top w:val="none" w:sz="0" w:space="0" w:color="auto"/>
            <w:left w:val="none" w:sz="0" w:space="0" w:color="auto"/>
            <w:bottom w:val="none" w:sz="0" w:space="0" w:color="auto"/>
            <w:right w:val="none" w:sz="0" w:space="0" w:color="auto"/>
          </w:divBdr>
        </w:div>
        <w:div w:id="769929173">
          <w:marLeft w:val="0"/>
          <w:marRight w:val="0"/>
          <w:marTop w:val="0"/>
          <w:marBottom w:val="0"/>
          <w:divBdr>
            <w:top w:val="none" w:sz="0" w:space="0" w:color="auto"/>
            <w:left w:val="none" w:sz="0" w:space="0" w:color="auto"/>
            <w:bottom w:val="none" w:sz="0" w:space="0" w:color="auto"/>
            <w:right w:val="none" w:sz="0" w:space="0" w:color="auto"/>
          </w:divBdr>
        </w:div>
        <w:div w:id="835343395">
          <w:marLeft w:val="0"/>
          <w:marRight w:val="0"/>
          <w:marTop w:val="0"/>
          <w:marBottom w:val="0"/>
          <w:divBdr>
            <w:top w:val="none" w:sz="0" w:space="0" w:color="auto"/>
            <w:left w:val="none" w:sz="0" w:space="0" w:color="auto"/>
            <w:bottom w:val="none" w:sz="0" w:space="0" w:color="auto"/>
            <w:right w:val="none" w:sz="0" w:space="0" w:color="auto"/>
          </w:divBdr>
        </w:div>
        <w:div w:id="990137378">
          <w:marLeft w:val="0"/>
          <w:marRight w:val="0"/>
          <w:marTop w:val="0"/>
          <w:marBottom w:val="0"/>
          <w:divBdr>
            <w:top w:val="none" w:sz="0" w:space="0" w:color="auto"/>
            <w:left w:val="none" w:sz="0" w:space="0" w:color="auto"/>
            <w:bottom w:val="none" w:sz="0" w:space="0" w:color="auto"/>
            <w:right w:val="none" w:sz="0" w:space="0" w:color="auto"/>
          </w:divBdr>
        </w:div>
        <w:div w:id="1178079690">
          <w:marLeft w:val="0"/>
          <w:marRight w:val="0"/>
          <w:marTop w:val="0"/>
          <w:marBottom w:val="0"/>
          <w:divBdr>
            <w:top w:val="none" w:sz="0" w:space="0" w:color="auto"/>
            <w:left w:val="none" w:sz="0" w:space="0" w:color="auto"/>
            <w:bottom w:val="none" w:sz="0" w:space="0" w:color="auto"/>
            <w:right w:val="none" w:sz="0" w:space="0" w:color="auto"/>
          </w:divBdr>
        </w:div>
        <w:div w:id="1306932259">
          <w:marLeft w:val="0"/>
          <w:marRight w:val="0"/>
          <w:marTop w:val="0"/>
          <w:marBottom w:val="0"/>
          <w:divBdr>
            <w:top w:val="none" w:sz="0" w:space="0" w:color="auto"/>
            <w:left w:val="none" w:sz="0" w:space="0" w:color="auto"/>
            <w:bottom w:val="none" w:sz="0" w:space="0" w:color="auto"/>
            <w:right w:val="none" w:sz="0" w:space="0" w:color="auto"/>
          </w:divBdr>
        </w:div>
        <w:div w:id="1761682089">
          <w:marLeft w:val="0"/>
          <w:marRight w:val="0"/>
          <w:marTop w:val="0"/>
          <w:marBottom w:val="0"/>
          <w:divBdr>
            <w:top w:val="none" w:sz="0" w:space="0" w:color="auto"/>
            <w:left w:val="none" w:sz="0" w:space="0" w:color="auto"/>
            <w:bottom w:val="none" w:sz="0" w:space="0" w:color="auto"/>
            <w:right w:val="none" w:sz="0" w:space="0" w:color="auto"/>
          </w:divBdr>
        </w:div>
        <w:div w:id="1996641184">
          <w:marLeft w:val="0"/>
          <w:marRight w:val="0"/>
          <w:marTop w:val="0"/>
          <w:marBottom w:val="0"/>
          <w:divBdr>
            <w:top w:val="none" w:sz="0" w:space="0" w:color="auto"/>
            <w:left w:val="none" w:sz="0" w:space="0" w:color="auto"/>
            <w:bottom w:val="none" w:sz="0" w:space="0" w:color="auto"/>
            <w:right w:val="none" w:sz="0" w:space="0" w:color="auto"/>
          </w:divBdr>
        </w:div>
      </w:divsChild>
    </w:div>
    <w:div w:id="1215965872">
      <w:bodyDiv w:val="1"/>
      <w:marLeft w:val="0"/>
      <w:marRight w:val="0"/>
      <w:marTop w:val="0"/>
      <w:marBottom w:val="0"/>
      <w:divBdr>
        <w:top w:val="none" w:sz="0" w:space="0" w:color="auto"/>
        <w:left w:val="none" w:sz="0" w:space="0" w:color="auto"/>
        <w:bottom w:val="none" w:sz="0" w:space="0" w:color="auto"/>
        <w:right w:val="none" w:sz="0" w:space="0" w:color="auto"/>
      </w:divBdr>
      <w:divsChild>
        <w:div w:id="664675154">
          <w:marLeft w:val="547"/>
          <w:marRight w:val="0"/>
          <w:marTop w:val="0"/>
          <w:marBottom w:val="0"/>
          <w:divBdr>
            <w:top w:val="none" w:sz="0" w:space="0" w:color="auto"/>
            <w:left w:val="none" w:sz="0" w:space="0" w:color="auto"/>
            <w:bottom w:val="none" w:sz="0" w:space="0" w:color="auto"/>
            <w:right w:val="none" w:sz="0" w:space="0" w:color="auto"/>
          </w:divBdr>
        </w:div>
        <w:div w:id="1570382533">
          <w:marLeft w:val="547"/>
          <w:marRight w:val="0"/>
          <w:marTop w:val="0"/>
          <w:marBottom w:val="0"/>
          <w:divBdr>
            <w:top w:val="none" w:sz="0" w:space="0" w:color="auto"/>
            <w:left w:val="none" w:sz="0" w:space="0" w:color="auto"/>
            <w:bottom w:val="none" w:sz="0" w:space="0" w:color="auto"/>
            <w:right w:val="none" w:sz="0" w:space="0" w:color="auto"/>
          </w:divBdr>
        </w:div>
        <w:div w:id="1894388626">
          <w:marLeft w:val="547"/>
          <w:marRight w:val="0"/>
          <w:marTop w:val="120"/>
          <w:marBottom w:val="0"/>
          <w:divBdr>
            <w:top w:val="none" w:sz="0" w:space="0" w:color="auto"/>
            <w:left w:val="none" w:sz="0" w:space="0" w:color="auto"/>
            <w:bottom w:val="none" w:sz="0" w:space="0" w:color="auto"/>
            <w:right w:val="none" w:sz="0" w:space="0" w:color="auto"/>
          </w:divBdr>
        </w:div>
      </w:divsChild>
    </w:div>
    <w:div w:id="1229606863">
      <w:bodyDiv w:val="1"/>
      <w:marLeft w:val="0"/>
      <w:marRight w:val="0"/>
      <w:marTop w:val="0"/>
      <w:marBottom w:val="0"/>
      <w:divBdr>
        <w:top w:val="none" w:sz="0" w:space="0" w:color="auto"/>
        <w:left w:val="none" w:sz="0" w:space="0" w:color="auto"/>
        <w:bottom w:val="none" w:sz="0" w:space="0" w:color="auto"/>
        <w:right w:val="none" w:sz="0" w:space="0" w:color="auto"/>
      </w:divBdr>
    </w:div>
    <w:div w:id="1232304791">
      <w:bodyDiv w:val="1"/>
      <w:marLeft w:val="0"/>
      <w:marRight w:val="0"/>
      <w:marTop w:val="0"/>
      <w:marBottom w:val="0"/>
      <w:divBdr>
        <w:top w:val="none" w:sz="0" w:space="0" w:color="auto"/>
        <w:left w:val="none" w:sz="0" w:space="0" w:color="auto"/>
        <w:bottom w:val="none" w:sz="0" w:space="0" w:color="auto"/>
        <w:right w:val="none" w:sz="0" w:space="0" w:color="auto"/>
      </w:divBdr>
    </w:div>
    <w:div w:id="1234586841">
      <w:bodyDiv w:val="1"/>
      <w:marLeft w:val="0"/>
      <w:marRight w:val="0"/>
      <w:marTop w:val="0"/>
      <w:marBottom w:val="0"/>
      <w:divBdr>
        <w:top w:val="none" w:sz="0" w:space="0" w:color="auto"/>
        <w:left w:val="none" w:sz="0" w:space="0" w:color="auto"/>
        <w:bottom w:val="none" w:sz="0" w:space="0" w:color="auto"/>
        <w:right w:val="none" w:sz="0" w:space="0" w:color="auto"/>
      </w:divBdr>
    </w:div>
    <w:div w:id="1249536771">
      <w:bodyDiv w:val="1"/>
      <w:marLeft w:val="0"/>
      <w:marRight w:val="0"/>
      <w:marTop w:val="0"/>
      <w:marBottom w:val="0"/>
      <w:divBdr>
        <w:top w:val="none" w:sz="0" w:space="0" w:color="auto"/>
        <w:left w:val="none" w:sz="0" w:space="0" w:color="auto"/>
        <w:bottom w:val="none" w:sz="0" w:space="0" w:color="auto"/>
        <w:right w:val="none" w:sz="0" w:space="0" w:color="auto"/>
      </w:divBdr>
    </w:div>
    <w:div w:id="1267814669">
      <w:bodyDiv w:val="1"/>
      <w:marLeft w:val="0"/>
      <w:marRight w:val="0"/>
      <w:marTop w:val="0"/>
      <w:marBottom w:val="0"/>
      <w:divBdr>
        <w:top w:val="none" w:sz="0" w:space="0" w:color="auto"/>
        <w:left w:val="none" w:sz="0" w:space="0" w:color="auto"/>
        <w:bottom w:val="none" w:sz="0" w:space="0" w:color="auto"/>
        <w:right w:val="none" w:sz="0" w:space="0" w:color="auto"/>
      </w:divBdr>
    </w:div>
    <w:div w:id="1281956801">
      <w:bodyDiv w:val="1"/>
      <w:marLeft w:val="0"/>
      <w:marRight w:val="0"/>
      <w:marTop w:val="0"/>
      <w:marBottom w:val="0"/>
      <w:divBdr>
        <w:top w:val="none" w:sz="0" w:space="0" w:color="auto"/>
        <w:left w:val="none" w:sz="0" w:space="0" w:color="auto"/>
        <w:bottom w:val="none" w:sz="0" w:space="0" w:color="auto"/>
        <w:right w:val="none" w:sz="0" w:space="0" w:color="auto"/>
      </w:divBdr>
      <w:divsChild>
        <w:div w:id="338703996">
          <w:marLeft w:val="547"/>
          <w:marRight w:val="0"/>
          <w:marTop w:val="96"/>
          <w:marBottom w:val="0"/>
          <w:divBdr>
            <w:top w:val="none" w:sz="0" w:space="0" w:color="auto"/>
            <w:left w:val="none" w:sz="0" w:space="0" w:color="auto"/>
            <w:bottom w:val="none" w:sz="0" w:space="0" w:color="auto"/>
            <w:right w:val="none" w:sz="0" w:space="0" w:color="auto"/>
          </w:divBdr>
        </w:div>
        <w:div w:id="1143690751">
          <w:marLeft w:val="547"/>
          <w:marRight w:val="0"/>
          <w:marTop w:val="96"/>
          <w:marBottom w:val="0"/>
          <w:divBdr>
            <w:top w:val="none" w:sz="0" w:space="0" w:color="auto"/>
            <w:left w:val="none" w:sz="0" w:space="0" w:color="auto"/>
            <w:bottom w:val="none" w:sz="0" w:space="0" w:color="auto"/>
            <w:right w:val="none" w:sz="0" w:space="0" w:color="auto"/>
          </w:divBdr>
        </w:div>
      </w:divsChild>
    </w:div>
    <w:div w:id="1289704115">
      <w:bodyDiv w:val="1"/>
      <w:marLeft w:val="0"/>
      <w:marRight w:val="0"/>
      <w:marTop w:val="0"/>
      <w:marBottom w:val="0"/>
      <w:divBdr>
        <w:top w:val="none" w:sz="0" w:space="0" w:color="auto"/>
        <w:left w:val="none" w:sz="0" w:space="0" w:color="auto"/>
        <w:bottom w:val="none" w:sz="0" w:space="0" w:color="auto"/>
        <w:right w:val="none" w:sz="0" w:space="0" w:color="auto"/>
      </w:divBdr>
      <w:divsChild>
        <w:div w:id="257907205">
          <w:marLeft w:val="547"/>
          <w:marRight w:val="0"/>
          <w:marTop w:val="115"/>
          <w:marBottom w:val="0"/>
          <w:divBdr>
            <w:top w:val="none" w:sz="0" w:space="0" w:color="auto"/>
            <w:left w:val="none" w:sz="0" w:space="0" w:color="auto"/>
            <w:bottom w:val="none" w:sz="0" w:space="0" w:color="auto"/>
            <w:right w:val="none" w:sz="0" w:space="0" w:color="auto"/>
          </w:divBdr>
        </w:div>
        <w:div w:id="1047876212">
          <w:marLeft w:val="547"/>
          <w:marRight w:val="0"/>
          <w:marTop w:val="115"/>
          <w:marBottom w:val="0"/>
          <w:divBdr>
            <w:top w:val="none" w:sz="0" w:space="0" w:color="auto"/>
            <w:left w:val="none" w:sz="0" w:space="0" w:color="auto"/>
            <w:bottom w:val="none" w:sz="0" w:space="0" w:color="auto"/>
            <w:right w:val="none" w:sz="0" w:space="0" w:color="auto"/>
          </w:divBdr>
        </w:div>
        <w:div w:id="1977248898">
          <w:marLeft w:val="547"/>
          <w:marRight w:val="0"/>
          <w:marTop w:val="115"/>
          <w:marBottom w:val="0"/>
          <w:divBdr>
            <w:top w:val="none" w:sz="0" w:space="0" w:color="auto"/>
            <w:left w:val="none" w:sz="0" w:space="0" w:color="auto"/>
            <w:bottom w:val="none" w:sz="0" w:space="0" w:color="auto"/>
            <w:right w:val="none" w:sz="0" w:space="0" w:color="auto"/>
          </w:divBdr>
        </w:div>
      </w:divsChild>
    </w:div>
    <w:div w:id="1303542912">
      <w:bodyDiv w:val="1"/>
      <w:marLeft w:val="0"/>
      <w:marRight w:val="0"/>
      <w:marTop w:val="0"/>
      <w:marBottom w:val="0"/>
      <w:divBdr>
        <w:top w:val="none" w:sz="0" w:space="0" w:color="auto"/>
        <w:left w:val="none" w:sz="0" w:space="0" w:color="auto"/>
        <w:bottom w:val="none" w:sz="0" w:space="0" w:color="auto"/>
        <w:right w:val="none" w:sz="0" w:space="0" w:color="auto"/>
      </w:divBdr>
    </w:div>
    <w:div w:id="1306472522">
      <w:bodyDiv w:val="1"/>
      <w:marLeft w:val="0"/>
      <w:marRight w:val="0"/>
      <w:marTop w:val="0"/>
      <w:marBottom w:val="0"/>
      <w:divBdr>
        <w:top w:val="none" w:sz="0" w:space="0" w:color="auto"/>
        <w:left w:val="none" w:sz="0" w:space="0" w:color="auto"/>
        <w:bottom w:val="none" w:sz="0" w:space="0" w:color="auto"/>
        <w:right w:val="none" w:sz="0" w:space="0" w:color="auto"/>
      </w:divBdr>
      <w:divsChild>
        <w:div w:id="181744315">
          <w:marLeft w:val="720"/>
          <w:marRight w:val="0"/>
          <w:marTop w:val="96"/>
          <w:marBottom w:val="0"/>
          <w:divBdr>
            <w:top w:val="none" w:sz="0" w:space="0" w:color="auto"/>
            <w:left w:val="none" w:sz="0" w:space="0" w:color="auto"/>
            <w:bottom w:val="none" w:sz="0" w:space="0" w:color="auto"/>
            <w:right w:val="none" w:sz="0" w:space="0" w:color="auto"/>
          </w:divBdr>
        </w:div>
        <w:div w:id="554974081">
          <w:marLeft w:val="720"/>
          <w:marRight w:val="0"/>
          <w:marTop w:val="96"/>
          <w:marBottom w:val="0"/>
          <w:divBdr>
            <w:top w:val="none" w:sz="0" w:space="0" w:color="auto"/>
            <w:left w:val="none" w:sz="0" w:space="0" w:color="auto"/>
            <w:bottom w:val="none" w:sz="0" w:space="0" w:color="auto"/>
            <w:right w:val="none" w:sz="0" w:space="0" w:color="auto"/>
          </w:divBdr>
        </w:div>
        <w:div w:id="1721317081">
          <w:marLeft w:val="720"/>
          <w:marRight w:val="0"/>
          <w:marTop w:val="96"/>
          <w:marBottom w:val="0"/>
          <w:divBdr>
            <w:top w:val="none" w:sz="0" w:space="0" w:color="auto"/>
            <w:left w:val="none" w:sz="0" w:space="0" w:color="auto"/>
            <w:bottom w:val="none" w:sz="0" w:space="0" w:color="auto"/>
            <w:right w:val="none" w:sz="0" w:space="0" w:color="auto"/>
          </w:divBdr>
        </w:div>
      </w:divsChild>
    </w:div>
    <w:div w:id="1311641090">
      <w:bodyDiv w:val="1"/>
      <w:marLeft w:val="0"/>
      <w:marRight w:val="0"/>
      <w:marTop w:val="0"/>
      <w:marBottom w:val="0"/>
      <w:divBdr>
        <w:top w:val="none" w:sz="0" w:space="0" w:color="auto"/>
        <w:left w:val="none" w:sz="0" w:space="0" w:color="auto"/>
        <w:bottom w:val="none" w:sz="0" w:space="0" w:color="auto"/>
        <w:right w:val="none" w:sz="0" w:space="0" w:color="auto"/>
      </w:divBdr>
      <w:divsChild>
        <w:div w:id="1016004880">
          <w:marLeft w:val="547"/>
          <w:marRight w:val="0"/>
          <w:marTop w:val="96"/>
          <w:marBottom w:val="0"/>
          <w:divBdr>
            <w:top w:val="none" w:sz="0" w:space="0" w:color="auto"/>
            <w:left w:val="none" w:sz="0" w:space="0" w:color="auto"/>
            <w:bottom w:val="none" w:sz="0" w:space="0" w:color="auto"/>
            <w:right w:val="none" w:sz="0" w:space="0" w:color="auto"/>
          </w:divBdr>
        </w:div>
      </w:divsChild>
    </w:div>
    <w:div w:id="1313169825">
      <w:bodyDiv w:val="1"/>
      <w:marLeft w:val="0"/>
      <w:marRight w:val="0"/>
      <w:marTop w:val="0"/>
      <w:marBottom w:val="0"/>
      <w:divBdr>
        <w:top w:val="none" w:sz="0" w:space="0" w:color="auto"/>
        <w:left w:val="none" w:sz="0" w:space="0" w:color="auto"/>
        <w:bottom w:val="none" w:sz="0" w:space="0" w:color="auto"/>
        <w:right w:val="none" w:sz="0" w:space="0" w:color="auto"/>
      </w:divBdr>
    </w:div>
    <w:div w:id="1316254360">
      <w:bodyDiv w:val="1"/>
      <w:marLeft w:val="0"/>
      <w:marRight w:val="0"/>
      <w:marTop w:val="0"/>
      <w:marBottom w:val="0"/>
      <w:divBdr>
        <w:top w:val="none" w:sz="0" w:space="0" w:color="auto"/>
        <w:left w:val="none" w:sz="0" w:space="0" w:color="auto"/>
        <w:bottom w:val="none" w:sz="0" w:space="0" w:color="auto"/>
        <w:right w:val="none" w:sz="0" w:space="0" w:color="auto"/>
      </w:divBdr>
      <w:divsChild>
        <w:div w:id="635795168">
          <w:marLeft w:val="446"/>
          <w:marRight w:val="0"/>
          <w:marTop w:val="0"/>
          <w:marBottom w:val="0"/>
          <w:divBdr>
            <w:top w:val="none" w:sz="0" w:space="0" w:color="auto"/>
            <w:left w:val="none" w:sz="0" w:space="0" w:color="auto"/>
            <w:bottom w:val="none" w:sz="0" w:space="0" w:color="auto"/>
            <w:right w:val="none" w:sz="0" w:space="0" w:color="auto"/>
          </w:divBdr>
        </w:div>
        <w:div w:id="768551894">
          <w:marLeft w:val="446"/>
          <w:marRight w:val="0"/>
          <w:marTop w:val="0"/>
          <w:marBottom w:val="0"/>
          <w:divBdr>
            <w:top w:val="none" w:sz="0" w:space="0" w:color="auto"/>
            <w:left w:val="none" w:sz="0" w:space="0" w:color="auto"/>
            <w:bottom w:val="none" w:sz="0" w:space="0" w:color="auto"/>
            <w:right w:val="none" w:sz="0" w:space="0" w:color="auto"/>
          </w:divBdr>
        </w:div>
        <w:div w:id="862480147">
          <w:marLeft w:val="446"/>
          <w:marRight w:val="0"/>
          <w:marTop w:val="0"/>
          <w:marBottom w:val="0"/>
          <w:divBdr>
            <w:top w:val="none" w:sz="0" w:space="0" w:color="auto"/>
            <w:left w:val="none" w:sz="0" w:space="0" w:color="auto"/>
            <w:bottom w:val="none" w:sz="0" w:space="0" w:color="auto"/>
            <w:right w:val="none" w:sz="0" w:space="0" w:color="auto"/>
          </w:divBdr>
        </w:div>
        <w:div w:id="1822579814">
          <w:marLeft w:val="446"/>
          <w:marRight w:val="0"/>
          <w:marTop w:val="0"/>
          <w:marBottom w:val="0"/>
          <w:divBdr>
            <w:top w:val="none" w:sz="0" w:space="0" w:color="auto"/>
            <w:left w:val="none" w:sz="0" w:space="0" w:color="auto"/>
            <w:bottom w:val="none" w:sz="0" w:space="0" w:color="auto"/>
            <w:right w:val="none" w:sz="0" w:space="0" w:color="auto"/>
          </w:divBdr>
        </w:div>
      </w:divsChild>
    </w:div>
    <w:div w:id="1317875208">
      <w:bodyDiv w:val="1"/>
      <w:marLeft w:val="0"/>
      <w:marRight w:val="0"/>
      <w:marTop w:val="0"/>
      <w:marBottom w:val="0"/>
      <w:divBdr>
        <w:top w:val="none" w:sz="0" w:space="0" w:color="auto"/>
        <w:left w:val="none" w:sz="0" w:space="0" w:color="auto"/>
        <w:bottom w:val="none" w:sz="0" w:space="0" w:color="auto"/>
        <w:right w:val="none" w:sz="0" w:space="0" w:color="auto"/>
      </w:divBdr>
      <w:divsChild>
        <w:div w:id="330378699">
          <w:marLeft w:val="547"/>
          <w:marRight w:val="0"/>
          <w:marTop w:val="0"/>
          <w:marBottom w:val="0"/>
          <w:divBdr>
            <w:top w:val="none" w:sz="0" w:space="0" w:color="auto"/>
            <w:left w:val="none" w:sz="0" w:space="0" w:color="auto"/>
            <w:bottom w:val="none" w:sz="0" w:space="0" w:color="auto"/>
            <w:right w:val="none" w:sz="0" w:space="0" w:color="auto"/>
          </w:divBdr>
        </w:div>
      </w:divsChild>
    </w:div>
    <w:div w:id="1328244214">
      <w:bodyDiv w:val="1"/>
      <w:marLeft w:val="0"/>
      <w:marRight w:val="0"/>
      <w:marTop w:val="0"/>
      <w:marBottom w:val="0"/>
      <w:divBdr>
        <w:top w:val="none" w:sz="0" w:space="0" w:color="auto"/>
        <w:left w:val="none" w:sz="0" w:space="0" w:color="auto"/>
        <w:bottom w:val="none" w:sz="0" w:space="0" w:color="auto"/>
        <w:right w:val="none" w:sz="0" w:space="0" w:color="auto"/>
      </w:divBdr>
    </w:div>
    <w:div w:id="1358044144">
      <w:bodyDiv w:val="1"/>
      <w:marLeft w:val="0"/>
      <w:marRight w:val="0"/>
      <w:marTop w:val="0"/>
      <w:marBottom w:val="0"/>
      <w:divBdr>
        <w:top w:val="none" w:sz="0" w:space="0" w:color="auto"/>
        <w:left w:val="none" w:sz="0" w:space="0" w:color="auto"/>
        <w:bottom w:val="none" w:sz="0" w:space="0" w:color="auto"/>
        <w:right w:val="none" w:sz="0" w:space="0" w:color="auto"/>
      </w:divBdr>
    </w:div>
    <w:div w:id="1359038263">
      <w:bodyDiv w:val="1"/>
      <w:marLeft w:val="0"/>
      <w:marRight w:val="0"/>
      <w:marTop w:val="0"/>
      <w:marBottom w:val="0"/>
      <w:divBdr>
        <w:top w:val="none" w:sz="0" w:space="0" w:color="auto"/>
        <w:left w:val="none" w:sz="0" w:space="0" w:color="auto"/>
        <w:bottom w:val="none" w:sz="0" w:space="0" w:color="auto"/>
        <w:right w:val="none" w:sz="0" w:space="0" w:color="auto"/>
      </w:divBdr>
      <w:divsChild>
        <w:div w:id="1627278807">
          <w:marLeft w:val="547"/>
          <w:marRight w:val="0"/>
          <w:marTop w:val="0"/>
          <w:marBottom w:val="120"/>
          <w:divBdr>
            <w:top w:val="none" w:sz="0" w:space="0" w:color="auto"/>
            <w:left w:val="none" w:sz="0" w:space="0" w:color="auto"/>
            <w:bottom w:val="none" w:sz="0" w:space="0" w:color="auto"/>
            <w:right w:val="none" w:sz="0" w:space="0" w:color="auto"/>
          </w:divBdr>
        </w:div>
      </w:divsChild>
    </w:div>
    <w:div w:id="1368068081">
      <w:bodyDiv w:val="1"/>
      <w:marLeft w:val="0"/>
      <w:marRight w:val="0"/>
      <w:marTop w:val="0"/>
      <w:marBottom w:val="0"/>
      <w:divBdr>
        <w:top w:val="none" w:sz="0" w:space="0" w:color="auto"/>
        <w:left w:val="none" w:sz="0" w:space="0" w:color="auto"/>
        <w:bottom w:val="none" w:sz="0" w:space="0" w:color="auto"/>
        <w:right w:val="none" w:sz="0" w:space="0" w:color="auto"/>
      </w:divBdr>
    </w:div>
    <w:div w:id="1376198136">
      <w:bodyDiv w:val="1"/>
      <w:marLeft w:val="0"/>
      <w:marRight w:val="0"/>
      <w:marTop w:val="0"/>
      <w:marBottom w:val="0"/>
      <w:divBdr>
        <w:top w:val="none" w:sz="0" w:space="0" w:color="auto"/>
        <w:left w:val="none" w:sz="0" w:space="0" w:color="auto"/>
        <w:bottom w:val="none" w:sz="0" w:space="0" w:color="auto"/>
        <w:right w:val="none" w:sz="0" w:space="0" w:color="auto"/>
      </w:divBdr>
    </w:div>
    <w:div w:id="1384207878">
      <w:bodyDiv w:val="1"/>
      <w:marLeft w:val="0"/>
      <w:marRight w:val="0"/>
      <w:marTop w:val="0"/>
      <w:marBottom w:val="0"/>
      <w:divBdr>
        <w:top w:val="none" w:sz="0" w:space="0" w:color="auto"/>
        <w:left w:val="none" w:sz="0" w:space="0" w:color="auto"/>
        <w:bottom w:val="none" w:sz="0" w:space="0" w:color="auto"/>
        <w:right w:val="none" w:sz="0" w:space="0" w:color="auto"/>
      </w:divBdr>
    </w:div>
    <w:div w:id="1384213526">
      <w:bodyDiv w:val="1"/>
      <w:marLeft w:val="0"/>
      <w:marRight w:val="0"/>
      <w:marTop w:val="0"/>
      <w:marBottom w:val="0"/>
      <w:divBdr>
        <w:top w:val="none" w:sz="0" w:space="0" w:color="auto"/>
        <w:left w:val="none" w:sz="0" w:space="0" w:color="auto"/>
        <w:bottom w:val="none" w:sz="0" w:space="0" w:color="auto"/>
        <w:right w:val="none" w:sz="0" w:space="0" w:color="auto"/>
      </w:divBdr>
      <w:divsChild>
        <w:div w:id="2587575">
          <w:marLeft w:val="274"/>
          <w:marRight w:val="0"/>
          <w:marTop w:val="0"/>
          <w:marBottom w:val="0"/>
          <w:divBdr>
            <w:top w:val="none" w:sz="0" w:space="0" w:color="auto"/>
            <w:left w:val="none" w:sz="0" w:space="0" w:color="auto"/>
            <w:bottom w:val="none" w:sz="0" w:space="0" w:color="auto"/>
            <w:right w:val="none" w:sz="0" w:space="0" w:color="auto"/>
          </w:divBdr>
        </w:div>
        <w:div w:id="1470169457">
          <w:marLeft w:val="274"/>
          <w:marRight w:val="0"/>
          <w:marTop w:val="0"/>
          <w:marBottom w:val="0"/>
          <w:divBdr>
            <w:top w:val="none" w:sz="0" w:space="0" w:color="auto"/>
            <w:left w:val="none" w:sz="0" w:space="0" w:color="auto"/>
            <w:bottom w:val="none" w:sz="0" w:space="0" w:color="auto"/>
            <w:right w:val="none" w:sz="0" w:space="0" w:color="auto"/>
          </w:divBdr>
        </w:div>
        <w:div w:id="1912078842">
          <w:marLeft w:val="274"/>
          <w:marRight w:val="0"/>
          <w:marTop w:val="0"/>
          <w:marBottom w:val="0"/>
          <w:divBdr>
            <w:top w:val="none" w:sz="0" w:space="0" w:color="auto"/>
            <w:left w:val="none" w:sz="0" w:space="0" w:color="auto"/>
            <w:bottom w:val="none" w:sz="0" w:space="0" w:color="auto"/>
            <w:right w:val="none" w:sz="0" w:space="0" w:color="auto"/>
          </w:divBdr>
        </w:div>
      </w:divsChild>
    </w:div>
    <w:div w:id="1388841568">
      <w:bodyDiv w:val="1"/>
      <w:marLeft w:val="0"/>
      <w:marRight w:val="0"/>
      <w:marTop w:val="0"/>
      <w:marBottom w:val="0"/>
      <w:divBdr>
        <w:top w:val="none" w:sz="0" w:space="0" w:color="auto"/>
        <w:left w:val="none" w:sz="0" w:space="0" w:color="auto"/>
        <w:bottom w:val="none" w:sz="0" w:space="0" w:color="auto"/>
        <w:right w:val="none" w:sz="0" w:space="0" w:color="auto"/>
      </w:divBdr>
      <w:divsChild>
        <w:div w:id="496771267">
          <w:marLeft w:val="547"/>
          <w:marRight w:val="0"/>
          <w:marTop w:val="67"/>
          <w:marBottom w:val="0"/>
          <w:divBdr>
            <w:top w:val="none" w:sz="0" w:space="0" w:color="auto"/>
            <w:left w:val="none" w:sz="0" w:space="0" w:color="auto"/>
            <w:bottom w:val="none" w:sz="0" w:space="0" w:color="auto"/>
            <w:right w:val="none" w:sz="0" w:space="0" w:color="auto"/>
          </w:divBdr>
        </w:div>
        <w:div w:id="527910085">
          <w:marLeft w:val="547"/>
          <w:marRight w:val="0"/>
          <w:marTop w:val="67"/>
          <w:marBottom w:val="0"/>
          <w:divBdr>
            <w:top w:val="none" w:sz="0" w:space="0" w:color="auto"/>
            <w:left w:val="none" w:sz="0" w:space="0" w:color="auto"/>
            <w:bottom w:val="none" w:sz="0" w:space="0" w:color="auto"/>
            <w:right w:val="none" w:sz="0" w:space="0" w:color="auto"/>
          </w:divBdr>
        </w:div>
        <w:div w:id="867839190">
          <w:marLeft w:val="547"/>
          <w:marRight w:val="0"/>
          <w:marTop w:val="67"/>
          <w:marBottom w:val="0"/>
          <w:divBdr>
            <w:top w:val="none" w:sz="0" w:space="0" w:color="auto"/>
            <w:left w:val="none" w:sz="0" w:space="0" w:color="auto"/>
            <w:bottom w:val="none" w:sz="0" w:space="0" w:color="auto"/>
            <w:right w:val="none" w:sz="0" w:space="0" w:color="auto"/>
          </w:divBdr>
        </w:div>
        <w:div w:id="1265922805">
          <w:marLeft w:val="547"/>
          <w:marRight w:val="0"/>
          <w:marTop w:val="67"/>
          <w:marBottom w:val="0"/>
          <w:divBdr>
            <w:top w:val="none" w:sz="0" w:space="0" w:color="auto"/>
            <w:left w:val="none" w:sz="0" w:space="0" w:color="auto"/>
            <w:bottom w:val="none" w:sz="0" w:space="0" w:color="auto"/>
            <w:right w:val="none" w:sz="0" w:space="0" w:color="auto"/>
          </w:divBdr>
        </w:div>
      </w:divsChild>
    </w:div>
    <w:div w:id="1389955041">
      <w:bodyDiv w:val="1"/>
      <w:marLeft w:val="0"/>
      <w:marRight w:val="0"/>
      <w:marTop w:val="0"/>
      <w:marBottom w:val="0"/>
      <w:divBdr>
        <w:top w:val="none" w:sz="0" w:space="0" w:color="auto"/>
        <w:left w:val="none" w:sz="0" w:space="0" w:color="auto"/>
        <w:bottom w:val="none" w:sz="0" w:space="0" w:color="auto"/>
        <w:right w:val="none" w:sz="0" w:space="0" w:color="auto"/>
      </w:divBdr>
      <w:divsChild>
        <w:div w:id="759525426">
          <w:marLeft w:val="547"/>
          <w:marRight w:val="0"/>
          <w:marTop w:val="0"/>
          <w:marBottom w:val="0"/>
          <w:divBdr>
            <w:top w:val="none" w:sz="0" w:space="0" w:color="auto"/>
            <w:left w:val="none" w:sz="0" w:space="0" w:color="auto"/>
            <w:bottom w:val="none" w:sz="0" w:space="0" w:color="auto"/>
            <w:right w:val="none" w:sz="0" w:space="0" w:color="auto"/>
          </w:divBdr>
        </w:div>
      </w:divsChild>
    </w:div>
    <w:div w:id="1400127179">
      <w:bodyDiv w:val="1"/>
      <w:marLeft w:val="0"/>
      <w:marRight w:val="0"/>
      <w:marTop w:val="0"/>
      <w:marBottom w:val="0"/>
      <w:divBdr>
        <w:top w:val="none" w:sz="0" w:space="0" w:color="auto"/>
        <w:left w:val="none" w:sz="0" w:space="0" w:color="auto"/>
        <w:bottom w:val="none" w:sz="0" w:space="0" w:color="auto"/>
        <w:right w:val="none" w:sz="0" w:space="0" w:color="auto"/>
      </w:divBdr>
    </w:div>
    <w:div w:id="1402215054">
      <w:bodyDiv w:val="1"/>
      <w:marLeft w:val="0"/>
      <w:marRight w:val="0"/>
      <w:marTop w:val="0"/>
      <w:marBottom w:val="0"/>
      <w:divBdr>
        <w:top w:val="none" w:sz="0" w:space="0" w:color="auto"/>
        <w:left w:val="none" w:sz="0" w:space="0" w:color="auto"/>
        <w:bottom w:val="none" w:sz="0" w:space="0" w:color="auto"/>
        <w:right w:val="none" w:sz="0" w:space="0" w:color="auto"/>
      </w:divBdr>
    </w:div>
    <w:div w:id="1404330311">
      <w:bodyDiv w:val="1"/>
      <w:marLeft w:val="0"/>
      <w:marRight w:val="0"/>
      <w:marTop w:val="0"/>
      <w:marBottom w:val="0"/>
      <w:divBdr>
        <w:top w:val="none" w:sz="0" w:space="0" w:color="auto"/>
        <w:left w:val="none" w:sz="0" w:space="0" w:color="auto"/>
        <w:bottom w:val="none" w:sz="0" w:space="0" w:color="auto"/>
        <w:right w:val="none" w:sz="0" w:space="0" w:color="auto"/>
      </w:divBdr>
      <w:divsChild>
        <w:div w:id="76754369">
          <w:marLeft w:val="547"/>
          <w:marRight w:val="0"/>
          <w:marTop w:val="0"/>
          <w:marBottom w:val="0"/>
          <w:divBdr>
            <w:top w:val="none" w:sz="0" w:space="0" w:color="auto"/>
            <w:left w:val="none" w:sz="0" w:space="0" w:color="auto"/>
            <w:bottom w:val="none" w:sz="0" w:space="0" w:color="auto"/>
            <w:right w:val="none" w:sz="0" w:space="0" w:color="auto"/>
          </w:divBdr>
        </w:div>
        <w:div w:id="435910277">
          <w:marLeft w:val="547"/>
          <w:marRight w:val="0"/>
          <w:marTop w:val="0"/>
          <w:marBottom w:val="120"/>
          <w:divBdr>
            <w:top w:val="none" w:sz="0" w:space="0" w:color="auto"/>
            <w:left w:val="none" w:sz="0" w:space="0" w:color="auto"/>
            <w:bottom w:val="none" w:sz="0" w:space="0" w:color="auto"/>
            <w:right w:val="none" w:sz="0" w:space="0" w:color="auto"/>
          </w:divBdr>
        </w:div>
        <w:div w:id="440955856">
          <w:marLeft w:val="547"/>
          <w:marRight w:val="0"/>
          <w:marTop w:val="0"/>
          <w:marBottom w:val="120"/>
          <w:divBdr>
            <w:top w:val="none" w:sz="0" w:space="0" w:color="auto"/>
            <w:left w:val="none" w:sz="0" w:space="0" w:color="auto"/>
            <w:bottom w:val="none" w:sz="0" w:space="0" w:color="auto"/>
            <w:right w:val="none" w:sz="0" w:space="0" w:color="auto"/>
          </w:divBdr>
        </w:div>
        <w:div w:id="1402368688">
          <w:marLeft w:val="547"/>
          <w:marRight w:val="0"/>
          <w:marTop w:val="0"/>
          <w:marBottom w:val="120"/>
          <w:divBdr>
            <w:top w:val="none" w:sz="0" w:space="0" w:color="auto"/>
            <w:left w:val="none" w:sz="0" w:space="0" w:color="auto"/>
            <w:bottom w:val="none" w:sz="0" w:space="0" w:color="auto"/>
            <w:right w:val="none" w:sz="0" w:space="0" w:color="auto"/>
          </w:divBdr>
        </w:div>
        <w:div w:id="1951207412">
          <w:marLeft w:val="547"/>
          <w:marRight w:val="0"/>
          <w:marTop w:val="0"/>
          <w:marBottom w:val="120"/>
          <w:divBdr>
            <w:top w:val="none" w:sz="0" w:space="0" w:color="auto"/>
            <w:left w:val="none" w:sz="0" w:space="0" w:color="auto"/>
            <w:bottom w:val="none" w:sz="0" w:space="0" w:color="auto"/>
            <w:right w:val="none" w:sz="0" w:space="0" w:color="auto"/>
          </w:divBdr>
        </w:div>
      </w:divsChild>
    </w:div>
    <w:div w:id="1418090843">
      <w:bodyDiv w:val="1"/>
      <w:marLeft w:val="0"/>
      <w:marRight w:val="0"/>
      <w:marTop w:val="0"/>
      <w:marBottom w:val="0"/>
      <w:divBdr>
        <w:top w:val="none" w:sz="0" w:space="0" w:color="auto"/>
        <w:left w:val="none" w:sz="0" w:space="0" w:color="auto"/>
        <w:bottom w:val="none" w:sz="0" w:space="0" w:color="auto"/>
        <w:right w:val="none" w:sz="0" w:space="0" w:color="auto"/>
      </w:divBdr>
    </w:div>
    <w:div w:id="1418482806">
      <w:bodyDiv w:val="1"/>
      <w:marLeft w:val="0"/>
      <w:marRight w:val="0"/>
      <w:marTop w:val="0"/>
      <w:marBottom w:val="0"/>
      <w:divBdr>
        <w:top w:val="none" w:sz="0" w:space="0" w:color="auto"/>
        <w:left w:val="none" w:sz="0" w:space="0" w:color="auto"/>
        <w:bottom w:val="none" w:sz="0" w:space="0" w:color="auto"/>
        <w:right w:val="none" w:sz="0" w:space="0" w:color="auto"/>
      </w:divBdr>
    </w:div>
    <w:div w:id="1423914460">
      <w:bodyDiv w:val="1"/>
      <w:marLeft w:val="0"/>
      <w:marRight w:val="0"/>
      <w:marTop w:val="0"/>
      <w:marBottom w:val="0"/>
      <w:divBdr>
        <w:top w:val="none" w:sz="0" w:space="0" w:color="auto"/>
        <w:left w:val="none" w:sz="0" w:space="0" w:color="auto"/>
        <w:bottom w:val="none" w:sz="0" w:space="0" w:color="auto"/>
        <w:right w:val="none" w:sz="0" w:space="0" w:color="auto"/>
      </w:divBdr>
    </w:div>
    <w:div w:id="1437212341">
      <w:bodyDiv w:val="1"/>
      <w:marLeft w:val="0"/>
      <w:marRight w:val="0"/>
      <w:marTop w:val="0"/>
      <w:marBottom w:val="0"/>
      <w:divBdr>
        <w:top w:val="none" w:sz="0" w:space="0" w:color="auto"/>
        <w:left w:val="none" w:sz="0" w:space="0" w:color="auto"/>
        <w:bottom w:val="none" w:sz="0" w:space="0" w:color="auto"/>
        <w:right w:val="none" w:sz="0" w:space="0" w:color="auto"/>
      </w:divBdr>
      <w:divsChild>
        <w:div w:id="846486262">
          <w:marLeft w:val="1282"/>
          <w:marRight w:val="0"/>
          <w:marTop w:val="134"/>
          <w:marBottom w:val="0"/>
          <w:divBdr>
            <w:top w:val="none" w:sz="0" w:space="0" w:color="auto"/>
            <w:left w:val="none" w:sz="0" w:space="0" w:color="auto"/>
            <w:bottom w:val="none" w:sz="0" w:space="0" w:color="auto"/>
            <w:right w:val="none" w:sz="0" w:space="0" w:color="auto"/>
          </w:divBdr>
        </w:div>
        <w:div w:id="2060283287">
          <w:marLeft w:val="1282"/>
          <w:marRight w:val="0"/>
          <w:marTop w:val="134"/>
          <w:marBottom w:val="0"/>
          <w:divBdr>
            <w:top w:val="none" w:sz="0" w:space="0" w:color="auto"/>
            <w:left w:val="none" w:sz="0" w:space="0" w:color="auto"/>
            <w:bottom w:val="none" w:sz="0" w:space="0" w:color="auto"/>
            <w:right w:val="none" w:sz="0" w:space="0" w:color="auto"/>
          </w:divBdr>
        </w:div>
      </w:divsChild>
    </w:div>
    <w:div w:id="1444688005">
      <w:bodyDiv w:val="1"/>
      <w:marLeft w:val="0"/>
      <w:marRight w:val="0"/>
      <w:marTop w:val="0"/>
      <w:marBottom w:val="0"/>
      <w:divBdr>
        <w:top w:val="none" w:sz="0" w:space="0" w:color="auto"/>
        <w:left w:val="none" w:sz="0" w:space="0" w:color="auto"/>
        <w:bottom w:val="none" w:sz="0" w:space="0" w:color="auto"/>
        <w:right w:val="none" w:sz="0" w:space="0" w:color="auto"/>
      </w:divBdr>
      <w:divsChild>
        <w:div w:id="768278674">
          <w:marLeft w:val="360"/>
          <w:marRight w:val="0"/>
          <w:marTop w:val="200"/>
          <w:marBottom w:val="0"/>
          <w:divBdr>
            <w:top w:val="none" w:sz="0" w:space="0" w:color="auto"/>
            <w:left w:val="none" w:sz="0" w:space="0" w:color="auto"/>
            <w:bottom w:val="none" w:sz="0" w:space="0" w:color="auto"/>
            <w:right w:val="none" w:sz="0" w:space="0" w:color="auto"/>
          </w:divBdr>
        </w:div>
        <w:div w:id="1571967678">
          <w:marLeft w:val="360"/>
          <w:marRight w:val="0"/>
          <w:marTop w:val="200"/>
          <w:marBottom w:val="0"/>
          <w:divBdr>
            <w:top w:val="none" w:sz="0" w:space="0" w:color="auto"/>
            <w:left w:val="none" w:sz="0" w:space="0" w:color="auto"/>
            <w:bottom w:val="none" w:sz="0" w:space="0" w:color="auto"/>
            <w:right w:val="none" w:sz="0" w:space="0" w:color="auto"/>
          </w:divBdr>
        </w:div>
        <w:div w:id="1878085498">
          <w:marLeft w:val="360"/>
          <w:marRight w:val="0"/>
          <w:marTop w:val="200"/>
          <w:marBottom w:val="0"/>
          <w:divBdr>
            <w:top w:val="none" w:sz="0" w:space="0" w:color="auto"/>
            <w:left w:val="none" w:sz="0" w:space="0" w:color="auto"/>
            <w:bottom w:val="none" w:sz="0" w:space="0" w:color="auto"/>
            <w:right w:val="none" w:sz="0" w:space="0" w:color="auto"/>
          </w:divBdr>
        </w:div>
      </w:divsChild>
    </w:div>
    <w:div w:id="1447851818">
      <w:bodyDiv w:val="1"/>
      <w:marLeft w:val="0"/>
      <w:marRight w:val="0"/>
      <w:marTop w:val="0"/>
      <w:marBottom w:val="0"/>
      <w:divBdr>
        <w:top w:val="none" w:sz="0" w:space="0" w:color="auto"/>
        <w:left w:val="none" w:sz="0" w:space="0" w:color="auto"/>
        <w:bottom w:val="none" w:sz="0" w:space="0" w:color="auto"/>
        <w:right w:val="none" w:sz="0" w:space="0" w:color="auto"/>
      </w:divBdr>
    </w:div>
    <w:div w:id="1448739689">
      <w:bodyDiv w:val="1"/>
      <w:marLeft w:val="0"/>
      <w:marRight w:val="0"/>
      <w:marTop w:val="0"/>
      <w:marBottom w:val="0"/>
      <w:divBdr>
        <w:top w:val="none" w:sz="0" w:space="0" w:color="auto"/>
        <w:left w:val="none" w:sz="0" w:space="0" w:color="auto"/>
        <w:bottom w:val="none" w:sz="0" w:space="0" w:color="auto"/>
        <w:right w:val="none" w:sz="0" w:space="0" w:color="auto"/>
      </w:divBdr>
      <w:divsChild>
        <w:div w:id="151413182">
          <w:marLeft w:val="446"/>
          <w:marRight w:val="0"/>
          <w:marTop w:val="115"/>
          <w:marBottom w:val="120"/>
          <w:divBdr>
            <w:top w:val="none" w:sz="0" w:space="0" w:color="auto"/>
            <w:left w:val="none" w:sz="0" w:space="0" w:color="auto"/>
            <w:bottom w:val="none" w:sz="0" w:space="0" w:color="auto"/>
            <w:right w:val="none" w:sz="0" w:space="0" w:color="auto"/>
          </w:divBdr>
        </w:div>
      </w:divsChild>
    </w:div>
    <w:div w:id="1449397336">
      <w:bodyDiv w:val="1"/>
      <w:marLeft w:val="0"/>
      <w:marRight w:val="0"/>
      <w:marTop w:val="0"/>
      <w:marBottom w:val="0"/>
      <w:divBdr>
        <w:top w:val="none" w:sz="0" w:space="0" w:color="auto"/>
        <w:left w:val="none" w:sz="0" w:space="0" w:color="auto"/>
        <w:bottom w:val="none" w:sz="0" w:space="0" w:color="auto"/>
        <w:right w:val="none" w:sz="0" w:space="0" w:color="auto"/>
      </w:divBdr>
      <w:divsChild>
        <w:div w:id="2013339919">
          <w:marLeft w:val="720"/>
          <w:marRight w:val="0"/>
          <w:marTop w:val="115"/>
          <w:marBottom w:val="120"/>
          <w:divBdr>
            <w:top w:val="none" w:sz="0" w:space="0" w:color="auto"/>
            <w:left w:val="none" w:sz="0" w:space="0" w:color="auto"/>
            <w:bottom w:val="none" w:sz="0" w:space="0" w:color="auto"/>
            <w:right w:val="none" w:sz="0" w:space="0" w:color="auto"/>
          </w:divBdr>
        </w:div>
      </w:divsChild>
    </w:div>
    <w:div w:id="1465272756">
      <w:bodyDiv w:val="1"/>
      <w:marLeft w:val="0"/>
      <w:marRight w:val="0"/>
      <w:marTop w:val="0"/>
      <w:marBottom w:val="0"/>
      <w:divBdr>
        <w:top w:val="none" w:sz="0" w:space="0" w:color="auto"/>
        <w:left w:val="none" w:sz="0" w:space="0" w:color="auto"/>
        <w:bottom w:val="none" w:sz="0" w:space="0" w:color="auto"/>
        <w:right w:val="none" w:sz="0" w:space="0" w:color="auto"/>
      </w:divBdr>
    </w:div>
    <w:div w:id="1474980789">
      <w:bodyDiv w:val="1"/>
      <w:marLeft w:val="0"/>
      <w:marRight w:val="0"/>
      <w:marTop w:val="0"/>
      <w:marBottom w:val="0"/>
      <w:divBdr>
        <w:top w:val="none" w:sz="0" w:space="0" w:color="auto"/>
        <w:left w:val="none" w:sz="0" w:space="0" w:color="auto"/>
        <w:bottom w:val="none" w:sz="0" w:space="0" w:color="auto"/>
        <w:right w:val="none" w:sz="0" w:space="0" w:color="auto"/>
      </w:divBdr>
    </w:div>
    <w:div w:id="1483808261">
      <w:bodyDiv w:val="1"/>
      <w:marLeft w:val="0"/>
      <w:marRight w:val="0"/>
      <w:marTop w:val="0"/>
      <w:marBottom w:val="0"/>
      <w:divBdr>
        <w:top w:val="none" w:sz="0" w:space="0" w:color="auto"/>
        <w:left w:val="none" w:sz="0" w:space="0" w:color="auto"/>
        <w:bottom w:val="none" w:sz="0" w:space="0" w:color="auto"/>
        <w:right w:val="none" w:sz="0" w:space="0" w:color="auto"/>
      </w:divBdr>
    </w:div>
    <w:div w:id="1486698190">
      <w:bodyDiv w:val="1"/>
      <w:marLeft w:val="0"/>
      <w:marRight w:val="0"/>
      <w:marTop w:val="0"/>
      <w:marBottom w:val="0"/>
      <w:divBdr>
        <w:top w:val="none" w:sz="0" w:space="0" w:color="auto"/>
        <w:left w:val="none" w:sz="0" w:space="0" w:color="auto"/>
        <w:bottom w:val="none" w:sz="0" w:space="0" w:color="auto"/>
        <w:right w:val="none" w:sz="0" w:space="0" w:color="auto"/>
      </w:divBdr>
      <w:divsChild>
        <w:div w:id="603226078">
          <w:marLeft w:val="547"/>
          <w:marRight w:val="0"/>
          <w:marTop w:val="96"/>
          <w:marBottom w:val="0"/>
          <w:divBdr>
            <w:top w:val="none" w:sz="0" w:space="0" w:color="auto"/>
            <w:left w:val="none" w:sz="0" w:space="0" w:color="auto"/>
            <w:bottom w:val="none" w:sz="0" w:space="0" w:color="auto"/>
            <w:right w:val="none" w:sz="0" w:space="0" w:color="auto"/>
          </w:divBdr>
        </w:div>
        <w:div w:id="1323125344">
          <w:marLeft w:val="547"/>
          <w:marRight w:val="0"/>
          <w:marTop w:val="96"/>
          <w:marBottom w:val="0"/>
          <w:divBdr>
            <w:top w:val="none" w:sz="0" w:space="0" w:color="auto"/>
            <w:left w:val="none" w:sz="0" w:space="0" w:color="auto"/>
            <w:bottom w:val="none" w:sz="0" w:space="0" w:color="auto"/>
            <w:right w:val="none" w:sz="0" w:space="0" w:color="auto"/>
          </w:divBdr>
        </w:div>
        <w:div w:id="1449860878">
          <w:marLeft w:val="547"/>
          <w:marRight w:val="0"/>
          <w:marTop w:val="96"/>
          <w:marBottom w:val="0"/>
          <w:divBdr>
            <w:top w:val="none" w:sz="0" w:space="0" w:color="auto"/>
            <w:left w:val="none" w:sz="0" w:space="0" w:color="auto"/>
            <w:bottom w:val="none" w:sz="0" w:space="0" w:color="auto"/>
            <w:right w:val="none" w:sz="0" w:space="0" w:color="auto"/>
          </w:divBdr>
        </w:div>
      </w:divsChild>
    </w:div>
    <w:div w:id="1491215843">
      <w:bodyDiv w:val="1"/>
      <w:marLeft w:val="0"/>
      <w:marRight w:val="0"/>
      <w:marTop w:val="0"/>
      <w:marBottom w:val="0"/>
      <w:divBdr>
        <w:top w:val="none" w:sz="0" w:space="0" w:color="auto"/>
        <w:left w:val="none" w:sz="0" w:space="0" w:color="auto"/>
        <w:bottom w:val="none" w:sz="0" w:space="0" w:color="auto"/>
        <w:right w:val="none" w:sz="0" w:space="0" w:color="auto"/>
      </w:divBdr>
      <w:divsChild>
        <w:div w:id="1424835981">
          <w:marLeft w:val="547"/>
          <w:marRight w:val="0"/>
          <w:marTop w:val="0"/>
          <w:marBottom w:val="120"/>
          <w:divBdr>
            <w:top w:val="none" w:sz="0" w:space="0" w:color="auto"/>
            <w:left w:val="none" w:sz="0" w:space="0" w:color="auto"/>
            <w:bottom w:val="none" w:sz="0" w:space="0" w:color="auto"/>
            <w:right w:val="none" w:sz="0" w:space="0" w:color="auto"/>
          </w:divBdr>
        </w:div>
      </w:divsChild>
    </w:div>
    <w:div w:id="1492332067">
      <w:bodyDiv w:val="1"/>
      <w:marLeft w:val="0"/>
      <w:marRight w:val="0"/>
      <w:marTop w:val="0"/>
      <w:marBottom w:val="0"/>
      <w:divBdr>
        <w:top w:val="none" w:sz="0" w:space="0" w:color="auto"/>
        <w:left w:val="none" w:sz="0" w:space="0" w:color="auto"/>
        <w:bottom w:val="none" w:sz="0" w:space="0" w:color="auto"/>
        <w:right w:val="none" w:sz="0" w:space="0" w:color="auto"/>
      </w:divBdr>
    </w:div>
    <w:div w:id="1512333248">
      <w:bodyDiv w:val="1"/>
      <w:marLeft w:val="0"/>
      <w:marRight w:val="0"/>
      <w:marTop w:val="0"/>
      <w:marBottom w:val="0"/>
      <w:divBdr>
        <w:top w:val="none" w:sz="0" w:space="0" w:color="auto"/>
        <w:left w:val="none" w:sz="0" w:space="0" w:color="auto"/>
        <w:bottom w:val="none" w:sz="0" w:space="0" w:color="auto"/>
        <w:right w:val="none" w:sz="0" w:space="0" w:color="auto"/>
      </w:divBdr>
      <w:divsChild>
        <w:div w:id="1894999530">
          <w:marLeft w:val="274"/>
          <w:marRight w:val="0"/>
          <w:marTop w:val="77"/>
          <w:marBottom w:val="0"/>
          <w:divBdr>
            <w:top w:val="none" w:sz="0" w:space="0" w:color="auto"/>
            <w:left w:val="none" w:sz="0" w:space="0" w:color="auto"/>
            <w:bottom w:val="none" w:sz="0" w:space="0" w:color="auto"/>
            <w:right w:val="none" w:sz="0" w:space="0" w:color="auto"/>
          </w:divBdr>
        </w:div>
      </w:divsChild>
    </w:div>
    <w:div w:id="1524129467">
      <w:bodyDiv w:val="1"/>
      <w:marLeft w:val="0"/>
      <w:marRight w:val="0"/>
      <w:marTop w:val="0"/>
      <w:marBottom w:val="0"/>
      <w:divBdr>
        <w:top w:val="none" w:sz="0" w:space="0" w:color="auto"/>
        <w:left w:val="none" w:sz="0" w:space="0" w:color="auto"/>
        <w:bottom w:val="none" w:sz="0" w:space="0" w:color="auto"/>
        <w:right w:val="none" w:sz="0" w:space="0" w:color="auto"/>
      </w:divBdr>
    </w:div>
    <w:div w:id="1524246728">
      <w:bodyDiv w:val="1"/>
      <w:marLeft w:val="0"/>
      <w:marRight w:val="0"/>
      <w:marTop w:val="0"/>
      <w:marBottom w:val="0"/>
      <w:divBdr>
        <w:top w:val="none" w:sz="0" w:space="0" w:color="auto"/>
        <w:left w:val="none" w:sz="0" w:space="0" w:color="auto"/>
        <w:bottom w:val="none" w:sz="0" w:space="0" w:color="auto"/>
        <w:right w:val="none" w:sz="0" w:space="0" w:color="auto"/>
      </w:divBdr>
    </w:div>
    <w:div w:id="1528367161">
      <w:bodyDiv w:val="1"/>
      <w:marLeft w:val="0"/>
      <w:marRight w:val="0"/>
      <w:marTop w:val="0"/>
      <w:marBottom w:val="0"/>
      <w:divBdr>
        <w:top w:val="none" w:sz="0" w:space="0" w:color="auto"/>
        <w:left w:val="none" w:sz="0" w:space="0" w:color="auto"/>
        <w:bottom w:val="none" w:sz="0" w:space="0" w:color="auto"/>
        <w:right w:val="none" w:sz="0" w:space="0" w:color="auto"/>
      </w:divBdr>
      <w:divsChild>
        <w:div w:id="813567469">
          <w:marLeft w:val="547"/>
          <w:marRight w:val="0"/>
          <w:marTop w:val="0"/>
          <w:marBottom w:val="0"/>
          <w:divBdr>
            <w:top w:val="none" w:sz="0" w:space="0" w:color="auto"/>
            <w:left w:val="none" w:sz="0" w:space="0" w:color="auto"/>
            <w:bottom w:val="none" w:sz="0" w:space="0" w:color="auto"/>
            <w:right w:val="none" w:sz="0" w:space="0" w:color="auto"/>
          </w:divBdr>
        </w:div>
        <w:div w:id="1259561833">
          <w:marLeft w:val="547"/>
          <w:marRight w:val="0"/>
          <w:marTop w:val="0"/>
          <w:marBottom w:val="0"/>
          <w:divBdr>
            <w:top w:val="none" w:sz="0" w:space="0" w:color="auto"/>
            <w:left w:val="none" w:sz="0" w:space="0" w:color="auto"/>
            <w:bottom w:val="none" w:sz="0" w:space="0" w:color="auto"/>
            <w:right w:val="none" w:sz="0" w:space="0" w:color="auto"/>
          </w:divBdr>
        </w:div>
        <w:div w:id="1721904429">
          <w:marLeft w:val="547"/>
          <w:marRight w:val="0"/>
          <w:marTop w:val="0"/>
          <w:marBottom w:val="0"/>
          <w:divBdr>
            <w:top w:val="none" w:sz="0" w:space="0" w:color="auto"/>
            <w:left w:val="none" w:sz="0" w:space="0" w:color="auto"/>
            <w:bottom w:val="none" w:sz="0" w:space="0" w:color="auto"/>
            <w:right w:val="none" w:sz="0" w:space="0" w:color="auto"/>
          </w:divBdr>
        </w:div>
      </w:divsChild>
    </w:div>
    <w:div w:id="1531147186">
      <w:bodyDiv w:val="1"/>
      <w:marLeft w:val="0"/>
      <w:marRight w:val="0"/>
      <w:marTop w:val="0"/>
      <w:marBottom w:val="0"/>
      <w:divBdr>
        <w:top w:val="none" w:sz="0" w:space="0" w:color="auto"/>
        <w:left w:val="none" w:sz="0" w:space="0" w:color="auto"/>
        <w:bottom w:val="none" w:sz="0" w:space="0" w:color="auto"/>
        <w:right w:val="none" w:sz="0" w:space="0" w:color="auto"/>
      </w:divBdr>
      <w:divsChild>
        <w:div w:id="264387987">
          <w:marLeft w:val="446"/>
          <w:marRight w:val="0"/>
          <w:marTop w:val="77"/>
          <w:marBottom w:val="0"/>
          <w:divBdr>
            <w:top w:val="none" w:sz="0" w:space="0" w:color="auto"/>
            <w:left w:val="none" w:sz="0" w:space="0" w:color="auto"/>
            <w:bottom w:val="none" w:sz="0" w:space="0" w:color="auto"/>
            <w:right w:val="none" w:sz="0" w:space="0" w:color="auto"/>
          </w:divBdr>
        </w:div>
        <w:div w:id="1146363240">
          <w:marLeft w:val="446"/>
          <w:marRight w:val="0"/>
          <w:marTop w:val="77"/>
          <w:marBottom w:val="0"/>
          <w:divBdr>
            <w:top w:val="none" w:sz="0" w:space="0" w:color="auto"/>
            <w:left w:val="none" w:sz="0" w:space="0" w:color="auto"/>
            <w:bottom w:val="none" w:sz="0" w:space="0" w:color="auto"/>
            <w:right w:val="none" w:sz="0" w:space="0" w:color="auto"/>
          </w:divBdr>
        </w:div>
      </w:divsChild>
    </w:div>
    <w:div w:id="1532180690">
      <w:bodyDiv w:val="1"/>
      <w:marLeft w:val="0"/>
      <w:marRight w:val="0"/>
      <w:marTop w:val="0"/>
      <w:marBottom w:val="0"/>
      <w:divBdr>
        <w:top w:val="none" w:sz="0" w:space="0" w:color="auto"/>
        <w:left w:val="none" w:sz="0" w:space="0" w:color="auto"/>
        <w:bottom w:val="none" w:sz="0" w:space="0" w:color="auto"/>
        <w:right w:val="none" w:sz="0" w:space="0" w:color="auto"/>
      </w:divBdr>
    </w:div>
    <w:div w:id="1540318938">
      <w:bodyDiv w:val="1"/>
      <w:marLeft w:val="0"/>
      <w:marRight w:val="0"/>
      <w:marTop w:val="0"/>
      <w:marBottom w:val="0"/>
      <w:divBdr>
        <w:top w:val="none" w:sz="0" w:space="0" w:color="auto"/>
        <w:left w:val="none" w:sz="0" w:space="0" w:color="auto"/>
        <w:bottom w:val="none" w:sz="0" w:space="0" w:color="auto"/>
        <w:right w:val="none" w:sz="0" w:space="0" w:color="auto"/>
      </w:divBdr>
      <w:divsChild>
        <w:div w:id="20473518">
          <w:marLeft w:val="547"/>
          <w:marRight w:val="0"/>
          <w:marTop w:val="0"/>
          <w:marBottom w:val="0"/>
          <w:divBdr>
            <w:top w:val="none" w:sz="0" w:space="0" w:color="auto"/>
            <w:left w:val="none" w:sz="0" w:space="0" w:color="auto"/>
            <w:bottom w:val="none" w:sz="0" w:space="0" w:color="auto"/>
            <w:right w:val="none" w:sz="0" w:space="0" w:color="auto"/>
          </w:divBdr>
        </w:div>
        <w:div w:id="526991204">
          <w:marLeft w:val="547"/>
          <w:marRight w:val="0"/>
          <w:marTop w:val="0"/>
          <w:marBottom w:val="0"/>
          <w:divBdr>
            <w:top w:val="none" w:sz="0" w:space="0" w:color="auto"/>
            <w:left w:val="none" w:sz="0" w:space="0" w:color="auto"/>
            <w:bottom w:val="none" w:sz="0" w:space="0" w:color="auto"/>
            <w:right w:val="none" w:sz="0" w:space="0" w:color="auto"/>
          </w:divBdr>
        </w:div>
        <w:div w:id="1193038386">
          <w:marLeft w:val="547"/>
          <w:marRight w:val="0"/>
          <w:marTop w:val="0"/>
          <w:marBottom w:val="0"/>
          <w:divBdr>
            <w:top w:val="none" w:sz="0" w:space="0" w:color="auto"/>
            <w:left w:val="none" w:sz="0" w:space="0" w:color="auto"/>
            <w:bottom w:val="none" w:sz="0" w:space="0" w:color="auto"/>
            <w:right w:val="none" w:sz="0" w:space="0" w:color="auto"/>
          </w:divBdr>
        </w:div>
        <w:div w:id="2072842969">
          <w:marLeft w:val="547"/>
          <w:marRight w:val="0"/>
          <w:marTop w:val="0"/>
          <w:marBottom w:val="0"/>
          <w:divBdr>
            <w:top w:val="none" w:sz="0" w:space="0" w:color="auto"/>
            <w:left w:val="none" w:sz="0" w:space="0" w:color="auto"/>
            <w:bottom w:val="none" w:sz="0" w:space="0" w:color="auto"/>
            <w:right w:val="none" w:sz="0" w:space="0" w:color="auto"/>
          </w:divBdr>
        </w:div>
      </w:divsChild>
    </w:div>
    <w:div w:id="154247772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8">
          <w:marLeft w:val="677"/>
          <w:marRight w:val="0"/>
          <w:marTop w:val="0"/>
          <w:marBottom w:val="283"/>
          <w:divBdr>
            <w:top w:val="none" w:sz="0" w:space="0" w:color="auto"/>
            <w:left w:val="none" w:sz="0" w:space="0" w:color="auto"/>
            <w:bottom w:val="none" w:sz="0" w:space="0" w:color="auto"/>
            <w:right w:val="none" w:sz="0" w:space="0" w:color="auto"/>
          </w:divBdr>
        </w:div>
      </w:divsChild>
    </w:div>
    <w:div w:id="1551647079">
      <w:bodyDiv w:val="1"/>
      <w:marLeft w:val="0"/>
      <w:marRight w:val="0"/>
      <w:marTop w:val="0"/>
      <w:marBottom w:val="0"/>
      <w:divBdr>
        <w:top w:val="none" w:sz="0" w:space="0" w:color="auto"/>
        <w:left w:val="none" w:sz="0" w:space="0" w:color="auto"/>
        <w:bottom w:val="none" w:sz="0" w:space="0" w:color="auto"/>
        <w:right w:val="none" w:sz="0" w:space="0" w:color="auto"/>
      </w:divBdr>
    </w:div>
    <w:div w:id="1551918913">
      <w:bodyDiv w:val="1"/>
      <w:marLeft w:val="0"/>
      <w:marRight w:val="0"/>
      <w:marTop w:val="0"/>
      <w:marBottom w:val="0"/>
      <w:divBdr>
        <w:top w:val="none" w:sz="0" w:space="0" w:color="auto"/>
        <w:left w:val="none" w:sz="0" w:space="0" w:color="auto"/>
        <w:bottom w:val="none" w:sz="0" w:space="0" w:color="auto"/>
        <w:right w:val="none" w:sz="0" w:space="0" w:color="auto"/>
      </w:divBdr>
    </w:div>
    <w:div w:id="1555694528">
      <w:bodyDiv w:val="1"/>
      <w:marLeft w:val="0"/>
      <w:marRight w:val="0"/>
      <w:marTop w:val="0"/>
      <w:marBottom w:val="0"/>
      <w:divBdr>
        <w:top w:val="none" w:sz="0" w:space="0" w:color="auto"/>
        <w:left w:val="none" w:sz="0" w:space="0" w:color="auto"/>
        <w:bottom w:val="none" w:sz="0" w:space="0" w:color="auto"/>
        <w:right w:val="none" w:sz="0" w:space="0" w:color="auto"/>
      </w:divBdr>
      <w:divsChild>
        <w:div w:id="50469214">
          <w:marLeft w:val="547"/>
          <w:marRight w:val="0"/>
          <w:marTop w:val="134"/>
          <w:marBottom w:val="0"/>
          <w:divBdr>
            <w:top w:val="none" w:sz="0" w:space="0" w:color="auto"/>
            <w:left w:val="none" w:sz="0" w:space="0" w:color="auto"/>
            <w:bottom w:val="none" w:sz="0" w:space="0" w:color="auto"/>
            <w:right w:val="none" w:sz="0" w:space="0" w:color="auto"/>
          </w:divBdr>
        </w:div>
        <w:div w:id="928200161">
          <w:marLeft w:val="547"/>
          <w:marRight w:val="0"/>
          <w:marTop w:val="134"/>
          <w:marBottom w:val="0"/>
          <w:divBdr>
            <w:top w:val="none" w:sz="0" w:space="0" w:color="auto"/>
            <w:left w:val="none" w:sz="0" w:space="0" w:color="auto"/>
            <w:bottom w:val="none" w:sz="0" w:space="0" w:color="auto"/>
            <w:right w:val="none" w:sz="0" w:space="0" w:color="auto"/>
          </w:divBdr>
        </w:div>
        <w:div w:id="2147239213">
          <w:marLeft w:val="547"/>
          <w:marRight w:val="0"/>
          <w:marTop w:val="134"/>
          <w:marBottom w:val="0"/>
          <w:divBdr>
            <w:top w:val="none" w:sz="0" w:space="0" w:color="auto"/>
            <w:left w:val="none" w:sz="0" w:space="0" w:color="auto"/>
            <w:bottom w:val="none" w:sz="0" w:space="0" w:color="auto"/>
            <w:right w:val="none" w:sz="0" w:space="0" w:color="auto"/>
          </w:divBdr>
        </w:div>
      </w:divsChild>
    </w:div>
    <w:div w:id="1557469775">
      <w:bodyDiv w:val="1"/>
      <w:marLeft w:val="0"/>
      <w:marRight w:val="0"/>
      <w:marTop w:val="0"/>
      <w:marBottom w:val="0"/>
      <w:divBdr>
        <w:top w:val="none" w:sz="0" w:space="0" w:color="auto"/>
        <w:left w:val="none" w:sz="0" w:space="0" w:color="auto"/>
        <w:bottom w:val="none" w:sz="0" w:space="0" w:color="auto"/>
        <w:right w:val="none" w:sz="0" w:space="0" w:color="auto"/>
      </w:divBdr>
    </w:div>
    <w:div w:id="1560895054">
      <w:bodyDiv w:val="1"/>
      <w:marLeft w:val="0"/>
      <w:marRight w:val="0"/>
      <w:marTop w:val="0"/>
      <w:marBottom w:val="0"/>
      <w:divBdr>
        <w:top w:val="none" w:sz="0" w:space="0" w:color="auto"/>
        <w:left w:val="none" w:sz="0" w:space="0" w:color="auto"/>
        <w:bottom w:val="none" w:sz="0" w:space="0" w:color="auto"/>
        <w:right w:val="none" w:sz="0" w:space="0" w:color="auto"/>
      </w:divBdr>
    </w:div>
    <w:div w:id="1561283644">
      <w:bodyDiv w:val="1"/>
      <w:marLeft w:val="0"/>
      <w:marRight w:val="0"/>
      <w:marTop w:val="0"/>
      <w:marBottom w:val="0"/>
      <w:divBdr>
        <w:top w:val="none" w:sz="0" w:space="0" w:color="auto"/>
        <w:left w:val="none" w:sz="0" w:space="0" w:color="auto"/>
        <w:bottom w:val="none" w:sz="0" w:space="0" w:color="auto"/>
        <w:right w:val="none" w:sz="0" w:space="0" w:color="auto"/>
      </w:divBdr>
      <w:divsChild>
        <w:div w:id="447435727">
          <w:marLeft w:val="547"/>
          <w:marRight w:val="0"/>
          <w:marTop w:val="0"/>
          <w:marBottom w:val="0"/>
          <w:divBdr>
            <w:top w:val="none" w:sz="0" w:space="0" w:color="auto"/>
            <w:left w:val="none" w:sz="0" w:space="0" w:color="auto"/>
            <w:bottom w:val="none" w:sz="0" w:space="0" w:color="auto"/>
            <w:right w:val="none" w:sz="0" w:space="0" w:color="auto"/>
          </w:divBdr>
        </w:div>
        <w:div w:id="1998266540">
          <w:marLeft w:val="547"/>
          <w:marRight w:val="0"/>
          <w:marTop w:val="0"/>
          <w:marBottom w:val="0"/>
          <w:divBdr>
            <w:top w:val="none" w:sz="0" w:space="0" w:color="auto"/>
            <w:left w:val="none" w:sz="0" w:space="0" w:color="auto"/>
            <w:bottom w:val="none" w:sz="0" w:space="0" w:color="auto"/>
            <w:right w:val="none" w:sz="0" w:space="0" w:color="auto"/>
          </w:divBdr>
        </w:div>
      </w:divsChild>
    </w:div>
    <w:div w:id="1570991961">
      <w:bodyDiv w:val="1"/>
      <w:marLeft w:val="0"/>
      <w:marRight w:val="0"/>
      <w:marTop w:val="0"/>
      <w:marBottom w:val="0"/>
      <w:divBdr>
        <w:top w:val="none" w:sz="0" w:space="0" w:color="auto"/>
        <w:left w:val="none" w:sz="0" w:space="0" w:color="auto"/>
        <w:bottom w:val="none" w:sz="0" w:space="0" w:color="auto"/>
        <w:right w:val="none" w:sz="0" w:space="0" w:color="auto"/>
      </w:divBdr>
      <w:divsChild>
        <w:div w:id="367336343">
          <w:marLeft w:val="547"/>
          <w:marRight w:val="0"/>
          <w:marTop w:val="0"/>
          <w:marBottom w:val="0"/>
          <w:divBdr>
            <w:top w:val="none" w:sz="0" w:space="0" w:color="auto"/>
            <w:left w:val="none" w:sz="0" w:space="0" w:color="auto"/>
            <w:bottom w:val="none" w:sz="0" w:space="0" w:color="auto"/>
            <w:right w:val="none" w:sz="0" w:space="0" w:color="auto"/>
          </w:divBdr>
        </w:div>
        <w:div w:id="668099168">
          <w:marLeft w:val="547"/>
          <w:marRight w:val="0"/>
          <w:marTop w:val="0"/>
          <w:marBottom w:val="0"/>
          <w:divBdr>
            <w:top w:val="none" w:sz="0" w:space="0" w:color="auto"/>
            <w:left w:val="none" w:sz="0" w:space="0" w:color="auto"/>
            <w:bottom w:val="none" w:sz="0" w:space="0" w:color="auto"/>
            <w:right w:val="none" w:sz="0" w:space="0" w:color="auto"/>
          </w:divBdr>
        </w:div>
        <w:div w:id="756946911">
          <w:marLeft w:val="547"/>
          <w:marRight w:val="0"/>
          <w:marTop w:val="0"/>
          <w:marBottom w:val="0"/>
          <w:divBdr>
            <w:top w:val="none" w:sz="0" w:space="0" w:color="auto"/>
            <w:left w:val="none" w:sz="0" w:space="0" w:color="auto"/>
            <w:bottom w:val="none" w:sz="0" w:space="0" w:color="auto"/>
            <w:right w:val="none" w:sz="0" w:space="0" w:color="auto"/>
          </w:divBdr>
        </w:div>
        <w:div w:id="1417363547">
          <w:marLeft w:val="547"/>
          <w:marRight w:val="0"/>
          <w:marTop w:val="0"/>
          <w:marBottom w:val="0"/>
          <w:divBdr>
            <w:top w:val="none" w:sz="0" w:space="0" w:color="auto"/>
            <w:left w:val="none" w:sz="0" w:space="0" w:color="auto"/>
            <w:bottom w:val="none" w:sz="0" w:space="0" w:color="auto"/>
            <w:right w:val="none" w:sz="0" w:space="0" w:color="auto"/>
          </w:divBdr>
        </w:div>
        <w:div w:id="1830825132">
          <w:marLeft w:val="547"/>
          <w:marRight w:val="0"/>
          <w:marTop w:val="0"/>
          <w:marBottom w:val="0"/>
          <w:divBdr>
            <w:top w:val="none" w:sz="0" w:space="0" w:color="auto"/>
            <w:left w:val="none" w:sz="0" w:space="0" w:color="auto"/>
            <w:bottom w:val="none" w:sz="0" w:space="0" w:color="auto"/>
            <w:right w:val="none" w:sz="0" w:space="0" w:color="auto"/>
          </w:divBdr>
        </w:div>
      </w:divsChild>
    </w:div>
    <w:div w:id="1574005855">
      <w:bodyDiv w:val="1"/>
      <w:marLeft w:val="0"/>
      <w:marRight w:val="0"/>
      <w:marTop w:val="0"/>
      <w:marBottom w:val="0"/>
      <w:divBdr>
        <w:top w:val="none" w:sz="0" w:space="0" w:color="auto"/>
        <w:left w:val="none" w:sz="0" w:space="0" w:color="auto"/>
        <w:bottom w:val="none" w:sz="0" w:space="0" w:color="auto"/>
        <w:right w:val="none" w:sz="0" w:space="0" w:color="auto"/>
      </w:divBdr>
    </w:div>
    <w:div w:id="1574781646">
      <w:bodyDiv w:val="1"/>
      <w:marLeft w:val="0"/>
      <w:marRight w:val="0"/>
      <w:marTop w:val="0"/>
      <w:marBottom w:val="0"/>
      <w:divBdr>
        <w:top w:val="none" w:sz="0" w:space="0" w:color="auto"/>
        <w:left w:val="none" w:sz="0" w:space="0" w:color="auto"/>
        <w:bottom w:val="none" w:sz="0" w:space="0" w:color="auto"/>
        <w:right w:val="none" w:sz="0" w:space="0" w:color="auto"/>
      </w:divBdr>
      <w:divsChild>
        <w:div w:id="258415060">
          <w:marLeft w:val="547"/>
          <w:marRight w:val="0"/>
          <w:marTop w:val="154"/>
          <w:marBottom w:val="0"/>
          <w:divBdr>
            <w:top w:val="none" w:sz="0" w:space="0" w:color="auto"/>
            <w:left w:val="none" w:sz="0" w:space="0" w:color="auto"/>
            <w:bottom w:val="none" w:sz="0" w:space="0" w:color="auto"/>
            <w:right w:val="none" w:sz="0" w:space="0" w:color="auto"/>
          </w:divBdr>
        </w:div>
        <w:div w:id="1088619423">
          <w:marLeft w:val="547"/>
          <w:marRight w:val="0"/>
          <w:marTop w:val="154"/>
          <w:marBottom w:val="0"/>
          <w:divBdr>
            <w:top w:val="none" w:sz="0" w:space="0" w:color="auto"/>
            <w:left w:val="none" w:sz="0" w:space="0" w:color="auto"/>
            <w:bottom w:val="none" w:sz="0" w:space="0" w:color="auto"/>
            <w:right w:val="none" w:sz="0" w:space="0" w:color="auto"/>
          </w:divBdr>
        </w:div>
      </w:divsChild>
    </w:div>
    <w:div w:id="1575967366">
      <w:bodyDiv w:val="1"/>
      <w:marLeft w:val="0"/>
      <w:marRight w:val="0"/>
      <w:marTop w:val="0"/>
      <w:marBottom w:val="0"/>
      <w:divBdr>
        <w:top w:val="none" w:sz="0" w:space="0" w:color="auto"/>
        <w:left w:val="none" w:sz="0" w:space="0" w:color="auto"/>
        <w:bottom w:val="none" w:sz="0" w:space="0" w:color="auto"/>
        <w:right w:val="none" w:sz="0" w:space="0" w:color="auto"/>
      </w:divBdr>
      <w:divsChild>
        <w:div w:id="792792384">
          <w:marLeft w:val="0"/>
          <w:marRight w:val="0"/>
          <w:marTop w:val="75"/>
          <w:marBottom w:val="150"/>
          <w:divBdr>
            <w:top w:val="none" w:sz="0" w:space="0" w:color="auto"/>
            <w:left w:val="none" w:sz="0" w:space="0" w:color="auto"/>
            <w:bottom w:val="none" w:sz="0" w:space="0" w:color="auto"/>
            <w:right w:val="none" w:sz="0" w:space="0" w:color="auto"/>
          </w:divBdr>
          <w:divsChild>
            <w:div w:id="856312645">
              <w:marLeft w:val="45"/>
              <w:marRight w:val="0"/>
              <w:marTop w:val="0"/>
              <w:marBottom w:val="45"/>
              <w:divBdr>
                <w:top w:val="none" w:sz="0" w:space="0" w:color="auto"/>
                <w:left w:val="none" w:sz="0" w:space="0" w:color="auto"/>
                <w:bottom w:val="none" w:sz="0" w:space="0" w:color="auto"/>
                <w:right w:val="none" w:sz="0" w:space="0" w:color="auto"/>
              </w:divBdr>
            </w:div>
          </w:divsChild>
        </w:div>
      </w:divsChild>
    </w:div>
    <w:div w:id="1588729260">
      <w:bodyDiv w:val="1"/>
      <w:marLeft w:val="0"/>
      <w:marRight w:val="0"/>
      <w:marTop w:val="0"/>
      <w:marBottom w:val="0"/>
      <w:divBdr>
        <w:top w:val="none" w:sz="0" w:space="0" w:color="auto"/>
        <w:left w:val="none" w:sz="0" w:space="0" w:color="auto"/>
        <w:bottom w:val="none" w:sz="0" w:space="0" w:color="auto"/>
        <w:right w:val="none" w:sz="0" w:space="0" w:color="auto"/>
      </w:divBdr>
      <w:divsChild>
        <w:div w:id="1291862246">
          <w:marLeft w:val="547"/>
          <w:marRight w:val="0"/>
          <w:marTop w:val="96"/>
          <w:marBottom w:val="0"/>
          <w:divBdr>
            <w:top w:val="none" w:sz="0" w:space="0" w:color="auto"/>
            <w:left w:val="none" w:sz="0" w:space="0" w:color="auto"/>
            <w:bottom w:val="none" w:sz="0" w:space="0" w:color="auto"/>
            <w:right w:val="none" w:sz="0" w:space="0" w:color="auto"/>
          </w:divBdr>
        </w:div>
      </w:divsChild>
    </w:div>
    <w:div w:id="1593276791">
      <w:bodyDiv w:val="1"/>
      <w:marLeft w:val="0"/>
      <w:marRight w:val="0"/>
      <w:marTop w:val="0"/>
      <w:marBottom w:val="0"/>
      <w:divBdr>
        <w:top w:val="none" w:sz="0" w:space="0" w:color="auto"/>
        <w:left w:val="none" w:sz="0" w:space="0" w:color="auto"/>
        <w:bottom w:val="none" w:sz="0" w:space="0" w:color="auto"/>
        <w:right w:val="none" w:sz="0" w:space="0" w:color="auto"/>
      </w:divBdr>
    </w:div>
    <w:div w:id="1593777440">
      <w:bodyDiv w:val="1"/>
      <w:marLeft w:val="0"/>
      <w:marRight w:val="0"/>
      <w:marTop w:val="0"/>
      <w:marBottom w:val="0"/>
      <w:divBdr>
        <w:top w:val="none" w:sz="0" w:space="0" w:color="auto"/>
        <w:left w:val="none" w:sz="0" w:space="0" w:color="auto"/>
        <w:bottom w:val="none" w:sz="0" w:space="0" w:color="auto"/>
        <w:right w:val="none" w:sz="0" w:space="0" w:color="auto"/>
      </w:divBdr>
      <w:divsChild>
        <w:div w:id="173569500">
          <w:marLeft w:val="547"/>
          <w:marRight w:val="0"/>
          <w:marTop w:val="0"/>
          <w:marBottom w:val="0"/>
          <w:divBdr>
            <w:top w:val="none" w:sz="0" w:space="0" w:color="auto"/>
            <w:left w:val="none" w:sz="0" w:space="0" w:color="auto"/>
            <w:bottom w:val="none" w:sz="0" w:space="0" w:color="auto"/>
            <w:right w:val="none" w:sz="0" w:space="0" w:color="auto"/>
          </w:divBdr>
        </w:div>
        <w:div w:id="451485584">
          <w:marLeft w:val="547"/>
          <w:marRight w:val="0"/>
          <w:marTop w:val="0"/>
          <w:marBottom w:val="120"/>
          <w:divBdr>
            <w:top w:val="none" w:sz="0" w:space="0" w:color="auto"/>
            <w:left w:val="none" w:sz="0" w:space="0" w:color="auto"/>
            <w:bottom w:val="none" w:sz="0" w:space="0" w:color="auto"/>
            <w:right w:val="none" w:sz="0" w:space="0" w:color="auto"/>
          </w:divBdr>
        </w:div>
        <w:div w:id="1771268773">
          <w:marLeft w:val="547"/>
          <w:marRight w:val="0"/>
          <w:marTop w:val="0"/>
          <w:marBottom w:val="0"/>
          <w:divBdr>
            <w:top w:val="none" w:sz="0" w:space="0" w:color="auto"/>
            <w:left w:val="none" w:sz="0" w:space="0" w:color="auto"/>
            <w:bottom w:val="none" w:sz="0" w:space="0" w:color="auto"/>
            <w:right w:val="none" w:sz="0" w:space="0" w:color="auto"/>
          </w:divBdr>
        </w:div>
        <w:div w:id="1815020866">
          <w:marLeft w:val="547"/>
          <w:marRight w:val="0"/>
          <w:marTop w:val="0"/>
          <w:marBottom w:val="0"/>
          <w:divBdr>
            <w:top w:val="none" w:sz="0" w:space="0" w:color="auto"/>
            <w:left w:val="none" w:sz="0" w:space="0" w:color="auto"/>
            <w:bottom w:val="none" w:sz="0" w:space="0" w:color="auto"/>
            <w:right w:val="none" w:sz="0" w:space="0" w:color="auto"/>
          </w:divBdr>
        </w:div>
        <w:div w:id="1831406456">
          <w:marLeft w:val="547"/>
          <w:marRight w:val="0"/>
          <w:marTop w:val="0"/>
          <w:marBottom w:val="0"/>
          <w:divBdr>
            <w:top w:val="none" w:sz="0" w:space="0" w:color="auto"/>
            <w:left w:val="none" w:sz="0" w:space="0" w:color="auto"/>
            <w:bottom w:val="none" w:sz="0" w:space="0" w:color="auto"/>
            <w:right w:val="none" w:sz="0" w:space="0" w:color="auto"/>
          </w:divBdr>
        </w:div>
      </w:divsChild>
    </w:div>
    <w:div w:id="1599408089">
      <w:bodyDiv w:val="1"/>
      <w:marLeft w:val="0"/>
      <w:marRight w:val="0"/>
      <w:marTop w:val="0"/>
      <w:marBottom w:val="0"/>
      <w:divBdr>
        <w:top w:val="none" w:sz="0" w:space="0" w:color="auto"/>
        <w:left w:val="none" w:sz="0" w:space="0" w:color="auto"/>
        <w:bottom w:val="none" w:sz="0" w:space="0" w:color="auto"/>
        <w:right w:val="none" w:sz="0" w:space="0" w:color="auto"/>
      </w:divBdr>
      <w:divsChild>
        <w:div w:id="680161763">
          <w:marLeft w:val="547"/>
          <w:marRight w:val="0"/>
          <w:marTop w:val="120"/>
          <w:marBottom w:val="120"/>
          <w:divBdr>
            <w:top w:val="none" w:sz="0" w:space="0" w:color="auto"/>
            <w:left w:val="none" w:sz="0" w:space="0" w:color="auto"/>
            <w:bottom w:val="none" w:sz="0" w:space="0" w:color="auto"/>
            <w:right w:val="none" w:sz="0" w:space="0" w:color="auto"/>
          </w:divBdr>
        </w:div>
        <w:div w:id="681977921">
          <w:marLeft w:val="547"/>
          <w:marRight w:val="0"/>
          <w:marTop w:val="120"/>
          <w:marBottom w:val="120"/>
          <w:divBdr>
            <w:top w:val="none" w:sz="0" w:space="0" w:color="auto"/>
            <w:left w:val="none" w:sz="0" w:space="0" w:color="auto"/>
            <w:bottom w:val="none" w:sz="0" w:space="0" w:color="auto"/>
            <w:right w:val="none" w:sz="0" w:space="0" w:color="auto"/>
          </w:divBdr>
        </w:div>
        <w:div w:id="812259307">
          <w:marLeft w:val="547"/>
          <w:marRight w:val="0"/>
          <w:marTop w:val="120"/>
          <w:marBottom w:val="120"/>
          <w:divBdr>
            <w:top w:val="none" w:sz="0" w:space="0" w:color="auto"/>
            <w:left w:val="none" w:sz="0" w:space="0" w:color="auto"/>
            <w:bottom w:val="none" w:sz="0" w:space="0" w:color="auto"/>
            <w:right w:val="none" w:sz="0" w:space="0" w:color="auto"/>
          </w:divBdr>
        </w:div>
        <w:div w:id="1364480346">
          <w:marLeft w:val="547"/>
          <w:marRight w:val="0"/>
          <w:marTop w:val="120"/>
          <w:marBottom w:val="120"/>
          <w:divBdr>
            <w:top w:val="none" w:sz="0" w:space="0" w:color="auto"/>
            <w:left w:val="none" w:sz="0" w:space="0" w:color="auto"/>
            <w:bottom w:val="none" w:sz="0" w:space="0" w:color="auto"/>
            <w:right w:val="none" w:sz="0" w:space="0" w:color="auto"/>
          </w:divBdr>
        </w:div>
        <w:div w:id="1775512743">
          <w:marLeft w:val="547"/>
          <w:marRight w:val="0"/>
          <w:marTop w:val="120"/>
          <w:marBottom w:val="120"/>
          <w:divBdr>
            <w:top w:val="none" w:sz="0" w:space="0" w:color="auto"/>
            <w:left w:val="none" w:sz="0" w:space="0" w:color="auto"/>
            <w:bottom w:val="none" w:sz="0" w:space="0" w:color="auto"/>
            <w:right w:val="none" w:sz="0" w:space="0" w:color="auto"/>
          </w:divBdr>
        </w:div>
        <w:div w:id="1850213094">
          <w:marLeft w:val="547"/>
          <w:marRight w:val="0"/>
          <w:marTop w:val="120"/>
          <w:marBottom w:val="120"/>
          <w:divBdr>
            <w:top w:val="none" w:sz="0" w:space="0" w:color="auto"/>
            <w:left w:val="none" w:sz="0" w:space="0" w:color="auto"/>
            <w:bottom w:val="none" w:sz="0" w:space="0" w:color="auto"/>
            <w:right w:val="none" w:sz="0" w:space="0" w:color="auto"/>
          </w:divBdr>
        </w:div>
      </w:divsChild>
    </w:div>
    <w:div w:id="1603803318">
      <w:bodyDiv w:val="1"/>
      <w:marLeft w:val="0"/>
      <w:marRight w:val="0"/>
      <w:marTop w:val="0"/>
      <w:marBottom w:val="0"/>
      <w:divBdr>
        <w:top w:val="none" w:sz="0" w:space="0" w:color="auto"/>
        <w:left w:val="none" w:sz="0" w:space="0" w:color="auto"/>
        <w:bottom w:val="none" w:sz="0" w:space="0" w:color="auto"/>
        <w:right w:val="none" w:sz="0" w:space="0" w:color="auto"/>
      </w:divBdr>
    </w:div>
    <w:div w:id="1606694045">
      <w:bodyDiv w:val="1"/>
      <w:marLeft w:val="0"/>
      <w:marRight w:val="0"/>
      <w:marTop w:val="0"/>
      <w:marBottom w:val="0"/>
      <w:divBdr>
        <w:top w:val="none" w:sz="0" w:space="0" w:color="auto"/>
        <w:left w:val="none" w:sz="0" w:space="0" w:color="auto"/>
        <w:bottom w:val="none" w:sz="0" w:space="0" w:color="auto"/>
        <w:right w:val="none" w:sz="0" w:space="0" w:color="auto"/>
      </w:divBdr>
      <w:divsChild>
        <w:div w:id="173303870">
          <w:marLeft w:val="547"/>
          <w:marRight w:val="0"/>
          <w:marTop w:val="0"/>
          <w:marBottom w:val="120"/>
          <w:divBdr>
            <w:top w:val="none" w:sz="0" w:space="0" w:color="auto"/>
            <w:left w:val="none" w:sz="0" w:space="0" w:color="auto"/>
            <w:bottom w:val="none" w:sz="0" w:space="0" w:color="auto"/>
            <w:right w:val="none" w:sz="0" w:space="0" w:color="auto"/>
          </w:divBdr>
        </w:div>
        <w:div w:id="213464564">
          <w:marLeft w:val="547"/>
          <w:marRight w:val="0"/>
          <w:marTop w:val="0"/>
          <w:marBottom w:val="0"/>
          <w:divBdr>
            <w:top w:val="none" w:sz="0" w:space="0" w:color="auto"/>
            <w:left w:val="none" w:sz="0" w:space="0" w:color="auto"/>
            <w:bottom w:val="none" w:sz="0" w:space="0" w:color="auto"/>
            <w:right w:val="none" w:sz="0" w:space="0" w:color="auto"/>
          </w:divBdr>
        </w:div>
        <w:div w:id="437138535">
          <w:marLeft w:val="547"/>
          <w:marRight w:val="0"/>
          <w:marTop w:val="0"/>
          <w:marBottom w:val="120"/>
          <w:divBdr>
            <w:top w:val="none" w:sz="0" w:space="0" w:color="auto"/>
            <w:left w:val="none" w:sz="0" w:space="0" w:color="auto"/>
            <w:bottom w:val="none" w:sz="0" w:space="0" w:color="auto"/>
            <w:right w:val="none" w:sz="0" w:space="0" w:color="auto"/>
          </w:divBdr>
        </w:div>
        <w:div w:id="1319113053">
          <w:marLeft w:val="547"/>
          <w:marRight w:val="0"/>
          <w:marTop w:val="0"/>
          <w:marBottom w:val="120"/>
          <w:divBdr>
            <w:top w:val="none" w:sz="0" w:space="0" w:color="auto"/>
            <w:left w:val="none" w:sz="0" w:space="0" w:color="auto"/>
            <w:bottom w:val="none" w:sz="0" w:space="0" w:color="auto"/>
            <w:right w:val="none" w:sz="0" w:space="0" w:color="auto"/>
          </w:divBdr>
        </w:div>
      </w:divsChild>
    </w:div>
    <w:div w:id="1617566226">
      <w:bodyDiv w:val="1"/>
      <w:marLeft w:val="0"/>
      <w:marRight w:val="0"/>
      <w:marTop w:val="0"/>
      <w:marBottom w:val="0"/>
      <w:divBdr>
        <w:top w:val="none" w:sz="0" w:space="0" w:color="auto"/>
        <w:left w:val="none" w:sz="0" w:space="0" w:color="auto"/>
        <w:bottom w:val="none" w:sz="0" w:space="0" w:color="auto"/>
        <w:right w:val="none" w:sz="0" w:space="0" w:color="auto"/>
      </w:divBdr>
      <w:divsChild>
        <w:div w:id="393044481">
          <w:marLeft w:val="720"/>
          <w:marRight w:val="0"/>
          <w:marTop w:val="0"/>
          <w:marBottom w:val="0"/>
          <w:divBdr>
            <w:top w:val="none" w:sz="0" w:space="0" w:color="auto"/>
            <w:left w:val="none" w:sz="0" w:space="0" w:color="auto"/>
            <w:bottom w:val="none" w:sz="0" w:space="0" w:color="auto"/>
            <w:right w:val="none" w:sz="0" w:space="0" w:color="auto"/>
          </w:divBdr>
        </w:div>
        <w:div w:id="522135734">
          <w:marLeft w:val="1267"/>
          <w:marRight w:val="0"/>
          <w:marTop w:val="0"/>
          <w:marBottom w:val="0"/>
          <w:divBdr>
            <w:top w:val="none" w:sz="0" w:space="0" w:color="auto"/>
            <w:left w:val="none" w:sz="0" w:space="0" w:color="auto"/>
            <w:bottom w:val="none" w:sz="0" w:space="0" w:color="auto"/>
            <w:right w:val="none" w:sz="0" w:space="0" w:color="auto"/>
          </w:divBdr>
        </w:div>
        <w:div w:id="1048798805">
          <w:marLeft w:val="1267"/>
          <w:marRight w:val="0"/>
          <w:marTop w:val="0"/>
          <w:marBottom w:val="0"/>
          <w:divBdr>
            <w:top w:val="none" w:sz="0" w:space="0" w:color="auto"/>
            <w:left w:val="none" w:sz="0" w:space="0" w:color="auto"/>
            <w:bottom w:val="none" w:sz="0" w:space="0" w:color="auto"/>
            <w:right w:val="none" w:sz="0" w:space="0" w:color="auto"/>
          </w:divBdr>
        </w:div>
      </w:divsChild>
    </w:div>
    <w:div w:id="1619414367">
      <w:bodyDiv w:val="1"/>
      <w:marLeft w:val="0"/>
      <w:marRight w:val="0"/>
      <w:marTop w:val="0"/>
      <w:marBottom w:val="0"/>
      <w:divBdr>
        <w:top w:val="none" w:sz="0" w:space="0" w:color="auto"/>
        <w:left w:val="none" w:sz="0" w:space="0" w:color="auto"/>
        <w:bottom w:val="none" w:sz="0" w:space="0" w:color="auto"/>
        <w:right w:val="none" w:sz="0" w:space="0" w:color="auto"/>
      </w:divBdr>
    </w:div>
    <w:div w:id="1620801480">
      <w:bodyDiv w:val="1"/>
      <w:marLeft w:val="0"/>
      <w:marRight w:val="0"/>
      <w:marTop w:val="0"/>
      <w:marBottom w:val="0"/>
      <w:divBdr>
        <w:top w:val="none" w:sz="0" w:space="0" w:color="auto"/>
        <w:left w:val="none" w:sz="0" w:space="0" w:color="auto"/>
        <w:bottom w:val="none" w:sz="0" w:space="0" w:color="auto"/>
        <w:right w:val="none" w:sz="0" w:space="0" w:color="auto"/>
      </w:divBdr>
    </w:div>
    <w:div w:id="1645354602">
      <w:bodyDiv w:val="1"/>
      <w:marLeft w:val="0"/>
      <w:marRight w:val="0"/>
      <w:marTop w:val="0"/>
      <w:marBottom w:val="0"/>
      <w:divBdr>
        <w:top w:val="none" w:sz="0" w:space="0" w:color="auto"/>
        <w:left w:val="none" w:sz="0" w:space="0" w:color="auto"/>
        <w:bottom w:val="none" w:sz="0" w:space="0" w:color="auto"/>
        <w:right w:val="none" w:sz="0" w:space="0" w:color="auto"/>
      </w:divBdr>
      <w:divsChild>
        <w:div w:id="237986979">
          <w:marLeft w:val="0"/>
          <w:marRight w:val="0"/>
          <w:marTop w:val="0"/>
          <w:marBottom w:val="0"/>
          <w:divBdr>
            <w:top w:val="none" w:sz="0" w:space="0" w:color="auto"/>
            <w:left w:val="none" w:sz="0" w:space="0" w:color="auto"/>
            <w:bottom w:val="none" w:sz="0" w:space="0" w:color="auto"/>
            <w:right w:val="none" w:sz="0" w:space="0" w:color="auto"/>
          </w:divBdr>
          <w:divsChild>
            <w:div w:id="22199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88593">
      <w:bodyDiv w:val="1"/>
      <w:marLeft w:val="0"/>
      <w:marRight w:val="0"/>
      <w:marTop w:val="0"/>
      <w:marBottom w:val="0"/>
      <w:divBdr>
        <w:top w:val="none" w:sz="0" w:space="0" w:color="auto"/>
        <w:left w:val="none" w:sz="0" w:space="0" w:color="auto"/>
        <w:bottom w:val="none" w:sz="0" w:space="0" w:color="auto"/>
        <w:right w:val="none" w:sz="0" w:space="0" w:color="auto"/>
      </w:divBdr>
    </w:div>
    <w:div w:id="1657682073">
      <w:bodyDiv w:val="1"/>
      <w:marLeft w:val="0"/>
      <w:marRight w:val="0"/>
      <w:marTop w:val="0"/>
      <w:marBottom w:val="0"/>
      <w:divBdr>
        <w:top w:val="none" w:sz="0" w:space="0" w:color="auto"/>
        <w:left w:val="none" w:sz="0" w:space="0" w:color="auto"/>
        <w:bottom w:val="none" w:sz="0" w:space="0" w:color="auto"/>
        <w:right w:val="none" w:sz="0" w:space="0" w:color="auto"/>
      </w:divBdr>
      <w:divsChild>
        <w:div w:id="1482967154">
          <w:marLeft w:val="547"/>
          <w:marRight w:val="0"/>
          <w:marTop w:val="0"/>
          <w:marBottom w:val="0"/>
          <w:divBdr>
            <w:top w:val="none" w:sz="0" w:space="0" w:color="auto"/>
            <w:left w:val="none" w:sz="0" w:space="0" w:color="auto"/>
            <w:bottom w:val="none" w:sz="0" w:space="0" w:color="auto"/>
            <w:right w:val="none" w:sz="0" w:space="0" w:color="auto"/>
          </w:divBdr>
        </w:div>
      </w:divsChild>
    </w:div>
    <w:div w:id="1671367121">
      <w:bodyDiv w:val="1"/>
      <w:marLeft w:val="0"/>
      <w:marRight w:val="0"/>
      <w:marTop w:val="0"/>
      <w:marBottom w:val="0"/>
      <w:divBdr>
        <w:top w:val="none" w:sz="0" w:space="0" w:color="auto"/>
        <w:left w:val="none" w:sz="0" w:space="0" w:color="auto"/>
        <w:bottom w:val="none" w:sz="0" w:space="0" w:color="auto"/>
        <w:right w:val="none" w:sz="0" w:space="0" w:color="auto"/>
      </w:divBdr>
    </w:div>
    <w:div w:id="1684430848">
      <w:bodyDiv w:val="1"/>
      <w:marLeft w:val="0"/>
      <w:marRight w:val="0"/>
      <w:marTop w:val="0"/>
      <w:marBottom w:val="0"/>
      <w:divBdr>
        <w:top w:val="none" w:sz="0" w:space="0" w:color="auto"/>
        <w:left w:val="none" w:sz="0" w:space="0" w:color="auto"/>
        <w:bottom w:val="none" w:sz="0" w:space="0" w:color="auto"/>
        <w:right w:val="none" w:sz="0" w:space="0" w:color="auto"/>
      </w:divBdr>
      <w:divsChild>
        <w:div w:id="1933777901">
          <w:marLeft w:val="677"/>
          <w:marRight w:val="0"/>
          <w:marTop w:val="0"/>
          <w:marBottom w:val="283"/>
          <w:divBdr>
            <w:top w:val="none" w:sz="0" w:space="0" w:color="auto"/>
            <w:left w:val="none" w:sz="0" w:space="0" w:color="auto"/>
            <w:bottom w:val="none" w:sz="0" w:space="0" w:color="auto"/>
            <w:right w:val="none" w:sz="0" w:space="0" w:color="auto"/>
          </w:divBdr>
        </w:div>
      </w:divsChild>
    </w:div>
    <w:div w:id="1697660891">
      <w:bodyDiv w:val="1"/>
      <w:marLeft w:val="0"/>
      <w:marRight w:val="0"/>
      <w:marTop w:val="0"/>
      <w:marBottom w:val="0"/>
      <w:divBdr>
        <w:top w:val="none" w:sz="0" w:space="0" w:color="auto"/>
        <w:left w:val="none" w:sz="0" w:space="0" w:color="auto"/>
        <w:bottom w:val="none" w:sz="0" w:space="0" w:color="auto"/>
        <w:right w:val="none" w:sz="0" w:space="0" w:color="auto"/>
      </w:divBdr>
      <w:divsChild>
        <w:div w:id="173152500">
          <w:marLeft w:val="360"/>
          <w:marRight w:val="0"/>
          <w:marTop w:val="200"/>
          <w:marBottom w:val="0"/>
          <w:divBdr>
            <w:top w:val="none" w:sz="0" w:space="0" w:color="auto"/>
            <w:left w:val="none" w:sz="0" w:space="0" w:color="auto"/>
            <w:bottom w:val="none" w:sz="0" w:space="0" w:color="auto"/>
            <w:right w:val="none" w:sz="0" w:space="0" w:color="auto"/>
          </w:divBdr>
        </w:div>
        <w:div w:id="602954513">
          <w:marLeft w:val="360"/>
          <w:marRight w:val="0"/>
          <w:marTop w:val="200"/>
          <w:marBottom w:val="0"/>
          <w:divBdr>
            <w:top w:val="none" w:sz="0" w:space="0" w:color="auto"/>
            <w:left w:val="none" w:sz="0" w:space="0" w:color="auto"/>
            <w:bottom w:val="none" w:sz="0" w:space="0" w:color="auto"/>
            <w:right w:val="none" w:sz="0" w:space="0" w:color="auto"/>
          </w:divBdr>
        </w:div>
      </w:divsChild>
    </w:div>
    <w:div w:id="1715691871">
      <w:bodyDiv w:val="1"/>
      <w:marLeft w:val="0"/>
      <w:marRight w:val="0"/>
      <w:marTop w:val="0"/>
      <w:marBottom w:val="0"/>
      <w:divBdr>
        <w:top w:val="none" w:sz="0" w:space="0" w:color="auto"/>
        <w:left w:val="none" w:sz="0" w:space="0" w:color="auto"/>
        <w:bottom w:val="none" w:sz="0" w:space="0" w:color="auto"/>
        <w:right w:val="none" w:sz="0" w:space="0" w:color="auto"/>
      </w:divBdr>
    </w:div>
    <w:div w:id="1737511099">
      <w:bodyDiv w:val="1"/>
      <w:marLeft w:val="0"/>
      <w:marRight w:val="0"/>
      <w:marTop w:val="0"/>
      <w:marBottom w:val="0"/>
      <w:divBdr>
        <w:top w:val="none" w:sz="0" w:space="0" w:color="auto"/>
        <w:left w:val="none" w:sz="0" w:space="0" w:color="auto"/>
        <w:bottom w:val="none" w:sz="0" w:space="0" w:color="auto"/>
        <w:right w:val="none" w:sz="0" w:space="0" w:color="auto"/>
      </w:divBdr>
      <w:divsChild>
        <w:div w:id="448166402">
          <w:marLeft w:val="0"/>
          <w:marRight w:val="0"/>
          <w:marTop w:val="77"/>
          <w:marBottom w:val="0"/>
          <w:divBdr>
            <w:top w:val="none" w:sz="0" w:space="0" w:color="auto"/>
            <w:left w:val="none" w:sz="0" w:space="0" w:color="auto"/>
            <w:bottom w:val="none" w:sz="0" w:space="0" w:color="auto"/>
            <w:right w:val="none" w:sz="0" w:space="0" w:color="auto"/>
          </w:divBdr>
        </w:div>
        <w:div w:id="1013461078">
          <w:marLeft w:val="0"/>
          <w:marRight w:val="0"/>
          <w:marTop w:val="77"/>
          <w:marBottom w:val="0"/>
          <w:divBdr>
            <w:top w:val="none" w:sz="0" w:space="0" w:color="auto"/>
            <w:left w:val="none" w:sz="0" w:space="0" w:color="auto"/>
            <w:bottom w:val="none" w:sz="0" w:space="0" w:color="auto"/>
            <w:right w:val="none" w:sz="0" w:space="0" w:color="auto"/>
          </w:divBdr>
        </w:div>
        <w:div w:id="1121805226">
          <w:marLeft w:val="0"/>
          <w:marRight w:val="0"/>
          <w:marTop w:val="77"/>
          <w:marBottom w:val="0"/>
          <w:divBdr>
            <w:top w:val="none" w:sz="0" w:space="0" w:color="auto"/>
            <w:left w:val="none" w:sz="0" w:space="0" w:color="auto"/>
            <w:bottom w:val="none" w:sz="0" w:space="0" w:color="auto"/>
            <w:right w:val="none" w:sz="0" w:space="0" w:color="auto"/>
          </w:divBdr>
        </w:div>
        <w:div w:id="1328899103">
          <w:marLeft w:val="0"/>
          <w:marRight w:val="0"/>
          <w:marTop w:val="77"/>
          <w:marBottom w:val="0"/>
          <w:divBdr>
            <w:top w:val="none" w:sz="0" w:space="0" w:color="auto"/>
            <w:left w:val="none" w:sz="0" w:space="0" w:color="auto"/>
            <w:bottom w:val="none" w:sz="0" w:space="0" w:color="auto"/>
            <w:right w:val="none" w:sz="0" w:space="0" w:color="auto"/>
          </w:divBdr>
        </w:div>
        <w:div w:id="1739865137">
          <w:marLeft w:val="0"/>
          <w:marRight w:val="0"/>
          <w:marTop w:val="77"/>
          <w:marBottom w:val="0"/>
          <w:divBdr>
            <w:top w:val="none" w:sz="0" w:space="0" w:color="auto"/>
            <w:left w:val="none" w:sz="0" w:space="0" w:color="auto"/>
            <w:bottom w:val="none" w:sz="0" w:space="0" w:color="auto"/>
            <w:right w:val="none" w:sz="0" w:space="0" w:color="auto"/>
          </w:divBdr>
        </w:div>
        <w:div w:id="2077391386">
          <w:marLeft w:val="0"/>
          <w:marRight w:val="0"/>
          <w:marTop w:val="77"/>
          <w:marBottom w:val="0"/>
          <w:divBdr>
            <w:top w:val="none" w:sz="0" w:space="0" w:color="auto"/>
            <w:left w:val="none" w:sz="0" w:space="0" w:color="auto"/>
            <w:bottom w:val="none" w:sz="0" w:space="0" w:color="auto"/>
            <w:right w:val="none" w:sz="0" w:space="0" w:color="auto"/>
          </w:divBdr>
        </w:div>
      </w:divsChild>
    </w:div>
    <w:div w:id="1742562175">
      <w:bodyDiv w:val="1"/>
      <w:marLeft w:val="0"/>
      <w:marRight w:val="0"/>
      <w:marTop w:val="0"/>
      <w:marBottom w:val="0"/>
      <w:divBdr>
        <w:top w:val="none" w:sz="0" w:space="0" w:color="auto"/>
        <w:left w:val="none" w:sz="0" w:space="0" w:color="auto"/>
        <w:bottom w:val="none" w:sz="0" w:space="0" w:color="auto"/>
        <w:right w:val="none" w:sz="0" w:space="0" w:color="auto"/>
      </w:divBdr>
      <w:divsChild>
        <w:div w:id="1090934089">
          <w:marLeft w:val="547"/>
          <w:marRight w:val="0"/>
          <w:marTop w:val="0"/>
          <w:marBottom w:val="0"/>
          <w:divBdr>
            <w:top w:val="none" w:sz="0" w:space="0" w:color="auto"/>
            <w:left w:val="none" w:sz="0" w:space="0" w:color="auto"/>
            <w:bottom w:val="none" w:sz="0" w:space="0" w:color="auto"/>
            <w:right w:val="none" w:sz="0" w:space="0" w:color="auto"/>
          </w:divBdr>
        </w:div>
      </w:divsChild>
    </w:div>
    <w:div w:id="1746997527">
      <w:bodyDiv w:val="1"/>
      <w:marLeft w:val="0"/>
      <w:marRight w:val="0"/>
      <w:marTop w:val="0"/>
      <w:marBottom w:val="0"/>
      <w:divBdr>
        <w:top w:val="none" w:sz="0" w:space="0" w:color="auto"/>
        <w:left w:val="none" w:sz="0" w:space="0" w:color="auto"/>
        <w:bottom w:val="none" w:sz="0" w:space="0" w:color="auto"/>
        <w:right w:val="none" w:sz="0" w:space="0" w:color="auto"/>
      </w:divBdr>
    </w:div>
    <w:div w:id="1753772207">
      <w:bodyDiv w:val="1"/>
      <w:marLeft w:val="0"/>
      <w:marRight w:val="0"/>
      <w:marTop w:val="0"/>
      <w:marBottom w:val="0"/>
      <w:divBdr>
        <w:top w:val="none" w:sz="0" w:space="0" w:color="auto"/>
        <w:left w:val="none" w:sz="0" w:space="0" w:color="auto"/>
        <w:bottom w:val="none" w:sz="0" w:space="0" w:color="auto"/>
        <w:right w:val="none" w:sz="0" w:space="0" w:color="auto"/>
      </w:divBdr>
    </w:div>
    <w:div w:id="1755013777">
      <w:bodyDiv w:val="1"/>
      <w:marLeft w:val="0"/>
      <w:marRight w:val="0"/>
      <w:marTop w:val="0"/>
      <w:marBottom w:val="0"/>
      <w:divBdr>
        <w:top w:val="none" w:sz="0" w:space="0" w:color="auto"/>
        <w:left w:val="none" w:sz="0" w:space="0" w:color="auto"/>
        <w:bottom w:val="none" w:sz="0" w:space="0" w:color="auto"/>
        <w:right w:val="none" w:sz="0" w:space="0" w:color="auto"/>
      </w:divBdr>
    </w:div>
    <w:div w:id="1760062740">
      <w:bodyDiv w:val="1"/>
      <w:marLeft w:val="0"/>
      <w:marRight w:val="0"/>
      <w:marTop w:val="0"/>
      <w:marBottom w:val="0"/>
      <w:divBdr>
        <w:top w:val="none" w:sz="0" w:space="0" w:color="auto"/>
        <w:left w:val="none" w:sz="0" w:space="0" w:color="auto"/>
        <w:bottom w:val="none" w:sz="0" w:space="0" w:color="auto"/>
        <w:right w:val="none" w:sz="0" w:space="0" w:color="auto"/>
      </w:divBdr>
    </w:div>
    <w:div w:id="1762723385">
      <w:bodyDiv w:val="1"/>
      <w:marLeft w:val="0"/>
      <w:marRight w:val="0"/>
      <w:marTop w:val="0"/>
      <w:marBottom w:val="0"/>
      <w:divBdr>
        <w:top w:val="none" w:sz="0" w:space="0" w:color="auto"/>
        <w:left w:val="none" w:sz="0" w:space="0" w:color="auto"/>
        <w:bottom w:val="none" w:sz="0" w:space="0" w:color="auto"/>
        <w:right w:val="none" w:sz="0" w:space="0" w:color="auto"/>
      </w:divBdr>
    </w:div>
    <w:div w:id="1764957067">
      <w:bodyDiv w:val="1"/>
      <w:marLeft w:val="0"/>
      <w:marRight w:val="0"/>
      <w:marTop w:val="0"/>
      <w:marBottom w:val="0"/>
      <w:divBdr>
        <w:top w:val="none" w:sz="0" w:space="0" w:color="auto"/>
        <w:left w:val="none" w:sz="0" w:space="0" w:color="auto"/>
        <w:bottom w:val="none" w:sz="0" w:space="0" w:color="auto"/>
        <w:right w:val="none" w:sz="0" w:space="0" w:color="auto"/>
      </w:divBdr>
    </w:div>
    <w:div w:id="1776319261">
      <w:bodyDiv w:val="1"/>
      <w:marLeft w:val="0"/>
      <w:marRight w:val="0"/>
      <w:marTop w:val="0"/>
      <w:marBottom w:val="0"/>
      <w:divBdr>
        <w:top w:val="none" w:sz="0" w:space="0" w:color="auto"/>
        <w:left w:val="none" w:sz="0" w:space="0" w:color="auto"/>
        <w:bottom w:val="none" w:sz="0" w:space="0" w:color="auto"/>
        <w:right w:val="none" w:sz="0" w:space="0" w:color="auto"/>
      </w:divBdr>
      <w:divsChild>
        <w:div w:id="1810056406">
          <w:marLeft w:val="1094"/>
          <w:marRight w:val="0"/>
          <w:marTop w:val="0"/>
          <w:marBottom w:val="283"/>
          <w:divBdr>
            <w:top w:val="none" w:sz="0" w:space="0" w:color="auto"/>
            <w:left w:val="none" w:sz="0" w:space="0" w:color="auto"/>
            <w:bottom w:val="none" w:sz="0" w:space="0" w:color="auto"/>
            <w:right w:val="none" w:sz="0" w:space="0" w:color="auto"/>
          </w:divBdr>
        </w:div>
      </w:divsChild>
    </w:div>
    <w:div w:id="1782334202">
      <w:bodyDiv w:val="1"/>
      <w:marLeft w:val="0"/>
      <w:marRight w:val="0"/>
      <w:marTop w:val="0"/>
      <w:marBottom w:val="0"/>
      <w:divBdr>
        <w:top w:val="none" w:sz="0" w:space="0" w:color="auto"/>
        <w:left w:val="none" w:sz="0" w:space="0" w:color="auto"/>
        <w:bottom w:val="none" w:sz="0" w:space="0" w:color="auto"/>
        <w:right w:val="none" w:sz="0" w:space="0" w:color="auto"/>
      </w:divBdr>
      <w:divsChild>
        <w:div w:id="1464926584">
          <w:marLeft w:val="547"/>
          <w:marRight w:val="0"/>
          <w:marTop w:val="115"/>
          <w:marBottom w:val="0"/>
          <w:divBdr>
            <w:top w:val="none" w:sz="0" w:space="0" w:color="auto"/>
            <w:left w:val="none" w:sz="0" w:space="0" w:color="auto"/>
            <w:bottom w:val="none" w:sz="0" w:space="0" w:color="auto"/>
            <w:right w:val="none" w:sz="0" w:space="0" w:color="auto"/>
          </w:divBdr>
        </w:div>
        <w:div w:id="1668707783">
          <w:marLeft w:val="547"/>
          <w:marRight w:val="0"/>
          <w:marTop w:val="115"/>
          <w:marBottom w:val="0"/>
          <w:divBdr>
            <w:top w:val="none" w:sz="0" w:space="0" w:color="auto"/>
            <w:left w:val="none" w:sz="0" w:space="0" w:color="auto"/>
            <w:bottom w:val="none" w:sz="0" w:space="0" w:color="auto"/>
            <w:right w:val="none" w:sz="0" w:space="0" w:color="auto"/>
          </w:divBdr>
        </w:div>
      </w:divsChild>
    </w:div>
    <w:div w:id="1848640099">
      <w:bodyDiv w:val="1"/>
      <w:marLeft w:val="0"/>
      <w:marRight w:val="0"/>
      <w:marTop w:val="0"/>
      <w:marBottom w:val="0"/>
      <w:divBdr>
        <w:top w:val="none" w:sz="0" w:space="0" w:color="auto"/>
        <w:left w:val="none" w:sz="0" w:space="0" w:color="auto"/>
        <w:bottom w:val="none" w:sz="0" w:space="0" w:color="auto"/>
        <w:right w:val="none" w:sz="0" w:space="0" w:color="auto"/>
      </w:divBdr>
    </w:div>
    <w:div w:id="1857229413">
      <w:bodyDiv w:val="1"/>
      <w:marLeft w:val="0"/>
      <w:marRight w:val="0"/>
      <w:marTop w:val="0"/>
      <w:marBottom w:val="0"/>
      <w:divBdr>
        <w:top w:val="none" w:sz="0" w:space="0" w:color="auto"/>
        <w:left w:val="none" w:sz="0" w:space="0" w:color="auto"/>
        <w:bottom w:val="none" w:sz="0" w:space="0" w:color="auto"/>
        <w:right w:val="none" w:sz="0" w:space="0" w:color="auto"/>
      </w:divBdr>
    </w:div>
    <w:div w:id="1864901372">
      <w:bodyDiv w:val="1"/>
      <w:marLeft w:val="0"/>
      <w:marRight w:val="0"/>
      <w:marTop w:val="0"/>
      <w:marBottom w:val="0"/>
      <w:divBdr>
        <w:top w:val="none" w:sz="0" w:space="0" w:color="auto"/>
        <w:left w:val="none" w:sz="0" w:space="0" w:color="auto"/>
        <w:bottom w:val="none" w:sz="0" w:space="0" w:color="auto"/>
        <w:right w:val="none" w:sz="0" w:space="0" w:color="auto"/>
      </w:divBdr>
      <w:divsChild>
        <w:div w:id="1125585930">
          <w:marLeft w:val="547"/>
          <w:marRight w:val="0"/>
          <w:marTop w:val="0"/>
          <w:marBottom w:val="0"/>
          <w:divBdr>
            <w:top w:val="none" w:sz="0" w:space="0" w:color="auto"/>
            <w:left w:val="none" w:sz="0" w:space="0" w:color="auto"/>
            <w:bottom w:val="none" w:sz="0" w:space="0" w:color="auto"/>
            <w:right w:val="none" w:sz="0" w:space="0" w:color="auto"/>
          </w:divBdr>
        </w:div>
        <w:div w:id="1288582224">
          <w:marLeft w:val="547"/>
          <w:marRight w:val="0"/>
          <w:marTop w:val="0"/>
          <w:marBottom w:val="0"/>
          <w:divBdr>
            <w:top w:val="none" w:sz="0" w:space="0" w:color="auto"/>
            <w:left w:val="none" w:sz="0" w:space="0" w:color="auto"/>
            <w:bottom w:val="none" w:sz="0" w:space="0" w:color="auto"/>
            <w:right w:val="none" w:sz="0" w:space="0" w:color="auto"/>
          </w:divBdr>
        </w:div>
        <w:div w:id="1913270975">
          <w:marLeft w:val="547"/>
          <w:marRight w:val="0"/>
          <w:marTop w:val="0"/>
          <w:marBottom w:val="0"/>
          <w:divBdr>
            <w:top w:val="none" w:sz="0" w:space="0" w:color="auto"/>
            <w:left w:val="none" w:sz="0" w:space="0" w:color="auto"/>
            <w:bottom w:val="none" w:sz="0" w:space="0" w:color="auto"/>
            <w:right w:val="none" w:sz="0" w:space="0" w:color="auto"/>
          </w:divBdr>
        </w:div>
      </w:divsChild>
    </w:div>
    <w:div w:id="1866867907">
      <w:bodyDiv w:val="1"/>
      <w:marLeft w:val="0"/>
      <w:marRight w:val="0"/>
      <w:marTop w:val="0"/>
      <w:marBottom w:val="0"/>
      <w:divBdr>
        <w:top w:val="none" w:sz="0" w:space="0" w:color="auto"/>
        <w:left w:val="none" w:sz="0" w:space="0" w:color="auto"/>
        <w:bottom w:val="none" w:sz="0" w:space="0" w:color="auto"/>
        <w:right w:val="none" w:sz="0" w:space="0" w:color="auto"/>
      </w:divBdr>
      <w:divsChild>
        <w:div w:id="596258631">
          <w:marLeft w:val="1166"/>
          <w:marRight w:val="0"/>
          <w:marTop w:val="86"/>
          <w:marBottom w:val="0"/>
          <w:divBdr>
            <w:top w:val="none" w:sz="0" w:space="0" w:color="auto"/>
            <w:left w:val="none" w:sz="0" w:space="0" w:color="auto"/>
            <w:bottom w:val="none" w:sz="0" w:space="0" w:color="auto"/>
            <w:right w:val="none" w:sz="0" w:space="0" w:color="auto"/>
          </w:divBdr>
        </w:div>
        <w:div w:id="1876576094">
          <w:marLeft w:val="1166"/>
          <w:marRight w:val="0"/>
          <w:marTop w:val="86"/>
          <w:marBottom w:val="0"/>
          <w:divBdr>
            <w:top w:val="none" w:sz="0" w:space="0" w:color="auto"/>
            <w:left w:val="none" w:sz="0" w:space="0" w:color="auto"/>
            <w:bottom w:val="none" w:sz="0" w:space="0" w:color="auto"/>
            <w:right w:val="none" w:sz="0" w:space="0" w:color="auto"/>
          </w:divBdr>
        </w:div>
        <w:div w:id="1919245943">
          <w:marLeft w:val="1166"/>
          <w:marRight w:val="0"/>
          <w:marTop w:val="86"/>
          <w:marBottom w:val="0"/>
          <w:divBdr>
            <w:top w:val="none" w:sz="0" w:space="0" w:color="auto"/>
            <w:left w:val="none" w:sz="0" w:space="0" w:color="auto"/>
            <w:bottom w:val="none" w:sz="0" w:space="0" w:color="auto"/>
            <w:right w:val="none" w:sz="0" w:space="0" w:color="auto"/>
          </w:divBdr>
        </w:div>
      </w:divsChild>
    </w:div>
    <w:div w:id="1870676900">
      <w:bodyDiv w:val="1"/>
      <w:marLeft w:val="0"/>
      <w:marRight w:val="0"/>
      <w:marTop w:val="0"/>
      <w:marBottom w:val="0"/>
      <w:divBdr>
        <w:top w:val="none" w:sz="0" w:space="0" w:color="auto"/>
        <w:left w:val="none" w:sz="0" w:space="0" w:color="auto"/>
        <w:bottom w:val="none" w:sz="0" w:space="0" w:color="auto"/>
        <w:right w:val="none" w:sz="0" w:space="0" w:color="auto"/>
      </w:divBdr>
    </w:div>
    <w:div w:id="1871648052">
      <w:bodyDiv w:val="1"/>
      <w:marLeft w:val="0"/>
      <w:marRight w:val="0"/>
      <w:marTop w:val="0"/>
      <w:marBottom w:val="0"/>
      <w:divBdr>
        <w:top w:val="none" w:sz="0" w:space="0" w:color="auto"/>
        <w:left w:val="none" w:sz="0" w:space="0" w:color="auto"/>
        <w:bottom w:val="none" w:sz="0" w:space="0" w:color="auto"/>
        <w:right w:val="none" w:sz="0" w:space="0" w:color="auto"/>
      </w:divBdr>
      <w:divsChild>
        <w:div w:id="365568936">
          <w:marLeft w:val="360"/>
          <w:marRight w:val="0"/>
          <w:marTop w:val="200"/>
          <w:marBottom w:val="0"/>
          <w:divBdr>
            <w:top w:val="none" w:sz="0" w:space="0" w:color="auto"/>
            <w:left w:val="none" w:sz="0" w:space="0" w:color="auto"/>
            <w:bottom w:val="none" w:sz="0" w:space="0" w:color="auto"/>
            <w:right w:val="none" w:sz="0" w:space="0" w:color="auto"/>
          </w:divBdr>
        </w:div>
      </w:divsChild>
    </w:div>
    <w:div w:id="1885365462">
      <w:bodyDiv w:val="1"/>
      <w:marLeft w:val="0"/>
      <w:marRight w:val="0"/>
      <w:marTop w:val="0"/>
      <w:marBottom w:val="0"/>
      <w:divBdr>
        <w:top w:val="none" w:sz="0" w:space="0" w:color="auto"/>
        <w:left w:val="none" w:sz="0" w:space="0" w:color="auto"/>
        <w:bottom w:val="none" w:sz="0" w:space="0" w:color="auto"/>
        <w:right w:val="none" w:sz="0" w:space="0" w:color="auto"/>
      </w:divBdr>
    </w:div>
    <w:div w:id="1888105864">
      <w:bodyDiv w:val="1"/>
      <w:marLeft w:val="0"/>
      <w:marRight w:val="0"/>
      <w:marTop w:val="0"/>
      <w:marBottom w:val="0"/>
      <w:divBdr>
        <w:top w:val="none" w:sz="0" w:space="0" w:color="auto"/>
        <w:left w:val="none" w:sz="0" w:space="0" w:color="auto"/>
        <w:bottom w:val="none" w:sz="0" w:space="0" w:color="auto"/>
        <w:right w:val="none" w:sz="0" w:space="0" w:color="auto"/>
      </w:divBdr>
    </w:div>
    <w:div w:id="1888683858">
      <w:bodyDiv w:val="1"/>
      <w:marLeft w:val="0"/>
      <w:marRight w:val="0"/>
      <w:marTop w:val="0"/>
      <w:marBottom w:val="0"/>
      <w:divBdr>
        <w:top w:val="none" w:sz="0" w:space="0" w:color="auto"/>
        <w:left w:val="none" w:sz="0" w:space="0" w:color="auto"/>
        <w:bottom w:val="none" w:sz="0" w:space="0" w:color="auto"/>
        <w:right w:val="none" w:sz="0" w:space="0" w:color="auto"/>
      </w:divBdr>
    </w:div>
    <w:div w:id="1888878688">
      <w:bodyDiv w:val="1"/>
      <w:marLeft w:val="0"/>
      <w:marRight w:val="0"/>
      <w:marTop w:val="0"/>
      <w:marBottom w:val="0"/>
      <w:divBdr>
        <w:top w:val="none" w:sz="0" w:space="0" w:color="auto"/>
        <w:left w:val="none" w:sz="0" w:space="0" w:color="auto"/>
        <w:bottom w:val="none" w:sz="0" w:space="0" w:color="auto"/>
        <w:right w:val="none" w:sz="0" w:space="0" w:color="auto"/>
      </w:divBdr>
      <w:divsChild>
        <w:div w:id="284430432">
          <w:marLeft w:val="547"/>
          <w:marRight w:val="0"/>
          <w:marTop w:val="0"/>
          <w:marBottom w:val="0"/>
          <w:divBdr>
            <w:top w:val="none" w:sz="0" w:space="0" w:color="auto"/>
            <w:left w:val="none" w:sz="0" w:space="0" w:color="auto"/>
            <w:bottom w:val="none" w:sz="0" w:space="0" w:color="auto"/>
            <w:right w:val="none" w:sz="0" w:space="0" w:color="auto"/>
          </w:divBdr>
        </w:div>
        <w:div w:id="1394160259">
          <w:marLeft w:val="547"/>
          <w:marRight w:val="0"/>
          <w:marTop w:val="0"/>
          <w:marBottom w:val="0"/>
          <w:divBdr>
            <w:top w:val="none" w:sz="0" w:space="0" w:color="auto"/>
            <w:left w:val="none" w:sz="0" w:space="0" w:color="auto"/>
            <w:bottom w:val="none" w:sz="0" w:space="0" w:color="auto"/>
            <w:right w:val="none" w:sz="0" w:space="0" w:color="auto"/>
          </w:divBdr>
        </w:div>
        <w:div w:id="1540240293">
          <w:marLeft w:val="547"/>
          <w:marRight w:val="0"/>
          <w:marTop w:val="0"/>
          <w:marBottom w:val="0"/>
          <w:divBdr>
            <w:top w:val="none" w:sz="0" w:space="0" w:color="auto"/>
            <w:left w:val="none" w:sz="0" w:space="0" w:color="auto"/>
            <w:bottom w:val="none" w:sz="0" w:space="0" w:color="auto"/>
            <w:right w:val="none" w:sz="0" w:space="0" w:color="auto"/>
          </w:divBdr>
        </w:div>
        <w:div w:id="2036887332">
          <w:marLeft w:val="547"/>
          <w:marRight w:val="0"/>
          <w:marTop w:val="0"/>
          <w:marBottom w:val="0"/>
          <w:divBdr>
            <w:top w:val="none" w:sz="0" w:space="0" w:color="auto"/>
            <w:left w:val="none" w:sz="0" w:space="0" w:color="auto"/>
            <w:bottom w:val="none" w:sz="0" w:space="0" w:color="auto"/>
            <w:right w:val="none" w:sz="0" w:space="0" w:color="auto"/>
          </w:divBdr>
        </w:div>
      </w:divsChild>
    </w:div>
    <w:div w:id="1891379700">
      <w:bodyDiv w:val="1"/>
      <w:marLeft w:val="0"/>
      <w:marRight w:val="0"/>
      <w:marTop w:val="0"/>
      <w:marBottom w:val="0"/>
      <w:divBdr>
        <w:top w:val="none" w:sz="0" w:space="0" w:color="auto"/>
        <w:left w:val="none" w:sz="0" w:space="0" w:color="auto"/>
        <w:bottom w:val="none" w:sz="0" w:space="0" w:color="auto"/>
        <w:right w:val="none" w:sz="0" w:space="0" w:color="auto"/>
      </w:divBdr>
    </w:div>
    <w:div w:id="1895963850">
      <w:bodyDiv w:val="1"/>
      <w:marLeft w:val="0"/>
      <w:marRight w:val="0"/>
      <w:marTop w:val="0"/>
      <w:marBottom w:val="0"/>
      <w:divBdr>
        <w:top w:val="none" w:sz="0" w:space="0" w:color="auto"/>
        <w:left w:val="none" w:sz="0" w:space="0" w:color="auto"/>
        <w:bottom w:val="none" w:sz="0" w:space="0" w:color="auto"/>
        <w:right w:val="none" w:sz="0" w:space="0" w:color="auto"/>
      </w:divBdr>
    </w:div>
    <w:div w:id="1903784717">
      <w:bodyDiv w:val="1"/>
      <w:marLeft w:val="0"/>
      <w:marRight w:val="0"/>
      <w:marTop w:val="0"/>
      <w:marBottom w:val="0"/>
      <w:divBdr>
        <w:top w:val="none" w:sz="0" w:space="0" w:color="auto"/>
        <w:left w:val="none" w:sz="0" w:space="0" w:color="auto"/>
        <w:bottom w:val="none" w:sz="0" w:space="0" w:color="auto"/>
        <w:right w:val="none" w:sz="0" w:space="0" w:color="auto"/>
      </w:divBdr>
    </w:div>
    <w:div w:id="1911884233">
      <w:bodyDiv w:val="1"/>
      <w:marLeft w:val="0"/>
      <w:marRight w:val="0"/>
      <w:marTop w:val="0"/>
      <w:marBottom w:val="0"/>
      <w:divBdr>
        <w:top w:val="none" w:sz="0" w:space="0" w:color="auto"/>
        <w:left w:val="none" w:sz="0" w:space="0" w:color="auto"/>
        <w:bottom w:val="none" w:sz="0" w:space="0" w:color="auto"/>
        <w:right w:val="none" w:sz="0" w:space="0" w:color="auto"/>
      </w:divBdr>
      <w:divsChild>
        <w:div w:id="29841091">
          <w:marLeft w:val="994"/>
          <w:marRight w:val="0"/>
          <w:marTop w:val="96"/>
          <w:marBottom w:val="0"/>
          <w:divBdr>
            <w:top w:val="none" w:sz="0" w:space="0" w:color="auto"/>
            <w:left w:val="none" w:sz="0" w:space="0" w:color="auto"/>
            <w:bottom w:val="none" w:sz="0" w:space="0" w:color="auto"/>
            <w:right w:val="none" w:sz="0" w:space="0" w:color="auto"/>
          </w:divBdr>
        </w:div>
        <w:div w:id="864945336">
          <w:marLeft w:val="994"/>
          <w:marRight w:val="0"/>
          <w:marTop w:val="96"/>
          <w:marBottom w:val="0"/>
          <w:divBdr>
            <w:top w:val="none" w:sz="0" w:space="0" w:color="auto"/>
            <w:left w:val="none" w:sz="0" w:space="0" w:color="auto"/>
            <w:bottom w:val="none" w:sz="0" w:space="0" w:color="auto"/>
            <w:right w:val="none" w:sz="0" w:space="0" w:color="auto"/>
          </w:divBdr>
        </w:div>
        <w:div w:id="943805075">
          <w:marLeft w:val="994"/>
          <w:marRight w:val="0"/>
          <w:marTop w:val="96"/>
          <w:marBottom w:val="0"/>
          <w:divBdr>
            <w:top w:val="none" w:sz="0" w:space="0" w:color="auto"/>
            <w:left w:val="none" w:sz="0" w:space="0" w:color="auto"/>
            <w:bottom w:val="none" w:sz="0" w:space="0" w:color="auto"/>
            <w:right w:val="none" w:sz="0" w:space="0" w:color="auto"/>
          </w:divBdr>
        </w:div>
        <w:div w:id="1179734011">
          <w:marLeft w:val="994"/>
          <w:marRight w:val="0"/>
          <w:marTop w:val="96"/>
          <w:marBottom w:val="0"/>
          <w:divBdr>
            <w:top w:val="none" w:sz="0" w:space="0" w:color="auto"/>
            <w:left w:val="none" w:sz="0" w:space="0" w:color="auto"/>
            <w:bottom w:val="none" w:sz="0" w:space="0" w:color="auto"/>
            <w:right w:val="none" w:sz="0" w:space="0" w:color="auto"/>
          </w:divBdr>
        </w:div>
        <w:div w:id="1323775893">
          <w:marLeft w:val="994"/>
          <w:marRight w:val="0"/>
          <w:marTop w:val="96"/>
          <w:marBottom w:val="0"/>
          <w:divBdr>
            <w:top w:val="none" w:sz="0" w:space="0" w:color="auto"/>
            <w:left w:val="none" w:sz="0" w:space="0" w:color="auto"/>
            <w:bottom w:val="none" w:sz="0" w:space="0" w:color="auto"/>
            <w:right w:val="none" w:sz="0" w:space="0" w:color="auto"/>
          </w:divBdr>
        </w:div>
        <w:div w:id="1664236839">
          <w:marLeft w:val="994"/>
          <w:marRight w:val="0"/>
          <w:marTop w:val="96"/>
          <w:marBottom w:val="0"/>
          <w:divBdr>
            <w:top w:val="none" w:sz="0" w:space="0" w:color="auto"/>
            <w:left w:val="none" w:sz="0" w:space="0" w:color="auto"/>
            <w:bottom w:val="none" w:sz="0" w:space="0" w:color="auto"/>
            <w:right w:val="none" w:sz="0" w:space="0" w:color="auto"/>
          </w:divBdr>
        </w:div>
      </w:divsChild>
    </w:div>
    <w:div w:id="1913808448">
      <w:bodyDiv w:val="1"/>
      <w:marLeft w:val="0"/>
      <w:marRight w:val="0"/>
      <w:marTop w:val="0"/>
      <w:marBottom w:val="0"/>
      <w:divBdr>
        <w:top w:val="none" w:sz="0" w:space="0" w:color="auto"/>
        <w:left w:val="none" w:sz="0" w:space="0" w:color="auto"/>
        <w:bottom w:val="none" w:sz="0" w:space="0" w:color="auto"/>
        <w:right w:val="none" w:sz="0" w:space="0" w:color="auto"/>
      </w:divBdr>
    </w:div>
    <w:div w:id="1919824302">
      <w:bodyDiv w:val="1"/>
      <w:marLeft w:val="0"/>
      <w:marRight w:val="0"/>
      <w:marTop w:val="0"/>
      <w:marBottom w:val="0"/>
      <w:divBdr>
        <w:top w:val="none" w:sz="0" w:space="0" w:color="auto"/>
        <w:left w:val="none" w:sz="0" w:space="0" w:color="auto"/>
        <w:bottom w:val="none" w:sz="0" w:space="0" w:color="auto"/>
        <w:right w:val="none" w:sz="0" w:space="0" w:color="auto"/>
      </w:divBdr>
    </w:div>
    <w:div w:id="1921863801">
      <w:bodyDiv w:val="1"/>
      <w:marLeft w:val="0"/>
      <w:marRight w:val="0"/>
      <w:marTop w:val="0"/>
      <w:marBottom w:val="0"/>
      <w:divBdr>
        <w:top w:val="none" w:sz="0" w:space="0" w:color="auto"/>
        <w:left w:val="none" w:sz="0" w:space="0" w:color="auto"/>
        <w:bottom w:val="none" w:sz="0" w:space="0" w:color="auto"/>
        <w:right w:val="none" w:sz="0" w:space="0" w:color="auto"/>
      </w:divBdr>
      <w:divsChild>
        <w:div w:id="557864262">
          <w:marLeft w:val="0"/>
          <w:marRight w:val="0"/>
          <w:marTop w:val="86"/>
          <w:marBottom w:val="0"/>
          <w:divBdr>
            <w:top w:val="none" w:sz="0" w:space="0" w:color="auto"/>
            <w:left w:val="none" w:sz="0" w:space="0" w:color="auto"/>
            <w:bottom w:val="none" w:sz="0" w:space="0" w:color="auto"/>
            <w:right w:val="none" w:sz="0" w:space="0" w:color="auto"/>
          </w:divBdr>
        </w:div>
        <w:div w:id="654142094">
          <w:marLeft w:val="0"/>
          <w:marRight w:val="0"/>
          <w:marTop w:val="86"/>
          <w:marBottom w:val="0"/>
          <w:divBdr>
            <w:top w:val="none" w:sz="0" w:space="0" w:color="auto"/>
            <w:left w:val="none" w:sz="0" w:space="0" w:color="auto"/>
            <w:bottom w:val="none" w:sz="0" w:space="0" w:color="auto"/>
            <w:right w:val="none" w:sz="0" w:space="0" w:color="auto"/>
          </w:divBdr>
        </w:div>
        <w:div w:id="1087733611">
          <w:marLeft w:val="0"/>
          <w:marRight w:val="0"/>
          <w:marTop w:val="86"/>
          <w:marBottom w:val="0"/>
          <w:divBdr>
            <w:top w:val="none" w:sz="0" w:space="0" w:color="auto"/>
            <w:left w:val="none" w:sz="0" w:space="0" w:color="auto"/>
            <w:bottom w:val="none" w:sz="0" w:space="0" w:color="auto"/>
            <w:right w:val="none" w:sz="0" w:space="0" w:color="auto"/>
          </w:divBdr>
        </w:div>
        <w:div w:id="1738045060">
          <w:marLeft w:val="0"/>
          <w:marRight w:val="0"/>
          <w:marTop w:val="86"/>
          <w:marBottom w:val="0"/>
          <w:divBdr>
            <w:top w:val="none" w:sz="0" w:space="0" w:color="auto"/>
            <w:left w:val="none" w:sz="0" w:space="0" w:color="auto"/>
            <w:bottom w:val="none" w:sz="0" w:space="0" w:color="auto"/>
            <w:right w:val="none" w:sz="0" w:space="0" w:color="auto"/>
          </w:divBdr>
        </w:div>
      </w:divsChild>
    </w:div>
    <w:div w:id="1934820869">
      <w:bodyDiv w:val="1"/>
      <w:marLeft w:val="0"/>
      <w:marRight w:val="0"/>
      <w:marTop w:val="0"/>
      <w:marBottom w:val="0"/>
      <w:divBdr>
        <w:top w:val="none" w:sz="0" w:space="0" w:color="auto"/>
        <w:left w:val="none" w:sz="0" w:space="0" w:color="auto"/>
        <w:bottom w:val="none" w:sz="0" w:space="0" w:color="auto"/>
        <w:right w:val="none" w:sz="0" w:space="0" w:color="auto"/>
      </w:divBdr>
      <w:divsChild>
        <w:div w:id="519777457">
          <w:marLeft w:val="418"/>
          <w:marRight w:val="0"/>
          <w:marTop w:val="50"/>
          <w:marBottom w:val="0"/>
          <w:divBdr>
            <w:top w:val="none" w:sz="0" w:space="0" w:color="auto"/>
            <w:left w:val="none" w:sz="0" w:space="0" w:color="auto"/>
            <w:bottom w:val="none" w:sz="0" w:space="0" w:color="auto"/>
            <w:right w:val="none" w:sz="0" w:space="0" w:color="auto"/>
          </w:divBdr>
        </w:div>
        <w:div w:id="1248151868">
          <w:marLeft w:val="418"/>
          <w:marRight w:val="0"/>
          <w:marTop w:val="50"/>
          <w:marBottom w:val="0"/>
          <w:divBdr>
            <w:top w:val="none" w:sz="0" w:space="0" w:color="auto"/>
            <w:left w:val="none" w:sz="0" w:space="0" w:color="auto"/>
            <w:bottom w:val="none" w:sz="0" w:space="0" w:color="auto"/>
            <w:right w:val="none" w:sz="0" w:space="0" w:color="auto"/>
          </w:divBdr>
        </w:div>
        <w:div w:id="1718044151">
          <w:marLeft w:val="418"/>
          <w:marRight w:val="0"/>
          <w:marTop w:val="50"/>
          <w:marBottom w:val="0"/>
          <w:divBdr>
            <w:top w:val="none" w:sz="0" w:space="0" w:color="auto"/>
            <w:left w:val="none" w:sz="0" w:space="0" w:color="auto"/>
            <w:bottom w:val="none" w:sz="0" w:space="0" w:color="auto"/>
            <w:right w:val="none" w:sz="0" w:space="0" w:color="auto"/>
          </w:divBdr>
        </w:div>
        <w:div w:id="2005929814">
          <w:marLeft w:val="418"/>
          <w:marRight w:val="0"/>
          <w:marTop w:val="50"/>
          <w:marBottom w:val="0"/>
          <w:divBdr>
            <w:top w:val="none" w:sz="0" w:space="0" w:color="auto"/>
            <w:left w:val="none" w:sz="0" w:space="0" w:color="auto"/>
            <w:bottom w:val="none" w:sz="0" w:space="0" w:color="auto"/>
            <w:right w:val="none" w:sz="0" w:space="0" w:color="auto"/>
          </w:divBdr>
        </w:div>
      </w:divsChild>
    </w:div>
    <w:div w:id="1954048507">
      <w:bodyDiv w:val="1"/>
      <w:marLeft w:val="0"/>
      <w:marRight w:val="0"/>
      <w:marTop w:val="0"/>
      <w:marBottom w:val="0"/>
      <w:divBdr>
        <w:top w:val="none" w:sz="0" w:space="0" w:color="auto"/>
        <w:left w:val="none" w:sz="0" w:space="0" w:color="auto"/>
        <w:bottom w:val="none" w:sz="0" w:space="0" w:color="auto"/>
        <w:right w:val="none" w:sz="0" w:space="0" w:color="auto"/>
      </w:divBdr>
    </w:div>
    <w:div w:id="1961179534">
      <w:bodyDiv w:val="1"/>
      <w:marLeft w:val="0"/>
      <w:marRight w:val="0"/>
      <w:marTop w:val="0"/>
      <w:marBottom w:val="0"/>
      <w:divBdr>
        <w:top w:val="none" w:sz="0" w:space="0" w:color="auto"/>
        <w:left w:val="none" w:sz="0" w:space="0" w:color="auto"/>
        <w:bottom w:val="none" w:sz="0" w:space="0" w:color="auto"/>
        <w:right w:val="none" w:sz="0" w:space="0" w:color="auto"/>
      </w:divBdr>
      <w:divsChild>
        <w:div w:id="307787517">
          <w:marLeft w:val="0"/>
          <w:marRight w:val="0"/>
          <w:marTop w:val="77"/>
          <w:marBottom w:val="0"/>
          <w:divBdr>
            <w:top w:val="none" w:sz="0" w:space="0" w:color="auto"/>
            <w:left w:val="none" w:sz="0" w:space="0" w:color="auto"/>
            <w:bottom w:val="none" w:sz="0" w:space="0" w:color="auto"/>
            <w:right w:val="none" w:sz="0" w:space="0" w:color="auto"/>
          </w:divBdr>
        </w:div>
        <w:div w:id="477846079">
          <w:marLeft w:val="0"/>
          <w:marRight w:val="0"/>
          <w:marTop w:val="77"/>
          <w:marBottom w:val="0"/>
          <w:divBdr>
            <w:top w:val="none" w:sz="0" w:space="0" w:color="auto"/>
            <w:left w:val="none" w:sz="0" w:space="0" w:color="auto"/>
            <w:bottom w:val="none" w:sz="0" w:space="0" w:color="auto"/>
            <w:right w:val="none" w:sz="0" w:space="0" w:color="auto"/>
          </w:divBdr>
        </w:div>
        <w:div w:id="667560297">
          <w:marLeft w:val="0"/>
          <w:marRight w:val="0"/>
          <w:marTop w:val="77"/>
          <w:marBottom w:val="0"/>
          <w:divBdr>
            <w:top w:val="none" w:sz="0" w:space="0" w:color="auto"/>
            <w:left w:val="none" w:sz="0" w:space="0" w:color="auto"/>
            <w:bottom w:val="none" w:sz="0" w:space="0" w:color="auto"/>
            <w:right w:val="none" w:sz="0" w:space="0" w:color="auto"/>
          </w:divBdr>
        </w:div>
        <w:div w:id="1008631793">
          <w:marLeft w:val="0"/>
          <w:marRight w:val="0"/>
          <w:marTop w:val="77"/>
          <w:marBottom w:val="0"/>
          <w:divBdr>
            <w:top w:val="none" w:sz="0" w:space="0" w:color="auto"/>
            <w:left w:val="none" w:sz="0" w:space="0" w:color="auto"/>
            <w:bottom w:val="none" w:sz="0" w:space="0" w:color="auto"/>
            <w:right w:val="none" w:sz="0" w:space="0" w:color="auto"/>
          </w:divBdr>
        </w:div>
      </w:divsChild>
    </w:div>
    <w:div w:id="1969312682">
      <w:bodyDiv w:val="1"/>
      <w:marLeft w:val="0"/>
      <w:marRight w:val="0"/>
      <w:marTop w:val="0"/>
      <w:marBottom w:val="0"/>
      <w:divBdr>
        <w:top w:val="none" w:sz="0" w:space="0" w:color="auto"/>
        <w:left w:val="none" w:sz="0" w:space="0" w:color="auto"/>
        <w:bottom w:val="none" w:sz="0" w:space="0" w:color="auto"/>
        <w:right w:val="none" w:sz="0" w:space="0" w:color="auto"/>
      </w:divBdr>
    </w:div>
    <w:div w:id="1973169994">
      <w:bodyDiv w:val="1"/>
      <w:marLeft w:val="0"/>
      <w:marRight w:val="0"/>
      <w:marTop w:val="0"/>
      <w:marBottom w:val="0"/>
      <w:divBdr>
        <w:top w:val="none" w:sz="0" w:space="0" w:color="auto"/>
        <w:left w:val="none" w:sz="0" w:space="0" w:color="auto"/>
        <w:bottom w:val="none" w:sz="0" w:space="0" w:color="auto"/>
        <w:right w:val="none" w:sz="0" w:space="0" w:color="auto"/>
      </w:divBdr>
      <w:divsChild>
        <w:div w:id="1455097789">
          <w:marLeft w:val="547"/>
          <w:marRight w:val="0"/>
          <w:marTop w:val="0"/>
          <w:marBottom w:val="0"/>
          <w:divBdr>
            <w:top w:val="none" w:sz="0" w:space="0" w:color="auto"/>
            <w:left w:val="none" w:sz="0" w:space="0" w:color="auto"/>
            <w:bottom w:val="none" w:sz="0" w:space="0" w:color="auto"/>
            <w:right w:val="none" w:sz="0" w:space="0" w:color="auto"/>
          </w:divBdr>
        </w:div>
      </w:divsChild>
    </w:div>
    <w:div w:id="1983609491">
      <w:bodyDiv w:val="1"/>
      <w:marLeft w:val="0"/>
      <w:marRight w:val="0"/>
      <w:marTop w:val="0"/>
      <w:marBottom w:val="0"/>
      <w:divBdr>
        <w:top w:val="none" w:sz="0" w:space="0" w:color="auto"/>
        <w:left w:val="none" w:sz="0" w:space="0" w:color="auto"/>
        <w:bottom w:val="none" w:sz="0" w:space="0" w:color="auto"/>
        <w:right w:val="none" w:sz="0" w:space="0" w:color="auto"/>
      </w:divBdr>
    </w:div>
    <w:div w:id="1984190269">
      <w:bodyDiv w:val="1"/>
      <w:marLeft w:val="0"/>
      <w:marRight w:val="0"/>
      <w:marTop w:val="0"/>
      <w:marBottom w:val="0"/>
      <w:divBdr>
        <w:top w:val="none" w:sz="0" w:space="0" w:color="auto"/>
        <w:left w:val="none" w:sz="0" w:space="0" w:color="auto"/>
        <w:bottom w:val="none" w:sz="0" w:space="0" w:color="auto"/>
        <w:right w:val="none" w:sz="0" w:space="0" w:color="auto"/>
      </w:divBdr>
    </w:div>
    <w:div w:id="1989239203">
      <w:bodyDiv w:val="1"/>
      <w:marLeft w:val="0"/>
      <w:marRight w:val="0"/>
      <w:marTop w:val="0"/>
      <w:marBottom w:val="0"/>
      <w:divBdr>
        <w:top w:val="none" w:sz="0" w:space="0" w:color="auto"/>
        <w:left w:val="none" w:sz="0" w:space="0" w:color="auto"/>
        <w:bottom w:val="none" w:sz="0" w:space="0" w:color="auto"/>
        <w:right w:val="none" w:sz="0" w:space="0" w:color="auto"/>
      </w:divBdr>
      <w:divsChild>
        <w:div w:id="601037434">
          <w:marLeft w:val="547"/>
          <w:marRight w:val="0"/>
          <w:marTop w:val="96"/>
          <w:marBottom w:val="0"/>
          <w:divBdr>
            <w:top w:val="none" w:sz="0" w:space="0" w:color="auto"/>
            <w:left w:val="none" w:sz="0" w:space="0" w:color="auto"/>
            <w:bottom w:val="none" w:sz="0" w:space="0" w:color="auto"/>
            <w:right w:val="none" w:sz="0" w:space="0" w:color="auto"/>
          </w:divBdr>
        </w:div>
        <w:div w:id="1381710625">
          <w:marLeft w:val="547"/>
          <w:marRight w:val="0"/>
          <w:marTop w:val="96"/>
          <w:marBottom w:val="0"/>
          <w:divBdr>
            <w:top w:val="none" w:sz="0" w:space="0" w:color="auto"/>
            <w:left w:val="none" w:sz="0" w:space="0" w:color="auto"/>
            <w:bottom w:val="none" w:sz="0" w:space="0" w:color="auto"/>
            <w:right w:val="none" w:sz="0" w:space="0" w:color="auto"/>
          </w:divBdr>
        </w:div>
        <w:div w:id="1464273897">
          <w:marLeft w:val="547"/>
          <w:marRight w:val="0"/>
          <w:marTop w:val="96"/>
          <w:marBottom w:val="0"/>
          <w:divBdr>
            <w:top w:val="none" w:sz="0" w:space="0" w:color="auto"/>
            <w:left w:val="none" w:sz="0" w:space="0" w:color="auto"/>
            <w:bottom w:val="none" w:sz="0" w:space="0" w:color="auto"/>
            <w:right w:val="none" w:sz="0" w:space="0" w:color="auto"/>
          </w:divBdr>
        </w:div>
      </w:divsChild>
    </w:div>
    <w:div w:id="1989704223">
      <w:bodyDiv w:val="1"/>
      <w:marLeft w:val="0"/>
      <w:marRight w:val="0"/>
      <w:marTop w:val="0"/>
      <w:marBottom w:val="0"/>
      <w:divBdr>
        <w:top w:val="none" w:sz="0" w:space="0" w:color="auto"/>
        <w:left w:val="none" w:sz="0" w:space="0" w:color="auto"/>
        <w:bottom w:val="none" w:sz="0" w:space="0" w:color="auto"/>
        <w:right w:val="none" w:sz="0" w:space="0" w:color="auto"/>
      </w:divBdr>
      <w:divsChild>
        <w:div w:id="2115010128">
          <w:marLeft w:val="446"/>
          <w:marRight w:val="0"/>
          <w:marTop w:val="120"/>
          <w:marBottom w:val="0"/>
          <w:divBdr>
            <w:top w:val="none" w:sz="0" w:space="0" w:color="auto"/>
            <w:left w:val="none" w:sz="0" w:space="0" w:color="auto"/>
            <w:bottom w:val="none" w:sz="0" w:space="0" w:color="auto"/>
            <w:right w:val="none" w:sz="0" w:space="0" w:color="auto"/>
          </w:divBdr>
        </w:div>
      </w:divsChild>
    </w:div>
    <w:div w:id="1996301632">
      <w:bodyDiv w:val="1"/>
      <w:marLeft w:val="0"/>
      <w:marRight w:val="0"/>
      <w:marTop w:val="0"/>
      <w:marBottom w:val="0"/>
      <w:divBdr>
        <w:top w:val="none" w:sz="0" w:space="0" w:color="auto"/>
        <w:left w:val="none" w:sz="0" w:space="0" w:color="auto"/>
        <w:bottom w:val="none" w:sz="0" w:space="0" w:color="auto"/>
        <w:right w:val="none" w:sz="0" w:space="0" w:color="auto"/>
      </w:divBdr>
    </w:div>
    <w:div w:id="2007897517">
      <w:bodyDiv w:val="1"/>
      <w:marLeft w:val="0"/>
      <w:marRight w:val="0"/>
      <w:marTop w:val="0"/>
      <w:marBottom w:val="0"/>
      <w:divBdr>
        <w:top w:val="none" w:sz="0" w:space="0" w:color="auto"/>
        <w:left w:val="none" w:sz="0" w:space="0" w:color="auto"/>
        <w:bottom w:val="none" w:sz="0" w:space="0" w:color="auto"/>
        <w:right w:val="none" w:sz="0" w:space="0" w:color="auto"/>
      </w:divBdr>
    </w:div>
    <w:div w:id="2014991758">
      <w:bodyDiv w:val="1"/>
      <w:marLeft w:val="0"/>
      <w:marRight w:val="0"/>
      <w:marTop w:val="0"/>
      <w:marBottom w:val="0"/>
      <w:divBdr>
        <w:top w:val="none" w:sz="0" w:space="0" w:color="auto"/>
        <w:left w:val="none" w:sz="0" w:space="0" w:color="auto"/>
        <w:bottom w:val="none" w:sz="0" w:space="0" w:color="auto"/>
        <w:right w:val="none" w:sz="0" w:space="0" w:color="auto"/>
      </w:divBdr>
    </w:div>
    <w:div w:id="2028673188">
      <w:bodyDiv w:val="1"/>
      <w:marLeft w:val="0"/>
      <w:marRight w:val="0"/>
      <w:marTop w:val="0"/>
      <w:marBottom w:val="0"/>
      <w:divBdr>
        <w:top w:val="none" w:sz="0" w:space="0" w:color="auto"/>
        <w:left w:val="none" w:sz="0" w:space="0" w:color="auto"/>
        <w:bottom w:val="none" w:sz="0" w:space="0" w:color="auto"/>
        <w:right w:val="none" w:sz="0" w:space="0" w:color="auto"/>
      </w:divBdr>
      <w:divsChild>
        <w:div w:id="104468363">
          <w:marLeft w:val="547"/>
          <w:marRight w:val="0"/>
          <w:marTop w:val="0"/>
          <w:marBottom w:val="0"/>
          <w:divBdr>
            <w:top w:val="none" w:sz="0" w:space="0" w:color="auto"/>
            <w:left w:val="none" w:sz="0" w:space="0" w:color="auto"/>
            <w:bottom w:val="none" w:sz="0" w:space="0" w:color="auto"/>
            <w:right w:val="none" w:sz="0" w:space="0" w:color="auto"/>
          </w:divBdr>
        </w:div>
        <w:div w:id="418210252">
          <w:marLeft w:val="547"/>
          <w:marRight w:val="0"/>
          <w:marTop w:val="0"/>
          <w:marBottom w:val="0"/>
          <w:divBdr>
            <w:top w:val="none" w:sz="0" w:space="0" w:color="auto"/>
            <w:left w:val="none" w:sz="0" w:space="0" w:color="auto"/>
            <w:bottom w:val="none" w:sz="0" w:space="0" w:color="auto"/>
            <w:right w:val="none" w:sz="0" w:space="0" w:color="auto"/>
          </w:divBdr>
        </w:div>
        <w:div w:id="730690531">
          <w:marLeft w:val="547"/>
          <w:marRight w:val="0"/>
          <w:marTop w:val="0"/>
          <w:marBottom w:val="0"/>
          <w:divBdr>
            <w:top w:val="none" w:sz="0" w:space="0" w:color="auto"/>
            <w:left w:val="none" w:sz="0" w:space="0" w:color="auto"/>
            <w:bottom w:val="none" w:sz="0" w:space="0" w:color="auto"/>
            <w:right w:val="none" w:sz="0" w:space="0" w:color="auto"/>
          </w:divBdr>
        </w:div>
        <w:div w:id="1265188597">
          <w:marLeft w:val="547"/>
          <w:marRight w:val="0"/>
          <w:marTop w:val="0"/>
          <w:marBottom w:val="0"/>
          <w:divBdr>
            <w:top w:val="none" w:sz="0" w:space="0" w:color="auto"/>
            <w:left w:val="none" w:sz="0" w:space="0" w:color="auto"/>
            <w:bottom w:val="none" w:sz="0" w:space="0" w:color="auto"/>
            <w:right w:val="none" w:sz="0" w:space="0" w:color="auto"/>
          </w:divBdr>
        </w:div>
        <w:div w:id="1301689671">
          <w:marLeft w:val="547"/>
          <w:marRight w:val="0"/>
          <w:marTop w:val="0"/>
          <w:marBottom w:val="0"/>
          <w:divBdr>
            <w:top w:val="none" w:sz="0" w:space="0" w:color="auto"/>
            <w:left w:val="none" w:sz="0" w:space="0" w:color="auto"/>
            <w:bottom w:val="none" w:sz="0" w:space="0" w:color="auto"/>
            <w:right w:val="none" w:sz="0" w:space="0" w:color="auto"/>
          </w:divBdr>
        </w:div>
        <w:div w:id="1834952270">
          <w:marLeft w:val="547"/>
          <w:marRight w:val="0"/>
          <w:marTop w:val="0"/>
          <w:marBottom w:val="0"/>
          <w:divBdr>
            <w:top w:val="none" w:sz="0" w:space="0" w:color="auto"/>
            <w:left w:val="none" w:sz="0" w:space="0" w:color="auto"/>
            <w:bottom w:val="none" w:sz="0" w:space="0" w:color="auto"/>
            <w:right w:val="none" w:sz="0" w:space="0" w:color="auto"/>
          </w:divBdr>
        </w:div>
      </w:divsChild>
    </w:div>
    <w:div w:id="2042393182">
      <w:bodyDiv w:val="1"/>
      <w:marLeft w:val="0"/>
      <w:marRight w:val="0"/>
      <w:marTop w:val="0"/>
      <w:marBottom w:val="0"/>
      <w:divBdr>
        <w:top w:val="none" w:sz="0" w:space="0" w:color="auto"/>
        <w:left w:val="none" w:sz="0" w:space="0" w:color="auto"/>
        <w:bottom w:val="none" w:sz="0" w:space="0" w:color="auto"/>
        <w:right w:val="none" w:sz="0" w:space="0" w:color="auto"/>
      </w:divBdr>
    </w:div>
    <w:div w:id="2046560305">
      <w:bodyDiv w:val="1"/>
      <w:marLeft w:val="0"/>
      <w:marRight w:val="0"/>
      <w:marTop w:val="0"/>
      <w:marBottom w:val="0"/>
      <w:divBdr>
        <w:top w:val="none" w:sz="0" w:space="0" w:color="auto"/>
        <w:left w:val="none" w:sz="0" w:space="0" w:color="auto"/>
        <w:bottom w:val="none" w:sz="0" w:space="0" w:color="auto"/>
        <w:right w:val="none" w:sz="0" w:space="0" w:color="auto"/>
      </w:divBdr>
      <w:divsChild>
        <w:div w:id="924654947">
          <w:marLeft w:val="0"/>
          <w:marRight w:val="0"/>
          <w:marTop w:val="77"/>
          <w:marBottom w:val="0"/>
          <w:divBdr>
            <w:top w:val="none" w:sz="0" w:space="0" w:color="auto"/>
            <w:left w:val="none" w:sz="0" w:space="0" w:color="auto"/>
            <w:bottom w:val="none" w:sz="0" w:space="0" w:color="auto"/>
            <w:right w:val="none" w:sz="0" w:space="0" w:color="auto"/>
          </w:divBdr>
        </w:div>
        <w:div w:id="1533181861">
          <w:marLeft w:val="0"/>
          <w:marRight w:val="0"/>
          <w:marTop w:val="77"/>
          <w:marBottom w:val="0"/>
          <w:divBdr>
            <w:top w:val="none" w:sz="0" w:space="0" w:color="auto"/>
            <w:left w:val="none" w:sz="0" w:space="0" w:color="auto"/>
            <w:bottom w:val="none" w:sz="0" w:space="0" w:color="auto"/>
            <w:right w:val="none" w:sz="0" w:space="0" w:color="auto"/>
          </w:divBdr>
        </w:div>
        <w:div w:id="1777401899">
          <w:marLeft w:val="0"/>
          <w:marRight w:val="0"/>
          <w:marTop w:val="77"/>
          <w:marBottom w:val="0"/>
          <w:divBdr>
            <w:top w:val="none" w:sz="0" w:space="0" w:color="auto"/>
            <w:left w:val="none" w:sz="0" w:space="0" w:color="auto"/>
            <w:bottom w:val="none" w:sz="0" w:space="0" w:color="auto"/>
            <w:right w:val="none" w:sz="0" w:space="0" w:color="auto"/>
          </w:divBdr>
        </w:div>
      </w:divsChild>
    </w:div>
    <w:div w:id="2058241111">
      <w:bodyDiv w:val="1"/>
      <w:marLeft w:val="0"/>
      <w:marRight w:val="0"/>
      <w:marTop w:val="0"/>
      <w:marBottom w:val="0"/>
      <w:divBdr>
        <w:top w:val="none" w:sz="0" w:space="0" w:color="auto"/>
        <w:left w:val="none" w:sz="0" w:space="0" w:color="auto"/>
        <w:bottom w:val="none" w:sz="0" w:space="0" w:color="auto"/>
        <w:right w:val="none" w:sz="0" w:space="0" w:color="auto"/>
      </w:divBdr>
    </w:div>
    <w:div w:id="2059669785">
      <w:bodyDiv w:val="1"/>
      <w:marLeft w:val="0"/>
      <w:marRight w:val="0"/>
      <w:marTop w:val="0"/>
      <w:marBottom w:val="0"/>
      <w:divBdr>
        <w:top w:val="none" w:sz="0" w:space="0" w:color="auto"/>
        <w:left w:val="none" w:sz="0" w:space="0" w:color="auto"/>
        <w:bottom w:val="none" w:sz="0" w:space="0" w:color="auto"/>
        <w:right w:val="none" w:sz="0" w:space="0" w:color="auto"/>
      </w:divBdr>
      <w:divsChild>
        <w:div w:id="1090270864">
          <w:marLeft w:val="0"/>
          <w:marRight w:val="0"/>
          <w:marTop w:val="67"/>
          <w:marBottom w:val="0"/>
          <w:divBdr>
            <w:top w:val="none" w:sz="0" w:space="0" w:color="auto"/>
            <w:left w:val="none" w:sz="0" w:space="0" w:color="auto"/>
            <w:bottom w:val="none" w:sz="0" w:space="0" w:color="auto"/>
            <w:right w:val="none" w:sz="0" w:space="0" w:color="auto"/>
          </w:divBdr>
        </w:div>
        <w:div w:id="1581284564">
          <w:marLeft w:val="0"/>
          <w:marRight w:val="0"/>
          <w:marTop w:val="67"/>
          <w:marBottom w:val="0"/>
          <w:divBdr>
            <w:top w:val="none" w:sz="0" w:space="0" w:color="auto"/>
            <w:left w:val="none" w:sz="0" w:space="0" w:color="auto"/>
            <w:bottom w:val="none" w:sz="0" w:space="0" w:color="auto"/>
            <w:right w:val="none" w:sz="0" w:space="0" w:color="auto"/>
          </w:divBdr>
        </w:div>
        <w:div w:id="2072313986">
          <w:marLeft w:val="0"/>
          <w:marRight w:val="0"/>
          <w:marTop w:val="67"/>
          <w:marBottom w:val="0"/>
          <w:divBdr>
            <w:top w:val="none" w:sz="0" w:space="0" w:color="auto"/>
            <w:left w:val="none" w:sz="0" w:space="0" w:color="auto"/>
            <w:bottom w:val="none" w:sz="0" w:space="0" w:color="auto"/>
            <w:right w:val="none" w:sz="0" w:space="0" w:color="auto"/>
          </w:divBdr>
        </w:div>
      </w:divsChild>
    </w:div>
    <w:div w:id="2064400190">
      <w:bodyDiv w:val="1"/>
      <w:marLeft w:val="0"/>
      <w:marRight w:val="0"/>
      <w:marTop w:val="0"/>
      <w:marBottom w:val="0"/>
      <w:divBdr>
        <w:top w:val="none" w:sz="0" w:space="0" w:color="auto"/>
        <w:left w:val="none" w:sz="0" w:space="0" w:color="auto"/>
        <w:bottom w:val="none" w:sz="0" w:space="0" w:color="auto"/>
        <w:right w:val="none" w:sz="0" w:space="0" w:color="auto"/>
      </w:divBdr>
      <w:divsChild>
        <w:div w:id="32119602">
          <w:marLeft w:val="547"/>
          <w:marRight w:val="0"/>
          <w:marTop w:val="96"/>
          <w:marBottom w:val="0"/>
          <w:divBdr>
            <w:top w:val="none" w:sz="0" w:space="0" w:color="auto"/>
            <w:left w:val="none" w:sz="0" w:space="0" w:color="auto"/>
            <w:bottom w:val="none" w:sz="0" w:space="0" w:color="auto"/>
            <w:right w:val="none" w:sz="0" w:space="0" w:color="auto"/>
          </w:divBdr>
        </w:div>
        <w:div w:id="43216950">
          <w:marLeft w:val="547"/>
          <w:marRight w:val="0"/>
          <w:marTop w:val="96"/>
          <w:marBottom w:val="0"/>
          <w:divBdr>
            <w:top w:val="none" w:sz="0" w:space="0" w:color="auto"/>
            <w:left w:val="none" w:sz="0" w:space="0" w:color="auto"/>
            <w:bottom w:val="none" w:sz="0" w:space="0" w:color="auto"/>
            <w:right w:val="none" w:sz="0" w:space="0" w:color="auto"/>
          </w:divBdr>
        </w:div>
      </w:divsChild>
    </w:div>
    <w:div w:id="2068334096">
      <w:bodyDiv w:val="1"/>
      <w:marLeft w:val="0"/>
      <w:marRight w:val="0"/>
      <w:marTop w:val="0"/>
      <w:marBottom w:val="0"/>
      <w:divBdr>
        <w:top w:val="none" w:sz="0" w:space="0" w:color="auto"/>
        <w:left w:val="none" w:sz="0" w:space="0" w:color="auto"/>
        <w:bottom w:val="none" w:sz="0" w:space="0" w:color="auto"/>
        <w:right w:val="none" w:sz="0" w:space="0" w:color="auto"/>
      </w:divBdr>
    </w:div>
    <w:div w:id="2077702003">
      <w:bodyDiv w:val="1"/>
      <w:marLeft w:val="0"/>
      <w:marRight w:val="0"/>
      <w:marTop w:val="0"/>
      <w:marBottom w:val="0"/>
      <w:divBdr>
        <w:top w:val="none" w:sz="0" w:space="0" w:color="auto"/>
        <w:left w:val="none" w:sz="0" w:space="0" w:color="auto"/>
        <w:bottom w:val="none" w:sz="0" w:space="0" w:color="auto"/>
        <w:right w:val="none" w:sz="0" w:space="0" w:color="auto"/>
      </w:divBdr>
    </w:div>
    <w:div w:id="2087611904">
      <w:bodyDiv w:val="1"/>
      <w:marLeft w:val="0"/>
      <w:marRight w:val="0"/>
      <w:marTop w:val="0"/>
      <w:marBottom w:val="0"/>
      <w:divBdr>
        <w:top w:val="none" w:sz="0" w:space="0" w:color="auto"/>
        <w:left w:val="none" w:sz="0" w:space="0" w:color="auto"/>
        <w:bottom w:val="none" w:sz="0" w:space="0" w:color="auto"/>
        <w:right w:val="none" w:sz="0" w:space="0" w:color="auto"/>
      </w:divBdr>
      <w:divsChild>
        <w:div w:id="713308244">
          <w:marLeft w:val="446"/>
          <w:marRight w:val="0"/>
          <w:marTop w:val="72"/>
          <w:marBottom w:val="0"/>
          <w:divBdr>
            <w:top w:val="none" w:sz="0" w:space="0" w:color="auto"/>
            <w:left w:val="none" w:sz="0" w:space="0" w:color="auto"/>
            <w:bottom w:val="none" w:sz="0" w:space="0" w:color="auto"/>
            <w:right w:val="none" w:sz="0" w:space="0" w:color="auto"/>
          </w:divBdr>
        </w:div>
      </w:divsChild>
    </w:div>
    <w:div w:id="2094162839">
      <w:bodyDiv w:val="1"/>
      <w:marLeft w:val="0"/>
      <w:marRight w:val="0"/>
      <w:marTop w:val="0"/>
      <w:marBottom w:val="0"/>
      <w:divBdr>
        <w:top w:val="none" w:sz="0" w:space="0" w:color="auto"/>
        <w:left w:val="none" w:sz="0" w:space="0" w:color="auto"/>
        <w:bottom w:val="none" w:sz="0" w:space="0" w:color="auto"/>
        <w:right w:val="none" w:sz="0" w:space="0" w:color="auto"/>
      </w:divBdr>
      <w:divsChild>
        <w:div w:id="1111163169">
          <w:marLeft w:val="806"/>
          <w:marRight w:val="0"/>
          <w:marTop w:val="0"/>
          <w:marBottom w:val="0"/>
          <w:divBdr>
            <w:top w:val="none" w:sz="0" w:space="0" w:color="auto"/>
            <w:left w:val="none" w:sz="0" w:space="0" w:color="auto"/>
            <w:bottom w:val="none" w:sz="0" w:space="0" w:color="auto"/>
            <w:right w:val="none" w:sz="0" w:space="0" w:color="auto"/>
          </w:divBdr>
        </w:div>
        <w:div w:id="1560242864">
          <w:marLeft w:val="806"/>
          <w:marRight w:val="0"/>
          <w:marTop w:val="0"/>
          <w:marBottom w:val="0"/>
          <w:divBdr>
            <w:top w:val="none" w:sz="0" w:space="0" w:color="auto"/>
            <w:left w:val="none" w:sz="0" w:space="0" w:color="auto"/>
            <w:bottom w:val="none" w:sz="0" w:space="0" w:color="auto"/>
            <w:right w:val="none" w:sz="0" w:space="0" w:color="auto"/>
          </w:divBdr>
        </w:div>
      </w:divsChild>
    </w:div>
    <w:div w:id="2103987555">
      <w:bodyDiv w:val="1"/>
      <w:marLeft w:val="0"/>
      <w:marRight w:val="0"/>
      <w:marTop w:val="0"/>
      <w:marBottom w:val="0"/>
      <w:divBdr>
        <w:top w:val="none" w:sz="0" w:space="0" w:color="auto"/>
        <w:left w:val="none" w:sz="0" w:space="0" w:color="auto"/>
        <w:bottom w:val="none" w:sz="0" w:space="0" w:color="auto"/>
        <w:right w:val="none" w:sz="0" w:space="0" w:color="auto"/>
      </w:divBdr>
      <w:divsChild>
        <w:div w:id="135530040">
          <w:marLeft w:val="547"/>
          <w:marRight w:val="0"/>
          <w:marTop w:val="0"/>
          <w:marBottom w:val="120"/>
          <w:divBdr>
            <w:top w:val="none" w:sz="0" w:space="0" w:color="auto"/>
            <w:left w:val="none" w:sz="0" w:space="0" w:color="auto"/>
            <w:bottom w:val="none" w:sz="0" w:space="0" w:color="auto"/>
            <w:right w:val="none" w:sz="0" w:space="0" w:color="auto"/>
          </w:divBdr>
        </w:div>
        <w:div w:id="844131462">
          <w:marLeft w:val="547"/>
          <w:marRight w:val="0"/>
          <w:marTop w:val="0"/>
          <w:marBottom w:val="120"/>
          <w:divBdr>
            <w:top w:val="none" w:sz="0" w:space="0" w:color="auto"/>
            <w:left w:val="none" w:sz="0" w:space="0" w:color="auto"/>
            <w:bottom w:val="none" w:sz="0" w:space="0" w:color="auto"/>
            <w:right w:val="none" w:sz="0" w:space="0" w:color="auto"/>
          </w:divBdr>
        </w:div>
        <w:div w:id="1193229533">
          <w:marLeft w:val="547"/>
          <w:marRight w:val="0"/>
          <w:marTop w:val="0"/>
          <w:marBottom w:val="0"/>
          <w:divBdr>
            <w:top w:val="none" w:sz="0" w:space="0" w:color="auto"/>
            <w:left w:val="none" w:sz="0" w:space="0" w:color="auto"/>
            <w:bottom w:val="none" w:sz="0" w:space="0" w:color="auto"/>
            <w:right w:val="none" w:sz="0" w:space="0" w:color="auto"/>
          </w:divBdr>
        </w:div>
      </w:divsChild>
    </w:div>
    <w:div w:id="2104689124">
      <w:bodyDiv w:val="1"/>
      <w:marLeft w:val="0"/>
      <w:marRight w:val="0"/>
      <w:marTop w:val="0"/>
      <w:marBottom w:val="0"/>
      <w:divBdr>
        <w:top w:val="none" w:sz="0" w:space="0" w:color="auto"/>
        <w:left w:val="none" w:sz="0" w:space="0" w:color="auto"/>
        <w:bottom w:val="none" w:sz="0" w:space="0" w:color="auto"/>
        <w:right w:val="none" w:sz="0" w:space="0" w:color="auto"/>
      </w:divBdr>
    </w:div>
    <w:div w:id="2114276381">
      <w:bodyDiv w:val="1"/>
      <w:marLeft w:val="0"/>
      <w:marRight w:val="0"/>
      <w:marTop w:val="0"/>
      <w:marBottom w:val="0"/>
      <w:divBdr>
        <w:top w:val="none" w:sz="0" w:space="0" w:color="auto"/>
        <w:left w:val="none" w:sz="0" w:space="0" w:color="auto"/>
        <w:bottom w:val="none" w:sz="0" w:space="0" w:color="auto"/>
        <w:right w:val="none" w:sz="0" w:space="0" w:color="auto"/>
      </w:divBdr>
    </w:div>
    <w:div w:id="2118668846">
      <w:bodyDiv w:val="1"/>
      <w:marLeft w:val="0"/>
      <w:marRight w:val="0"/>
      <w:marTop w:val="0"/>
      <w:marBottom w:val="0"/>
      <w:divBdr>
        <w:top w:val="none" w:sz="0" w:space="0" w:color="auto"/>
        <w:left w:val="none" w:sz="0" w:space="0" w:color="auto"/>
        <w:bottom w:val="none" w:sz="0" w:space="0" w:color="auto"/>
        <w:right w:val="none" w:sz="0" w:space="0" w:color="auto"/>
      </w:divBdr>
    </w:div>
    <w:div w:id="2118713793">
      <w:bodyDiv w:val="1"/>
      <w:marLeft w:val="0"/>
      <w:marRight w:val="0"/>
      <w:marTop w:val="0"/>
      <w:marBottom w:val="0"/>
      <w:divBdr>
        <w:top w:val="none" w:sz="0" w:space="0" w:color="auto"/>
        <w:left w:val="none" w:sz="0" w:space="0" w:color="auto"/>
        <w:bottom w:val="none" w:sz="0" w:space="0" w:color="auto"/>
        <w:right w:val="none" w:sz="0" w:space="0" w:color="auto"/>
      </w:divBdr>
    </w:div>
    <w:div w:id="2133399576">
      <w:bodyDiv w:val="1"/>
      <w:marLeft w:val="0"/>
      <w:marRight w:val="0"/>
      <w:marTop w:val="0"/>
      <w:marBottom w:val="0"/>
      <w:divBdr>
        <w:top w:val="none" w:sz="0" w:space="0" w:color="auto"/>
        <w:left w:val="none" w:sz="0" w:space="0" w:color="auto"/>
        <w:bottom w:val="none" w:sz="0" w:space="0" w:color="auto"/>
        <w:right w:val="none" w:sz="0" w:space="0" w:color="auto"/>
      </w:divBdr>
      <w:divsChild>
        <w:div w:id="20356335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7999B-5FE5-4113-99F0-AE7A0F0AD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2140</Words>
  <Characters>15014</Characters>
  <Application>Microsoft Office Word</Application>
  <DocSecurity>0</DocSecurity>
  <Lines>125</Lines>
  <Paragraphs>34</Paragraphs>
  <ScaleCrop>false</ScaleCrop>
  <HeadingPairs>
    <vt:vector size="2" baseType="variant">
      <vt:variant>
        <vt:lpstr>Title</vt:lpstr>
      </vt:variant>
      <vt:variant>
        <vt:i4>1</vt:i4>
      </vt:variant>
    </vt:vector>
  </HeadingPairs>
  <TitlesOfParts>
    <vt:vector size="1" baseType="lpstr">
      <vt:lpstr/>
    </vt:vector>
  </TitlesOfParts>
  <Company>Saeima</Company>
  <LinksUpToDate>false</LinksUpToDate>
  <CharactersWithSpaces>17120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A-709</dc:creator>
  <cp:keywords/>
  <dc:description/>
  <cp:lastModifiedBy>Daina Sunepa</cp:lastModifiedBy>
  <cp:revision>3</cp:revision>
  <cp:lastPrinted>2018-05-24T13:16:00Z</cp:lastPrinted>
  <dcterms:created xsi:type="dcterms:W3CDTF">2018-05-31T06:16:00Z</dcterms:created>
  <dcterms:modified xsi:type="dcterms:W3CDTF">2018-05-31T06:28:00Z</dcterms:modified>
</cp:coreProperties>
</file>