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09" w:rsidRDefault="005C7209" w:rsidP="005C7209">
      <w:pPr>
        <w:pStyle w:val="Title"/>
      </w:pPr>
      <w:r w:rsidRPr="00873AF4">
        <w:t>AIZSARDZĪBAS, IEKŠLIETU UN KORUPCIJAS NOVĒRŠANAS KOMISIJAS</w:t>
      </w:r>
      <w:proofErr w:type="gramStart"/>
      <w:r>
        <w:t xml:space="preserve"> </w:t>
      </w:r>
      <w:r w:rsidRPr="00873AF4">
        <w:t xml:space="preserve"> </w:t>
      </w:r>
      <w:proofErr w:type="gramEnd"/>
      <w:r w:rsidRPr="00873AF4">
        <w:t xml:space="preserve">SĒDES PROTOKOLS Nr. </w:t>
      </w:r>
      <w:r>
        <w:t>26</w:t>
      </w:r>
      <w:r w:rsidR="00EC6624">
        <w:t>2</w:t>
      </w:r>
    </w:p>
    <w:p w:rsidR="005C7209" w:rsidRPr="00873AF4" w:rsidRDefault="005C7209" w:rsidP="005C7209">
      <w:pPr>
        <w:pStyle w:val="Title"/>
      </w:pPr>
      <w:r>
        <w:t>2018</w:t>
      </w:r>
      <w:r w:rsidRPr="00873AF4">
        <w:t xml:space="preserve">. gada </w:t>
      </w:r>
      <w:r w:rsidR="00EC6624">
        <w:t>27</w:t>
      </w:r>
      <w:r>
        <w:t>. martā</w:t>
      </w:r>
      <w:proofErr w:type="gramStart"/>
      <w:r>
        <w:t xml:space="preserve"> </w:t>
      </w:r>
      <w:r w:rsidRPr="00873AF4">
        <w:t xml:space="preserve"> </w:t>
      </w:r>
      <w:proofErr w:type="gramEnd"/>
      <w:r w:rsidRPr="00873AF4">
        <w:t>plkst.10.00</w:t>
      </w:r>
    </w:p>
    <w:p w:rsidR="005C7209" w:rsidRPr="00873AF4" w:rsidRDefault="005C7209" w:rsidP="005C7209">
      <w:pPr>
        <w:pStyle w:val="Title"/>
      </w:pPr>
      <w:r w:rsidRPr="00873AF4">
        <w:t>Jēkaba ielā 16, 408.telpā (komisijas sēžu zālē)</w:t>
      </w:r>
    </w:p>
    <w:p w:rsidR="005C7209" w:rsidRDefault="005C7209" w:rsidP="005C7209">
      <w:pPr>
        <w:pStyle w:val="BodyText3"/>
        <w:spacing w:line="360" w:lineRule="auto"/>
      </w:pPr>
    </w:p>
    <w:p w:rsidR="005C7209" w:rsidRPr="00873AF4" w:rsidRDefault="005C7209" w:rsidP="005C7209">
      <w:pPr>
        <w:pStyle w:val="BodyText3"/>
        <w:spacing w:line="360" w:lineRule="auto"/>
      </w:pPr>
      <w:r w:rsidRPr="00873AF4">
        <w:t xml:space="preserve">Sēdē piedalās: </w:t>
      </w:r>
    </w:p>
    <w:p w:rsidR="005C7209" w:rsidRPr="007E1DE1" w:rsidRDefault="005C7209" w:rsidP="005C720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E1DE1">
        <w:rPr>
          <w:rFonts w:ascii="Times New Roman" w:hAnsi="Times New Roman"/>
          <w:i/>
          <w:iCs/>
          <w:sz w:val="24"/>
          <w:szCs w:val="24"/>
          <w:u w:val="single"/>
        </w:rPr>
        <w:t>komisijas locekļi:</w:t>
      </w:r>
    </w:p>
    <w:p w:rsidR="005C7209" w:rsidRPr="005B0EB2" w:rsidRDefault="005C7209" w:rsidP="005C720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Ainars Latkovskis, </w:t>
      </w:r>
      <w:r w:rsidRPr="005B0EB2">
        <w:rPr>
          <w:rFonts w:ascii="Times New Roman" w:hAnsi="Times New Roman"/>
          <w:i/>
          <w:iCs/>
          <w:sz w:val="24"/>
          <w:szCs w:val="24"/>
        </w:rPr>
        <w:t xml:space="preserve">priekšsēdētājs </w:t>
      </w:r>
    </w:p>
    <w:p w:rsidR="005C7209" w:rsidRPr="005B0EB2" w:rsidRDefault="005C7209" w:rsidP="005C720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Kārlis Krēsliņš</w:t>
      </w:r>
      <w:r w:rsidRPr="005B0EB2">
        <w:rPr>
          <w:rFonts w:ascii="Times New Roman" w:hAnsi="Times New Roman"/>
          <w:i/>
          <w:iCs/>
          <w:sz w:val="24"/>
          <w:szCs w:val="24"/>
        </w:rPr>
        <w:t>, sekretārs</w:t>
      </w:r>
    </w:p>
    <w:p w:rsidR="005C7209" w:rsidRDefault="005C7209" w:rsidP="005C720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Jānis Ādamsons</w:t>
      </w:r>
    </w:p>
    <w:p w:rsidR="005C7209" w:rsidRDefault="005C7209" w:rsidP="005C720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Ringolds Balodis</w:t>
      </w:r>
    </w:p>
    <w:p w:rsidR="005C7209" w:rsidRDefault="005C7209" w:rsidP="005C7209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Veiko Spolītis</w:t>
      </w:r>
    </w:p>
    <w:p w:rsidR="005C7209" w:rsidRDefault="005C7209" w:rsidP="005C7209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Edvīns Šnore</w:t>
      </w:r>
    </w:p>
    <w:p w:rsidR="005C7209" w:rsidRDefault="005C7209" w:rsidP="005C7209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Zenta Tretjaka</w:t>
      </w:r>
    </w:p>
    <w:p w:rsidR="005C7209" w:rsidRDefault="005C7209" w:rsidP="005C7209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Mihails Zemļinskis</w:t>
      </w:r>
    </w:p>
    <w:p w:rsidR="005C7209" w:rsidRPr="0047339C" w:rsidRDefault="005C7209" w:rsidP="005C7209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  <w:u w:val="single"/>
        </w:rPr>
      </w:pPr>
    </w:p>
    <w:p w:rsidR="005C7209" w:rsidRDefault="005C7209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339C">
        <w:rPr>
          <w:rFonts w:ascii="Times New Roman" w:hAnsi="Times New Roman"/>
          <w:sz w:val="24"/>
          <w:szCs w:val="24"/>
          <w:u w:val="single"/>
        </w:rPr>
        <w:t>citas personas:</w:t>
      </w:r>
    </w:p>
    <w:p w:rsidR="00475383" w:rsidRPr="00475383" w:rsidRDefault="00475383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383">
        <w:rPr>
          <w:rFonts w:ascii="Times New Roman" w:hAnsi="Times New Roman"/>
          <w:sz w:val="24"/>
          <w:szCs w:val="24"/>
        </w:rPr>
        <w:t>•</w:t>
      </w:r>
      <w:r w:rsidRPr="00475383">
        <w:rPr>
          <w:rFonts w:ascii="Times New Roman" w:hAnsi="Times New Roman"/>
          <w:sz w:val="24"/>
          <w:szCs w:val="24"/>
        </w:rPr>
        <w:tab/>
        <w:t xml:space="preserve">Ekonomikas ministrijas valsts sekretāra vietnieks </w:t>
      </w:r>
      <w:r w:rsidRPr="00475383">
        <w:rPr>
          <w:rFonts w:ascii="Times New Roman" w:hAnsi="Times New Roman"/>
          <w:i/>
          <w:sz w:val="24"/>
          <w:szCs w:val="24"/>
        </w:rPr>
        <w:t>Jānis Patmalnieks;</w:t>
      </w:r>
    </w:p>
    <w:p w:rsidR="00475383" w:rsidRPr="00475383" w:rsidRDefault="00475383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383">
        <w:rPr>
          <w:rFonts w:ascii="Times New Roman" w:hAnsi="Times New Roman"/>
          <w:sz w:val="24"/>
          <w:szCs w:val="24"/>
        </w:rPr>
        <w:t>•</w:t>
      </w:r>
      <w:r w:rsidRPr="00475383">
        <w:rPr>
          <w:rFonts w:ascii="Times New Roman" w:hAnsi="Times New Roman"/>
          <w:sz w:val="24"/>
          <w:szCs w:val="24"/>
        </w:rPr>
        <w:tab/>
        <w:t xml:space="preserve">Ekonomikas ministrijas Enerģijas tirgus un infrastruktūras departamenta Licenču un naftas rezervju pārvaldības nodaļas vadītāja </w:t>
      </w:r>
      <w:r w:rsidRPr="00475383">
        <w:rPr>
          <w:rFonts w:ascii="Times New Roman" w:hAnsi="Times New Roman"/>
          <w:i/>
          <w:sz w:val="24"/>
          <w:szCs w:val="24"/>
        </w:rPr>
        <w:t>Sintija Vīksna;</w:t>
      </w:r>
    </w:p>
    <w:p w:rsidR="00475383" w:rsidRPr="00475383" w:rsidRDefault="00475383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383">
        <w:rPr>
          <w:rFonts w:ascii="Times New Roman" w:hAnsi="Times New Roman"/>
          <w:sz w:val="24"/>
          <w:szCs w:val="24"/>
        </w:rPr>
        <w:t>•</w:t>
      </w:r>
      <w:r w:rsidRPr="00475383">
        <w:rPr>
          <w:rFonts w:ascii="Times New Roman" w:hAnsi="Times New Roman"/>
          <w:sz w:val="24"/>
          <w:szCs w:val="24"/>
        </w:rPr>
        <w:tab/>
        <w:t xml:space="preserve">Ekonomikas ministrijas Enerģijas tirgus un infrastruktūras departamenta vecākā eksperte </w:t>
      </w:r>
      <w:r w:rsidRPr="00475383">
        <w:rPr>
          <w:rFonts w:ascii="Times New Roman" w:hAnsi="Times New Roman"/>
          <w:i/>
          <w:sz w:val="24"/>
          <w:szCs w:val="24"/>
        </w:rPr>
        <w:t>Zanda Sproģe;</w:t>
      </w:r>
    </w:p>
    <w:p w:rsidR="00475383" w:rsidRPr="00475383" w:rsidRDefault="00475383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383">
        <w:rPr>
          <w:rFonts w:ascii="Times New Roman" w:hAnsi="Times New Roman"/>
          <w:sz w:val="24"/>
          <w:szCs w:val="24"/>
        </w:rPr>
        <w:t>•</w:t>
      </w:r>
      <w:r w:rsidRPr="00475383">
        <w:rPr>
          <w:rFonts w:ascii="Times New Roman" w:hAnsi="Times New Roman"/>
          <w:sz w:val="24"/>
          <w:szCs w:val="24"/>
        </w:rPr>
        <w:tab/>
        <w:t xml:space="preserve">Finanšu ministrijas Juridiskā departamenta vadītājs </w:t>
      </w:r>
      <w:r w:rsidRPr="00475383">
        <w:rPr>
          <w:rFonts w:ascii="Times New Roman" w:hAnsi="Times New Roman"/>
          <w:i/>
          <w:sz w:val="24"/>
          <w:szCs w:val="24"/>
        </w:rPr>
        <w:t>Artis Lapiņš;</w:t>
      </w:r>
    </w:p>
    <w:p w:rsidR="00475383" w:rsidRPr="00475383" w:rsidRDefault="00475383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383">
        <w:rPr>
          <w:rFonts w:ascii="Times New Roman" w:hAnsi="Times New Roman"/>
          <w:sz w:val="24"/>
          <w:szCs w:val="24"/>
        </w:rPr>
        <w:t>•</w:t>
      </w:r>
      <w:r w:rsidRPr="00475383">
        <w:rPr>
          <w:rFonts w:ascii="Times New Roman" w:hAnsi="Times New Roman"/>
          <w:sz w:val="24"/>
          <w:szCs w:val="24"/>
        </w:rPr>
        <w:tab/>
        <w:t xml:space="preserve">AS “Augstsprieguma tīkls” valdes loceklis </w:t>
      </w:r>
      <w:r w:rsidRPr="00475383">
        <w:rPr>
          <w:rFonts w:ascii="Times New Roman" w:hAnsi="Times New Roman"/>
          <w:i/>
          <w:sz w:val="24"/>
          <w:szCs w:val="24"/>
        </w:rPr>
        <w:t>Mārcis Kauliņš;</w:t>
      </w:r>
    </w:p>
    <w:p w:rsidR="00475383" w:rsidRPr="00475383" w:rsidRDefault="00475383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383">
        <w:rPr>
          <w:rFonts w:ascii="Times New Roman" w:hAnsi="Times New Roman"/>
          <w:sz w:val="24"/>
          <w:szCs w:val="24"/>
        </w:rPr>
        <w:t>•</w:t>
      </w:r>
      <w:r w:rsidRPr="00475383">
        <w:rPr>
          <w:rFonts w:ascii="Times New Roman" w:hAnsi="Times New Roman"/>
          <w:sz w:val="24"/>
          <w:szCs w:val="24"/>
        </w:rPr>
        <w:tab/>
        <w:t xml:space="preserve">Latvijas degvielas tirgotāju asociācijas pārstāve </w:t>
      </w:r>
      <w:r w:rsidRPr="00475383">
        <w:rPr>
          <w:rFonts w:ascii="Times New Roman" w:hAnsi="Times New Roman"/>
          <w:i/>
          <w:sz w:val="24"/>
          <w:szCs w:val="24"/>
        </w:rPr>
        <w:t xml:space="preserve">Ieva </w:t>
      </w:r>
      <w:proofErr w:type="spellStart"/>
      <w:r w:rsidRPr="00475383">
        <w:rPr>
          <w:rFonts w:ascii="Times New Roman" w:hAnsi="Times New Roman"/>
          <w:i/>
          <w:sz w:val="24"/>
          <w:szCs w:val="24"/>
        </w:rPr>
        <w:t>Ligere</w:t>
      </w:r>
      <w:proofErr w:type="spellEnd"/>
      <w:r w:rsidRPr="00475383">
        <w:rPr>
          <w:rFonts w:ascii="Times New Roman" w:hAnsi="Times New Roman"/>
          <w:i/>
          <w:sz w:val="24"/>
          <w:szCs w:val="24"/>
        </w:rPr>
        <w:t>;</w:t>
      </w:r>
    </w:p>
    <w:p w:rsidR="00C8486C" w:rsidRPr="00C8486C" w:rsidRDefault="005C7209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 w:rsidRPr="00085603">
        <w:rPr>
          <w:rFonts w:ascii="Times New Roman" w:hAnsi="Times New Roman"/>
          <w:sz w:val="24"/>
          <w:szCs w:val="24"/>
        </w:rPr>
        <w:tab/>
      </w:r>
      <w:r w:rsidR="00C8486C" w:rsidRPr="00C8486C">
        <w:rPr>
          <w:rFonts w:ascii="Times New Roman" w:hAnsi="Times New Roman"/>
          <w:sz w:val="24"/>
          <w:szCs w:val="24"/>
        </w:rPr>
        <w:t xml:space="preserve">Militārās izlūkošanas un drošības dienesta amatpersona </w:t>
      </w:r>
      <w:r w:rsidR="00C8486C" w:rsidRPr="00C8486C">
        <w:rPr>
          <w:rFonts w:ascii="Times New Roman" w:hAnsi="Times New Roman"/>
          <w:i/>
          <w:sz w:val="24"/>
          <w:szCs w:val="24"/>
        </w:rPr>
        <w:t xml:space="preserve">Evita </w:t>
      </w:r>
      <w:proofErr w:type="spellStart"/>
      <w:r w:rsidR="00C8486C" w:rsidRPr="00C8486C">
        <w:rPr>
          <w:rFonts w:ascii="Times New Roman" w:hAnsi="Times New Roman"/>
          <w:i/>
          <w:sz w:val="24"/>
          <w:szCs w:val="24"/>
        </w:rPr>
        <w:t>Miezāne</w:t>
      </w:r>
      <w:proofErr w:type="spellEnd"/>
      <w:r w:rsidR="00C8486C" w:rsidRPr="00C8486C">
        <w:rPr>
          <w:rFonts w:ascii="Times New Roman" w:hAnsi="Times New Roman"/>
          <w:i/>
          <w:sz w:val="24"/>
          <w:szCs w:val="24"/>
        </w:rPr>
        <w:t>;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•</w:t>
      </w:r>
      <w:r w:rsidRPr="00C8486C">
        <w:rPr>
          <w:rFonts w:ascii="Times New Roman" w:hAnsi="Times New Roman"/>
          <w:sz w:val="24"/>
          <w:szCs w:val="24"/>
        </w:rPr>
        <w:tab/>
        <w:t xml:space="preserve">Militārās izlūkošanas un drošības dienesta amatpersona </w:t>
      </w:r>
      <w:r w:rsidRPr="00C8486C">
        <w:rPr>
          <w:rFonts w:ascii="Times New Roman" w:hAnsi="Times New Roman"/>
          <w:i/>
          <w:sz w:val="24"/>
          <w:szCs w:val="24"/>
        </w:rPr>
        <w:t>Inese Rudzīte;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•</w:t>
      </w:r>
      <w:r w:rsidRPr="00C8486C">
        <w:rPr>
          <w:rFonts w:ascii="Times New Roman" w:hAnsi="Times New Roman"/>
          <w:sz w:val="24"/>
          <w:szCs w:val="24"/>
        </w:rPr>
        <w:tab/>
        <w:t>Satversmes aizsardzības biroja amatpersona Iveta Maura;</w:t>
      </w:r>
    </w:p>
    <w:p w:rsidR="005C7209" w:rsidRPr="00C8486C" w:rsidRDefault="00C8486C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•</w:t>
      </w:r>
      <w:r w:rsidRPr="00C8486C">
        <w:rPr>
          <w:rFonts w:ascii="Times New Roman" w:hAnsi="Times New Roman"/>
          <w:sz w:val="24"/>
          <w:szCs w:val="24"/>
        </w:rPr>
        <w:tab/>
        <w:t xml:space="preserve">Tieslietu ministrijas Konstitucionālu tiesību nodaļas vadītāja </w:t>
      </w:r>
      <w:r w:rsidRPr="00C8486C">
        <w:rPr>
          <w:rFonts w:ascii="Times New Roman" w:hAnsi="Times New Roman"/>
          <w:i/>
          <w:sz w:val="24"/>
          <w:szCs w:val="24"/>
        </w:rPr>
        <w:t>Inta Salinieka</w:t>
      </w:r>
    </w:p>
    <w:p w:rsidR="005C7209" w:rsidRDefault="005C7209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 w:rsidRPr="00085603">
        <w:rPr>
          <w:rFonts w:ascii="Times New Roman" w:hAnsi="Times New Roman"/>
          <w:sz w:val="24"/>
          <w:szCs w:val="24"/>
        </w:rPr>
        <w:tab/>
        <w:t>Iekšlietu ministrijas Juridiskā departamenta Starptautisko tiesību nod</w:t>
      </w:r>
      <w:r>
        <w:rPr>
          <w:rFonts w:ascii="Times New Roman" w:hAnsi="Times New Roman"/>
          <w:sz w:val="24"/>
          <w:szCs w:val="24"/>
        </w:rPr>
        <w:t xml:space="preserve">aļas </w:t>
      </w:r>
    </w:p>
    <w:p w:rsidR="005C7209" w:rsidRDefault="005C7209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juriskonsulte </w:t>
      </w:r>
      <w:r w:rsidRPr="00085603">
        <w:rPr>
          <w:rFonts w:ascii="Times New Roman" w:hAnsi="Times New Roman"/>
          <w:i/>
          <w:sz w:val="24"/>
          <w:szCs w:val="24"/>
        </w:rPr>
        <w:t>Līva Rudzīte</w:t>
      </w:r>
      <w:r>
        <w:rPr>
          <w:rFonts w:ascii="Times New Roman" w:hAnsi="Times New Roman"/>
          <w:sz w:val="24"/>
          <w:szCs w:val="24"/>
        </w:rPr>
        <w:t>;</w:t>
      </w:r>
    </w:p>
    <w:p w:rsidR="005C7209" w:rsidRDefault="005C7209" w:rsidP="00C848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Saeimas Juridiskā biroja </w:t>
      </w:r>
      <w:proofErr w:type="spellStart"/>
      <w:r>
        <w:rPr>
          <w:rFonts w:ascii="Times New Roman" w:hAnsi="Times New Roman"/>
          <w:sz w:val="24"/>
          <w:szCs w:val="24"/>
        </w:rPr>
        <w:t>vec.jur</w:t>
      </w:r>
      <w:proofErr w:type="spellEnd"/>
      <w:r>
        <w:rPr>
          <w:rFonts w:ascii="Times New Roman" w:hAnsi="Times New Roman"/>
          <w:sz w:val="24"/>
          <w:szCs w:val="24"/>
        </w:rPr>
        <w:t xml:space="preserve">. padomniece </w:t>
      </w:r>
      <w:r w:rsidRPr="00085603">
        <w:rPr>
          <w:rFonts w:ascii="Times New Roman" w:hAnsi="Times New Roman"/>
          <w:i/>
          <w:sz w:val="24"/>
          <w:szCs w:val="24"/>
        </w:rPr>
        <w:t>Līvija Millere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C7209" w:rsidRDefault="005C7209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Saeimas Juridiskā biroja </w:t>
      </w:r>
      <w:proofErr w:type="spellStart"/>
      <w:r>
        <w:rPr>
          <w:rFonts w:ascii="Times New Roman" w:hAnsi="Times New Roman"/>
          <w:sz w:val="24"/>
          <w:szCs w:val="24"/>
        </w:rPr>
        <w:t>jur</w:t>
      </w:r>
      <w:proofErr w:type="spellEnd"/>
      <w:r>
        <w:rPr>
          <w:rFonts w:ascii="Times New Roman" w:hAnsi="Times New Roman"/>
          <w:sz w:val="24"/>
          <w:szCs w:val="24"/>
        </w:rPr>
        <w:t xml:space="preserve">. padomniece </w:t>
      </w:r>
      <w:r>
        <w:rPr>
          <w:rFonts w:ascii="Times New Roman" w:hAnsi="Times New Roman"/>
          <w:i/>
          <w:sz w:val="24"/>
          <w:szCs w:val="24"/>
        </w:rPr>
        <w:t>Ilze Oša</w:t>
      </w:r>
      <w:r>
        <w:rPr>
          <w:rFonts w:ascii="Times New Roman" w:hAnsi="Times New Roman"/>
          <w:sz w:val="24"/>
          <w:szCs w:val="24"/>
        </w:rPr>
        <w:t>;</w:t>
      </w:r>
    </w:p>
    <w:p w:rsidR="005C7209" w:rsidRDefault="005C7209" w:rsidP="00C848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084966">
        <w:rPr>
          <w:rFonts w:ascii="Times New Roman" w:hAnsi="Times New Roman"/>
          <w:bCs/>
          <w:sz w:val="24"/>
          <w:szCs w:val="24"/>
        </w:rPr>
        <w:t>AIKNK k</w:t>
      </w:r>
      <w:r>
        <w:rPr>
          <w:rFonts w:ascii="Times New Roman" w:hAnsi="Times New Roman"/>
          <w:bCs/>
          <w:sz w:val="24"/>
          <w:szCs w:val="24"/>
        </w:rPr>
        <w:t xml:space="preserve">onsultante </w:t>
      </w:r>
      <w:r w:rsidRPr="00A66DE6">
        <w:rPr>
          <w:rFonts w:ascii="Times New Roman" w:hAnsi="Times New Roman"/>
          <w:bCs/>
          <w:i/>
          <w:sz w:val="24"/>
          <w:szCs w:val="24"/>
        </w:rPr>
        <w:t>Margita Markevica</w:t>
      </w:r>
      <w:r>
        <w:rPr>
          <w:rFonts w:ascii="Times New Roman" w:hAnsi="Times New Roman"/>
          <w:bCs/>
          <w:i/>
          <w:sz w:val="24"/>
          <w:szCs w:val="24"/>
        </w:rPr>
        <w:t xml:space="preserve">, Daina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Sunepa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Māris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Veinalds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5C7209" w:rsidRDefault="005C7209" w:rsidP="00C848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7209" w:rsidRDefault="005C7209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vada: </w:t>
      </w:r>
      <w:r w:rsidRPr="00873AF4">
        <w:rPr>
          <w:rFonts w:ascii="Times New Roman" w:hAnsi="Times New Roman"/>
          <w:sz w:val="24"/>
          <w:szCs w:val="24"/>
        </w:rPr>
        <w:t>komisijas</w:t>
      </w:r>
      <w:r w:rsidRPr="00873AF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priekšsēdētājs A.Latkovskis </w:t>
      </w:r>
    </w:p>
    <w:p w:rsidR="005C7209" w:rsidRDefault="005C7209" w:rsidP="005C72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protokolē: </w:t>
      </w:r>
      <w:r w:rsidRPr="00873AF4">
        <w:rPr>
          <w:rFonts w:ascii="Times New Roman" w:hAnsi="Times New Roman"/>
          <w:bCs/>
          <w:sz w:val="24"/>
          <w:szCs w:val="24"/>
        </w:rPr>
        <w:t>M.Markevica</w:t>
      </w:r>
    </w:p>
    <w:p w:rsidR="005C7209" w:rsidRDefault="005C7209" w:rsidP="005C72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Sēdes veids: </w:t>
      </w:r>
      <w:r>
        <w:rPr>
          <w:rFonts w:ascii="Times New Roman" w:hAnsi="Times New Roman"/>
          <w:bCs/>
          <w:sz w:val="24"/>
          <w:szCs w:val="24"/>
        </w:rPr>
        <w:t>atklāta</w:t>
      </w:r>
    </w:p>
    <w:p w:rsidR="005C7209" w:rsidRDefault="005C7209" w:rsidP="005C72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7209" w:rsidRDefault="005C7209" w:rsidP="005C72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97D">
        <w:rPr>
          <w:rFonts w:ascii="Times New Roman" w:hAnsi="Times New Roman"/>
          <w:b/>
          <w:bCs/>
          <w:sz w:val="24"/>
          <w:szCs w:val="24"/>
        </w:rPr>
        <w:t>Darba kārtība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1.</w:t>
      </w:r>
      <w:r w:rsidRPr="00C8486C">
        <w:rPr>
          <w:rFonts w:ascii="Times New Roman" w:hAnsi="Times New Roman"/>
          <w:sz w:val="24"/>
          <w:szCs w:val="24"/>
        </w:rPr>
        <w:tab/>
        <w:t>Grozījumi Enerģētikas likumā (1162/Lp12) 2. lasījums, steidzams.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2.</w:t>
      </w:r>
      <w:r w:rsidRPr="00C8486C">
        <w:rPr>
          <w:rFonts w:ascii="Times New Roman" w:hAnsi="Times New Roman"/>
          <w:sz w:val="24"/>
          <w:szCs w:val="24"/>
        </w:rPr>
        <w:tab/>
        <w:t>Grozījumi Valsts drošības iestāžu likumā (1176/Lp12) 1. lasījums.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3.</w:t>
      </w:r>
      <w:r w:rsidRPr="00C8486C">
        <w:rPr>
          <w:rFonts w:ascii="Times New Roman" w:hAnsi="Times New Roman"/>
          <w:sz w:val="24"/>
          <w:szCs w:val="24"/>
        </w:rPr>
        <w:tab/>
        <w:t>Grozījumi Iekšlietu ministrijas sistēmas iestāžu un Ieslodzījuma vietu pārvaldes amatpersonu ar speciālajām dienesta pakāpēm dienesta gaitas likumā (1177/Lp12) 1. lasījums.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lastRenderedPageBreak/>
        <w:t>4.</w:t>
      </w:r>
      <w:r w:rsidRPr="00C8486C">
        <w:rPr>
          <w:rFonts w:ascii="Times New Roman" w:hAnsi="Times New Roman"/>
          <w:sz w:val="24"/>
          <w:szCs w:val="24"/>
        </w:rPr>
        <w:tab/>
        <w:t>Grozījumi Valsts un pašvaldību institūciju amatpersonu un darbinieku atlīdzības likumā (1178/Lp12) 1. lasījums.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5.</w:t>
      </w:r>
      <w:r w:rsidRPr="00C8486C">
        <w:rPr>
          <w:rFonts w:ascii="Times New Roman" w:hAnsi="Times New Roman"/>
          <w:sz w:val="24"/>
          <w:szCs w:val="24"/>
        </w:rPr>
        <w:tab/>
        <w:t>Grozījumi Valsts drošības iestāžu amatpersonu izdienas pensiju likumā (1179/Lp12) 1. lasījums.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6.</w:t>
      </w:r>
      <w:r w:rsidRPr="00C8486C">
        <w:rPr>
          <w:rFonts w:ascii="Times New Roman" w:hAnsi="Times New Roman"/>
          <w:sz w:val="24"/>
          <w:szCs w:val="24"/>
        </w:rPr>
        <w:tab/>
        <w:t>Grozījums Iekšlietu ministrijas sistēmas iestāžu un Ieslodzījuma vietu pārvaldes amatpersonu ar speciālajām dienesta pakāpēm disciplināratbildības likumā (1180/Lp12) 1. lasījums.</w:t>
      </w:r>
    </w:p>
    <w:p w:rsidR="00C8486C" w:rsidRPr="00C8486C" w:rsidRDefault="00C8486C" w:rsidP="00C8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sz w:val="24"/>
          <w:szCs w:val="24"/>
        </w:rPr>
        <w:t>7.</w:t>
      </w:r>
      <w:r w:rsidRPr="00C8486C">
        <w:rPr>
          <w:rFonts w:ascii="Times New Roman" w:hAnsi="Times New Roman"/>
          <w:sz w:val="24"/>
          <w:szCs w:val="24"/>
        </w:rPr>
        <w:tab/>
        <w:t>Grozījumi likumā “Par policiju” (1181/Lp12) 1. lasījums.</w:t>
      </w:r>
    </w:p>
    <w:p w:rsidR="005C7209" w:rsidRPr="00085603" w:rsidRDefault="005C7209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7209" w:rsidRPr="00085603" w:rsidRDefault="005C7209" w:rsidP="005C72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3536">
        <w:rPr>
          <w:rFonts w:ascii="Times New Roman" w:hAnsi="Times New Roman"/>
          <w:b/>
          <w:sz w:val="24"/>
          <w:szCs w:val="24"/>
        </w:rPr>
        <w:t>A.Latkovskis</w:t>
      </w:r>
      <w:r w:rsidRPr="00F83536">
        <w:rPr>
          <w:rFonts w:ascii="Times New Roman" w:hAnsi="Times New Roman"/>
          <w:sz w:val="24"/>
          <w:szCs w:val="24"/>
        </w:rPr>
        <w:t xml:space="preserve">: iepazīstina ar darba kārtību un aicina izskatīt </w:t>
      </w:r>
      <w:r w:rsidRPr="00C8486C">
        <w:rPr>
          <w:rFonts w:ascii="Times New Roman" w:hAnsi="Times New Roman"/>
          <w:b/>
          <w:sz w:val="24"/>
          <w:szCs w:val="24"/>
        </w:rPr>
        <w:t xml:space="preserve">likumprojekta </w:t>
      </w:r>
      <w:r w:rsidR="00C8486C" w:rsidRPr="00C8486C">
        <w:rPr>
          <w:rFonts w:ascii="Times New Roman" w:hAnsi="Times New Roman"/>
          <w:b/>
          <w:sz w:val="24"/>
          <w:szCs w:val="24"/>
        </w:rPr>
        <w:t>“Grozījumi Enerģētikas likumā” (1162/Lp12)</w:t>
      </w:r>
      <w:r w:rsidR="006115B7" w:rsidRPr="00C8486C">
        <w:rPr>
          <w:rFonts w:ascii="Times New Roman" w:hAnsi="Times New Roman"/>
          <w:sz w:val="24"/>
          <w:szCs w:val="24"/>
        </w:rPr>
        <w:t xml:space="preserve"> </w:t>
      </w:r>
      <w:r w:rsidRPr="00085603">
        <w:rPr>
          <w:rFonts w:ascii="Times New Roman" w:hAnsi="Times New Roman"/>
          <w:sz w:val="24"/>
          <w:szCs w:val="24"/>
        </w:rPr>
        <w:t>otrajam lasījuma</w:t>
      </w:r>
      <w:r w:rsidR="00EC6624">
        <w:rPr>
          <w:rFonts w:ascii="Times New Roman" w:hAnsi="Times New Roman"/>
          <w:sz w:val="24"/>
          <w:szCs w:val="24"/>
        </w:rPr>
        <w:t>m</w:t>
      </w:r>
      <w:r w:rsidRPr="00085603">
        <w:rPr>
          <w:rFonts w:ascii="Times New Roman" w:hAnsi="Times New Roman"/>
          <w:sz w:val="24"/>
          <w:szCs w:val="24"/>
        </w:rPr>
        <w:t xml:space="preserve"> iesniegto</w:t>
      </w:r>
      <w:r>
        <w:rPr>
          <w:rFonts w:ascii="Times New Roman" w:hAnsi="Times New Roman"/>
          <w:sz w:val="24"/>
          <w:szCs w:val="24"/>
        </w:rPr>
        <w:t xml:space="preserve">s priekšlikumus. </w:t>
      </w:r>
      <w:r w:rsidR="006115B7">
        <w:rPr>
          <w:rFonts w:ascii="Times New Roman" w:hAnsi="Times New Roman"/>
          <w:sz w:val="24"/>
          <w:szCs w:val="24"/>
        </w:rPr>
        <w:t xml:space="preserve"> Norāda, ka Juridiskais birojs sadarbībā ar Ekonomikas ministriju sagatavojis priekšlikumus uz atsevišķas lapas. </w:t>
      </w:r>
      <w:r>
        <w:rPr>
          <w:rFonts w:ascii="Times New Roman" w:hAnsi="Times New Roman"/>
          <w:sz w:val="24"/>
          <w:szCs w:val="24"/>
        </w:rPr>
        <w:t>Dod vārdu Juridiskā b</w:t>
      </w:r>
      <w:r w:rsidR="00EC6624">
        <w:rPr>
          <w:rFonts w:ascii="Times New Roman" w:hAnsi="Times New Roman"/>
          <w:sz w:val="24"/>
          <w:szCs w:val="24"/>
        </w:rPr>
        <w:t>iroja pārstāvei pamatot 1.priekš</w:t>
      </w:r>
      <w:r>
        <w:rPr>
          <w:rFonts w:ascii="Times New Roman" w:hAnsi="Times New Roman"/>
          <w:sz w:val="24"/>
          <w:szCs w:val="24"/>
        </w:rPr>
        <w:t xml:space="preserve">likumu.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209" w:rsidRDefault="00C8486C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6C">
        <w:rPr>
          <w:rFonts w:ascii="Times New Roman" w:hAnsi="Times New Roman"/>
          <w:b/>
          <w:sz w:val="24"/>
          <w:szCs w:val="24"/>
        </w:rPr>
        <w:t>I.Oša</w:t>
      </w:r>
      <w:r>
        <w:rPr>
          <w:rFonts w:ascii="Times New Roman" w:hAnsi="Times New Roman"/>
          <w:sz w:val="24"/>
          <w:szCs w:val="24"/>
        </w:rPr>
        <w:t>:</w:t>
      </w:r>
      <w:r w:rsidR="006115B7">
        <w:rPr>
          <w:rFonts w:ascii="Times New Roman" w:hAnsi="Times New Roman"/>
          <w:sz w:val="24"/>
          <w:szCs w:val="24"/>
        </w:rPr>
        <w:t xml:space="preserve"> skaidro uz atsevišķas lapas iesniegtos priekšlikumus attiecībā uz 20.</w:t>
      </w:r>
      <w:r w:rsidR="006115B7">
        <w:rPr>
          <w:rFonts w:ascii="Times New Roman" w:hAnsi="Times New Roman"/>
          <w:sz w:val="24"/>
          <w:szCs w:val="24"/>
          <w:vertAlign w:val="superscript"/>
        </w:rPr>
        <w:t>1</w:t>
      </w:r>
      <w:r w:rsidR="006115B7">
        <w:rPr>
          <w:rFonts w:ascii="Times New Roman" w:hAnsi="Times New Roman"/>
          <w:sz w:val="24"/>
          <w:szCs w:val="24"/>
        </w:rPr>
        <w:t xml:space="preserve"> pantu. Norāda, ka nav nepieciešams likumā minēt AS Augstsprieguma tīkls reorganizāciju.  </w:t>
      </w:r>
    </w:p>
    <w:p w:rsidR="006115B7" w:rsidRDefault="006115B7" w:rsidP="005C72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15B7">
        <w:rPr>
          <w:rFonts w:ascii="Times New Roman" w:hAnsi="Times New Roman"/>
          <w:b/>
          <w:sz w:val="24"/>
          <w:szCs w:val="24"/>
        </w:rPr>
        <w:t>A.Lapiņš: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17AD">
        <w:rPr>
          <w:rFonts w:ascii="Times New Roman" w:hAnsi="Times New Roman"/>
          <w:sz w:val="24"/>
          <w:szCs w:val="24"/>
        </w:rPr>
        <w:t>atbalsta J</w:t>
      </w:r>
      <w:r w:rsidR="000617AD" w:rsidRPr="000617AD">
        <w:rPr>
          <w:rFonts w:ascii="Times New Roman" w:hAnsi="Times New Roman"/>
          <w:sz w:val="24"/>
          <w:szCs w:val="24"/>
        </w:rPr>
        <w:t>uridiskā biroja priekšlikumu.</w:t>
      </w:r>
      <w:r w:rsidR="000617AD" w:rsidRPr="006115B7">
        <w:rPr>
          <w:rFonts w:ascii="Times New Roman" w:hAnsi="Times New Roman"/>
          <w:b/>
          <w:sz w:val="24"/>
          <w:szCs w:val="24"/>
        </w:rPr>
        <w:t xml:space="preserve"> </w:t>
      </w:r>
    </w:p>
    <w:p w:rsidR="000617AD" w:rsidRDefault="000617AD" w:rsidP="005C72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J.Patmalnieks: </w:t>
      </w:r>
      <w:r>
        <w:rPr>
          <w:rFonts w:ascii="Times New Roman" w:hAnsi="Times New Roman"/>
          <w:sz w:val="24"/>
          <w:szCs w:val="24"/>
        </w:rPr>
        <w:t>atbalsta J</w:t>
      </w:r>
      <w:r w:rsidRPr="000617AD">
        <w:rPr>
          <w:rFonts w:ascii="Times New Roman" w:hAnsi="Times New Roman"/>
          <w:sz w:val="24"/>
          <w:szCs w:val="24"/>
        </w:rPr>
        <w:t>uridiskā biroja priekšlikumu.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17AD" w:rsidRDefault="000617AD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0617AD">
        <w:rPr>
          <w:rFonts w:ascii="Times New Roman" w:hAnsi="Times New Roman"/>
          <w:sz w:val="24"/>
          <w:szCs w:val="24"/>
        </w:rPr>
        <w:t xml:space="preserve">ierosina atbalstīt </w:t>
      </w:r>
      <w:r>
        <w:rPr>
          <w:rFonts w:ascii="Times New Roman" w:hAnsi="Times New Roman"/>
          <w:sz w:val="24"/>
          <w:szCs w:val="24"/>
        </w:rPr>
        <w:t xml:space="preserve">pirmo priekšlikumu, iekļaujot to </w:t>
      </w:r>
      <w:r w:rsidRPr="000617AD">
        <w:rPr>
          <w:rFonts w:ascii="Times New Roman" w:hAnsi="Times New Roman"/>
          <w:sz w:val="24"/>
          <w:szCs w:val="24"/>
        </w:rPr>
        <w:t>uz atsevišķa</w:t>
      </w:r>
      <w:r w:rsidR="004B41C1">
        <w:rPr>
          <w:rFonts w:ascii="Times New Roman" w:hAnsi="Times New Roman"/>
          <w:sz w:val="24"/>
          <w:szCs w:val="24"/>
        </w:rPr>
        <w:t>s</w:t>
      </w:r>
      <w:r w:rsidRPr="00061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lapas iesniegt</w:t>
      </w:r>
      <w:r w:rsidR="004B41C1">
        <w:rPr>
          <w:rFonts w:ascii="Times New Roman" w:hAnsi="Times New Roman"/>
          <w:sz w:val="24"/>
          <w:szCs w:val="24"/>
        </w:rPr>
        <w:t>ajā</w:t>
      </w:r>
      <w:r w:rsidRPr="000617AD">
        <w:rPr>
          <w:rFonts w:ascii="Times New Roman" w:hAnsi="Times New Roman"/>
          <w:sz w:val="24"/>
          <w:szCs w:val="24"/>
        </w:rPr>
        <w:t xml:space="preserve"> priekšlikum</w:t>
      </w:r>
      <w:r>
        <w:rPr>
          <w:rFonts w:ascii="Times New Roman" w:hAnsi="Times New Roman"/>
          <w:sz w:val="24"/>
          <w:szCs w:val="24"/>
        </w:rPr>
        <w:t>ā</w:t>
      </w:r>
      <w:r w:rsidR="004B41C1">
        <w:rPr>
          <w:rFonts w:ascii="Times New Roman" w:hAnsi="Times New Roman"/>
          <w:sz w:val="24"/>
          <w:szCs w:val="24"/>
        </w:rPr>
        <w:t>,</w:t>
      </w:r>
      <w:r w:rsidRPr="000617AD">
        <w:rPr>
          <w:rFonts w:ascii="Times New Roman" w:hAnsi="Times New Roman"/>
          <w:sz w:val="24"/>
          <w:szCs w:val="24"/>
        </w:rPr>
        <w:t xml:space="preserve"> un virzīt to k</w:t>
      </w:r>
      <w:r>
        <w:rPr>
          <w:rFonts w:ascii="Times New Roman" w:hAnsi="Times New Roman"/>
          <w:sz w:val="24"/>
          <w:szCs w:val="24"/>
        </w:rPr>
        <w:t>ā</w:t>
      </w:r>
      <w:r w:rsidRPr="000617AD">
        <w:rPr>
          <w:rFonts w:ascii="Times New Roman" w:hAnsi="Times New Roman"/>
          <w:sz w:val="24"/>
          <w:szCs w:val="24"/>
        </w:rPr>
        <w:t xml:space="preserve"> komisijas priekšlikumu. </w:t>
      </w:r>
    </w:p>
    <w:p w:rsidR="000617AD" w:rsidRDefault="000617AD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7AD">
        <w:rPr>
          <w:rFonts w:ascii="Times New Roman" w:hAnsi="Times New Roman"/>
          <w:i/>
          <w:sz w:val="24"/>
          <w:szCs w:val="24"/>
        </w:rPr>
        <w:t>Deputātiem iebildumu nav.</w:t>
      </w:r>
    </w:p>
    <w:p w:rsidR="000617AD" w:rsidRDefault="000617AD" w:rsidP="005C72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7AD">
        <w:rPr>
          <w:rFonts w:ascii="Times New Roman" w:hAnsi="Times New Roman"/>
          <w:b/>
          <w:sz w:val="24"/>
          <w:szCs w:val="24"/>
        </w:rPr>
        <w:t>1.priekšlikums atbalstīts komisijas priekšlikumā.</w:t>
      </w:r>
    </w:p>
    <w:p w:rsidR="000617AD" w:rsidRDefault="000617AD" w:rsidP="005C72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7AD">
        <w:rPr>
          <w:rFonts w:ascii="Times New Roman" w:hAnsi="Times New Roman"/>
          <w:b/>
          <w:sz w:val="24"/>
          <w:szCs w:val="24"/>
        </w:rPr>
        <w:t xml:space="preserve">Komisijas priekšlikums atbalstīts. </w:t>
      </w:r>
    </w:p>
    <w:p w:rsidR="004B41C1" w:rsidRDefault="004B41C1" w:rsidP="005C72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227094">
        <w:rPr>
          <w:rFonts w:ascii="Times New Roman" w:hAnsi="Times New Roman"/>
          <w:sz w:val="24"/>
          <w:szCs w:val="24"/>
        </w:rPr>
        <w:t>aicina izskatīt 3.priekšlikumu.</w:t>
      </w:r>
    </w:p>
    <w:p w:rsidR="004B41C1" w:rsidRDefault="004B41C1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I.Oša: </w:t>
      </w:r>
      <w:r w:rsidRPr="004B41C1">
        <w:rPr>
          <w:rFonts w:ascii="Times New Roman" w:hAnsi="Times New Roman"/>
          <w:sz w:val="24"/>
          <w:szCs w:val="24"/>
        </w:rPr>
        <w:t xml:space="preserve">atsauc trešo priekšlikumu, aicina atbalstīt 4.priekšlikumu, kas ir precīzāks.  </w:t>
      </w:r>
    </w:p>
    <w:p w:rsidR="004B41C1" w:rsidRDefault="004B41C1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1C1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4.priekšlikumu. </w:t>
      </w:r>
    </w:p>
    <w:p w:rsidR="004B41C1" w:rsidRDefault="004B41C1" w:rsidP="004B4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J.Patmalnieks: </w:t>
      </w:r>
      <w:r w:rsidRPr="00CE5D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.priekš</w:t>
      </w:r>
      <w:r w:rsidRPr="004B41C1">
        <w:rPr>
          <w:rFonts w:ascii="Times New Roman" w:hAnsi="Times New Roman"/>
          <w:sz w:val="24"/>
          <w:szCs w:val="24"/>
        </w:rPr>
        <w:t>likumu atbalsta.</w:t>
      </w:r>
      <w:r w:rsidR="007122CF">
        <w:rPr>
          <w:rFonts w:ascii="Times New Roman" w:hAnsi="Times New Roman"/>
          <w:sz w:val="24"/>
          <w:szCs w:val="24"/>
        </w:rPr>
        <w:t xml:space="preserve"> Ļauj izsludināt iepirkuma konkursu ar termiņu uz diviem gadiem. Konkursa nolikumā varētu noteikt, ka termiņu pēc gada pārskata. </w:t>
      </w:r>
    </w:p>
    <w:p w:rsidR="004B41C1" w:rsidRDefault="004B41C1" w:rsidP="004B4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1C1">
        <w:rPr>
          <w:rFonts w:ascii="Times New Roman" w:hAnsi="Times New Roman"/>
          <w:b/>
          <w:sz w:val="24"/>
          <w:szCs w:val="24"/>
        </w:rPr>
        <w:t>I.Oša</w:t>
      </w:r>
      <w:r>
        <w:rPr>
          <w:rFonts w:ascii="Times New Roman" w:hAnsi="Times New Roman"/>
          <w:sz w:val="24"/>
          <w:szCs w:val="24"/>
        </w:rPr>
        <w:t xml:space="preserve">: 4.priekšlikumu atbalsta. </w:t>
      </w:r>
    </w:p>
    <w:p w:rsidR="007122CF" w:rsidRDefault="007122CF" w:rsidP="004B4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2CF">
        <w:rPr>
          <w:rFonts w:ascii="Times New Roman" w:hAnsi="Times New Roman"/>
          <w:b/>
          <w:sz w:val="24"/>
          <w:szCs w:val="24"/>
        </w:rPr>
        <w:t>I.Ligere</w:t>
      </w:r>
      <w:proofErr w:type="spellEnd"/>
      <w:r>
        <w:rPr>
          <w:rFonts w:ascii="Times New Roman" w:hAnsi="Times New Roman"/>
          <w:sz w:val="24"/>
          <w:szCs w:val="24"/>
        </w:rPr>
        <w:t xml:space="preserve">: iebilst, jo ir grūti nofiksēt degvielas cenas, ja termiņš ir ilgāks.   </w:t>
      </w:r>
    </w:p>
    <w:p w:rsidR="007122CF" w:rsidRDefault="007122CF" w:rsidP="004B4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CF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 xml:space="preserve">: iesaka termiņu noteikt uz ½ gadu vai ne ilgāk par vienu gadu. </w:t>
      </w:r>
    </w:p>
    <w:p w:rsidR="007122CF" w:rsidRDefault="007122CF" w:rsidP="007122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J.Patmalnieks: </w:t>
      </w:r>
      <w:r>
        <w:rPr>
          <w:rFonts w:ascii="Times New Roman" w:hAnsi="Times New Roman"/>
          <w:sz w:val="24"/>
          <w:szCs w:val="24"/>
        </w:rPr>
        <w:t xml:space="preserve">skaidro, ka termiņš uz ½ gadu ir pārāk mazs, jo konkursa process aizņem 4 mēnešus, tas palielinātu administratīvo slogu.  </w:t>
      </w:r>
    </w:p>
    <w:p w:rsidR="007122CF" w:rsidRDefault="007122CF" w:rsidP="007122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CF">
        <w:rPr>
          <w:rFonts w:ascii="Times New Roman" w:hAnsi="Times New Roman"/>
          <w:b/>
          <w:sz w:val="24"/>
          <w:szCs w:val="24"/>
        </w:rPr>
        <w:t>I.Oša</w:t>
      </w:r>
      <w:r>
        <w:rPr>
          <w:rFonts w:ascii="Times New Roman" w:hAnsi="Times New Roman"/>
          <w:sz w:val="24"/>
          <w:szCs w:val="24"/>
        </w:rPr>
        <w:t>: jautā</w:t>
      </w:r>
      <w:r w:rsidR="00227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vai MK noteikumi ir sakārtoti atbilstoši šiem likuma grozījumiem.</w:t>
      </w:r>
    </w:p>
    <w:p w:rsidR="007122CF" w:rsidRDefault="007122CF" w:rsidP="007122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J.Patmalnieks: </w:t>
      </w:r>
      <w:r w:rsidRPr="007122CF">
        <w:rPr>
          <w:rFonts w:ascii="Times New Roman" w:hAnsi="Times New Roman"/>
          <w:sz w:val="24"/>
          <w:szCs w:val="24"/>
        </w:rPr>
        <w:t xml:space="preserve">skaidro, ka tiek </w:t>
      </w:r>
      <w:r w:rsidR="008A4A6C">
        <w:rPr>
          <w:rFonts w:ascii="Times New Roman" w:hAnsi="Times New Roman"/>
          <w:sz w:val="24"/>
          <w:szCs w:val="24"/>
        </w:rPr>
        <w:t>sa</w:t>
      </w:r>
      <w:r w:rsidRPr="007122CF">
        <w:rPr>
          <w:rFonts w:ascii="Times New Roman" w:hAnsi="Times New Roman"/>
          <w:sz w:val="24"/>
          <w:szCs w:val="24"/>
        </w:rPr>
        <w:t>gatavoti grozījumi M</w:t>
      </w:r>
      <w:r>
        <w:rPr>
          <w:rFonts w:ascii="Times New Roman" w:hAnsi="Times New Roman"/>
          <w:sz w:val="24"/>
          <w:szCs w:val="24"/>
        </w:rPr>
        <w:t xml:space="preserve">K </w:t>
      </w:r>
      <w:r w:rsidRPr="007122CF">
        <w:rPr>
          <w:rFonts w:ascii="Times New Roman" w:hAnsi="Times New Roman"/>
          <w:sz w:val="24"/>
          <w:szCs w:val="24"/>
        </w:rPr>
        <w:t>noteikumos attiecīb</w:t>
      </w:r>
      <w:r>
        <w:rPr>
          <w:rFonts w:ascii="Times New Roman" w:hAnsi="Times New Roman"/>
          <w:sz w:val="24"/>
          <w:szCs w:val="24"/>
        </w:rPr>
        <w:t>ā</w:t>
      </w:r>
      <w:r w:rsidR="008A4A6C">
        <w:rPr>
          <w:rFonts w:ascii="Times New Roman" w:hAnsi="Times New Roman"/>
          <w:sz w:val="24"/>
          <w:szCs w:val="24"/>
        </w:rPr>
        <w:t xml:space="preserve"> uz rezervju apjomu un </w:t>
      </w:r>
      <w:r w:rsidRPr="007122CF">
        <w:rPr>
          <w:rFonts w:ascii="Times New Roman" w:hAnsi="Times New Roman"/>
          <w:sz w:val="24"/>
          <w:szCs w:val="24"/>
        </w:rPr>
        <w:t xml:space="preserve">konkursa </w:t>
      </w:r>
      <w:r w:rsidR="008A4A6C">
        <w:rPr>
          <w:rFonts w:ascii="Times New Roman" w:hAnsi="Times New Roman"/>
          <w:sz w:val="24"/>
          <w:szCs w:val="24"/>
        </w:rPr>
        <w:t xml:space="preserve">procedūru. </w:t>
      </w:r>
      <w:r w:rsidRPr="007122CF">
        <w:rPr>
          <w:rFonts w:ascii="Times New Roman" w:hAnsi="Times New Roman"/>
          <w:sz w:val="24"/>
          <w:szCs w:val="24"/>
        </w:rPr>
        <w:t xml:space="preserve"> </w:t>
      </w:r>
    </w:p>
    <w:p w:rsidR="008A4A6C" w:rsidRDefault="008A4A6C" w:rsidP="007122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A6C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ierosina 4.priekšlikumu atbalstīt.</w:t>
      </w:r>
    </w:p>
    <w:p w:rsidR="008A4A6C" w:rsidRPr="008A4A6C" w:rsidRDefault="008A4A6C" w:rsidP="007122C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A4A6C">
        <w:rPr>
          <w:rFonts w:ascii="Times New Roman" w:hAnsi="Times New Roman"/>
          <w:i/>
          <w:sz w:val="24"/>
          <w:szCs w:val="24"/>
        </w:rPr>
        <w:lastRenderedPageBreak/>
        <w:t xml:space="preserve">Deputāti 4.priekšlikumu atbalsta. </w:t>
      </w:r>
    </w:p>
    <w:p w:rsidR="008A4A6C" w:rsidRPr="008A4A6C" w:rsidRDefault="008A4A6C" w:rsidP="007122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4A6C">
        <w:rPr>
          <w:rFonts w:ascii="Times New Roman" w:hAnsi="Times New Roman"/>
          <w:b/>
          <w:sz w:val="24"/>
          <w:szCs w:val="24"/>
        </w:rPr>
        <w:t xml:space="preserve">4.priekšlikums atbalstīts. </w:t>
      </w:r>
    </w:p>
    <w:p w:rsidR="004B41C1" w:rsidRPr="007122CF" w:rsidRDefault="008A4A6C" w:rsidP="004B4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A6C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</w:t>
      </w:r>
      <w:r w:rsidR="0045491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uridiskā biroja ierosinājumu par likuma spēkā stāšanās laiku. </w:t>
      </w:r>
    </w:p>
    <w:p w:rsidR="004B41C1" w:rsidRPr="004B41C1" w:rsidRDefault="008A4A6C" w:rsidP="005C72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A6C">
        <w:rPr>
          <w:rFonts w:ascii="Times New Roman" w:hAnsi="Times New Roman"/>
          <w:b/>
          <w:sz w:val="24"/>
          <w:szCs w:val="24"/>
        </w:rPr>
        <w:t>I.Oša</w:t>
      </w:r>
      <w:r>
        <w:rPr>
          <w:rFonts w:ascii="Times New Roman" w:hAnsi="Times New Roman"/>
          <w:sz w:val="24"/>
          <w:szCs w:val="24"/>
        </w:rPr>
        <w:t xml:space="preserve">: ierosina noteikt likuma spēkā stāšanās laiku nākamajā dienā pēc izsludināšanas. </w:t>
      </w:r>
    </w:p>
    <w:p w:rsidR="008A4A6C" w:rsidRPr="008A4A6C" w:rsidRDefault="008A4A6C" w:rsidP="008A4A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A.Latkovskis: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A4A6C">
        <w:rPr>
          <w:rFonts w:ascii="Times New Roman" w:hAnsi="Times New Roman"/>
          <w:sz w:val="24"/>
          <w:szCs w:val="24"/>
        </w:rPr>
        <w:t xml:space="preserve">ierosina </w:t>
      </w:r>
      <w:r>
        <w:rPr>
          <w:rFonts w:ascii="Times New Roman" w:hAnsi="Times New Roman"/>
          <w:sz w:val="24"/>
          <w:szCs w:val="24"/>
        </w:rPr>
        <w:t>p</w:t>
      </w:r>
      <w:r w:rsidRPr="008A4A6C">
        <w:rPr>
          <w:rFonts w:ascii="Times New Roman" w:hAnsi="Times New Roman"/>
          <w:sz w:val="24"/>
          <w:szCs w:val="24"/>
        </w:rPr>
        <w:t>apildināt likumprojektu ar spēkā stāšanās noteikumu šādā redakcijā: “Likums stājas spēkā nākamajā dienā pēc tā izsludināšanas.”, virzot to kā komisijas priekšlikumu.</w:t>
      </w:r>
    </w:p>
    <w:p w:rsidR="008A4A6C" w:rsidRDefault="008A4A6C" w:rsidP="008A4A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A4A6C">
        <w:rPr>
          <w:rFonts w:ascii="Times New Roman" w:hAnsi="Times New Roman"/>
          <w:i/>
          <w:sz w:val="24"/>
          <w:szCs w:val="24"/>
        </w:rPr>
        <w:t xml:space="preserve">Deputāti komisijas priekšlikumu atbalsta. </w:t>
      </w:r>
    </w:p>
    <w:p w:rsidR="008A4A6C" w:rsidRDefault="008A4A6C" w:rsidP="008A4A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4A6C">
        <w:rPr>
          <w:rFonts w:ascii="Times New Roman" w:hAnsi="Times New Roman"/>
          <w:b/>
          <w:sz w:val="24"/>
          <w:szCs w:val="24"/>
        </w:rPr>
        <w:t xml:space="preserve">Komisija priekšlikums atbalstīts. </w:t>
      </w:r>
    </w:p>
    <w:p w:rsidR="008A4A6C" w:rsidRPr="008A4A6C" w:rsidRDefault="008A4A6C" w:rsidP="008A4A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A.Latkovskis</w:t>
      </w:r>
      <w:r w:rsidRPr="008A4A6C">
        <w:rPr>
          <w:rFonts w:ascii="Times New Roman" w:hAnsi="Times New Roman"/>
          <w:sz w:val="24"/>
          <w:szCs w:val="24"/>
        </w:rPr>
        <w:t>: aicina likumprojektu atbalstīt un virzīt izskatīšanai Saeimā otrajā, galīgajā lasījumā.</w:t>
      </w:r>
      <w:r w:rsidRPr="008A4A6C">
        <w:rPr>
          <w:rFonts w:ascii="Times New Roman" w:hAnsi="Times New Roman"/>
          <w:i/>
          <w:sz w:val="24"/>
          <w:szCs w:val="24"/>
        </w:rPr>
        <w:t xml:space="preserve"> </w:t>
      </w:r>
    </w:p>
    <w:p w:rsidR="008A4A6C" w:rsidRDefault="008A4A6C" w:rsidP="008A4A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A4A6C">
        <w:rPr>
          <w:rFonts w:ascii="Times New Roman" w:hAnsi="Times New Roman"/>
          <w:i/>
          <w:sz w:val="24"/>
          <w:szCs w:val="24"/>
        </w:rPr>
        <w:t>Deputāti likumprojektu atbalsta.</w:t>
      </w:r>
    </w:p>
    <w:p w:rsidR="008A4A6C" w:rsidRDefault="008A4A6C" w:rsidP="008A4A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4A6C">
        <w:rPr>
          <w:rFonts w:ascii="Times New Roman" w:hAnsi="Times New Roman"/>
          <w:b/>
          <w:sz w:val="24"/>
          <w:szCs w:val="24"/>
        </w:rPr>
        <w:t>Lēmums:</w:t>
      </w:r>
    </w:p>
    <w:p w:rsidR="00BE77FB" w:rsidRPr="00405D4B" w:rsidRDefault="00BE77FB" w:rsidP="00BE77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7FB">
        <w:rPr>
          <w:rFonts w:ascii="Times New Roman" w:hAnsi="Times New Roman"/>
          <w:sz w:val="24"/>
          <w:szCs w:val="24"/>
        </w:rPr>
        <w:t>- likumprojektu “Grozījumi Enerģētikas likumā” (1162/Lp12)</w:t>
      </w:r>
      <w:r>
        <w:rPr>
          <w:rFonts w:ascii="Times New Roman" w:hAnsi="Times New Roman"/>
          <w:sz w:val="24"/>
          <w:szCs w:val="24"/>
        </w:rPr>
        <w:t xml:space="preserve"> atbalstīt </w:t>
      </w:r>
      <w:r w:rsidRPr="008A4A6C">
        <w:rPr>
          <w:rFonts w:ascii="Times New Roman" w:hAnsi="Times New Roman"/>
          <w:sz w:val="24"/>
          <w:szCs w:val="24"/>
        </w:rPr>
        <w:t>un virzīt izskatīšanai Saeimā otrajā, galīgajā lasījumā.</w:t>
      </w:r>
      <w:r w:rsidRPr="008A4A6C">
        <w:rPr>
          <w:rFonts w:ascii="Times New Roman" w:hAnsi="Times New Roman"/>
          <w:i/>
          <w:sz w:val="24"/>
          <w:szCs w:val="24"/>
        </w:rPr>
        <w:t xml:space="preserve"> </w:t>
      </w:r>
    </w:p>
    <w:p w:rsidR="008A4A6C" w:rsidRDefault="00405D4B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D4B">
        <w:rPr>
          <w:rFonts w:ascii="Times New Roman" w:hAnsi="Times New Roman"/>
          <w:b/>
          <w:sz w:val="24"/>
          <w:szCs w:val="24"/>
        </w:rPr>
        <w:t xml:space="preserve"> A.Latkovskis:</w:t>
      </w:r>
      <w:r w:rsidRPr="00405D4B">
        <w:rPr>
          <w:rFonts w:ascii="Times New Roman" w:hAnsi="Times New Roman"/>
          <w:sz w:val="24"/>
          <w:szCs w:val="24"/>
        </w:rPr>
        <w:t xml:space="preserve"> aicina izskatīt </w:t>
      </w:r>
      <w:r>
        <w:rPr>
          <w:rFonts w:ascii="Times New Roman" w:hAnsi="Times New Roman"/>
          <w:sz w:val="24"/>
          <w:szCs w:val="24"/>
        </w:rPr>
        <w:t xml:space="preserve">likumprojektu </w:t>
      </w:r>
      <w:r w:rsidRPr="00AE384D">
        <w:rPr>
          <w:rFonts w:ascii="Times New Roman" w:hAnsi="Times New Roman"/>
          <w:b/>
          <w:sz w:val="24"/>
          <w:szCs w:val="24"/>
        </w:rPr>
        <w:t>“</w:t>
      </w:r>
      <w:r w:rsidRPr="00AE384D">
        <w:rPr>
          <w:rFonts w:ascii="Times New Roman" w:hAnsi="Times New Roman"/>
          <w:b/>
          <w:sz w:val="24"/>
          <w:szCs w:val="24"/>
        </w:rPr>
        <w:t>Grozījumi Valsts drošības iestāžu likumā</w:t>
      </w:r>
      <w:r w:rsidR="001F70B3" w:rsidRPr="00AE384D">
        <w:rPr>
          <w:rFonts w:ascii="Times New Roman" w:hAnsi="Times New Roman"/>
          <w:b/>
          <w:sz w:val="24"/>
          <w:szCs w:val="24"/>
        </w:rPr>
        <w:t>”</w:t>
      </w:r>
      <w:r w:rsidRPr="00AE384D">
        <w:rPr>
          <w:rFonts w:ascii="Times New Roman" w:hAnsi="Times New Roman"/>
          <w:b/>
          <w:sz w:val="24"/>
          <w:szCs w:val="24"/>
        </w:rPr>
        <w:t xml:space="preserve"> (1176/Lp12)</w:t>
      </w:r>
      <w:proofErr w:type="gramStart"/>
      <w:r w:rsidRPr="001F70B3">
        <w:rPr>
          <w:rFonts w:ascii="Times New Roman" w:hAnsi="Times New Roman"/>
          <w:sz w:val="24"/>
          <w:szCs w:val="24"/>
        </w:rPr>
        <w:t xml:space="preserve"> </w:t>
      </w:r>
      <w:r w:rsidR="001F70B3" w:rsidRPr="001F70B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F70B3" w:rsidRPr="001F70B3">
        <w:rPr>
          <w:rFonts w:ascii="Times New Roman" w:hAnsi="Times New Roman"/>
          <w:sz w:val="24"/>
          <w:szCs w:val="24"/>
        </w:rPr>
        <w:t>un ar to saistīto likumprojektu paketi.</w:t>
      </w:r>
    </w:p>
    <w:p w:rsidR="001F70B3" w:rsidRDefault="001F70B3" w:rsidP="000560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0B3">
        <w:rPr>
          <w:rFonts w:ascii="Times New Roman" w:hAnsi="Times New Roman"/>
          <w:b/>
          <w:sz w:val="24"/>
          <w:szCs w:val="24"/>
        </w:rPr>
        <w:t>E.Siliņa</w:t>
      </w:r>
      <w:r>
        <w:rPr>
          <w:rFonts w:ascii="Times New Roman" w:hAnsi="Times New Roman"/>
          <w:sz w:val="24"/>
          <w:szCs w:val="24"/>
        </w:rPr>
        <w:t xml:space="preserve">: </w:t>
      </w:r>
      <w:r w:rsidR="00AE384D">
        <w:rPr>
          <w:rFonts w:ascii="Times New Roman" w:hAnsi="Times New Roman"/>
          <w:sz w:val="24"/>
          <w:szCs w:val="24"/>
        </w:rPr>
        <w:t xml:space="preserve">informē, ka likumprojekta izstrādātājs ir Aizsardzības ministrija. Informē, ka likuma grozījumi ir pašu </w:t>
      </w:r>
      <w:r w:rsidR="00056037">
        <w:rPr>
          <w:rFonts w:ascii="Times New Roman" w:hAnsi="Times New Roman"/>
          <w:sz w:val="24"/>
          <w:szCs w:val="24"/>
        </w:rPr>
        <w:t xml:space="preserve">valsts </w:t>
      </w:r>
      <w:r w:rsidR="00AE384D">
        <w:rPr>
          <w:rFonts w:ascii="Times New Roman" w:hAnsi="Times New Roman"/>
          <w:sz w:val="24"/>
          <w:szCs w:val="24"/>
        </w:rPr>
        <w:t>drošība iestāžu</w:t>
      </w:r>
      <w:r w:rsidR="00056037">
        <w:rPr>
          <w:rFonts w:ascii="Times New Roman" w:hAnsi="Times New Roman"/>
          <w:sz w:val="24"/>
          <w:szCs w:val="24"/>
        </w:rPr>
        <w:t xml:space="preserve"> (VDI)</w:t>
      </w:r>
      <w:r w:rsidR="00AE384D">
        <w:rPr>
          <w:rFonts w:ascii="Times New Roman" w:hAnsi="Times New Roman"/>
          <w:sz w:val="24"/>
          <w:szCs w:val="24"/>
        </w:rPr>
        <w:t xml:space="preserve"> iniciatīva, ierosinot S</w:t>
      </w:r>
      <w:r w:rsidR="00AE384D" w:rsidRPr="00AE384D">
        <w:rPr>
          <w:rFonts w:ascii="Times New Roman" w:hAnsi="Times New Roman"/>
          <w:sz w:val="24"/>
          <w:szCs w:val="24"/>
        </w:rPr>
        <w:t>atversmes aizsardzības biroj</w:t>
      </w:r>
      <w:r w:rsidR="00AE384D">
        <w:rPr>
          <w:rFonts w:ascii="Times New Roman" w:hAnsi="Times New Roman"/>
          <w:sz w:val="24"/>
          <w:szCs w:val="24"/>
        </w:rPr>
        <w:t>a</w:t>
      </w:r>
      <w:r w:rsidR="00AE384D" w:rsidRPr="00AE384D">
        <w:rPr>
          <w:rFonts w:ascii="Times New Roman" w:hAnsi="Times New Roman"/>
          <w:sz w:val="24"/>
          <w:szCs w:val="24"/>
        </w:rPr>
        <w:t xml:space="preserve"> (turpmāk – SAB), Militārās izlūkošanas un drošības dienest</w:t>
      </w:r>
      <w:r w:rsidR="00AE384D">
        <w:rPr>
          <w:rFonts w:ascii="Times New Roman" w:hAnsi="Times New Roman"/>
          <w:sz w:val="24"/>
          <w:szCs w:val="24"/>
        </w:rPr>
        <w:t>a</w:t>
      </w:r>
      <w:r w:rsidR="00AE384D" w:rsidRPr="00AE384D">
        <w:rPr>
          <w:rFonts w:ascii="Times New Roman" w:hAnsi="Times New Roman"/>
          <w:sz w:val="24"/>
          <w:szCs w:val="24"/>
        </w:rPr>
        <w:t xml:space="preserve"> (turpmāk – MIDD) un Drošības policija</w:t>
      </w:r>
      <w:r w:rsidR="00AE384D">
        <w:rPr>
          <w:rFonts w:ascii="Times New Roman" w:hAnsi="Times New Roman"/>
          <w:sz w:val="24"/>
          <w:szCs w:val="24"/>
        </w:rPr>
        <w:t>s</w:t>
      </w:r>
      <w:r w:rsidR="00AE384D" w:rsidRPr="00AE384D">
        <w:rPr>
          <w:rFonts w:ascii="Times New Roman" w:hAnsi="Times New Roman"/>
          <w:sz w:val="24"/>
          <w:szCs w:val="24"/>
        </w:rPr>
        <w:t xml:space="preserve"> (turpmāk – DP) </w:t>
      </w:r>
      <w:r w:rsidR="00AE384D">
        <w:rPr>
          <w:rFonts w:ascii="Times New Roman" w:hAnsi="Times New Roman"/>
          <w:sz w:val="24"/>
          <w:szCs w:val="24"/>
        </w:rPr>
        <w:t xml:space="preserve">darbību regulēt vienā </w:t>
      </w:r>
      <w:r w:rsidR="00AE384D" w:rsidRPr="00AE384D">
        <w:rPr>
          <w:rFonts w:ascii="Times New Roman" w:hAnsi="Times New Roman"/>
          <w:sz w:val="24"/>
          <w:szCs w:val="24"/>
        </w:rPr>
        <w:t>Valsts drošības iestāžu</w:t>
      </w:r>
      <w:r w:rsidR="00AE384D">
        <w:rPr>
          <w:rFonts w:ascii="Times New Roman" w:hAnsi="Times New Roman"/>
          <w:sz w:val="24"/>
          <w:szCs w:val="24"/>
        </w:rPr>
        <w:t xml:space="preserve"> likumā. Paredzētas izmaiņas to pakļautībā</w:t>
      </w:r>
      <w:r w:rsidR="00056037">
        <w:rPr>
          <w:rFonts w:ascii="Times New Roman" w:hAnsi="Times New Roman"/>
          <w:sz w:val="24"/>
          <w:szCs w:val="24"/>
        </w:rPr>
        <w:t xml:space="preserve">, tā piemēram, </w:t>
      </w:r>
      <w:r w:rsidR="00AE384D">
        <w:rPr>
          <w:rFonts w:ascii="Times New Roman" w:hAnsi="Times New Roman"/>
          <w:sz w:val="24"/>
          <w:szCs w:val="24"/>
        </w:rPr>
        <w:t xml:space="preserve"> DP pāriet iekšlietu ministra pārraudzībā</w:t>
      </w:r>
      <w:r w:rsidR="00056037">
        <w:rPr>
          <w:rFonts w:ascii="Times New Roman" w:hAnsi="Times New Roman"/>
          <w:sz w:val="24"/>
          <w:szCs w:val="24"/>
        </w:rPr>
        <w:t xml:space="preserve">. </w:t>
      </w:r>
      <w:r w:rsidR="00AE384D">
        <w:rPr>
          <w:rFonts w:ascii="Times New Roman" w:hAnsi="Times New Roman"/>
          <w:sz w:val="24"/>
          <w:szCs w:val="24"/>
        </w:rPr>
        <w:t xml:space="preserve"> </w:t>
      </w:r>
      <w:r w:rsidR="00056037">
        <w:rPr>
          <w:rFonts w:ascii="Times New Roman" w:hAnsi="Times New Roman"/>
          <w:sz w:val="24"/>
          <w:szCs w:val="24"/>
        </w:rPr>
        <w:t>Pēc p</w:t>
      </w:r>
      <w:r w:rsidR="00056037" w:rsidRPr="00056037">
        <w:rPr>
          <w:rFonts w:ascii="Times New Roman" w:hAnsi="Times New Roman"/>
          <w:sz w:val="24"/>
          <w:szCs w:val="24"/>
        </w:rPr>
        <w:t>rojektā paredzēto izmaiņu spēkā stāšanās DP amatpersonām vairs nebūs saistošs Iekšlietu sistēmas likums</w:t>
      </w:r>
      <w:r w:rsidR="00056037">
        <w:rPr>
          <w:rFonts w:ascii="Times New Roman" w:hAnsi="Times New Roman"/>
          <w:sz w:val="24"/>
          <w:szCs w:val="24"/>
        </w:rPr>
        <w:t xml:space="preserve">. Attiecīgi tiek veiktas izmaiņas  arī </w:t>
      </w:r>
      <w:r w:rsidR="00056037" w:rsidRPr="00056037">
        <w:rPr>
          <w:rFonts w:ascii="Times New Roman" w:hAnsi="Times New Roman"/>
          <w:sz w:val="24"/>
          <w:szCs w:val="24"/>
        </w:rPr>
        <w:t>likumā “Par policiju”</w:t>
      </w:r>
      <w:r w:rsidR="00056037">
        <w:rPr>
          <w:rFonts w:ascii="Times New Roman" w:hAnsi="Times New Roman"/>
          <w:sz w:val="24"/>
          <w:szCs w:val="24"/>
        </w:rPr>
        <w:t>. Pavadošo likumprojektu pakete attiecīgi  regulē minēto VDI  dienesta gait</w:t>
      </w:r>
      <w:r w:rsidR="004D1DDF">
        <w:rPr>
          <w:rFonts w:ascii="Times New Roman" w:hAnsi="Times New Roman"/>
          <w:sz w:val="24"/>
          <w:szCs w:val="24"/>
        </w:rPr>
        <w:t>as</w:t>
      </w:r>
      <w:r w:rsidR="00056037">
        <w:rPr>
          <w:rFonts w:ascii="Times New Roman" w:hAnsi="Times New Roman"/>
          <w:sz w:val="24"/>
          <w:szCs w:val="24"/>
        </w:rPr>
        <w:t xml:space="preserve">, </w:t>
      </w:r>
      <w:r w:rsidR="004D1DDF">
        <w:rPr>
          <w:rFonts w:ascii="Times New Roman" w:hAnsi="Times New Roman"/>
          <w:sz w:val="24"/>
          <w:szCs w:val="24"/>
        </w:rPr>
        <w:t xml:space="preserve">disciplināratbildības, </w:t>
      </w:r>
      <w:r w:rsidR="00056037">
        <w:rPr>
          <w:rFonts w:ascii="Times New Roman" w:hAnsi="Times New Roman"/>
          <w:sz w:val="24"/>
          <w:szCs w:val="24"/>
        </w:rPr>
        <w:t>darba tiesisk</w:t>
      </w:r>
      <w:r w:rsidR="00DE772A">
        <w:rPr>
          <w:rFonts w:ascii="Times New Roman" w:hAnsi="Times New Roman"/>
          <w:sz w:val="24"/>
          <w:szCs w:val="24"/>
        </w:rPr>
        <w:t>o</w:t>
      </w:r>
      <w:r w:rsidR="00056037">
        <w:rPr>
          <w:rFonts w:ascii="Times New Roman" w:hAnsi="Times New Roman"/>
          <w:sz w:val="24"/>
          <w:szCs w:val="24"/>
        </w:rPr>
        <w:t xml:space="preserve"> attiecīb</w:t>
      </w:r>
      <w:r w:rsidR="004D1DDF">
        <w:rPr>
          <w:rFonts w:ascii="Times New Roman" w:hAnsi="Times New Roman"/>
          <w:sz w:val="24"/>
          <w:szCs w:val="24"/>
        </w:rPr>
        <w:t>u</w:t>
      </w:r>
      <w:r w:rsidR="00056037">
        <w:rPr>
          <w:rFonts w:ascii="Times New Roman" w:hAnsi="Times New Roman"/>
          <w:sz w:val="24"/>
          <w:szCs w:val="24"/>
        </w:rPr>
        <w:t xml:space="preserve">, atlīdzības  un </w:t>
      </w:r>
      <w:r w:rsidR="004D1DDF">
        <w:rPr>
          <w:rFonts w:ascii="Times New Roman" w:hAnsi="Times New Roman"/>
          <w:sz w:val="24"/>
          <w:szCs w:val="24"/>
        </w:rPr>
        <w:t xml:space="preserve">izdienas </w:t>
      </w:r>
      <w:r w:rsidR="00056037">
        <w:rPr>
          <w:rFonts w:ascii="Times New Roman" w:hAnsi="Times New Roman"/>
          <w:sz w:val="24"/>
          <w:szCs w:val="24"/>
        </w:rPr>
        <w:t xml:space="preserve">pensijas jautājumus. </w:t>
      </w:r>
    </w:p>
    <w:p w:rsidR="00056037" w:rsidRDefault="00056037" w:rsidP="000560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DDF">
        <w:rPr>
          <w:rFonts w:ascii="Times New Roman" w:hAnsi="Times New Roman"/>
          <w:b/>
          <w:sz w:val="24"/>
          <w:szCs w:val="24"/>
        </w:rPr>
        <w:t>E.Miez</w:t>
      </w:r>
      <w:r w:rsidR="004D1DDF" w:rsidRPr="004D1DDF">
        <w:rPr>
          <w:rFonts w:ascii="Times New Roman" w:hAnsi="Times New Roman"/>
          <w:b/>
          <w:sz w:val="24"/>
          <w:szCs w:val="24"/>
        </w:rPr>
        <w:t>āne</w:t>
      </w:r>
      <w:proofErr w:type="spellEnd"/>
      <w:r w:rsidR="004D1D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D1DDF">
        <w:rPr>
          <w:rFonts w:ascii="Times New Roman" w:hAnsi="Times New Roman"/>
          <w:sz w:val="24"/>
          <w:szCs w:val="24"/>
        </w:rPr>
        <w:t xml:space="preserve">papildina, ka vislielākā problēma ir, ka pašlaik VDI amatpersonām tiek piemērotas darba tiesiskās attiecības regulējošās normas, kas neatbilst VDI </w:t>
      </w:r>
      <w:r w:rsidR="00DE772A">
        <w:rPr>
          <w:rFonts w:ascii="Times New Roman" w:hAnsi="Times New Roman"/>
          <w:sz w:val="24"/>
          <w:szCs w:val="24"/>
        </w:rPr>
        <w:t>specifikai</w:t>
      </w:r>
      <w:r w:rsidR="004D1DDF">
        <w:rPr>
          <w:rFonts w:ascii="Times New Roman" w:hAnsi="Times New Roman"/>
          <w:sz w:val="24"/>
          <w:szCs w:val="24"/>
        </w:rPr>
        <w:t xml:space="preserve">, piemēram, atvaļinājuma jautājums.  </w:t>
      </w:r>
    </w:p>
    <w:p w:rsidR="004D1DDF" w:rsidRDefault="004D1DDF" w:rsidP="000560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1DDF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>: jautā par VDI amatpersonu pensionēšanās</w:t>
      </w:r>
      <w:r w:rsidR="00A16AB1">
        <w:rPr>
          <w:rFonts w:ascii="Times New Roman" w:hAnsi="Times New Roman"/>
          <w:sz w:val="24"/>
          <w:szCs w:val="24"/>
        </w:rPr>
        <w:t xml:space="preserve"> vecumu</w:t>
      </w:r>
      <w:r>
        <w:rPr>
          <w:rFonts w:ascii="Times New Roman" w:hAnsi="Times New Roman"/>
          <w:sz w:val="24"/>
          <w:szCs w:val="24"/>
        </w:rPr>
        <w:t xml:space="preserve">. </w:t>
      </w:r>
      <w:r w:rsidR="00A16AB1">
        <w:rPr>
          <w:rFonts w:ascii="Times New Roman" w:hAnsi="Times New Roman"/>
          <w:sz w:val="24"/>
          <w:szCs w:val="24"/>
        </w:rPr>
        <w:t xml:space="preserve">Vaicā par </w:t>
      </w:r>
      <w:r w:rsidR="00DE772A">
        <w:rPr>
          <w:rFonts w:ascii="Times New Roman" w:hAnsi="Times New Roman"/>
          <w:sz w:val="24"/>
          <w:szCs w:val="24"/>
        </w:rPr>
        <w:t>plānoto</w:t>
      </w:r>
      <w:r w:rsidR="00DE772A">
        <w:rPr>
          <w:rFonts w:ascii="Times New Roman" w:hAnsi="Times New Roman"/>
          <w:sz w:val="24"/>
          <w:szCs w:val="24"/>
        </w:rPr>
        <w:t xml:space="preserve"> </w:t>
      </w:r>
      <w:r w:rsidR="00DE772A">
        <w:rPr>
          <w:rFonts w:ascii="Times New Roman" w:hAnsi="Times New Roman"/>
          <w:sz w:val="24"/>
          <w:szCs w:val="24"/>
        </w:rPr>
        <w:t>risinājumu</w:t>
      </w:r>
      <w:r w:rsidR="00DE772A">
        <w:rPr>
          <w:rFonts w:ascii="Times New Roman" w:hAnsi="Times New Roman"/>
          <w:sz w:val="24"/>
          <w:szCs w:val="24"/>
        </w:rPr>
        <w:t xml:space="preserve"> </w:t>
      </w:r>
      <w:r w:rsidR="00A16AB1">
        <w:rPr>
          <w:rFonts w:ascii="Times New Roman" w:hAnsi="Times New Roman"/>
          <w:sz w:val="24"/>
          <w:szCs w:val="24"/>
        </w:rPr>
        <w:t>jautājuma</w:t>
      </w:r>
      <w:r w:rsidR="00DE772A">
        <w:rPr>
          <w:rFonts w:ascii="Times New Roman" w:hAnsi="Times New Roman"/>
          <w:sz w:val="24"/>
          <w:szCs w:val="24"/>
        </w:rPr>
        <w:t>m</w:t>
      </w:r>
      <w:r w:rsidR="00A16AB1">
        <w:rPr>
          <w:rFonts w:ascii="Times New Roman" w:hAnsi="Times New Roman"/>
          <w:sz w:val="24"/>
          <w:szCs w:val="24"/>
        </w:rPr>
        <w:t xml:space="preserve"> </w:t>
      </w:r>
      <w:r w:rsidR="00A16AB1">
        <w:rPr>
          <w:rFonts w:ascii="Times New Roman" w:hAnsi="Times New Roman"/>
          <w:sz w:val="24"/>
          <w:szCs w:val="24"/>
        </w:rPr>
        <w:t>p</w:t>
      </w:r>
      <w:r w:rsidR="00A16AB1">
        <w:rPr>
          <w:rFonts w:ascii="Times New Roman" w:hAnsi="Times New Roman"/>
          <w:sz w:val="24"/>
          <w:szCs w:val="24"/>
        </w:rPr>
        <w:t>ar speciālajām dienesta pakāpēm</w:t>
      </w:r>
      <w:r w:rsidR="00DE772A">
        <w:rPr>
          <w:rFonts w:ascii="Times New Roman" w:hAnsi="Times New Roman"/>
          <w:sz w:val="24"/>
          <w:szCs w:val="24"/>
        </w:rPr>
        <w:t xml:space="preserve"> </w:t>
      </w:r>
      <w:r w:rsidR="00A16AB1">
        <w:rPr>
          <w:rFonts w:ascii="Times New Roman" w:hAnsi="Times New Roman"/>
          <w:sz w:val="24"/>
          <w:szCs w:val="24"/>
        </w:rPr>
        <w:t>– vai ir sagatavoti M</w:t>
      </w:r>
      <w:r w:rsidR="00FB12B1">
        <w:rPr>
          <w:rFonts w:ascii="Times New Roman" w:hAnsi="Times New Roman"/>
          <w:sz w:val="24"/>
          <w:szCs w:val="24"/>
        </w:rPr>
        <w:t>K</w:t>
      </w:r>
      <w:r w:rsidR="00A16AB1">
        <w:rPr>
          <w:rFonts w:ascii="Times New Roman" w:hAnsi="Times New Roman"/>
          <w:sz w:val="24"/>
          <w:szCs w:val="24"/>
        </w:rPr>
        <w:t xml:space="preserve"> noteikumi. </w:t>
      </w:r>
      <w:r w:rsidR="00FB12B1">
        <w:rPr>
          <w:rFonts w:ascii="Times New Roman" w:hAnsi="Times New Roman"/>
          <w:sz w:val="24"/>
          <w:szCs w:val="24"/>
        </w:rPr>
        <w:t>J</w:t>
      </w:r>
      <w:r w:rsidR="00A16AB1">
        <w:rPr>
          <w:rFonts w:ascii="Times New Roman" w:hAnsi="Times New Roman"/>
          <w:sz w:val="24"/>
          <w:szCs w:val="24"/>
        </w:rPr>
        <w:t>autā, kad VP un VUGD sāks atteik</w:t>
      </w:r>
      <w:r w:rsidR="00FB12B1">
        <w:rPr>
          <w:rFonts w:ascii="Times New Roman" w:hAnsi="Times New Roman"/>
          <w:sz w:val="24"/>
          <w:szCs w:val="24"/>
        </w:rPr>
        <w:t>t</w:t>
      </w:r>
      <w:r w:rsidR="00A16AB1">
        <w:rPr>
          <w:rFonts w:ascii="Times New Roman" w:hAnsi="Times New Roman"/>
          <w:sz w:val="24"/>
          <w:szCs w:val="24"/>
        </w:rPr>
        <w:t xml:space="preserve">ies no speciālajām dienesta pakāpēm. </w:t>
      </w:r>
    </w:p>
    <w:p w:rsidR="004D1DDF" w:rsidRPr="00056037" w:rsidRDefault="004D1DDF" w:rsidP="000560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1DDF">
        <w:rPr>
          <w:rFonts w:ascii="Times New Roman" w:hAnsi="Times New Roman"/>
          <w:b/>
          <w:sz w:val="24"/>
          <w:szCs w:val="24"/>
        </w:rPr>
        <w:lastRenderedPageBreak/>
        <w:t>DP pārstāve</w:t>
      </w:r>
      <w:r>
        <w:rPr>
          <w:rFonts w:ascii="Times New Roman" w:hAnsi="Times New Roman"/>
          <w:sz w:val="24"/>
          <w:szCs w:val="24"/>
        </w:rPr>
        <w:t xml:space="preserve">: skaidro, ka pašlaik DP amatpersonas atrodas divos statusos gan </w:t>
      </w:r>
      <w:r w:rsidR="00A16AB1">
        <w:rPr>
          <w:rFonts w:ascii="Times New Roman" w:hAnsi="Times New Roman"/>
          <w:sz w:val="24"/>
          <w:szCs w:val="24"/>
        </w:rPr>
        <w:t>iekšlietu</w:t>
      </w:r>
      <w:r>
        <w:rPr>
          <w:rFonts w:ascii="Times New Roman" w:hAnsi="Times New Roman"/>
          <w:sz w:val="24"/>
          <w:szCs w:val="24"/>
        </w:rPr>
        <w:t xml:space="preserve"> sistēma</w:t>
      </w:r>
      <w:r w:rsidR="00A16A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</w:t>
      </w:r>
      <w:r w:rsidR="00A16AB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nestā,</w:t>
      </w:r>
      <w:r w:rsidR="00A16AB1">
        <w:rPr>
          <w:rFonts w:ascii="Times New Roman" w:hAnsi="Times New Roman"/>
          <w:sz w:val="24"/>
          <w:szCs w:val="24"/>
        </w:rPr>
        <w:t xml:space="preserve"> gan DP dienestā. Ar likuma grozījumiem turpināsies dienests tikai VDI. Pašlaik</w:t>
      </w:r>
      <w:r w:rsidR="00FB12B1">
        <w:rPr>
          <w:rFonts w:ascii="Times New Roman" w:hAnsi="Times New Roman"/>
          <w:sz w:val="24"/>
          <w:szCs w:val="24"/>
        </w:rPr>
        <w:t xml:space="preserve"> </w:t>
      </w:r>
      <w:r w:rsidR="00A16AB1">
        <w:rPr>
          <w:rFonts w:ascii="Times New Roman" w:hAnsi="Times New Roman"/>
          <w:sz w:val="24"/>
          <w:szCs w:val="24"/>
        </w:rPr>
        <w:t>amatpersonas var izvēlēties pensionēšanos vai nu pēc iekšlietu sistēmas vai VDI sistēmas. DP plāno atteikties no speciālajām pakāpēm, ir sagatavot</w:t>
      </w:r>
      <w:r w:rsidR="00FB12B1">
        <w:rPr>
          <w:rFonts w:ascii="Times New Roman" w:hAnsi="Times New Roman"/>
          <w:sz w:val="24"/>
          <w:szCs w:val="24"/>
        </w:rPr>
        <w:t>s</w:t>
      </w:r>
      <w:r w:rsidR="00A16AB1">
        <w:rPr>
          <w:rFonts w:ascii="Times New Roman" w:hAnsi="Times New Roman"/>
          <w:sz w:val="24"/>
          <w:szCs w:val="24"/>
        </w:rPr>
        <w:t xml:space="preserve"> MK noteikumu projekts, kur</w:t>
      </w:r>
      <w:r w:rsidR="00FB12B1">
        <w:rPr>
          <w:rFonts w:ascii="Times New Roman" w:hAnsi="Times New Roman"/>
          <w:sz w:val="24"/>
          <w:szCs w:val="24"/>
        </w:rPr>
        <w:t xml:space="preserve">š </w:t>
      </w:r>
      <w:r w:rsidR="00A16AB1">
        <w:rPr>
          <w:rFonts w:ascii="Times New Roman" w:hAnsi="Times New Roman"/>
          <w:sz w:val="24"/>
          <w:szCs w:val="24"/>
        </w:rPr>
        <w:t xml:space="preserve">ir klasificēts dokuments. Amatu nosaukumi ir jau spēkā. </w:t>
      </w:r>
    </w:p>
    <w:p w:rsidR="001F70B3" w:rsidRDefault="00FB12B1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2B1">
        <w:rPr>
          <w:rFonts w:ascii="Times New Roman" w:hAnsi="Times New Roman"/>
          <w:b/>
          <w:sz w:val="24"/>
          <w:szCs w:val="24"/>
        </w:rPr>
        <w:t>E.Siliņa</w:t>
      </w:r>
      <w:r>
        <w:rPr>
          <w:rFonts w:ascii="Times New Roman" w:hAnsi="Times New Roman"/>
          <w:sz w:val="24"/>
          <w:szCs w:val="24"/>
        </w:rPr>
        <w:t xml:space="preserve">: atbild, ka pagaidām lēmums par atteikšanos no speciālajām dienesta pakāpēm VP un VUGD amatpersonām nav bijis prioritārais jautājums. Nodos šo jautājumu ministram. </w:t>
      </w:r>
    </w:p>
    <w:p w:rsidR="00FB12B1" w:rsidRDefault="00FB12B1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A55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jautā, cik ilgs laiks Juridiskā biroja ieskatā būtu nepieciešams priekšlikumu iesniegšanai 2.las</w:t>
      </w:r>
      <w:r w:rsidR="000B1A55">
        <w:rPr>
          <w:rFonts w:ascii="Times New Roman" w:hAnsi="Times New Roman"/>
          <w:sz w:val="24"/>
          <w:szCs w:val="24"/>
        </w:rPr>
        <w:t>ījumam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12B1" w:rsidRDefault="00FB12B1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2B1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>: ierosina, noteikt priekšlikumu iesniegšana termiņu - vienu mēnesi. Pamato to ar atsevišķu jautājumu noskaidrošanu ar</w:t>
      </w:r>
      <w:r w:rsidR="000B1A55">
        <w:rPr>
          <w:rFonts w:ascii="Times New Roman" w:hAnsi="Times New Roman"/>
          <w:sz w:val="24"/>
          <w:szCs w:val="24"/>
        </w:rPr>
        <w:t xml:space="preserve"> likumprojekta autoriem.</w:t>
      </w:r>
    </w:p>
    <w:p w:rsidR="000B1A55" w:rsidRDefault="000B1A55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03">
        <w:rPr>
          <w:rFonts w:ascii="Times New Roman" w:hAnsi="Times New Roman"/>
          <w:b/>
          <w:sz w:val="24"/>
          <w:szCs w:val="24"/>
        </w:rPr>
        <w:t>E.Sili</w:t>
      </w:r>
      <w:r w:rsidR="00515503" w:rsidRPr="00515503">
        <w:rPr>
          <w:rFonts w:ascii="Times New Roman" w:hAnsi="Times New Roman"/>
          <w:b/>
          <w:sz w:val="24"/>
          <w:szCs w:val="24"/>
        </w:rPr>
        <w:t>ņa</w:t>
      </w:r>
      <w:r w:rsidR="005155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iebildumu nav.</w:t>
      </w:r>
    </w:p>
    <w:p w:rsidR="000B1A55" w:rsidRDefault="00515503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03">
        <w:rPr>
          <w:rFonts w:ascii="Times New Roman" w:hAnsi="Times New Roman"/>
          <w:b/>
          <w:sz w:val="24"/>
          <w:szCs w:val="24"/>
        </w:rPr>
        <w:t>I.Rudzīte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FB12B1" w:rsidRDefault="00515503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03">
        <w:rPr>
          <w:rFonts w:ascii="Times New Roman" w:hAnsi="Times New Roman"/>
          <w:b/>
          <w:sz w:val="24"/>
          <w:szCs w:val="24"/>
        </w:rPr>
        <w:t>R.Balodis</w:t>
      </w:r>
      <w:r>
        <w:rPr>
          <w:rFonts w:ascii="Times New Roman" w:hAnsi="Times New Roman"/>
          <w:sz w:val="24"/>
          <w:szCs w:val="24"/>
        </w:rPr>
        <w:t>: jautā DP, vai nebūtu maināms arī DP nosaukums.</w:t>
      </w:r>
    </w:p>
    <w:p w:rsidR="00515503" w:rsidRDefault="00515503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03">
        <w:rPr>
          <w:rFonts w:ascii="Times New Roman" w:hAnsi="Times New Roman"/>
          <w:b/>
          <w:sz w:val="24"/>
          <w:szCs w:val="24"/>
        </w:rPr>
        <w:t xml:space="preserve"> J.Ādamsons:</w:t>
      </w:r>
      <w:r>
        <w:rPr>
          <w:rFonts w:ascii="Times New Roman" w:hAnsi="Times New Roman"/>
          <w:sz w:val="24"/>
          <w:szCs w:val="24"/>
        </w:rPr>
        <w:t xml:space="preserve"> aicina apsvērt, vai 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lietderīgi atteik</w:t>
      </w:r>
      <w:r w:rsidR="00227094">
        <w:rPr>
          <w:rFonts w:ascii="Times New Roman" w:hAnsi="Times New Roman"/>
          <w:sz w:val="24"/>
          <w:szCs w:val="24"/>
        </w:rPr>
        <w:t>ties</w:t>
      </w:r>
      <w:r>
        <w:rPr>
          <w:rFonts w:ascii="Times New Roman" w:hAnsi="Times New Roman"/>
          <w:sz w:val="24"/>
          <w:szCs w:val="24"/>
        </w:rPr>
        <w:t xml:space="preserve"> no DP darbības regulējuma</w:t>
      </w:r>
      <w:r w:rsidR="00DE7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likuma “Par </w:t>
      </w:r>
      <w:bookmarkStart w:id="0" w:name="_GoBack"/>
      <w:bookmarkEnd w:id="0"/>
      <w:r w:rsidR="00DE772A">
        <w:rPr>
          <w:rFonts w:ascii="Times New Roman" w:hAnsi="Times New Roman"/>
          <w:sz w:val="24"/>
          <w:szCs w:val="24"/>
        </w:rPr>
        <w:t>policiju</w:t>
      </w:r>
      <w:r>
        <w:rPr>
          <w:rFonts w:ascii="Times New Roman" w:hAnsi="Times New Roman"/>
          <w:sz w:val="24"/>
          <w:szCs w:val="24"/>
        </w:rPr>
        <w:t>”.</w:t>
      </w:r>
    </w:p>
    <w:p w:rsidR="00515503" w:rsidRDefault="00515503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03">
        <w:rPr>
          <w:rFonts w:ascii="Times New Roman" w:hAnsi="Times New Roman"/>
          <w:b/>
          <w:sz w:val="24"/>
          <w:szCs w:val="24"/>
        </w:rPr>
        <w:t>DP pārstāve</w:t>
      </w:r>
      <w:r>
        <w:rPr>
          <w:rFonts w:ascii="Times New Roman" w:hAnsi="Times New Roman"/>
          <w:sz w:val="24"/>
          <w:szCs w:val="24"/>
        </w:rPr>
        <w:t xml:space="preserve">: skaidro, ka jautājums ir rūpīgi izvērtēts un nepieciešamās DP funkcijas ir pārceltas uz VDI likumu. </w:t>
      </w:r>
    </w:p>
    <w:p w:rsidR="00515503" w:rsidRDefault="00515503" w:rsidP="00AE3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03">
        <w:rPr>
          <w:rFonts w:ascii="Times New Roman" w:hAnsi="Times New Roman"/>
          <w:b/>
          <w:sz w:val="24"/>
          <w:szCs w:val="24"/>
        </w:rPr>
        <w:t>E.Siliņa</w:t>
      </w:r>
      <w:r>
        <w:rPr>
          <w:rFonts w:ascii="Times New Roman" w:hAnsi="Times New Roman"/>
          <w:sz w:val="24"/>
          <w:szCs w:val="24"/>
        </w:rPr>
        <w:t xml:space="preserve">: skaidro, ka ir domāts par nosaukuma maiņu, taču tas saistīts ar virkni grozījumu citos normatīvajos aktos. </w:t>
      </w:r>
    </w:p>
    <w:p w:rsidR="00515503" w:rsidRDefault="00515503" w:rsidP="0045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919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</w:t>
      </w:r>
      <w:r w:rsidR="00454919">
        <w:rPr>
          <w:rFonts w:ascii="Times New Roman" w:hAnsi="Times New Roman"/>
          <w:sz w:val="24"/>
          <w:szCs w:val="24"/>
        </w:rPr>
        <w:t xml:space="preserve">aicina </w:t>
      </w:r>
      <w:r w:rsidR="00454919" w:rsidRPr="00454919">
        <w:rPr>
          <w:rFonts w:ascii="Times New Roman" w:hAnsi="Times New Roman"/>
          <w:sz w:val="24"/>
          <w:szCs w:val="24"/>
        </w:rPr>
        <w:t xml:space="preserve">likumprojektu “Grozījumi Valsts drošības iestāžu likumā” </w:t>
      </w:r>
      <w:r w:rsidR="00454919">
        <w:rPr>
          <w:rFonts w:ascii="Times New Roman" w:hAnsi="Times New Roman"/>
          <w:sz w:val="24"/>
          <w:szCs w:val="24"/>
        </w:rPr>
        <w:t>un pavadošo piecu likumprojektu paketi atbalstīt un virzīt izskatīšanai Saeimā 1.lasījumā, lūdzot noteikt visiem sešiem likumprojektiem priekšlikumu iesniegšanas termiņu</w:t>
      </w:r>
      <w:r w:rsidR="00DE772A">
        <w:rPr>
          <w:rFonts w:ascii="Times New Roman" w:hAnsi="Times New Roman"/>
          <w:sz w:val="24"/>
          <w:szCs w:val="24"/>
        </w:rPr>
        <w:t xml:space="preserve"> </w:t>
      </w:r>
      <w:r w:rsidR="00454919">
        <w:rPr>
          <w:rFonts w:ascii="Times New Roman" w:hAnsi="Times New Roman"/>
          <w:sz w:val="24"/>
          <w:szCs w:val="24"/>
        </w:rPr>
        <w:t xml:space="preserve">- 1 mēnesi. </w:t>
      </w:r>
    </w:p>
    <w:p w:rsidR="00454919" w:rsidRDefault="00454919" w:rsidP="004549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54919">
        <w:rPr>
          <w:rFonts w:ascii="Times New Roman" w:hAnsi="Times New Roman"/>
          <w:i/>
          <w:sz w:val="24"/>
          <w:szCs w:val="24"/>
        </w:rPr>
        <w:t xml:space="preserve">Deputāti </w:t>
      </w:r>
      <w:r w:rsidR="008852E0">
        <w:rPr>
          <w:rFonts w:ascii="Times New Roman" w:hAnsi="Times New Roman"/>
          <w:i/>
          <w:sz w:val="24"/>
          <w:szCs w:val="24"/>
        </w:rPr>
        <w:t>6 likumprojektu paketi</w:t>
      </w:r>
      <w:r w:rsidRPr="00454919">
        <w:rPr>
          <w:rFonts w:ascii="Times New Roman" w:hAnsi="Times New Roman"/>
          <w:i/>
          <w:sz w:val="24"/>
          <w:szCs w:val="24"/>
        </w:rPr>
        <w:t xml:space="preserve"> atbalsta.</w:t>
      </w:r>
    </w:p>
    <w:p w:rsidR="00454919" w:rsidRDefault="00454919" w:rsidP="004549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4919">
        <w:rPr>
          <w:rFonts w:ascii="Times New Roman" w:hAnsi="Times New Roman"/>
          <w:b/>
          <w:sz w:val="24"/>
          <w:szCs w:val="24"/>
        </w:rPr>
        <w:t>Lēmums:</w:t>
      </w:r>
    </w:p>
    <w:p w:rsidR="00454919" w:rsidRDefault="00454919" w:rsidP="0045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9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atbalstīt un virzīt izskatīšanai Saeimā 1.lasījum</w:t>
      </w:r>
      <w:r>
        <w:rPr>
          <w:rFonts w:ascii="Times New Roman" w:hAnsi="Times New Roman"/>
          <w:sz w:val="24"/>
          <w:szCs w:val="24"/>
        </w:rPr>
        <w:t xml:space="preserve">ā </w:t>
      </w:r>
      <w:r w:rsidRPr="00454919">
        <w:rPr>
          <w:rFonts w:ascii="Times New Roman" w:hAnsi="Times New Roman"/>
          <w:sz w:val="24"/>
          <w:szCs w:val="24"/>
        </w:rPr>
        <w:t>likumprojektu paketi</w:t>
      </w:r>
      <w:r>
        <w:rPr>
          <w:rFonts w:ascii="Times New Roman" w:hAnsi="Times New Roman"/>
          <w:sz w:val="24"/>
          <w:szCs w:val="24"/>
        </w:rPr>
        <w:t>:</w:t>
      </w:r>
    </w:p>
    <w:p w:rsidR="00454919" w:rsidRPr="00454919" w:rsidRDefault="00454919" w:rsidP="00454919">
      <w:pPr>
        <w:pStyle w:val="ListParagraph"/>
        <w:numPr>
          <w:ilvl w:val="0"/>
          <w:numId w:val="1"/>
        </w:numPr>
        <w:jc w:val="both"/>
      </w:pPr>
      <w:r w:rsidRPr="00454919">
        <w:t>Grozījumi Valsts drošības iestāžu likumā (1176/Lp12)</w:t>
      </w:r>
      <w:r>
        <w:t>;</w:t>
      </w:r>
    </w:p>
    <w:p w:rsidR="00454919" w:rsidRPr="00454919" w:rsidRDefault="00454919" w:rsidP="00454919">
      <w:pPr>
        <w:pStyle w:val="ListParagraph"/>
        <w:numPr>
          <w:ilvl w:val="0"/>
          <w:numId w:val="1"/>
        </w:numPr>
        <w:jc w:val="both"/>
      </w:pPr>
      <w:r w:rsidRPr="00454919">
        <w:t>Grozījumi Iekšlietu ministrijas sistēmas iestāžu un Ieslodzījuma vietu pārvaldes amatpersonu ar speciālajām dienesta pakāpēm dienesta gaitas likumā (1177/Lp12)</w:t>
      </w:r>
      <w:r>
        <w:t>;</w:t>
      </w:r>
    </w:p>
    <w:p w:rsidR="00454919" w:rsidRPr="00454919" w:rsidRDefault="00454919" w:rsidP="00454919">
      <w:pPr>
        <w:pStyle w:val="ListParagraph"/>
        <w:numPr>
          <w:ilvl w:val="0"/>
          <w:numId w:val="1"/>
        </w:numPr>
        <w:jc w:val="both"/>
      </w:pPr>
      <w:r w:rsidRPr="00454919">
        <w:t>Grozījumi Valsts un pašvaldību institūciju amatpersonu un darbinieku atlīdzības likumā (1178/Lp12)</w:t>
      </w:r>
      <w:proofErr w:type="gramStart"/>
      <w:r w:rsidRPr="00454919">
        <w:t xml:space="preserve"> </w:t>
      </w:r>
      <w:r>
        <w:t>;</w:t>
      </w:r>
      <w:proofErr w:type="gramEnd"/>
    </w:p>
    <w:p w:rsidR="00454919" w:rsidRPr="00454919" w:rsidRDefault="00454919" w:rsidP="00454919">
      <w:pPr>
        <w:pStyle w:val="ListParagraph"/>
        <w:numPr>
          <w:ilvl w:val="0"/>
          <w:numId w:val="1"/>
        </w:numPr>
        <w:jc w:val="both"/>
      </w:pPr>
      <w:r w:rsidRPr="00454919">
        <w:t>Grozījumi Valsts drošības iestāžu amatpersonu izdienas pensiju likumā (1179/Lp12)</w:t>
      </w:r>
      <w:r>
        <w:t>;</w:t>
      </w:r>
    </w:p>
    <w:p w:rsidR="00454919" w:rsidRPr="00454919" w:rsidRDefault="00454919" w:rsidP="00454919">
      <w:pPr>
        <w:pStyle w:val="ListParagraph"/>
        <w:numPr>
          <w:ilvl w:val="0"/>
          <w:numId w:val="1"/>
        </w:numPr>
        <w:jc w:val="both"/>
      </w:pPr>
      <w:r w:rsidRPr="00454919">
        <w:lastRenderedPageBreak/>
        <w:t>Grozījums Iekšlietu ministrijas sistēmas iestāžu un Ieslodzījuma vietu pārvaldes amatpersonu ar speciālajām dienesta pakāpēm disciplināratbildības likumā (1180/Lp12)</w:t>
      </w:r>
      <w:r>
        <w:t>;</w:t>
      </w:r>
    </w:p>
    <w:p w:rsidR="00454919" w:rsidRDefault="00454919" w:rsidP="00454919">
      <w:pPr>
        <w:pStyle w:val="ListParagraph"/>
        <w:numPr>
          <w:ilvl w:val="0"/>
          <w:numId w:val="1"/>
        </w:numPr>
        <w:jc w:val="both"/>
      </w:pPr>
      <w:r w:rsidRPr="00454919">
        <w:t>Grozījumi likumā “Par policiju” (1181/Lp12)</w:t>
      </w:r>
    </w:p>
    <w:p w:rsidR="00454919" w:rsidRPr="00454919" w:rsidRDefault="00454919" w:rsidP="00454919">
      <w:pPr>
        <w:pStyle w:val="ListParagraph"/>
        <w:jc w:val="both"/>
      </w:pPr>
    </w:p>
    <w:p w:rsidR="00454919" w:rsidRDefault="00454919" w:rsidP="0045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lūgt Saeimu </w:t>
      </w:r>
      <w:r w:rsidR="008852E0">
        <w:rPr>
          <w:rFonts w:ascii="Times New Roman" w:hAnsi="Times New Roman"/>
          <w:sz w:val="24"/>
          <w:szCs w:val="24"/>
        </w:rPr>
        <w:t xml:space="preserve">minētajiem likumprojektiem </w:t>
      </w:r>
      <w:r>
        <w:rPr>
          <w:rFonts w:ascii="Times New Roman" w:hAnsi="Times New Roman"/>
          <w:sz w:val="24"/>
          <w:szCs w:val="24"/>
        </w:rPr>
        <w:t>noteikt priekšlikumu iesniegšanas termiņu otrajam lasījumam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– vien</w:t>
      </w:r>
      <w:r w:rsidR="00DE772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</w:t>
      </w:r>
      <w:r w:rsidR="00DE772A">
        <w:rPr>
          <w:rFonts w:ascii="Times New Roman" w:hAnsi="Times New Roman"/>
          <w:sz w:val="24"/>
          <w:szCs w:val="24"/>
        </w:rPr>
        <w:t>ēnesi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4919" w:rsidRPr="00454919" w:rsidRDefault="00454919" w:rsidP="0045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7209" w:rsidRDefault="005C7209" w:rsidP="008A4A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68D">
        <w:rPr>
          <w:rFonts w:ascii="Times New Roman" w:hAnsi="Times New Roman"/>
          <w:i/>
          <w:sz w:val="24"/>
          <w:szCs w:val="24"/>
        </w:rPr>
        <w:t xml:space="preserve">Sēde pabeigta </w:t>
      </w:r>
      <w:proofErr w:type="gramStart"/>
      <w:r w:rsidRPr="007F268D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8</w:t>
      </w:r>
      <w:r w:rsidRPr="007F268D">
        <w:rPr>
          <w:rFonts w:ascii="Times New Roman" w:hAnsi="Times New Roman"/>
          <w:i/>
          <w:sz w:val="24"/>
          <w:szCs w:val="24"/>
        </w:rPr>
        <w:t>.gada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27.martā  </w:t>
      </w:r>
      <w:r w:rsidRPr="007F268D">
        <w:rPr>
          <w:rFonts w:ascii="Times New Roman" w:hAnsi="Times New Roman"/>
          <w:i/>
          <w:sz w:val="24"/>
          <w:szCs w:val="24"/>
        </w:rPr>
        <w:t>plkst</w:t>
      </w:r>
      <w:r>
        <w:rPr>
          <w:rFonts w:ascii="Times New Roman" w:hAnsi="Times New Roman"/>
          <w:i/>
          <w:sz w:val="24"/>
          <w:szCs w:val="24"/>
        </w:rPr>
        <w:t>. 10. 45</w:t>
      </w:r>
      <w:r w:rsidRPr="007F268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209" w:rsidRPr="007F268D" w:rsidRDefault="005C7209" w:rsidP="005C720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</w:t>
      </w:r>
      <w:proofErr w:type="gramEnd"/>
      <w:r>
        <w:rPr>
          <w:rFonts w:ascii="Times New Roman" w:hAnsi="Times New Roman"/>
          <w:sz w:val="24"/>
          <w:szCs w:val="24"/>
        </w:rPr>
        <w:t xml:space="preserve">A.Latkovskis </w:t>
      </w: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268D">
        <w:rPr>
          <w:rFonts w:ascii="Times New Roman" w:hAnsi="Times New Roman"/>
          <w:sz w:val="24"/>
          <w:szCs w:val="24"/>
        </w:rPr>
        <w:t>Komisijas</w:t>
      </w:r>
      <w:r>
        <w:rPr>
          <w:rFonts w:ascii="Times New Roman" w:hAnsi="Times New Roman"/>
          <w:sz w:val="24"/>
          <w:szCs w:val="24"/>
        </w:rPr>
        <w:t xml:space="preserve"> sekretārs </w:t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proofErr w:type="gramStart"/>
      <w:r w:rsidRPr="007F268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>Krēsliņš</w:t>
      </w: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09" w:rsidRDefault="005C7209" w:rsidP="005C7209">
      <w:pPr>
        <w:spacing w:after="0" w:line="360" w:lineRule="auto"/>
      </w:pPr>
      <w:r w:rsidRPr="00873AF4">
        <w:rPr>
          <w:rFonts w:ascii="Times New Roman" w:hAnsi="Times New Roman"/>
          <w:sz w:val="24"/>
          <w:szCs w:val="24"/>
        </w:rPr>
        <w:t>Komisijas konsultante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</w:t>
      </w:r>
      <w:r w:rsidRPr="00873A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7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M</w:t>
      </w:r>
      <w:r w:rsidRPr="00873AF4">
        <w:rPr>
          <w:rFonts w:ascii="Times New Roman" w:hAnsi="Times New Roman"/>
          <w:sz w:val="24"/>
          <w:szCs w:val="24"/>
        </w:rPr>
        <w:t>.Markevica</w:t>
      </w:r>
      <w:r w:rsidRPr="004661FC">
        <w:rPr>
          <w:rFonts w:ascii="Times New Roman" w:hAnsi="Times New Roman"/>
          <w:bCs/>
          <w:sz w:val="24"/>
          <w:szCs w:val="24"/>
        </w:rPr>
        <w:t xml:space="preserve">  </w:t>
      </w:r>
    </w:p>
    <w:p w:rsidR="005C7209" w:rsidRDefault="005C7209" w:rsidP="005C7209">
      <w:pPr>
        <w:spacing w:line="360" w:lineRule="auto"/>
      </w:pPr>
    </w:p>
    <w:p w:rsidR="005C7209" w:rsidRDefault="005C7209" w:rsidP="005C7209"/>
    <w:p w:rsidR="00466624" w:rsidRDefault="00466624"/>
    <w:sectPr w:rsidR="00466624" w:rsidSect="00C155E4"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CB" w:rsidRDefault="00037DCB">
      <w:pPr>
        <w:spacing w:after="0" w:line="240" w:lineRule="auto"/>
      </w:pPr>
      <w:r>
        <w:separator/>
      </w:r>
    </w:p>
  </w:endnote>
  <w:endnote w:type="continuationSeparator" w:id="0">
    <w:p w:rsidR="00037DCB" w:rsidRDefault="0003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15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BA0" w:rsidRDefault="00A33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2BA0" w:rsidRDefault="00110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CB" w:rsidRDefault="00037DCB">
      <w:pPr>
        <w:spacing w:after="0" w:line="240" w:lineRule="auto"/>
      </w:pPr>
      <w:r>
        <w:separator/>
      </w:r>
    </w:p>
  </w:footnote>
  <w:footnote w:type="continuationSeparator" w:id="0">
    <w:p w:rsidR="00037DCB" w:rsidRDefault="0003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ACD"/>
    <w:multiLevelType w:val="hybridMultilevel"/>
    <w:tmpl w:val="9B9AEC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09"/>
    <w:rsid w:val="00037DCB"/>
    <w:rsid w:val="00056037"/>
    <w:rsid w:val="000617AD"/>
    <w:rsid w:val="000B1A55"/>
    <w:rsid w:val="00110D71"/>
    <w:rsid w:val="001F70B3"/>
    <w:rsid w:val="00227094"/>
    <w:rsid w:val="003A6A6D"/>
    <w:rsid w:val="00405D4B"/>
    <w:rsid w:val="00454919"/>
    <w:rsid w:val="00466624"/>
    <w:rsid w:val="00475383"/>
    <w:rsid w:val="004B41C1"/>
    <w:rsid w:val="004D1DDF"/>
    <w:rsid w:val="00515503"/>
    <w:rsid w:val="005C7209"/>
    <w:rsid w:val="005D471C"/>
    <w:rsid w:val="006115B7"/>
    <w:rsid w:val="007122CF"/>
    <w:rsid w:val="008852E0"/>
    <w:rsid w:val="008A4A6C"/>
    <w:rsid w:val="00A16AB1"/>
    <w:rsid w:val="00A33745"/>
    <w:rsid w:val="00AE384D"/>
    <w:rsid w:val="00B861CB"/>
    <w:rsid w:val="00BE77FB"/>
    <w:rsid w:val="00C8486C"/>
    <w:rsid w:val="00CE5D98"/>
    <w:rsid w:val="00DE772A"/>
    <w:rsid w:val="00EC6624"/>
    <w:rsid w:val="00F83536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3A37B"/>
  <w15:chartTrackingRefBased/>
  <w15:docId w15:val="{9E1CE980-60E4-4D4D-8689-D059C23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0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72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C7209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5C720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C7209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5C7209"/>
    <w:rPr>
      <w:b/>
      <w:bCs/>
    </w:rPr>
  </w:style>
  <w:style w:type="paragraph" w:styleId="ListParagraph">
    <w:name w:val="List Paragraph"/>
    <w:basedOn w:val="Normal"/>
    <w:uiPriority w:val="34"/>
    <w:qFormat/>
    <w:rsid w:val="005C72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09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C7DD-E9A8-4E00-B80D-6896E02D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5760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3</cp:revision>
  <cp:lastPrinted>2018-04-03T10:24:00Z</cp:lastPrinted>
  <dcterms:created xsi:type="dcterms:W3CDTF">2018-04-03T10:24:00Z</dcterms:created>
  <dcterms:modified xsi:type="dcterms:W3CDTF">2018-04-03T10:32:00Z</dcterms:modified>
</cp:coreProperties>
</file>