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34F" w:rsidRPr="00DC54F0" w:rsidRDefault="00CA334F" w:rsidP="0001429F">
      <w:pPr>
        <w:pStyle w:val="Title"/>
        <w:spacing w:line="360" w:lineRule="auto"/>
      </w:pPr>
      <w:r w:rsidRPr="00DC54F0">
        <w:t>SAEIMAS AIZSARDZĪBAS, IEKŠLIETU UN</w:t>
      </w:r>
    </w:p>
    <w:p w:rsidR="00CA334F" w:rsidRPr="00DC54F0" w:rsidRDefault="00CA334F" w:rsidP="0001429F">
      <w:pPr>
        <w:pStyle w:val="Title"/>
        <w:spacing w:line="360" w:lineRule="auto"/>
      </w:pPr>
      <w:r w:rsidRPr="00DC54F0">
        <w:t>KORUPCIJAS NOVĒRŠANAS KOMISIJAS</w:t>
      </w:r>
    </w:p>
    <w:p w:rsidR="00CA334F" w:rsidRPr="00DC54F0" w:rsidRDefault="00CA334F" w:rsidP="0001429F">
      <w:pPr>
        <w:pStyle w:val="Title"/>
        <w:spacing w:line="360" w:lineRule="auto"/>
      </w:pPr>
      <w:r w:rsidRPr="00DC54F0">
        <w:t>KORUPCIJAS NOVĒRŠANAS APAKŠKOMISIJAS SĒDES</w:t>
      </w:r>
    </w:p>
    <w:p w:rsidR="00CA334F" w:rsidRPr="00DC54F0" w:rsidRDefault="00CA334F" w:rsidP="0001429F">
      <w:pPr>
        <w:spacing w:line="360" w:lineRule="auto"/>
        <w:jc w:val="center"/>
        <w:rPr>
          <w:rFonts w:eastAsia="Calibri"/>
        </w:rPr>
      </w:pPr>
      <w:smartTag w:uri="schemas-tilde-lv/tildestengine" w:element="veidnes">
        <w:smartTagPr>
          <w:attr w:name="id" w:val="-1"/>
          <w:attr w:name="baseform" w:val="PROTOKOLS"/>
          <w:attr w:name="text" w:val="PROTOKOLS"/>
        </w:smartTagPr>
        <w:r w:rsidRPr="00DC54F0">
          <w:rPr>
            <w:rFonts w:eastAsia="Calibri"/>
            <w:b/>
          </w:rPr>
          <w:t>PROTOKOLS</w:t>
        </w:r>
      </w:smartTag>
      <w:r w:rsidRPr="00DC54F0">
        <w:rPr>
          <w:rFonts w:eastAsia="Calibri"/>
          <w:b/>
        </w:rPr>
        <w:t xml:space="preserve"> Nr.</w:t>
      </w:r>
      <w:r>
        <w:rPr>
          <w:rFonts w:eastAsia="Calibri"/>
          <w:b/>
        </w:rPr>
        <w:t xml:space="preserve"> </w:t>
      </w:r>
      <w:r w:rsidR="00136613">
        <w:rPr>
          <w:rFonts w:eastAsia="Calibri"/>
          <w:b/>
        </w:rPr>
        <w:t>33</w:t>
      </w:r>
    </w:p>
    <w:p w:rsidR="00CA334F" w:rsidRPr="00DC54F0" w:rsidRDefault="001608F0" w:rsidP="0001429F">
      <w:pPr>
        <w:spacing w:line="360" w:lineRule="auto"/>
        <w:jc w:val="center"/>
        <w:rPr>
          <w:rFonts w:eastAsia="Calibri"/>
          <w:b/>
        </w:rPr>
      </w:pPr>
      <w:proofErr w:type="gramStart"/>
      <w:r>
        <w:rPr>
          <w:rFonts w:eastAsia="Calibri"/>
          <w:b/>
        </w:rPr>
        <w:t>2017</w:t>
      </w:r>
      <w:r w:rsidR="00CA334F">
        <w:rPr>
          <w:rFonts w:eastAsia="Calibri"/>
          <w:b/>
        </w:rPr>
        <w:t>.gada</w:t>
      </w:r>
      <w:proofErr w:type="gramEnd"/>
      <w:r w:rsidR="00CA334F">
        <w:rPr>
          <w:rFonts w:eastAsia="Calibri"/>
          <w:b/>
        </w:rPr>
        <w:t xml:space="preserve"> </w:t>
      </w:r>
      <w:r>
        <w:rPr>
          <w:rFonts w:eastAsia="Calibri"/>
          <w:b/>
        </w:rPr>
        <w:t>14.februārī</w:t>
      </w:r>
      <w:bookmarkStart w:id="0" w:name="_GoBack"/>
      <w:bookmarkEnd w:id="0"/>
      <w:r w:rsidR="00CA334F">
        <w:rPr>
          <w:rFonts w:eastAsia="Calibri"/>
          <w:b/>
        </w:rPr>
        <w:t xml:space="preserve">  </w:t>
      </w:r>
      <w:r w:rsidR="00CA334F" w:rsidRPr="00DC54F0">
        <w:rPr>
          <w:rFonts w:eastAsia="Calibri"/>
          <w:b/>
        </w:rPr>
        <w:t>plkst.13.30</w:t>
      </w:r>
    </w:p>
    <w:p w:rsidR="00CA334F" w:rsidRPr="00DC54F0" w:rsidRDefault="00CA334F" w:rsidP="0001429F">
      <w:pPr>
        <w:spacing w:line="360" w:lineRule="auto"/>
        <w:jc w:val="center"/>
        <w:rPr>
          <w:rFonts w:eastAsia="Calibri"/>
          <w:b/>
        </w:rPr>
      </w:pPr>
      <w:r w:rsidRPr="00DC54F0">
        <w:rPr>
          <w:rFonts w:eastAsia="Calibri"/>
          <w:b/>
        </w:rPr>
        <w:t>Rīgā, Jēkaba ielā 16, komisijas sēžu zālē</w:t>
      </w:r>
    </w:p>
    <w:p w:rsidR="00CA334F" w:rsidRPr="00DC54F0" w:rsidRDefault="00CA334F" w:rsidP="0001429F">
      <w:pPr>
        <w:spacing w:line="360" w:lineRule="auto"/>
        <w:jc w:val="both"/>
        <w:rPr>
          <w:rFonts w:eastAsia="Calibri"/>
          <w:b/>
        </w:rPr>
      </w:pPr>
    </w:p>
    <w:p w:rsidR="00CA334F" w:rsidRDefault="00CA334F" w:rsidP="0001429F">
      <w:pPr>
        <w:spacing w:line="360" w:lineRule="auto"/>
        <w:jc w:val="both"/>
        <w:rPr>
          <w:rFonts w:eastAsia="Calibri"/>
          <w:b/>
        </w:rPr>
      </w:pPr>
    </w:p>
    <w:p w:rsidR="00CA334F" w:rsidRPr="00DC54F0" w:rsidRDefault="00CA334F" w:rsidP="0001429F">
      <w:pPr>
        <w:spacing w:line="360" w:lineRule="auto"/>
        <w:jc w:val="both"/>
        <w:rPr>
          <w:rFonts w:eastAsia="Calibri"/>
          <w:b/>
        </w:rPr>
      </w:pPr>
      <w:r w:rsidRPr="00DC54F0">
        <w:rPr>
          <w:rFonts w:eastAsia="Calibri"/>
          <w:b/>
        </w:rPr>
        <w:t>Sēdē piedalās:</w:t>
      </w:r>
    </w:p>
    <w:p w:rsidR="00CA334F" w:rsidRPr="00DC54F0" w:rsidRDefault="00CA334F" w:rsidP="0001429F">
      <w:pPr>
        <w:spacing w:line="360" w:lineRule="auto"/>
        <w:jc w:val="both"/>
        <w:rPr>
          <w:rFonts w:eastAsia="Calibri"/>
        </w:rPr>
      </w:pPr>
      <w:r w:rsidRPr="00DC54F0">
        <w:rPr>
          <w:rFonts w:eastAsia="Calibri"/>
          <w:u w:val="single"/>
        </w:rPr>
        <w:t>apakškomisijas locekļi:</w:t>
      </w:r>
    </w:p>
    <w:p w:rsidR="00CA334F" w:rsidRDefault="00CA334F" w:rsidP="0001429F">
      <w:pPr>
        <w:spacing w:line="360" w:lineRule="auto"/>
        <w:jc w:val="both"/>
      </w:pPr>
      <w:r w:rsidRPr="002B72B3">
        <w:t>Aleksejs Loskutovs</w:t>
      </w:r>
    </w:p>
    <w:p w:rsidR="00CA334F" w:rsidRDefault="00CA334F" w:rsidP="0001429F">
      <w:pPr>
        <w:spacing w:line="360" w:lineRule="auto"/>
        <w:jc w:val="both"/>
      </w:pPr>
      <w:r>
        <w:t>Kārlis Seržants</w:t>
      </w:r>
    </w:p>
    <w:p w:rsidR="00CA334F" w:rsidRDefault="00CA334F" w:rsidP="0001429F">
      <w:pPr>
        <w:spacing w:line="360" w:lineRule="auto"/>
        <w:jc w:val="both"/>
      </w:pPr>
      <w:r>
        <w:t>Kārlis Krēsliņš</w:t>
      </w:r>
    </w:p>
    <w:p w:rsidR="00CA334F" w:rsidRDefault="00CA334F" w:rsidP="0001429F">
      <w:pPr>
        <w:spacing w:line="360" w:lineRule="auto"/>
        <w:jc w:val="both"/>
      </w:pPr>
      <w:r>
        <w:t>Zenta Tretjaka</w:t>
      </w:r>
    </w:p>
    <w:p w:rsidR="00CA334F" w:rsidRPr="002B72B3" w:rsidRDefault="00CA334F" w:rsidP="0001429F">
      <w:pPr>
        <w:spacing w:line="360" w:lineRule="auto"/>
        <w:jc w:val="both"/>
      </w:pPr>
    </w:p>
    <w:p w:rsidR="00CA334F" w:rsidRPr="00A25866" w:rsidRDefault="00CA334F" w:rsidP="0001429F">
      <w:pPr>
        <w:pStyle w:val="ListParagraph"/>
        <w:spacing w:line="360" w:lineRule="auto"/>
        <w:ind w:left="0"/>
        <w:jc w:val="both"/>
        <w:rPr>
          <w:rStyle w:val="Strong"/>
          <w:b w:val="0"/>
        </w:rPr>
      </w:pPr>
      <w:r w:rsidRPr="00A25866">
        <w:rPr>
          <w:rStyle w:val="Strong"/>
          <w:b w:val="0"/>
        </w:rPr>
        <w:t>citas personas:</w:t>
      </w:r>
    </w:p>
    <w:p w:rsidR="00DF648F" w:rsidRPr="00DF648F" w:rsidRDefault="00DF648F" w:rsidP="0001429F">
      <w:pPr>
        <w:pStyle w:val="ListParagraph"/>
        <w:spacing w:line="360" w:lineRule="auto"/>
        <w:jc w:val="both"/>
        <w:rPr>
          <w:rStyle w:val="Strong"/>
          <w:b w:val="0"/>
        </w:rPr>
      </w:pPr>
    </w:p>
    <w:p w:rsidR="00DF648F" w:rsidRPr="00DF648F" w:rsidRDefault="00DF648F" w:rsidP="0001429F">
      <w:pPr>
        <w:pStyle w:val="ListParagraph"/>
        <w:spacing w:line="360" w:lineRule="auto"/>
        <w:ind w:left="0"/>
        <w:jc w:val="both"/>
        <w:rPr>
          <w:rStyle w:val="Strong"/>
          <w:b w:val="0"/>
        </w:rPr>
      </w:pPr>
      <w:r w:rsidRPr="00DF648F">
        <w:rPr>
          <w:rStyle w:val="Strong"/>
          <w:b w:val="0"/>
        </w:rPr>
        <w:t>•</w:t>
      </w:r>
      <w:r w:rsidRPr="00DF648F">
        <w:rPr>
          <w:rStyle w:val="Strong"/>
          <w:b w:val="0"/>
        </w:rPr>
        <w:tab/>
        <w:t>Korupcijas novēršanas un apkarošanas bir</w:t>
      </w:r>
      <w:r>
        <w:rPr>
          <w:rStyle w:val="Strong"/>
          <w:b w:val="0"/>
        </w:rPr>
        <w:t xml:space="preserve">oja priekšnieka </w:t>
      </w:r>
      <w:proofErr w:type="spellStart"/>
      <w:r>
        <w:rPr>
          <w:rStyle w:val="Strong"/>
          <w:b w:val="0"/>
        </w:rPr>
        <w:t>p.i</w:t>
      </w:r>
      <w:proofErr w:type="spellEnd"/>
      <w:r>
        <w:rPr>
          <w:rStyle w:val="Strong"/>
          <w:b w:val="0"/>
        </w:rPr>
        <w:t xml:space="preserve">. Ilze </w:t>
      </w:r>
      <w:proofErr w:type="spellStart"/>
      <w:r>
        <w:rPr>
          <w:rStyle w:val="Strong"/>
          <w:b w:val="0"/>
        </w:rPr>
        <w:t>Jurča</w:t>
      </w:r>
      <w:proofErr w:type="spellEnd"/>
    </w:p>
    <w:p w:rsidR="00DF648F" w:rsidRPr="00DF648F" w:rsidRDefault="00DF648F" w:rsidP="0001429F">
      <w:pPr>
        <w:pStyle w:val="ListParagraph"/>
        <w:spacing w:line="360" w:lineRule="auto"/>
        <w:ind w:left="0"/>
        <w:jc w:val="both"/>
        <w:rPr>
          <w:rStyle w:val="Strong"/>
          <w:b w:val="0"/>
        </w:rPr>
      </w:pPr>
      <w:r w:rsidRPr="00DF648F">
        <w:rPr>
          <w:rStyle w:val="Strong"/>
          <w:b w:val="0"/>
        </w:rPr>
        <w:t>•</w:t>
      </w:r>
      <w:r w:rsidRPr="00DF648F">
        <w:rPr>
          <w:rStyle w:val="Strong"/>
          <w:b w:val="0"/>
        </w:rPr>
        <w:tab/>
        <w:t>Korupcijas novēršanas un apkarošanas biroja Sekret</w:t>
      </w:r>
      <w:r>
        <w:rPr>
          <w:rStyle w:val="Strong"/>
          <w:b w:val="0"/>
        </w:rPr>
        <w:t>ariāta vadītāja Mārīte Priedīte</w:t>
      </w:r>
    </w:p>
    <w:p w:rsidR="00DF648F" w:rsidRPr="00DF648F" w:rsidRDefault="00DF648F" w:rsidP="0001429F">
      <w:pPr>
        <w:pStyle w:val="ListParagraph"/>
        <w:spacing w:line="360" w:lineRule="auto"/>
        <w:ind w:left="0"/>
        <w:jc w:val="both"/>
        <w:rPr>
          <w:rStyle w:val="Strong"/>
          <w:b w:val="0"/>
        </w:rPr>
      </w:pPr>
      <w:r w:rsidRPr="00DF648F">
        <w:rPr>
          <w:rStyle w:val="Strong"/>
          <w:b w:val="0"/>
        </w:rPr>
        <w:t>•</w:t>
      </w:r>
      <w:r w:rsidRPr="00DF648F">
        <w:rPr>
          <w:rStyle w:val="Strong"/>
          <w:b w:val="0"/>
        </w:rPr>
        <w:tab/>
        <w:t>Sabiedrības par atklātību -</w:t>
      </w:r>
      <w:r>
        <w:rPr>
          <w:rStyle w:val="Strong"/>
          <w:b w:val="0"/>
        </w:rPr>
        <w:t xml:space="preserve"> Delna direktors Jānis </w:t>
      </w:r>
      <w:proofErr w:type="spellStart"/>
      <w:r>
        <w:rPr>
          <w:rStyle w:val="Strong"/>
          <w:b w:val="0"/>
        </w:rPr>
        <w:t>Volberts</w:t>
      </w:r>
      <w:proofErr w:type="spellEnd"/>
    </w:p>
    <w:p w:rsidR="00DF648F" w:rsidRPr="00DF648F" w:rsidRDefault="00DF648F" w:rsidP="0001429F">
      <w:pPr>
        <w:pStyle w:val="ListParagraph"/>
        <w:spacing w:line="360" w:lineRule="auto"/>
        <w:ind w:left="0"/>
        <w:jc w:val="both"/>
        <w:rPr>
          <w:rStyle w:val="Strong"/>
          <w:b w:val="0"/>
        </w:rPr>
      </w:pPr>
      <w:r w:rsidRPr="00DF648F">
        <w:rPr>
          <w:rStyle w:val="Strong"/>
          <w:b w:val="0"/>
        </w:rPr>
        <w:t>•</w:t>
      </w:r>
      <w:r w:rsidRPr="00DF648F">
        <w:rPr>
          <w:rStyle w:val="Strong"/>
          <w:b w:val="0"/>
        </w:rPr>
        <w:tab/>
        <w:t>Sabiedrības par atklātību - Delna d</w:t>
      </w:r>
      <w:r>
        <w:rPr>
          <w:rStyle w:val="Strong"/>
          <w:b w:val="0"/>
        </w:rPr>
        <w:t xml:space="preserve">irektora vietniece Liene </w:t>
      </w:r>
      <w:proofErr w:type="spellStart"/>
      <w:r>
        <w:rPr>
          <w:rStyle w:val="Strong"/>
          <w:b w:val="0"/>
        </w:rPr>
        <w:t>Gātere</w:t>
      </w:r>
      <w:proofErr w:type="spellEnd"/>
    </w:p>
    <w:p w:rsidR="00DF648F" w:rsidRDefault="00DF648F" w:rsidP="0001429F">
      <w:pPr>
        <w:pStyle w:val="ListParagraph"/>
        <w:spacing w:line="360" w:lineRule="auto"/>
        <w:ind w:left="0"/>
        <w:jc w:val="both"/>
        <w:rPr>
          <w:rFonts w:eastAsia="Calibri"/>
        </w:rPr>
      </w:pPr>
      <w:r w:rsidRPr="00DF648F">
        <w:rPr>
          <w:rStyle w:val="Strong"/>
          <w:b w:val="0"/>
        </w:rPr>
        <w:t>•</w:t>
      </w:r>
      <w:r w:rsidRPr="00DF648F">
        <w:rPr>
          <w:rStyle w:val="Strong"/>
          <w:b w:val="0"/>
        </w:rPr>
        <w:tab/>
        <w:t>"Sabiedriskās politikas centrs PROVIDUS" pārstāvis Valts Kalniņš.</w:t>
      </w:r>
      <w:r w:rsidR="00A25866">
        <w:rPr>
          <w:rFonts w:eastAsia="Calibri"/>
        </w:rPr>
        <w:tab/>
      </w:r>
    </w:p>
    <w:p w:rsidR="00CA334F" w:rsidRDefault="00DF648F" w:rsidP="0001429F">
      <w:pPr>
        <w:pStyle w:val="ListParagraph"/>
        <w:spacing w:line="360" w:lineRule="auto"/>
        <w:ind w:hanging="720"/>
        <w:jc w:val="both"/>
        <w:rPr>
          <w:rFonts w:eastAsia="Calibri"/>
        </w:rPr>
      </w:pPr>
      <w:r w:rsidRPr="00DF648F">
        <w:rPr>
          <w:rStyle w:val="Strong"/>
          <w:b w:val="0"/>
        </w:rPr>
        <w:t>•</w:t>
      </w:r>
      <w:r>
        <w:rPr>
          <w:rStyle w:val="Strong"/>
          <w:b w:val="0"/>
        </w:rPr>
        <w:tab/>
      </w:r>
      <w:r w:rsidR="00CA334F" w:rsidRPr="00F713CC">
        <w:rPr>
          <w:rFonts w:eastAsia="Calibri"/>
        </w:rPr>
        <w:t>Aizsardzības, iekšlietu un korupcijas novēršanas komisijas</w:t>
      </w:r>
      <w:r>
        <w:rPr>
          <w:rFonts w:eastAsia="Calibri"/>
        </w:rPr>
        <w:t xml:space="preserve"> </w:t>
      </w:r>
      <w:r w:rsidR="00CA334F" w:rsidRPr="00F713CC">
        <w:rPr>
          <w:rFonts w:eastAsia="Calibri"/>
        </w:rPr>
        <w:t xml:space="preserve">vecākā konsultante Ieva </w:t>
      </w:r>
      <w:proofErr w:type="spellStart"/>
      <w:r w:rsidR="00CA334F" w:rsidRPr="00F713CC">
        <w:rPr>
          <w:rFonts w:eastAsia="Calibri"/>
        </w:rPr>
        <w:t>Barvika</w:t>
      </w:r>
      <w:proofErr w:type="spellEnd"/>
      <w:r w:rsidR="00CA334F">
        <w:rPr>
          <w:rFonts w:eastAsia="Calibri"/>
        </w:rPr>
        <w:t>,</w:t>
      </w:r>
      <w:r w:rsidR="00614F31">
        <w:rPr>
          <w:rFonts w:eastAsia="Calibri"/>
        </w:rPr>
        <w:t xml:space="preserve"> </w:t>
      </w:r>
      <w:r w:rsidR="00CA334F" w:rsidRPr="00F713CC">
        <w:rPr>
          <w:rFonts w:eastAsia="Calibri"/>
        </w:rPr>
        <w:t>konsultante Margita Markevica</w:t>
      </w:r>
    </w:p>
    <w:p w:rsidR="007C7C04" w:rsidRPr="00F713CC" w:rsidRDefault="007C7C04" w:rsidP="0001429F">
      <w:pPr>
        <w:pStyle w:val="ListParagraph"/>
        <w:spacing w:line="360" w:lineRule="auto"/>
        <w:ind w:left="0"/>
        <w:jc w:val="both"/>
        <w:rPr>
          <w:rFonts w:eastAsia="Calibri"/>
        </w:rPr>
      </w:pPr>
    </w:p>
    <w:p w:rsidR="00CA334F" w:rsidRPr="00DC54F0" w:rsidRDefault="00CA334F" w:rsidP="0001429F">
      <w:pPr>
        <w:spacing w:line="360" w:lineRule="auto"/>
        <w:jc w:val="both"/>
        <w:rPr>
          <w:rFonts w:eastAsia="Calibri"/>
        </w:rPr>
      </w:pPr>
      <w:r w:rsidRPr="00DC54F0">
        <w:rPr>
          <w:rFonts w:eastAsia="Calibri"/>
          <w:b/>
        </w:rPr>
        <w:t>Sēdi vada:</w:t>
      </w:r>
      <w:r w:rsidRPr="00DC54F0">
        <w:rPr>
          <w:rFonts w:eastAsia="Calibri"/>
        </w:rPr>
        <w:t xml:space="preserve"> apakškomisijas priekšsēdētājs A.Loskutovs</w:t>
      </w:r>
    </w:p>
    <w:p w:rsidR="00CA334F" w:rsidRPr="00DC54F0" w:rsidRDefault="00CA334F" w:rsidP="0001429F">
      <w:pPr>
        <w:spacing w:line="360" w:lineRule="auto"/>
        <w:jc w:val="both"/>
        <w:rPr>
          <w:rFonts w:eastAsia="Calibri"/>
        </w:rPr>
      </w:pPr>
      <w:r w:rsidRPr="00DC54F0">
        <w:rPr>
          <w:rFonts w:eastAsia="Calibri"/>
          <w:b/>
        </w:rPr>
        <w:t>Sēdi protokolē:</w:t>
      </w:r>
      <w:r>
        <w:rPr>
          <w:rFonts w:eastAsia="Calibri"/>
        </w:rPr>
        <w:t xml:space="preserve"> M.Markevica</w:t>
      </w:r>
    </w:p>
    <w:p w:rsidR="00CA334F" w:rsidRPr="00DC54F0" w:rsidRDefault="00CA334F" w:rsidP="0001429F">
      <w:pPr>
        <w:spacing w:line="360" w:lineRule="auto"/>
        <w:jc w:val="both"/>
        <w:rPr>
          <w:rFonts w:eastAsia="Calibri"/>
        </w:rPr>
      </w:pPr>
      <w:r w:rsidRPr="00DC54F0">
        <w:rPr>
          <w:rFonts w:eastAsia="Calibri"/>
          <w:b/>
        </w:rPr>
        <w:t>Sēdes veids:</w:t>
      </w:r>
      <w:r>
        <w:rPr>
          <w:rFonts w:eastAsia="Calibri"/>
        </w:rPr>
        <w:t xml:space="preserve"> atklāta </w:t>
      </w:r>
    </w:p>
    <w:p w:rsidR="00CA334F" w:rsidRPr="00DC54F0" w:rsidRDefault="00CA334F" w:rsidP="0001429F">
      <w:pPr>
        <w:tabs>
          <w:tab w:val="left" w:pos="2696"/>
        </w:tabs>
        <w:spacing w:line="360" w:lineRule="auto"/>
        <w:jc w:val="both"/>
        <w:rPr>
          <w:rFonts w:eastAsia="Calibri"/>
          <w:u w:val="single"/>
        </w:rPr>
      </w:pPr>
    </w:p>
    <w:p w:rsidR="00136613" w:rsidRDefault="00CA334F" w:rsidP="0001429F">
      <w:pPr>
        <w:pStyle w:val="ListParagraph"/>
        <w:spacing w:line="360" w:lineRule="auto"/>
        <w:ind w:left="0"/>
        <w:jc w:val="both"/>
        <w:rPr>
          <w:rFonts w:eastAsia="Calibri"/>
          <w:b/>
        </w:rPr>
      </w:pPr>
      <w:r w:rsidRPr="00E71691">
        <w:rPr>
          <w:rFonts w:eastAsia="Calibri"/>
          <w:b/>
        </w:rPr>
        <w:t>Darba kārtība:</w:t>
      </w:r>
    </w:p>
    <w:p w:rsidR="00DF648F" w:rsidRPr="00DF648F" w:rsidRDefault="00DF648F" w:rsidP="0001429F">
      <w:pPr>
        <w:pStyle w:val="ListParagraph"/>
        <w:spacing w:line="360" w:lineRule="auto"/>
        <w:ind w:left="0"/>
        <w:jc w:val="both"/>
        <w:rPr>
          <w:rStyle w:val="Strong"/>
          <w:b w:val="0"/>
        </w:rPr>
      </w:pPr>
      <w:r w:rsidRPr="00DF648F">
        <w:rPr>
          <w:rStyle w:val="Strong"/>
          <w:b w:val="0"/>
        </w:rPr>
        <w:t>Korupcijas uztveres indekss 2016.</w:t>
      </w:r>
    </w:p>
    <w:p w:rsidR="00C25F37" w:rsidRDefault="0036680E" w:rsidP="0001429F">
      <w:pPr>
        <w:spacing w:line="360" w:lineRule="auto"/>
        <w:jc w:val="both"/>
        <w:rPr>
          <w:bCs/>
        </w:rPr>
      </w:pPr>
      <w:r w:rsidRPr="0036680E">
        <w:rPr>
          <w:b/>
          <w:bCs/>
        </w:rPr>
        <w:t>A.Loskutovs</w:t>
      </w:r>
      <w:r>
        <w:rPr>
          <w:bCs/>
        </w:rPr>
        <w:t xml:space="preserve">: </w:t>
      </w:r>
      <w:r w:rsidR="00C25F37">
        <w:rPr>
          <w:bCs/>
        </w:rPr>
        <w:t xml:space="preserve">iepazīstina ar darba kārtību un aicina </w:t>
      </w:r>
      <w:r w:rsidR="001B48A2" w:rsidRPr="001B48A2">
        <w:rPr>
          <w:bCs/>
          <w:i/>
        </w:rPr>
        <w:t>D</w:t>
      </w:r>
      <w:r w:rsidR="00C25F37" w:rsidRPr="001B48A2">
        <w:rPr>
          <w:bCs/>
          <w:i/>
        </w:rPr>
        <w:t>elnas</w:t>
      </w:r>
      <w:r w:rsidR="00C25F37">
        <w:rPr>
          <w:bCs/>
        </w:rPr>
        <w:t xml:space="preserve"> pārstāvi savā ziņojumā raksturot </w:t>
      </w:r>
      <w:proofErr w:type="gramStart"/>
      <w:r w:rsidR="001B48A2">
        <w:rPr>
          <w:bCs/>
        </w:rPr>
        <w:t>2016.gada</w:t>
      </w:r>
      <w:proofErr w:type="gramEnd"/>
      <w:r w:rsidR="00C25F37">
        <w:rPr>
          <w:bCs/>
        </w:rPr>
        <w:t xml:space="preserve"> situāciju, Latvijas rād</w:t>
      </w:r>
      <w:r w:rsidR="001B48A2">
        <w:rPr>
          <w:bCs/>
        </w:rPr>
        <w:t>ītājus salīdzinājumā ar Lietuvu,</w:t>
      </w:r>
      <w:r w:rsidR="00C25F37">
        <w:rPr>
          <w:bCs/>
        </w:rPr>
        <w:t xml:space="preserve"> Igauniju un citām ES valstīm, kā arī  iespējamos ceļus kā panākt progresu.</w:t>
      </w:r>
    </w:p>
    <w:p w:rsidR="00764101" w:rsidRDefault="00C25F37" w:rsidP="0001429F">
      <w:pPr>
        <w:spacing w:line="360" w:lineRule="auto"/>
        <w:jc w:val="both"/>
        <w:rPr>
          <w:bCs/>
        </w:rPr>
      </w:pPr>
      <w:proofErr w:type="spellStart"/>
      <w:r w:rsidRPr="00C25F37">
        <w:rPr>
          <w:b/>
          <w:bCs/>
        </w:rPr>
        <w:lastRenderedPageBreak/>
        <w:t>L.Gātere</w:t>
      </w:r>
      <w:proofErr w:type="spellEnd"/>
      <w:r>
        <w:rPr>
          <w:bCs/>
        </w:rPr>
        <w:t>: informē, ka</w:t>
      </w:r>
      <w:r w:rsidR="00BF3B69">
        <w:rPr>
          <w:bCs/>
        </w:rPr>
        <w:t xml:space="preserve"> </w:t>
      </w:r>
      <w:r w:rsidR="00764101" w:rsidRPr="00764101">
        <w:rPr>
          <w:bCs/>
        </w:rPr>
        <w:t>Korupcijas uztveres indekss</w:t>
      </w:r>
      <w:r w:rsidR="001B48A2">
        <w:rPr>
          <w:bCs/>
        </w:rPr>
        <w:t xml:space="preserve"> (KUI)</w:t>
      </w:r>
      <w:r w:rsidR="00764101" w:rsidRPr="00764101">
        <w:rPr>
          <w:bCs/>
        </w:rPr>
        <w:t xml:space="preserve"> summē dažādu avotu datus, kas atspoguļo uzņēmēju un ekspertu korupcijas līmeņa uztveri valsts pārvaldē. </w:t>
      </w:r>
      <w:r w:rsidR="00764101">
        <w:rPr>
          <w:bCs/>
        </w:rPr>
        <w:t>Latvijas gadījumā tie</w:t>
      </w:r>
      <w:proofErr w:type="gramStart"/>
      <w:r w:rsidR="00764101">
        <w:rPr>
          <w:bCs/>
        </w:rPr>
        <w:t xml:space="preserve">  </w:t>
      </w:r>
      <w:proofErr w:type="gramEnd"/>
      <w:r w:rsidR="00764101">
        <w:rPr>
          <w:bCs/>
        </w:rPr>
        <w:t xml:space="preserve">ir 9 avoti. </w:t>
      </w:r>
    </w:p>
    <w:p w:rsidR="00764101" w:rsidRDefault="00764101" w:rsidP="0001429F">
      <w:pPr>
        <w:spacing w:line="360" w:lineRule="auto"/>
        <w:jc w:val="both"/>
        <w:rPr>
          <w:bCs/>
        </w:rPr>
      </w:pPr>
      <w:r>
        <w:rPr>
          <w:bCs/>
        </w:rPr>
        <w:t xml:space="preserve">Dažu avotu dotais vērtējums ir uzlabojies, savukārt citu pazeminājies. Samazinājies ir kukuļošanas indekss. </w:t>
      </w:r>
      <w:r w:rsidRPr="00764101">
        <w:rPr>
          <w:bCs/>
        </w:rPr>
        <w:t xml:space="preserve">Starptautiskās pretkorupcijas organizācijas </w:t>
      </w:r>
      <w:proofErr w:type="spellStart"/>
      <w:r w:rsidRPr="00BF3B69">
        <w:rPr>
          <w:bCs/>
          <w:i/>
        </w:rPr>
        <w:t>Transparency</w:t>
      </w:r>
      <w:proofErr w:type="spellEnd"/>
      <w:r w:rsidRPr="00BF3B69">
        <w:rPr>
          <w:bCs/>
          <w:i/>
        </w:rPr>
        <w:t xml:space="preserve"> </w:t>
      </w:r>
      <w:proofErr w:type="spellStart"/>
      <w:r w:rsidRPr="00BF3B69">
        <w:rPr>
          <w:bCs/>
          <w:i/>
        </w:rPr>
        <w:t>International</w:t>
      </w:r>
      <w:proofErr w:type="spellEnd"/>
      <w:r w:rsidRPr="00764101">
        <w:rPr>
          <w:bCs/>
        </w:rPr>
        <w:t xml:space="preserve"> apkopotajā </w:t>
      </w:r>
      <w:proofErr w:type="gramStart"/>
      <w:r w:rsidRPr="00764101">
        <w:rPr>
          <w:bCs/>
        </w:rPr>
        <w:t>2016.gada</w:t>
      </w:r>
      <w:proofErr w:type="gramEnd"/>
      <w:r w:rsidRPr="00764101">
        <w:rPr>
          <w:bCs/>
        </w:rPr>
        <w:t xml:space="preserve"> Korupcijas uztveres indeksā Latvija ar 57 punktiem ierindojas 44.vietā starp 176 valstīm. Salīdzinot ar </w:t>
      </w:r>
      <w:proofErr w:type="gramStart"/>
      <w:r w:rsidRPr="00764101">
        <w:rPr>
          <w:bCs/>
        </w:rPr>
        <w:t>2015.gadu</w:t>
      </w:r>
      <w:proofErr w:type="gramEnd"/>
      <w:r w:rsidRPr="00764101">
        <w:rPr>
          <w:bCs/>
        </w:rPr>
        <w:t xml:space="preserve"> Latvija pakāpusies indeksā par diviem punktiem, kas ir līdz šim labākais punktu skaits, taču ieņem zemāku vietu valstu kopvērtējumā nekā pērn, kad bijām 40.vietā. Kritums par četrām pozīcijām signalizē par stagnāciju korupcijas mazināšanā.</w:t>
      </w:r>
    </w:p>
    <w:p w:rsidR="00764101" w:rsidRDefault="00764101" w:rsidP="0001429F">
      <w:pPr>
        <w:spacing w:line="360" w:lineRule="auto"/>
        <w:jc w:val="both"/>
        <w:rPr>
          <w:bCs/>
        </w:rPr>
      </w:pPr>
      <w:r w:rsidRPr="00764101">
        <w:rPr>
          <w:bCs/>
        </w:rPr>
        <w:t xml:space="preserve">Eiropas Savienības vidējais rādītājs šogad ir 65 punkti. Latvija indeksā ierindojas aiz Igaunijas, kurai piešķirti 70 punkti un 22.vieta pasaulē, un Lietuvas, kurai 59 punkti un 38.vieta. Igaunijas rādītāji pēdējā gada laikā palikuši nemainīgi un kopš </w:t>
      </w:r>
      <w:proofErr w:type="gramStart"/>
      <w:r w:rsidRPr="00764101">
        <w:rPr>
          <w:bCs/>
        </w:rPr>
        <w:t>2005.gada</w:t>
      </w:r>
      <w:proofErr w:type="gramEnd"/>
      <w:r w:rsidRPr="00764101">
        <w:rPr>
          <w:bCs/>
        </w:rPr>
        <w:t xml:space="preserve"> ne reizi nav nokrituši zemāk par 64 punktiem. Lietuva pēdējā gadā zaudējusi 2 punktus.</w:t>
      </w:r>
    </w:p>
    <w:p w:rsidR="00764101" w:rsidRDefault="00764101" w:rsidP="0001429F">
      <w:pPr>
        <w:spacing w:line="360" w:lineRule="auto"/>
        <w:jc w:val="both"/>
        <w:rPr>
          <w:bCs/>
        </w:rPr>
      </w:pPr>
      <w:r w:rsidRPr="00764101">
        <w:rPr>
          <w:bCs/>
        </w:rPr>
        <w:t xml:space="preserve">Ja Korupcijas uztveres indeksa dati norāda uz tendenci, ka korupcijas uztveres līmenis Latvijā samazinās, tad pēc </w:t>
      </w:r>
      <w:proofErr w:type="gramStart"/>
      <w:r w:rsidRPr="00764101">
        <w:rPr>
          <w:bCs/>
        </w:rPr>
        <w:t>2016.gada</w:t>
      </w:r>
      <w:proofErr w:type="gramEnd"/>
      <w:r w:rsidRPr="00764101">
        <w:rPr>
          <w:bCs/>
        </w:rPr>
        <w:t xml:space="preserve"> Globālā korupcijas barometra datiem pieaudzis korumpētu valsts iestāžu uztveres līmenis. Latvijas Parlaments tiek uztverts kā viskorumpētākais, savukārt 71% iedzīvotāju valdības cīņu ar korupciju novērtē kā sliktu. Globālais korupcijas barometrs tika publicēts </w:t>
      </w:r>
      <w:proofErr w:type="gramStart"/>
      <w:r w:rsidRPr="00764101">
        <w:rPr>
          <w:bCs/>
        </w:rPr>
        <w:t>2016.gada</w:t>
      </w:r>
      <w:proofErr w:type="gramEnd"/>
      <w:r w:rsidRPr="00764101">
        <w:rPr>
          <w:bCs/>
        </w:rPr>
        <w:t xml:space="preserve"> 16.novembrī un aptver tiešajās mājsaimniecības intervijās iegūtos datus.</w:t>
      </w:r>
    </w:p>
    <w:p w:rsidR="00591A4D" w:rsidRPr="00591A4D" w:rsidRDefault="00591A4D" w:rsidP="0001429F">
      <w:pPr>
        <w:spacing w:line="360" w:lineRule="auto"/>
        <w:jc w:val="both"/>
        <w:rPr>
          <w:bCs/>
        </w:rPr>
      </w:pPr>
      <w:r w:rsidRPr="00591A4D">
        <w:rPr>
          <w:bCs/>
        </w:rPr>
        <w:t>Atbilstoši Latvijas korupcijas novēršanas un apkarošanas pamatnostādnēm 2015.-</w:t>
      </w:r>
      <w:proofErr w:type="gramStart"/>
      <w:r w:rsidRPr="00591A4D">
        <w:rPr>
          <w:bCs/>
        </w:rPr>
        <w:t>2020.gadam</w:t>
      </w:r>
      <w:proofErr w:type="gramEnd"/>
      <w:r w:rsidRPr="00591A4D">
        <w:rPr>
          <w:bCs/>
        </w:rPr>
        <w:t>, 2017.gadā Latvijai KUI jāsasniedz 60 punkti, bet 2020.gadā – 70 punkti.</w:t>
      </w:r>
      <w:r>
        <w:rPr>
          <w:bCs/>
        </w:rPr>
        <w:t xml:space="preserve"> </w:t>
      </w:r>
    </w:p>
    <w:p w:rsidR="00591A4D" w:rsidRDefault="00591A4D" w:rsidP="0001429F">
      <w:pPr>
        <w:spacing w:line="360" w:lineRule="auto"/>
        <w:jc w:val="both"/>
        <w:rPr>
          <w:bCs/>
        </w:rPr>
      </w:pPr>
      <w:r w:rsidRPr="00591A4D">
        <w:rPr>
          <w:bCs/>
        </w:rPr>
        <w:t xml:space="preserve">Lai pēc trīs gadiem Latvija iegūtu 70 punktus, tādējādi panākot Igaunijas šī brīža līmeni, Delnas ieskatā veicamas nopietnas pretkorupcijas aktivitātes un reformas. </w:t>
      </w:r>
      <w:r>
        <w:rPr>
          <w:bCs/>
        </w:rPr>
        <w:t xml:space="preserve">Jau </w:t>
      </w:r>
      <w:proofErr w:type="gramStart"/>
      <w:r>
        <w:rPr>
          <w:bCs/>
        </w:rPr>
        <w:t>2017.gadā</w:t>
      </w:r>
      <w:proofErr w:type="gramEnd"/>
      <w:r>
        <w:rPr>
          <w:bCs/>
        </w:rPr>
        <w:t xml:space="preserve"> </w:t>
      </w:r>
      <w:r w:rsidRPr="00591A4D">
        <w:rPr>
          <w:bCs/>
        </w:rPr>
        <w:t>jāpieņem trauksmes cēlēju aizsardzības likums un jāievi</w:t>
      </w:r>
      <w:r>
        <w:rPr>
          <w:bCs/>
        </w:rPr>
        <w:t>eš trauksmes celšanas mehānismi; j</w:t>
      </w:r>
      <w:r w:rsidRPr="00591A4D">
        <w:rPr>
          <w:bCs/>
        </w:rPr>
        <w:t xml:space="preserve">āstiprina </w:t>
      </w:r>
      <w:r>
        <w:rPr>
          <w:bCs/>
        </w:rPr>
        <w:t xml:space="preserve">KNAB un </w:t>
      </w:r>
      <w:r w:rsidRPr="00591A4D">
        <w:rPr>
          <w:bCs/>
        </w:rPr>
        <w:t>korupcijas apkarošanas darbs, sekmējot efektīvāku lietu atklāšanu un izmeklēšanu, lai sauktu pie atbildības ietekmīgas amatpersonas</w:t>
      </w:r>
      <w:r>
        <w:rPr>
          <w:bCs/>
        </w:rPr>
        <w:t xml:space="preserve"> un mazinātu nesodāmības sajūtu; </w:t>
      </w:r>
      <w:r w:rsidRPr="00591A4D">
        <w:rPr>
          <w:bCs/>
        </w:rPr>
        <w:t>jā</w:t>
      </w:r>
      <w:r>
        <w:rPr>
          <w:bCs/>
        </w:rPr>
        <w:t xml:space="preserve">veido patieso labumu guvēju reģistrs; </w:t>
      </w:r>
      <w:r w:rsidRPr="00591A4D">
        <w:rPr>
          <w:bCs/>
        </w:rPr>
        <w:t xml:space="preserve"> jāturpina valsts pārvaldes digitalizācija ar mērķi padarīt valsts pārvaldi atklātāku, mazināt nodokļu krāpniecība</w:t>
      </w:r>
      <w:r>
        <w:rPr>
          <w:bCs/>
        </w:rPr>
        <w:t xml:space="preserve">s radīto slogu un ēnu ekonomiku. </w:t>
      </w:r>
      <w:r w:rsidR="00517C34">
        <w:rPr>
          <w:bCs/>
        </w:rPr>
        <w:t>J</w:t>
      </w:r>
      <w:r w:rsidR="00517C34" w:rsidRPr="00517C34">
        <w:rPr>
          <w:bCs/>
        </w:rPr>
        <w:t>āsakārto veselības aprūpes sistēma</w:t>
      </w:r>
      <w:r w:rsidR="00517C34">
        <w:rPr>
          <w:bCs/>
        </w:rPr>
        <w:t xml:space="preserve">s, nodrošinot informācijas atklātību caur e-veselību, lai varētu izsekot naudas ceļam.   </w:t>
      </w:r>
      <w:r w:rsidR="00517C34" w:rsidRPr="00517C34">
        <w:rPr>
          <w:bCs/>
        </w:rPr>
        <w:t xml:space="preserve"> </w:t>
      </w:r>
      <w:r>
        <w:rPr>
          <w:bCs/>
        </w:rPr>
        <w:t xml:space="preserve">Delna ierosinājusi divas iniciatīvas: par atklātu Valsts prezidenta ievēlēšanu un Saeimas komisiju sēžu audioierakstu publiskošanu. </w:t>
      </w:r>
    </w:p>
    <w:p w:rsidR="00764101" w:rsidRDefault="00591A4D" w:rsidP="0001429F">
      <w:pPr>
        <w:spacing w:line="360" w:lineRule="auto"/>
        <w:jc w:val="both"/>
        <w:rPr>
          <w:bCs/>
        </w:rPr>
      </w:pPr>
      <w:r w:rsidRPr="00BF3B69">
        <w:rPr>
          <w:b/>
          <w:bCs/>
        </w:rPr>
        <w:t xml:space="preserve"> </w:t>
      </w:r>
      <w:proofErr w:type="spellStart"/>
      <w:r w:rsidR="00BF3B69" w:rsidRPr="00BF3B69">
        <w:rPr>
          <w:b/>
          <w:bCs/>
        </w:rPr>
        <w:t>I.Jurča</w:t>
      </w:r>
      <w:proofErr w:type="spellEnd"/>
      <w:r w:rsidR="00BF3B69">
        <w:rPr>
          <w:bCs/>
        </w:rPr>
        <w:t xml:space="preserve">: nepiekrīt, ka korupcijas mazināšanā iestājusies stagnācija. Uzskata, ka Latvijas rādītāji salīdzinājumā ar </w:t>
      </w:r>
      <w:proofErr w:type="gramStart"/>
      <w:r w:rsidR="00BF3B69">
        <w:rPr>
          <w:bCs/>
        </w:rPr>
        <w:t>2011.gadu</w:t>
      </w:r>
      <w:proofErr w:type="gramEnd"/>
      <w:r w:rsidR="00BF3B69">
        <w:rPr>
          <w:bCs/>
        </w:rPr>
        <w:t xml:space="preserve"> ievērojami uzlabojušies. Uzskaita KNAB paveikto likumprojektu</w:t>
      </w:r>
      <w:proofErr w:type="gramStart"/>
      <w:r w:rsidR="00BF3B69">
        <w:rPr>
          <w:bCs/>
        </w:rPr>
        <w:t xml:space="preserve">  </w:t>
      </w:r>
      <w:proofErr w:type="gramEnd"/>
      <w:r w:rsidR="00BF3B69">
        <w:rPr>
          <w:bCs/>
        </w:rPr>
        <w:t xml:space="preserve">sagatavošanā, korupcijas apkarošanas apmācību organizēšanā, darbinieku izglītošanā un materiālā motivēšanā. Secina, ka KNAB korupcijas apkarošana jomā </w:t>
      </w:r>
      <w:r w:rsidR="001B48A2">
        <w:rPr>
          <w:bCs/>
        </w:rPr>
        <w:t>strādājis</w:t>
      </w:r>
      <w:r w:rsidR="001B48A2">
        <w:rPr>
          <w:bCs/>
        </w:rPr>
        <w:t xml:space="preserve"> </w:t>
      </w:r>
      <w:r w:rsidR="00BF3B69">
        <w:rPr>
          <w:bCs/>
        </w:rPr>
        <w:t xml:space="preserve">ļoti labi. </w:t>
      </w:r>
    </w:p>
    <w:p w:rsidR="00363667" w:rsidRDefault="00BF3B69" w:rsidP="0001429F">
      <w:pPr>
        <w:spacing w:line="360" w:lineRule="auto"/>
        <w:jc w:val="both"/>
        <w:rPr>
          <w:bCs/>
        </w:rPr>
      </w:pPr>
      <w:r w:rsidRPr="00BF3B69">
        <w:rPr>
          <w:b/>
          <w:bCs/>
        </w:rPr>
        <w:lastRenderedPageBreak/>
        <w:t>V.Kalniņš</w:t>
      </w:r>
      <w:r>
        <w:rPr>
          <w:bCs/>
        </w:rPr>
        <w:t>: norāda, ka jāstrādā pie korupcijas risku mazināšanu sensitīvās jomās, piemēram, Valsts ieņēmumu dienestā, tiesu sistēmā, tāpat jāpievērš uzmanība sodu praksei korupcijas lietās,</w:t>
      </w:r>
      <w:proofErr w:type="gramStart"/>
      <w:r>
        <w:rPr>
          <w:bCs/>
        </w:rPr>
        <w:t xml:space="preserve"> </w:t>
      </w:r>
      <w:r w:rsidR="003036E2">
        <w:rPr>
          <w:bCs/>
        </w:rPr>
        <w:t xml:space="preserve"> </w:t>
      </w:r>
      <w:proofErr w:type="gramEnd"/>
      <w:r w:rsidR="003036E2">
        <w:rPr>
          <w:bCs/>
        </w:rPr>
        <w:t>starpniecības lietām</w:t>
      </w:r>
      <w:r w:rsidR="00050896">
        <w:rPr>
          <w:bCs/>
        </w:rPr>
        <w:t xml:space="preserve"> partiju finansēšanas jomā</w:t>
      </w:r>
      <w:r w:rsidR="003036E2">
        <w:rPr>
          <w:bCs/>
        </w:rPr>
        <w:t xml:space="preserve">, </w:t>
      </w:r>
      <w:r>
        <w:rPr>
          <w:bCs/>
        </w:rPr>
        <w:t>jāpieņem lobēšanas regulējums</w:t>
      </w:r>
      <w:r w:rsidR="003036E2">
        <w:rPr>
          <w:bCs/>
        </w:rPr>
        <w:t xml:space="preserve">. </w:t>
      </w:r>
    </w:p>
    <w:p w:rsidR="003036E2" w:rsidRDefault="003036E2" w:rsidP="0001429F">
      <w:pPr>
        <w:spacing w:line="360" w:lineRule="auto"/>
        <w:jc w:val="both"/>
        <w:rPr>
          <w:bCs/>
        </w:rPr>
      </w:pPr>
      <w:proofErr w:type="spellStart"/>
      <w:r w:rsidRPr="003036E2">
        <w:rPr>
          <w:b/>
          <w:bCs/>
        </w:rPr>
        <w:t>I.Jurča</w:t>
      </w:r>
      <w:proofErr w:type="spellEnd"/>
      <w:r>
        <w:rPr>
          <w:bCs/>
        </w:rPr>
        <w:t>: norāda, ka V.Kalniņa norādītajās jomās</w:t>
      </w:r>
      <w:r w:rsidR="00050896">
        <w:rPr>
          <w:bCs/>
        </w:rPr>
        <w:t xml:space="preserve"> KNAB</w:t>
      </w:r>
      <w:r>
        <w:rPr>
          <w:bCs/>
        </w:rPr>
        <w:t xml:space="preserve"> jau strādā</w:t>
      </w:r>
      <w:r w:rsidR="00050896">
        <w:rPr>
          <w:bCs/>
        </w:rPr>
        <w:t>.</w:t>
      </w:r>
      <w:r>
        <w:rPr>
          <w:bCs/>
        </w:rPr>
        <w:t xml:space="preserve"> Notiek darbs ar</w:t>
      </w:r>
      <w:r w:rsidR="00050896">
        <w:rPr>
          <w:bCs/>
        </w:rPr>
        <w:t xml:space="preserve"> </w:t>
      </w:r>
      <w:r>
        <w:rPr>
          <w:bCs/>
        </w:rPr>
        <w:t>MK noteikumiem par iekšēj</w:t>
      </w:r>
      <w:r w:rsidR="00050896">
        <w:rPr>
          <w:bCs/>
        </w:rPr>
        <w:t>ās</w:t>
      </w:r>
      <w:r>
        <w:rPr>
          <w:bCs/>
        </w:rPr>
        <w:t xml:space="preserve"> </w:t>
      </w:r>
      <w:r w:rsidR="00050896">
        <w:rPr>
          <w:bCs/>
        </w:rPr>
        <w:t>kontroles ieviešanu</w:t>
      </w:r>
      <w:r>
        <w:rPr>
          <w:bCs/>
        </w:rPr>
        <w:t xml:space="preserve"> </w:t>
      </w:r>
      <w:r w:rsidR="00050896">
        <w:rPr>
          <w:bCs/>
        </w:rPr>
        <w:t xml:space="preserve">valsts un pašvaldības iestādēs, </w:t>
      </w:r>
      <w:r w:rsidR="001B48A2">
        <w:rPr>
          <w:bCs/>
        </w:rPr>
        <w:t xml:space="preserve">taču </w:t>
      </w:r>
      <w:r w:rsidR="00050896">
        <w:rPr>
          <w:bCs/>
        </w:rPr>
        <w:t>tiesu sistēmā</w:t>
      </w:r>
      <w:r w:rsidR="00363667">
        <w:rPr>
          <w:bCs/>
        </w:rPr>
        <w:t xml:space="preserve"> </w:t>
      </w:r>
      <w:r w:rsidR="00050896">
        <w:rPr>
          <w:bCs/>
        </w:rPr>
        <w:t>ir iebildum</w:t>
      </w:r>
      <w:r w:rsidR="00363667">
        <w:rPr>
          <w:bCs/>
        </w:rPr>
        <w:t xml:space="preserve">i pret </w:t>
      </w:r>
      <w:r w:rsidR="00050896">
        <w:rPr>
          <w:bCs/>
        </w:rPr>
        <w:t xml:space="preserve">MK noteikumu attiecināšanai arī uz tiesu iestādēm. Lobēšanas atklātības </w:t>
      </w:r>
      <w:r w:rsidR="00363667">
        <w:rPr>
          <w:bCs/>
        </w:rPr>
        <w:t>likumprojekta</w:t>
      </w:r>
      <w:r w:rsidR="00050896">
        <w:rPr>
          <w:bCs/>
        </w:rPr>
        <w:t xml:space="preserve"> </w:t>
      </w:r>
      <w:r w:rsidR="00363667">
        <w:rPr>
          <w:bCs/>
        </w:rPr>
        <w:t xml:space="preserve">un līdz ar to lobēšanas reģistra izveide, iestrēgusi Saeimas Juridiskajā komisijā. Iesaka lobēšanas reģistra izveidi uzticēt NVO. Valsts pārvaldes un pašvaldības komisijā ir iesniegti priekšlikumi grozījumiem Politisko partiju finansēšana likumā, kas varētu noregulēt starpniecības jautājumu. </w:t>
      </w:r>
    </w:p>
    <w:p w:rsidR="003C667F" w:rsidRDefault="00363667" w:rsidP="0001429F">
      <w:pPr>
        <w:spacing w:line="360" w:lineRule="auto"/>
        <w:jc w:val="both"/>
        <w:rPr>
          <w:bCs/>
        </w:rPr>
      </w:pPr>
      <w:r w:rsidRPr="00363667">
        <w:rPr>
          <w:b/>
          <w:bCs/>
        </w:rPr>
        <w:t>A.Loskutovs</w:t>
      </w:r>
      <w:r>
        <w:rPr>
          <w:bCs/>
        </w:rPr>
        <w:t>: pauž šaubas par komisiju audioierakstu publiskošanu, jo tas ir darba dokuments</w:t>
      </w:r>
      <w:r w:rsidR="003C667F">
        <w:rPr>
          <w:bCs/>
        </w:rPr>
        <w:t>,</w:t>
      </w:r>
      <w:r>
        <w:rPr>
          <w:bCs/>
        </w:rPr>
        <w:t xml:space="preserve"> ar kuru </w:t>
      </w:r>
      <w:proofErr w:type="spellStart"/>
      <w:r w:rsidR="001B48A2">
        <w:rPr>
          <w:bCs/>
        </w:rPr>
        <w:t>jā</w:t>
      </w:r>
      <w:r w:rsidR="003C667F">
        <w:rPr>
          <w:bCs/>
        </w:rPr>
        <w:t>apietas</w:t>
      </w:r>
      <w:proofErr w:type="spellEnd"/>
      <w:r>
        <w:rPr>
          <w:bCs/>
        </w:rPr>
        <w:t xml:space="preserve"> piesardzīgi. Norāda, ka dažas komisijas publisko sēžu protokolus. </w:t>
      </w:r>
    </w:p>
    <w:p w:rsidR="00363667" w:rsidRDefault="003C667F" w:rsidP="0001429F">
      <w:pPr>
        <w:spacing w:line="360" w:lineRule="auto"/>
        <w:jc w:val="both"/>
        <w:rPr>
          <w:bCs/>
        </w:rPr>
      </w:pPr>
      <w:proofErr w:type="spellStart"/>
      <w:r w:rsidRPr="003C667F">
        <w:rPr>
          <w:b/>
          <w:bCs/>
        </w:rPr>
        <w:t>J.Volberts</w:t>
      </w:r>
      <w:proofErr w:type="spellEnd"/>
      <w:r>
        <w:rPr>
          <w:bCs/>
        </w:rPr>
        <w:t>:</w:t>
      </w:r>
      <w:proofErr w:type="gramStart"/>
      <w:r>
        <w:rPr>
          <w:bCs/>
        </w:rPr>
        <w:t xml:space="preserve"> </w:t>
      </w:r>
      <w:r w:rsidR="00363667">
        <w:rPr>
          <w:bCs/>
        </w:rPr>
        <w:t xml:space="preserve"> </w:t>
      </w:r>
      <w:proofErr w:type="gramEnd"/>
      <w:r>
        <w:rPr>
          <w:bCs/>
        </w:rPr>
        <w:t xml:space="preserve">uzskata, ka Saeimas un komisiju audioierakstiem jābūt pieejamiem Saeimas mājas lapā pēc iespējas </w:t>
      </w:r>
      <w:r w:rsidR="001B48A2">
        <w:rPr>
          <w:bCs/>
        </w:rPr>
        <w:t>ātrāk. T</w:t>
      </w:r>
      <w:r>
        <w:rPr>
          <w:bCs/>
        </w:rPr>
        <w:t>as ieviestu skaidrību</w:t>
      </w:r>
      <w:r w:rsidR="001B48A2" w:rsidRPr="001B48A2">
        <w:rPr>
          <w:bCs/>
        </w:rPr>
        <w:t xml:space="preserve"> </w:t>
      </w:r>
      <w:r w:rsidR="001B48A2">
        <w:rPr>
          <w:bCs/>
        </w:rPr>
        <w:t>arī</w:t>
      </w:r>
      <w:r w:rsidR="001B48A2" w:rsidRPr="001B48A2">
        <w:rPr>
          <w:bCs/>
        </w:rPr>
        <w:t xml:space="preserve"> </w:t>
      </w:r>
      <w:r w:rsidR="001B48A2">
        <w:rPr>
          <w:bCs/>
        </w:rPr>
        <w:t>l</w:t>
      </w:r>
      <w:r w:rsidR="001B48A2">
        <w:rPr>
          <w:bCs/>
        </w:rPr>
        <w:t>obēšanas jautājumā</w:t>
      </w:r>
      <w:r>
        <w:rPr>
          <w:bCs/>
        </w:rPr>
        <w:t>.</w:t>
      </w:r>
      <w:r>
        <w:rPr>
          <w:bCs/>
        </w:rPr>
        <w:t xml:space="preserve"> </w:t>
      </w:r>
    </w:p>
    <w:p w:rsidR="003C667F" w:rsidRDefault="003C667F" w:rsidP="0001429F">
      <w:pPr>
        <w:spacing w:line="360" w:lineRule="auto"/>
        <w:jc w:val="both"/>
        <w:rPr>
          <w:bCs/>
        </w:rPr>
      </w:pPr>
      <w:r w:rsidRPr="003C667F">
        <w:rPr>
          <w:b/>
          <w:bCs/>
        </w:rPr>
        <w:t>A.L</w:t>
      </w:r>
      <w:r>
        <w:rPr>
          <w:b/>
          <w:bCs/>
        </w:rPr>
        <w:t>atkovskis</w:t>
      </w:r>
      <w:r>
        <w:rPr>
          <w:bCs/>
        </w:rPr>
        <w:t>: uzskata, ka audioierakstu publiskošana ietekmēs komisijas sēžu diskusiju</w:t>
      </w:r>
      <w:proofErr w:type="gramStart"/>
      <w:r>
        <w:rPr>
          <w:bCs/>
        </w:rPr>
        <w:t xml:space="preserve">  </w:t>
      </w:r>
      <w:proofErr w:type="gramEnd"/>
      <w:r>
        <w:rPr>
          <w:bCs/>
        </w:rPr>
        <w:t xml:space="preserve">kvalitāti. Norāda, ka komisijas sēžu audioierakstus var saņemt bez problēmām, pat bez speciāla pieprasījuma. </w:t>
      </w:r>
    </w:p>
    <w:p w:rsidR="003C667F" w:rsidRDefault="003C667F" w:rsidP="0001429F">
      <w:pPr>
        <w:spacing w:line="360" w:lineRule="auto"/>
        <w:jc w:val="both"/>
        <w:rPr>
          <w:bCs/>
        </w:rPr>
      </w:pPr>
      <w:r w:rsidRPr="003C667F">
        <w:rPr>
          <w:b/>
          <w:bCs/>
        </w:rPr>
        <w:t>V.Spolītis</w:t>
      </w:r>
      <w:r>
        <w:rPr>
          <w:bCs/>
        </w:rPr>
        <w:t xml:space="preserve">: </w:t>
      </w:r>
      <w:r w:rsidR="00396B4A">
        <w:rPr>
          <w:bCs/>
        </w:rPr>
        <w:t>atbalsta audioierakstu publiskošanu, jautājums var būt par izmaksu samērīgumu.</w:t>
      </w:r>
    </w:p>
    <w:p w:rsidR="00396B4A" w:rsidRDefault="00396B4A" w:rsidP="0001429F">
      <w:pPr>
        <w:spacing w:line="360" w:lineRule="auto"/>
        <w:jc w:val="both"/>
        <w:rPr>
          <w:bCs/>
        </w:rPr>
      </w:pPr>
      <w:proofErr w:type="spellStart"/>
      <w:r w:rsidRPr="00396B4A">
        <w:rPr>
          <w:b/>
          <w:bCs/>
        </w:rPr>
        <w:t>I.Gātere</w:t>
      </w:r>
      <w:proofErr w:type="spellEnd"/>
      <w:r>
        <w:rPr>
          <w:bCs/>
        </w:rPr>
        <w:t>: uzskata, ka audioierakstu publiskošana veicinās sabiedrības izpratni par komisiju darbu un</w:t>
      </w:r>
      <w:proofErr w:type="gramStart"/>
      <w:r>
        <w:rPr>
          <w:bCs/>
        </w:rPr>
        <w:t xml:space="preserve">  </w:t>
      </w:r>
      <w:proofErr w:type="gramEnd"/>
      <w:r>
        <w:rPr>
          <w:bCs/>
        </w:rPr>
        <w:t>līdzdalību politiskos procesos.</w:t>
      </w:r>
    </w:p>
    <w:p w:rsidR="00396B4A" w:rsidRDefault="00396B4A" w:rsidP="0001429F">
      <w:pPr>
        <w:spacing w:line="360" w:lineRule="auto"/>
        <w:jc w:val="both"/>
        <w:rPr>
          <w:bCs/>
        </w:rPr>
      </w:pPr>
      <w:r w:rsidRPr="00396B4A">
        <w:rPr>
          <w:b/>
          <w:bCs/>
        </w:rPr>
        <w:t>K.Krēsliņš</w:t>
      </w:r>
      <w:r>
        <w:rPr>
          <w:bCs/>
        </w:rPr>
        <w:t xml:space="preserve">: neiebilst pret prezidenta vēlēšanu atklātību. Izsakās </w:t>
      </w:r>
      <w:r w:rsidR="001B48A2">
        <w:rPr>
          <w:bCs/>
        </w:rPr>
        <w:t xml:space="preserve">par </w:t>
      </w:r>
      <w:r>
        <w:rPr>
          <w:bCs/>
        </w:rPr>
        <w:t>pētījumu nepieciešamību par tautas vēlētu prezidentu.</w:t>
      </w:r>
    </w:p>
    <w:p w:rsidR="00396B4A" w:rsidRDefault="00396B4A" w:rsidP="0001429F">
      <w:pPr>
        <w:spacing w:line="360" w:lineRule="auto"/>
        <w:jc w:val="both"/>
        <w:rPr>
          <w:bCs/>
        </w:rPr>
      </w:pPr>
      <w:proofErr w:type="spellStart"/>
      <w:r w:rsidRPr="00396B4A">
        <w:rPr>
          <w:b/>
          <w:bCs/>
        </w:rPr>
        <w:t>J.Volberts</w:t>
      </w:r>
      <w:proofErr w:type="spellEnd"/>
      <w:r>
        <w:rPr>
          <w:bCs/>
        </w:rPr>
        <w:t xml:space="preserve">: neredz argumentāciju, kāpēc Valsts prezidentu nevar ievēlēt atklāti. </w:t>
      </w:r>
      <w:r w:rsidRPr="0001429F">
        <w:rPr>
          <w:bCs/>
          <w:i/>
        </w:rPr>
        <w:t xml:space="preserve">Delna </w:t>
      </w:r>
      <w:r>
        <w:rPr>
          <w:bCs/>
        </w:rPr>
        <w:t>uzskata, ka Valsts prezidents jāievēl atklāti.</w:t>
      </w:r>
    </w:p>
    <w:p w:rsidR="00631739" w:rsidRDefault="00631739" w:rsidP="0001429F">
      <w:pPr>
        <w:spacing w:line="360" w:lineRule="auto"/>
        <w:jc w:val="both"/>
        <w:rPr>
          <w:bCs/>
        </w:rPr>
      </w:pPr>
      <w:r>
        <w:rPr>
          <w:b/>
          <w:bCs/>
        </w:rPr>
        <w:t xml:space="preserve">A.Loskutovs: </w:t>
      </w:r>
      <w:r w:rsidRPr="00631739">
        <w:rPr>
          <w:bCs/>
        </w:rPr>
        <w:t>jautā, kā tiek vērtēta plašsazi</w:t>
      </w:r>
      <w:r>
        <w:rPr>
          <w:bCs/>
        </w:rPr>
        <w:t>ņa</w:t>
      </w:r>
      <w:r w:rsidR="0001429F">
        <w:rPr>
          <w:bCs/>
        </w:rPr>
        <w:t>s</w:t>
      </w:r>
      <w:r>
        <w:rPr>
          <w:bCs/>
        </w:rPr>
        <w:t xml:space="preserve"> </w:t>
      </w:r>
      <w:r w:rsidRPr="00631739">
        <w:rPr>
          <w:bCs/>
        </w:rPr>
        <w:t>līdzek</w:t>
      </w:r>
      <w:r>
        <w:rPr>
          <w:bCs/>
        </w:rPr>
        <w:t>ļu</w:t>
      </w:r>
      <w:r w:rsidRPr="00631739">
        <w:rPr>
          <w:bCs/>
        </w:rPr>
        <w:t xml:space="preserve"> ietekme uz sabiedrības korupcijas uztver</w:t>
      </w:r>
      <w:r>
        <w:rPr>
          <w:bCs/>
        </w:rPr>
        <w:t xml:space="preserve">es veidošanos. </w:t>
      </w:r>
      <w:r w:rsidRPr="00631739">
        <w:rPr>
          <w:bCs/>
        </w:rPr>
        <w:t xml:space="preserve"> </w:t>
      </w:r>
      <w:r>
        <w:rPr>
          <w:bCs/>
        </w:rPr>
        <w:t>Ne visas paustās negācijas atbilst patiesībai.</w:t>
      </w:r>
    </w:p>
    <w:p w:rsidR="00396B4A" w:rsidRDefault="00631739" w:rsidP="0001429F">
      <w:pPr>
        <w:spacing w:line="360" w:lineRule="auto"/>
        <w:jc w:val="both"/>
        <w:rPr>
          <w:bCs/>
        </w:rPr>
      </w:pPr>
      <w:proofErr w:type="spellStart"/>
      <w:r w:rsidRPr="00631739">
        <w:rPr>
          <w:b/>
          <w:bCs/>
        </w:rPr>
        <w:t>I.Gātere</w:t>
      </w:r>
      <w:proofErr w:type="spellEnd"/>
      <w:r>
        <w:rPr>
          <w:bCs/>
        </w:rPr>
        <w:t xml:space="preserve">: uzsver mēdiju brīvības nozīmīgumu.  </w:t>
      </w:r>
    </w:p>
    <w:p w:rsidR="00631739" w:rsidRDefault="00631739" w:rsidP="0001429F">
      <w:pPr>
        <w:spacing w:line="360" w:lineRule="auto"/>
        <w:jc w:val="both"/>
        <w:rPr>
          <w:bCs/>
        </w:rPr>
      </w:pPr>
      <w:r w:rsidRPr="00631739">
        <w:rPr>
          <w:b/>
          <w:bCs/>
        </w:rPr>
        <w:t>V.Kalniņš</w:t>
      </w:r>
      <w:r>
        <w:rPr>
          <w:bCs/>
        </w:rPr>
        <w:t xml:space="preserve">: aicina pievērsties kukuļošanas kontrolei privātajā sektorā. </w:t>
      </w:r>
    </w:p>
    <w:p w:rsidR="00631739" w:rsidRDefault="00631739" w:rsidP="0001429F">
      <w:pPr>
        <w:spacing w:line="360" w:lineRule="auto"/>
        <w:jc w:val="both"/>
        <w:rPr>
          <w:bCs/>
        </w:rPr>
      </w:pPr>
      <w:proofErr w:type="spellStart"/>
      <w:r w:rsidRPr="00631739">
        <w:rPr>
          <w:b/>
          <w:bCs/>
        </w:rPr>
        <w:t>I.Jurča</w:t>
      </w:r>
      <w:proofErr w:type="spellEnd"/>
      <w:r>
        <w:rPr>
          <w:bCs/>
        </w:rPr>
        <w:t xml:space="preserve">: uzskata, ka galvenais ir privātā sektora izglītošanas </w:t>
      </w:r>
      <w:r w:rsidR="00812550">
        <w:rPr>
          <w:bCs/>
        </w:rPr>
        <w:t xml:space="preserve">darbs, ko KNAB iespēju robežas arī veic. </w:t>
      </w:r>
      <w:r>
        <w:rPr>
          <w:bCs/>
        </w:rPr>
        <w:t xml:space="preserve"> </w:t>
      </w:r>
    </w:p>
    <w:p w:rsidR="00631739" w:rsidRPr="00631739" w:rsidRDefault="00631739" w:rsidP="0001429F">
      <w:pPr>
        <w:spacing w:line="360" w:lineRule="auto"/>
        <w:jc w:val="both"/>
        <w:rPr>
          <w:bCs/>
        </w:rPr>
      </w:pPr>
      <w:r w:rsidRPr="00631739">
        <w:rPr>
          <w:b/>
          <w:bCs/>
        </w:rPr>
        <w:t>A.Loskutovs</w:t>
      </w:r>
      <w:r>
        <w:rPr>
          <w:bCs/>
        </w:rPr>
        <w:t>: uzskata, ka vispirms būtu j</w:t>
      </w:r>
      <w:r w:rsidR="00812550">
        <w:rPr>
          <w:bCs/>
        </w:rPr>
        <w:t xml:space="preserve">āpanāk reāli sodi par koruptīviem nodarījumiem kā tādi un tad var pievērsties privātajam sektoram. </w:t>
      </w:r>
      <w:r>
        <w:rPr>
          <w:bCs/>
        </w:rPr>
        <w:t xml:space="preserve"> </w:t>
      </w:r>
      <w:r w:rsidR="00812550">
        <w:rPr>
          <w:bCs/>
        </w:rPr>
        <w:t xml:space="preserve">Aicina pieņemt saņemto informāciju zināšanai. </w:t>
      </w:r>
    </w:p>
    <w:p w:rsidR="00396B4A" w:rsidRDefault="00812550" w:rsidP="0001429F">
      <w:pPr>
        <w:spacing w:line="360" w:lineRule="auto"/>
        <w:jc w:val="both"/>
        <w:rPr>
          <w:bCs/>
        </w:rPr>
      </w:pPr>
      <w:r w:rsidRPr="00812550">
        <w:rPr>
          <w:b/>
          <w:bCs/>
        </w:rPr>
        <w:t>Lēmums</w:t>
      </w:r>
      <w:r>
        <w:rPr>
          <w:bCs/>
        </w:rPr>
        <w:t xml:space="preserve">: </w:t>
      </w:r>
    </w:p>
    <w:p w:rsidR="00812550" w:rsidRPr="00DF648F" w:rsidRDefault="00812550" w:rsidP="0001429F">
      <w:pPr>
        <w:pStyle w:val="ListParagraph"/>
        <w:spacing w:line="360" w:lineRule="auto"/>
        <w:ind w:left="0"/>
        <w:jc w:val="both"/>
        <w:rPr>
          <w:rStyle w:val="Strong"/>
          <w:b w:val="0"/>
        </w:rPr>
      </w:pPr>
      <w:r>
        <w:rPr>
          <w:bCs/>
        </w:rPr>
        <w:t>- pieņemt</w:t>
      </w:r>
      <w:proofErr w:type="gramStart"/>
      <w:r>
        <w:rPr>
          <w:bCs/>
        </w:rPr>
        <w:t xml:space="preserve">  </w:t>
      </w:r>
      <w:proofErr w:type="gramEnd"/>
      <w:r>
        <w:rPr>
          <w:bCs/>
        </w:rPr>
        <w:t xml:space="preserve">zināšanai ziņojumu par </w:t>
      </w:r>
      <w:r w:rsidRPr="00DF648F">
        <w:rPr>
          <w:rStyle w:val="Strong"/>
          <w:b w:val="0"/>
        </w:rPr>
        <w:t>Korupcijas uztveres indeks</w:t>
      </w:r>
      <w:r>
        <w:rPr>
          <w:rStyle w:val="Strong"/>
          <w:b w:val="0"/>
        </w:rPr>
        <w:t>u</w:t>
      </w:r>
      <w:r w:rsidRPr="00DF648F">
        <w:rPr>
          <w:rStyle w:val="Strong"/>
          <w:b w:val="0"/>
        </w:rPr>
        <w:t xml:space="preserve"> 2016.</w:t>
      </w:r>
      <w:r>
        <w:rPr>
          <w:rStyle w:val="Strong"/>
          <w:b w:val="0"/>
        </w:rPr>
        <w:t xml:space="preserve"> gadā. </w:t>
      </w:r>
    </w:p>
    <w:p w:rsidR="00396B4A" w:rsidRDefault="00396B4A" w:rsidP="0001429F">
      <w:pPr>
        <w:spacing w:line="360" w:lineRule="auto"/>
        <w:jc w:val="both"/>
        <w:rPr>
          <w:bCs/>
        </w:rPr>
      </w:pPr>
    </w:p>
    <w:p w:rsidR="00CA334F" w:rsidRPr="008A4B46" w:rsidRDefault="00CA334F" w:rsidP="0001429F">
      <w:pPr>
        <w:spacing w:line="360" w:lineRule="auto"/>
        <w:jc w:val="both"/>
        <w:rPr>
          <w:i/>
        </w:rPr>
      </w:pPr>
      <w:r w:rsidRPr="008A4B46">
        <w:rPr>
          <w:i/>
        </w:rPr>
        <w:lastRenderedPageBreak/>
        <w:t xml:space="preserve">Sēde pabeigta </w:t>
      </w:r>
      <w:proofErr w:type="gramStart"/>
      <w:r w:rsidRPr="008A4B46">
        <w:rPr>
          <w:i/>
        </w:rPr>
        <w:t>2016.gada</w:t>
      </w:r>
      <w:proofErr w:type="gramEnd"/>
      <w:r w:rsidRPr="008A4B46">
        <w:rPr>
          <w:i/>
        </w:rPr>
        <w:t xml:space="preserve"> </w:t>
      </w:r>
      <w:r w:rsidR="00DC77A9">
        <w:rPr>
          <w:i/>
        </w:rPr>
        <w:t>6.decembrī</w:t>
      </w:r>
      <w:r>
        <w:rPr>
          <w:i/>
        </w:rPr>
        <w:t xml:space="preserve"> </w:t>
      </w:r>
      <w:r w:rsidRPr="008A4B46">
        <w:rPr>
          <w:i/>
        </w:rPr>
        <w:t xml:space="preserve"> plkst.</w:t>
      </w:r>
      <w:r w:rsidR="00DC77A9">
        <w:rPr>
          <w:i/>
        </w:rPr>
        <w:t>14.3</w:t>
      </w:r>
      <w:r>
        <w:rPr>
          <w:i/>
        </w:rPr>
        <w:t>0</w:t>
      </w:r>
    </w:p>
    <w:p w:rsidR="00CA334F" w:rsidRDefault="00CA334F" w:rsidP="0001429F">
      <w:pPr>
        <w:spacing w:line="360" w:lineRule="auto"/>
        <w:jc w:val="both"/>
      </w:pPr>
    </w:p>
    <w:p w:rsidR="00CA334F" w:rsidRPr="00DC54F0" w:rsidRDefault="00CA334F" w:rsidP="0001429F">
      <w:pPr>
        <w:spacing w:line="360" w:lineRule="auto"/>
        <w:jc w:val="both"/>
      </w:pPr>
      <w:r w:rsidRPr="00DC54F0">
        <w:t>Apakškomisijas priekšsēdētājs</w:t>
      </w:r>
      <w:r w:rsidRPr="00DC54F0">
        <w:tab/>
      </w:r>
      <w:r w:rsidRPr="00DC54F0">
        <w:tab/>
      </w:r>
      <w:r w:rsidRPr="00DC54F0">
        <w:tab/>
      </w:r>
      <w:r w:rsidRPr="00DC54F0">
        <w:tab/>
      </w:r>
      <w:r w:rsidRPr="00DC54F0">
        <w:tab/>
      </w:r>
      <w:r w:rsidRPr="00DC54F0">
        <w:tab/>
      </w:r>
      <w:proofErr w:type="gramStart"/>
      <w:r>
        <w:t xml:space="preserve">              </w:t>
      </w:r>
      <w:proofErr w:type="gramEnd"/>
      <w:r w:rsidRPr="00DC54F0">
        <w:t>A.Loskutovs</w:t>
      </w:r>
    </w:p>
    <w:p w:rsidR="00CA334F" w:rsidRPr="00DC54F0" w:rsidRDefault="00CA334F" w:rsidP="0001429F">
      <w:pPr>
        <w:spacing w:line="360" w:lineRule="auto"/>
        <w:jc w:val="both"/>
      </w:pPr>
    </w:p>
    <w:p w:rsidR="00CA334F" w:rsidRPr="00DC54F0" w:rsidRDefault="00CA334F" w:rsidP="0001429F">
      <w:pPr>
        <w:spacing w:line="360" w:lineRule="auto"/>
        <w:jc w:val="both"/>
      </w:pPr>
    </w:p>
    <w:p w:rsidR="00CA334F" w:rsidRDefault="00CA334F" w:rsidP="0001429F">
      <w:pPr>
        <w:spacing w:line="360" w:lineRule="auto"/>
        <w:jc w:val="both"/>
      </w:pPr>
    </w:p>
    <w:p w:rsidR="00CA334F" w:rsidRPr="00DC54F0" w:rsidRDefault="00CA334F" w:rsidP="0001429F">
      <w:pPr>
        <w:spacing w:line="360" w:lineRule="auto"/>
        <w:jc w:val="both"/>
      </w:pPr>
      <w:r>
        <w:t>Apakškomisijas</w:t>
      </w:r>
      <w:proofErr w:type="gramStart"/>
      <w:r>
        <w:t xml:space="preserve">  </w:t>
      </w:r>
      <w:proofErr w:type="gramEnd"/>
      <w:r>
        <w:t>sekretārs</w:t>
      </w:r>
      <w:r w:rsidRPr="00DC54F0">
        <w:tab/>
      </w:r>
      <w:r w:rsidRPr="00DC54F0">
        <w:tab/>
      </w:r>
      <w:r w:rsidRPr="00DC54F0">
        <w:tab/>
      </w:r>
      <w:r w:rsidRPr="00DC54F0">
        <w:tab/>
      </w:r>
      <w:r>
        <w:t xml:space="preserve">                                                 K.Seržants</w:t>
      </w:r>
    </w:p>
    <w:p w:rsidR="00CA334F" w:rsidRPr="00DC54F0" w:rsidRDefault="00CA334F" w:rsidP="0001429F">
      <w:pPr>
        <w:spacing w:line="360" w:lineRule="auto"/>
        <w:jc w:val="both"/>
      </w:pPr>
    </w:p>
    <w:p w:rsidR="00CA334F" w:rsidRDefault="00CA334F" w:rsidP="0001429F">
      <w:pPr>
        <w:spacing w:line="360" w:lineRule="auto"/>
        <w:jc w:val="both"/>
      </w:pPr>
    </w:p>
    <w:p w:rsidR="00CA334F" w:rsidRDefault="00CA334F" w:rsidP="0001429F">
      <w:pPr>
        <w:spacing w:line="360" w:lineRule="auto"/>
        <w:jc w:val="both"/>
      </w:pPr>
    </w:p>
    <w:p w:rsidR="00466624" w:rsidRDefault="00CA334F" w:rsidP="0001429F">
      <w:pPr>
        <w:spacing w:line="360" w:lineRule="auto"/>
        <w:jc w:val="both"/>
      </w:pPr>
      <w:r>
        <w:t>AIKNK</w:t>
      </w:r>
      <w:proofErr w:type="gramStart"/>
      <w:r>
        <w:t xml:space="preserve"> </w:t>
      </w:r>
      <w:r w:rsidRPr="00DC54F0">
        <w:t xml:space="preserve"> </w:t>
      </w:r>
      <w:proofErr w:type="gramEnd"/>
      <w:r w:rsidRPr="00DC54F0">
        <w:t>konsultante</w:t>
      </w:r>
      <w:r w:rsidRPr="00DC54F0">
        <w:tab/>
      </w:r>
      <w:r w:rsidRPr="00DC54F0">
        <w:tab/>
      </w:r>
      <w:r w:rsidRPr="00DC54F0">
        <w:tab/>
      </w:r>
      <w:r w:rsidRPr="00DC54F0">
        <w:tab/>
      </w:r>
      <w:r w:rsidRPr="00DC54F0">
        <w:tab/>
      </w:r>
      <w:r w:rsidRPr="00DC54F0">
        <w:tab/>
      </w:r>
      <w:r>
        <w:t xml:space="preserve">                                     M.Markevica</w:t>
      </w:r>
    </w:p>
    <w:sectPr w:rsidR="00466624" w:rsidSect="0001429F">
      <w:headerReference w:type="even" r:id="rId6"/>
      <w:headerReference w:type="default" r:id="rId7"/>
      <w:footerReference w:type="even" r:id="rId8"/>
      <w:footerReference w:type="default" r:id="rId9"/>
      <w:headerReference w:type="first" r:id="rId10"/>
      <w:footerReference w:type="first" r:id="rId11"/>
      <w:pgSz w:w="11906" w:h="16838"/>
      <w:pgMar w:top="284" w:right="907" w:bottom="56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1FB" w:rsidRDefault="00E211FB">
      <w:r>
        <w:separator/>
      </w:r>
    </w:p>
  </w:endnote>
  <w:endnote w:type="continuationSeparator" w:id="0">
    <w:p w:rsidR="00E211FB" w:rsidRDefault="00E2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A9F" w:rsidRDefault="00213E80" w:rsidP="00BC6A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6A9F" w:rsidRDefault="006C73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188015"/>
      <w:docPartObj>
        <w:docPartGallery w:val="Page Numbers (Bottom of Page)"/>
        <w:docPartUnique/>
      </w:docPartObj>
    </w:sdtPr>
    <w:sdtEndPr>
      <w:rPr>
        <w:noProof/>
      </w:rPr>
    </w:sdtEndPr>
    <w:sdtContent>
      <w:p w:rsidR="00BC6A9F" w:rsidRDefault="00213E80">
        <w:pPr>
          <w:pStyle w:val="Footer"/>
          <w:jc w:val="center"/>
        </w:pPr>
        <w:r>
          <w:fldChar w:fldCharType="begin"/>
        </w:r>
        <w:r>
          <w:instrText xml:space="preserve"> PAGE   \* MERGEFORMAT </w:instrText>
        </w:r>
        <w:r>
          <w:fldChar w:fldCharType="separate"/>
        </w:r>
        <w:r w:rsidR="006C7350">
          <w:rPr>
            <w:noProof/>
          </w:rPr>
          <w:t>4</w:t>
        </w:r>
        <w:r>
          <w:rPr>
            <w:noProof/>
          </w:rPr>
          <w:fldChar w:fldCharType="end"/>
        </w:r>
      </w:p>
    </w:sdtContent>
  </w:sdt>
  <w:p w:rsidR="00BC6A9F" w:rsidRPr="00987E51" w:rsidRDefault="006C7350" w:rsidP="00BC6A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31128"/>
      <w:docPartObj>
        <w:docPartGallery w:val="Page Numbers (Bottom of Page)"/>
        <w:docPartUnique/>
      </w:docPartObj>
    </w:sdtPr>
    <w:sdtEndPr>
      <w:rPr>
        <w:noProof/>
      </w:rPr>
    </w:sdtEndPr>
    <w:sdtContent>
      <w:p w:rsidR="00BC6A9F" w:rsidRDefault="00213E80">
        <w:pPr>
          <w:pStyle w:val="Footer"/>
          <w:jc w:val="right"/>
        </w:pPr>
        <w:r>
          <w:fldChar w:fldCharType="begin"/>
        </w:r>
        <w:r>
          <w:instrText xml:space="preserve"> PAGE   \* MERGEFORMAT </w:instrText>
        </w:r>
        <w:r>
          <w:fldChar w:fldCharType="separate"/>
        </w:r>
        <w:r w:rsidR="006C7350">
          <w:rPr>
            <w:noProof/>
          </w:rPr>
          <w:t>1</w:t>
        </w:r>
        <w:r>
          <w:rPr>
            <w:noProof/>
          </w:rPr>
          <w:fldChar w:fldCharType="end"/>
        </w:r>
      </w:p>
    </w:sdtContent>
  </w:sdt>
  <w:p w:rsidR="00BC6A9F" w:rsidRDefault="006C7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1FB" w:rsidRDefault="00E211FB">
      <w:r>
        <w:separator/>
      </w:r>
    </w:p>
  </w:footnote>
  <w:footnote w:type="continuationSeparator" w:id="0">
    <w:p w:rsidR="00E211FB" w:rsidRDefault="00E21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A9F" w:rsidRDefault="006C7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A9F" w:rsidRDefault="006C73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A9F" w:rsidRDefault="006C73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4F"/>
    <w:rsid w:val="00012D3D"/>
    <w:rsid w:val="0001429F"/>
    <w:rsid w:val="00014A9B"/>
    <w:rsid w:val="00050896"/>
    <w:rsid w:val="000A6289"/>
    <w:rsid w:val="000B34EF"/>
    <w:rsid w:val="001112DD"/>
    <w:rsid w:val="00136613"/>
    <w:rsid w:val="001608F0"/>
    <w:rsid w:val="001B48A2"/>
    <w:rsid w:val="001E53EC"/>
    <w:rsid w:val="00213E80"/>
    <w:rsid w:val="0023371B"/>
    <w:rsid w:val="00254885"/>
    <w:rsid w:val="002C1955"/>
    <w:rsid w:val="003036E2"/>
    <w:rsid w:val="003215AB"/>
    <w:rsid w:val="003218B7"/>
    <w:rsid w:val="00363667"/>
    <w:rsid w:val="0036680E"/>
    <w:rsid w:val="003675E1"/>
    <w:rsid w:val="00396B4A"/>
    <w:rsid w:val="003A2B8D"/>
    <w:rsid w:val="003C40EA"/>
    <w:rsid w:val="003C667F"/>
    <w:rsid w:val="004429E5"/>
    <w:rsid w:val="00466624"/>
    <w:rsid w:val="004C4D6A"/>
    <w:rsid w:val="004C5AB1"/>
    <w:rsid w:val="004D2D46"/>
    <w:rsid w:val="00517C34"/>
    <w:rsid w:val="00591A4D"/>
    <w:rsid w:val="005A650E"/>
    <w:rsid w:val="00614F31"/>
    <w:rsid w:val="00631739"/>
    <w:rsid w:val="00645BBD"/>
    <w:rsid w:val="006604F0"/>
    <w:rsid w:val="006B36EE"/>
    <w:rsid w:val="006B7951"/>
    <w:rsid w:val="006C7350"/>
    <w:rsid w:val="006D08AE"/>
    <w:rsid w:val="00720FE6"/>
    <w:rsid w:val="007274AE"/>
    <w:rsid w:val="00741736"/>
    <w:rsid w:val="00757C54"/>
    <w:rsid w:val="00763D2D"/>
    <w:rsid w:val="00764101"/>
    <w:rsid w:val="007854BF"/>
    <w:rsid w:val="007B30FF"/>
    <w:rsid w:val="007C7C04"/>
    <w:rsid w:val="007E08ED"/>
    <w:rsid w:val="00804F50"/>
    <w:rsid w:val="00812550"/>
    <w:rsid w:val="0081666D"/>
    <w:rsid w:val="00833138"/>
    <w:rsid w:val="008618BD"/>
    <w:rsid w:val="00862C07"/>
    <w:rsid w:val="008825FF"/>
    <w:rsid w:val="008C1147"/>
    <w:rsid w:val="008C3DAC"/>
    <w:rsid w:val="009444CF"/>
    <w:rsid w:val="00976E9D"/>
    <w:rsid w:val="00995E9E"/>
    <w:rsid w:val="009E48DD"/>
    <w:rsid w:val="009F2F1F"/>
    <w:rsid w:val="009F5DE3"/>
    <w:rsid w:val="00A11491"/>
    <w:rsid w:val="00A25866"/>
    <w:rsid w:val="00AC7B8F"/>
    <w:rsid w:val="00AE41E0"/>
    <w:rsid w:val="00B56C99"/>
    <w:rsid w:val="00BD38DF"/>
    <w:rsid w:val="00BF1BC4"/>
    <w:rsid w:val="00BF3B69"/>
    <w:rsid w:val="00C25F37"/>
    <w:rsid w:val="00C2755C"/>
    <w:rsid w:val="00C650D2"/>
    <w:rsid w:val="00C724E1"/>
    <w:rsid w:val="00CA334F"/>
    <w:rsid w:val="00CB0E18"/>
    <w:rsid w:val="00CD3BD2"/>
    <w:rsid w:val="00CF7565"/>
    <w:rsid w:val="00D14243"/>
    <w:rsid w:val="00D2093C"/>
    <w:rsid w:val="00D73A45"/>
    <w:rsid w:val="00DC77A9"/>
    <w:rsid w:val="00DF4560"/>
    <w:rsid w:val="00DF648F"/>
    <w:rsid w:val="00E211FB"/>
    <w:rsid w:val="00E3763A"/>
    <w:rsid w:val="00E76AF6"/>
    <w:rsid w:val="00E81D64"/>
    <w:rsid w:val="00E85165"/>
    <w:rsid w:val="00E92109"/>
    <w:rsid w:val="00E949C2"/>
    <w:rsid w:val="00F4719B"/>
    <w:rsid w:val="00F90F47"/>
    <w:rsid w:val="00FC7DA7"/>
    <w:rsid w:val="00FE51A9"/>
    <w:rsid w:val="00FF75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1C11115"/>
  <w15:chartTrackingRefBased/>
  <w15:docId w15:val="{F4E17BBA-083F-4EDF-9B2A-B50868AD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34F"/>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A334F"/>
    <w:pPr>
      <w:jc w:val="center"/>
    </w:pPr>
    <w:rPr>
      <w:b/>
      <w:bCs/>
    </w:rPr>
  </w:style>
  <w:style w:type="character" w:customStyle="1" w:styleId="TitleChar">
    <w:name w:val="Title Char"/>
    <w:basedOn w:val="DefaultParagraphFont"/>
    <w:link w:val="Title"/>
    <w:rsid w:val="00CA334F"/>
    <w:rPr>
      <w:rFonts w:eastAsia="Times New Roman" w:cs="Times New Roman"/>
      <w:b/>
      <w:bCs/>
      <w:szCs w:val="24"/>
    </w:rPr>
  </w:style>
  <w:style w:type="paragraph" w:styleId="Footer">
    <w:name w:val="footer"/>
    <w:basedOn w:val="Normal"/>
    <w:link w:val="FooterChar"/>
    <w:uiPriority w:val="99"/>
    <w:rsid w:val="00CA334F"/>
    <w:pPr>
      <w:tabs>
        <w:tab w:val="center" w:pos="4153"/>
        <w:tab w:val="right" w:pos="8306"/>
      </w:tabs>
    </w:pPr>
  </w:style>
  <w:style w:type="character" w:customStyle="1" w:styleId="FooterChar">
    <w:name w:val="Footer Char"/>
    <w:basedOn w:val="DefaultParagraphFont"/>
    <w:link w:val="Footer"/>
    <w:uiPriority w:val="99"/>
    <w:rsid w:val="00CA334F"/>
    <w:rPr>
      <w:rFonts w:eastAsia="Times New Roman" w:cs="Times New Roman"/>
      <w:szCs w:val="24"/>
    </w:rPr>
  </w:style>
  <w:style w:type="character" w:styleId="PageNumber">
    <w:name w:val="page number"/>
    <w:basedOn w:val="DefaultParagraphFont"/>
    <w:rsid w:val="00CA334F"/>
  </w:style>
  <w:style w:type="paragraph" w:styleId="Header">
    <w:name w:val="header"/>
    <w:basedOn w:val="Normal"/>
    <w:link w:val="HeaderChar"/>
    <w:rsid w:val="00CA334F"/>
    <w:pPr>
      <w:tabs>
        <w:tab w:val="center" w:pos="4153"/>
        <w:tab w:val="right" w:pos="8306"/>
      </w:tabs>
      <w:jc w:val="both"/>
    </w:pPr>
    <w:rPr>
      <w:szCs w:val="20"/>
    </w:rPr>
  </w:style>
  <w:style w:type="character" w:customStyle="1" w:styleId="HeaderChar">
    <w:name w:val="Header Char"/>
    <w:basedOn w:val="DefaultParagraphFont"/>
    <w:link w:val="Header"/>
    <w:rsid w:val="00CA334F"/>
    <w:rPr>
      <w:rFonts w:eastAsia="Times New Roman" w:cs="Times New Roman"/>
      <w:szCs w:val="20"/>
    </w:rPr>
  </w:style>
  <w:style w:type="character" w:styleId="Strong">
    <w:name w:val="Strong"/>
    <w:qFormat/>
    <w:rsid w:val="00CA334F"/>
    <w:rPr>
      <w:b/>
      <w:bCs/>
    </w:rPr>
  </w:style>
  <w:style w:type="paragraph" w:styleId="ListParagraph">
    <w:name w:val="List Paragraph"/>
    <w:basedOn w:val="Normal"/>
    <w:uiPriority w:val="34"/>
    <w:qFormat/>
    <w:rsid w:val="00CA334F"/>
    <w:pPr>
      <w:ind w:left="720"/>
      <w:contextualSpacing/>
    </w:pPr>
  </w:style>
  <w:style w:type="paragraph" w:styleId="BalloonText">
    <w:name w:val="Balloon Text"/>
    <w:basedOn w:val="Normal"/>
    <w:link w:val="BalloonTextChar"/>
    <w:uiPriority w:val="99"/>
    <w:semiHidden/>
    <w:unhideWhenUsed/>
    <w:rsid w:val="00014A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A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4454</Words>
  <Characters>2539</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Markevica</dc:creator>
  <cp:keywords/>
  <dc:description/>
  <cp:lastModifiedBy>Margita Markevica</cp:lastModifiedBy>
  <cp:revision>2</cp:revision>
  <cp:lastPrinted>2017-02-21T08:28:00Z</cp:lastPrinted>
  <dcterms:created xsi:type="dcterms:W3CDTF">2017-02-21T08:30:00Z</dcterms:created>
  <dcterms:modified xsi:type="dcterms:W3CDTF">2017-02-21T08:30:00Z</dcterms:modified>
</cp:coreProperties>
</file>