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37C2F" w14:textId="77777777" w:rsidR="002F4FF4" w:rsidRDefault="002F4FF4" w:rsidP="005D610B">
      <w:pPr>
        <w:pStyle w:val="Title"/>
      </w:pPr>
    </w:p>
    <w:p w14:paraId="19F01A20" w14:textId="77777777" w:rsidR="002F4FF4" w:rsidRDefault="002F4FF4" w:rsidP="005D610B">
      <w:pPr>
        <w:pStyle w:val="Title"/>
      </w:pPr>
    </w:p>
    <w:p w14:paraId="2B270BA0" w14:textId="77777777" w:rsidR="002F4FF4" w:rsidRDefault="002F4FF4" w:rsidP="005D610B">
      <w:pPr>
        <w:pStyle w:val="Title"/>
      </w:pPr>
    </w:p>
    <w:p w14:paraId="13F5D657" w14:textId="77777777" w:rsidR="00341E4D" w:rsidRPr="00523121" w:rsidRDefault="00B041E8" w:rsidP="005D610B">
      <w:pPr>
        <w:pStyle w:val="Title"/>
      </w:pPr>
      <w:r w:rsidRPr="00523121">
        <w:t>SAEIMAS AIZSARDZĪBAS, IEKŠLIETU UN</w:t>
      </w:r>
      <w:r w:rsidR="008F15AA" w:rsidRPr="00523121">
        <w:t xml:space="preserve"> </w:t>
      </w:r>
      <w:r w:rsidRPr="00523121">
        <w:t>KORUPCIJAS</w:t>
      </w:r>
    </w:p>
    <w:p w14:paraId="592C7995" w14:textId="77777777" w:rsidR="0092589C" w:rsidRPr="00523121" w:rsidRDefault="00B041E8" w:rsidP="005D610B">
      <w:pPr>
        <w:pStyle w:val="Title"/>
      </w:pPr>
      <w:r w:rsidRPr="00523121">
        <w:t>NOVĒRŠANAS KOMISIJAS</w:t>
      </w:r>
      <w:r w:rsidR="0092589C" w:rsidRPr="00523121">
        <w:t xml:space="preserve"> </w:t>
      </w:r>
      <w:r w:rsidR="00D70D09" w:rsidRPr="00523121">
        <w:t>SĒDES</w:t>
      </w:r>
    </w:p>
    <w:p w14:paraId="1A4128E4" w14:textId="2FE5F9D1" w:rsidR="00B041E8" w:rsidRPr="00523121" w:rsidRDefault="001A5103" w:rsidP="005D610B">
      <w:pPr>
        <w:pStyle w:val="Title"/>
      </w:pPr>
      <w:r w:rsidRPr="00523121">
        <w:rPr>
          <w:caps/>
        </w:rPr>
        <w:t>PROTOKOLS</w:t>
      </w:r>
      <w:r w:rsidRPr="00523121">
        <w:t xml:space="preserve"> Nr</w:t>
      </w:r>
      <w:r w:rsidR="00B30127">
        <w:t>.</w:t>
      </w:r>
      <w:r w:rsidR="000D1E95" w:rsidRPr="000D1E95">
        <w:t xml:space="preserve"> </w:t>
      </w:r>
      <w:r w:rsidR="00DB7A5B">
        <w:t>141.1.9/6-</w:t>
      </w:r>
      <w:r w:rsidR="002E1AE6">
        <w:t>65</w:t>
      </w:r>
      <w:r w:rsidR="000D1E95">
        <w:t>-14/23</w:t>
      </w:r>
    </w:p>
    <w:p w14:paraId="50CA6B8C" w14:textId="44CB0A4B" w:rsidR="0068512D" w:rsidRDefault="00B05200" w:rsidP="005D610B">
      <w:pPr>
        <w:jc w:val="center"/>
        <w:rPr>
          <w:b/>
          <w:bCs/>
        </w:rPr>
      </w:pPr>
      <w:r>
        <w:rPr>
          <w:b/>
          <w:bCs/>
        </w:rPr>
        <w:t>2023</w:t>
      </w:r>
      <w:r w:rsidR="008A5828" w:rsidRPr="00523121">
        <w:rPr>
          <w:b/>
          <w:bCs/>
        </w:rPr>
        <w:t>.</w:t>
      </w:r>
      <w:r w:rsidR="00653EB6">
        <w:rPr>
          <w:b/>
          <w:bCs/>
        </w:rPr>
        <w:t xml:space="preserve"> </w:t>
      </w:r>
      <w:r w:rsidR="008B0FB1">
        <w:rPr>
          <w:b/>
          <w:bCs/>
        </w:rPr>
        <w:t xml:space="preserve">gada </w:t>
      </w:r>
      <w:r w:rsidR="0048514B">
        <w:rPr>
          <w:b/>
          <w:bCs/>
        </w:rPr>
        <w:t>14</w:t>
      </w:r>
      <w:r>
        <w:rPr>
          <w:b/>
          <w:bCs/>
        </w:rPr>
        <w:t>.</w:t>
      </w:r>
      <w:r w:rsidR="00653EB6">
        <w:rPr>
          <w:b/>
          <w:bCs/>
        </w:rPr>
        <w:t xml:space="preserve"> </w:t>
      </w:r>
      <w:r w:rsidR="00507746">
        <w:rPr>
          <w:b/>
          <w:bCs/>
        </w:rPr>
        <w:t>novem</w:t>
      </w:r>
      <w:r w:rsidR="00960A6D">
        <w:rPr>
          <w:b/>
          <w:bCs/>
        </w:rPr>
        <w:t>brī</w:t>
      </w:r>
      <w:r w:rsidR="00AE39FA" w:rsidRPr="00523121">
        <w:rPr>
          <w:b/>
          <w:bCs/>
        </w:rPr>
        <w:t xml:space="preserve"> </w:t>
      </w:r>
      <w:r w:rsidR="001A5103" w:rsidRPr="00523121">
        <w:rPr>
          <w:b/>
          <w:bCs/>
        </w:rPr>
        <w:t>plkst.</w:t>
      </w:r>
      <w:r w:rsidR="00653EB6">
        <w:rPr>
          <w:b/>
          <w:bCs/>
        </w:rPr>
        <w:t xml:space="preserve"> </w:t>
      </w:r>
      <w:r w:rsidR="000756FE">
        <w:rPr>
          <w:b/>
          <w:bCs/>
        </w:rPr>
        <w:t>1</w:t>
      </w:r>
      <w:r w:rsidR="009C1FA5">
        <w:rPr>
          <w:b/>
          <w:bCs/>
        </w:rPr>
        <w:t>0</w:t>
      </w:r>
      <w:r w:rsidR="004A25A8">
        <w:rPr>
          <w:b/>
          <w:bCs/>
        </w:rPr>
        <w:t>.</w:t>
      </w:r>
      <w:r w:rsidR="000756FE">
        <w:rPr>
          <w:b/>
          <w:bCs/>
        </w:rPr>
        <w:t>0</w:t>
      </w:r>
      <w:r w:rsidR="00225A7D" w:rsidRPr="00523121">
        <w:rPr>
          <w:b/>
          <w:bCs/>
        </w:rPr>
        <w:t>0</w:t>
      </w:r>
    </w:p>
    <w:p w14:paraId="008CC6F6" w14:textId="77777777" w:rsidR="00923453" w:rsidRDefault="00923453" w:rsidP="00923453">
      <w:pPr>
        <w:pStyle w:val="BodyText3"/>
        <w:jc w:val="center"/>
      </w:pPr>
      <w:r>
        <w:t>Rīgā, Jēkaba ielā 16, komisijas sēžu zālē</w:t>
      </w:r>
    </w:p>
    <w:p w14:paraId="6B361951" w14:textId="77777777" w:rsidR="00602419" w:rsidRPr="00523121" w:rsidRDefault="00602419" w:rsidP="005D610B">
      <w:pPr>
        <w:pStyle w:val="BodyText3"/>
      </w:pPr>
    </w:p>
    <w:p w14:paraId="67BD3E2F" w14:textId="77777777" w:rsidR="00063482" w:rsidRPr="00523121" w:rsidRDefault="00063482" w:rsidP="00063482">
      <w:pPr>
        <w:pStyle w:val="BodyText3"/>
      </w:pPr>
      <w:r w:rsidRPr="00523121">
        <w:t xml:space="preserve">Sēdē piedalās: </w:t>
      </w:r>
    </w:p>
    <w:p w14:paraId="620777F3" w14:textId="77777777" w:rsidR="00063482" w:rsidRPr="00523121" w:rsidRDefault="00063482" w:rsidP="00063482">
      <w:pPr>
        <w:jc w:val="both"/>
      </w:pPr>
      <w:r w:rsidRPr="00523121">
        <w:rPr>
          <w:iCs/>
          <w:u w:val="single"/>
        </w:rPr>
        <w:t>komisijas locekļi:</w:t>
      </w:r>
      <w:r w:rsidRPr="00523121">
        <w:t xml:space="preserve"> </w:t>
      </w:r>
    </w:p>
    <w:p w14:paraId="065FA1FD" w14:textId="6CB1E6B5" w:rsidR="009926C7" w:rsidRDefault="009926C7" w:rsidP="00063482">
      <w:pPr>
        <w:pStyle w:val="ListParagraph"/>
        <w:ind w:left="0"/>
        <w:jc w:val="both"/>
        <w:rPr>
          <w:rStyle w:val="Strong"/>
          <w:b w:val="0"/>
        </w:rPr>
      </w:pPr>
      <w:r>
        <w:rPr>
          <w:rStyle w:val="Strong"/>
          <w:bCs w:val="0"/>
        </w:rPr>
        <w:t xml:space="preserve">Raimonds Bergmanis </w:t>
      </w:r>
      <w:r w:rsidRPr="009926C7">
        <w:rPr>
          <w:rStyle w:val="Strong"/>
          <w:b w:val="0"/>
        </w:rPr>
        <w:t>– komisijas priekšsēdētājs</w:t>
      </w:r>
    </w:p>
    <w:p w14:paraId="7FECA38A" w14:textId="22CDC4E8" w:rsidR="002143C7" w:rsidRDefault="002143C7" w:rsidP="00063482">
      <w:pPr>
        <w:pStyle w:val="ListParagraph"/>
        <w:ind w:left="0"/>
        <w:jc w:val="both"/>
        <w:rPr>
          <w:rStyle w:val="Strong"/>
          <w:bCs w:val="0"/>
        </w:rPr>
      </w:pPr>
      <w:r w:rsidRPr="002143C7">
        <w:rPr>
          <w:rStyle w:val="Strong"/>
        </w:rPr>
        <w:t>Andrejs Vilks</w:t>
      </w:r>
      <w:r>
        <w:rPr>
          <w:rStyle w:val="Strong"/>
          <w:b w:val="0"/>
        </w:rPr>
        <w:t xml:space="preserve"> – komisijas priekšsēdētāja biedrs</w:t>
      </w:r>
    </w:p>
    <w:p w14:paraId="6095A573" w14:textId="70813FA6" w:rsidR="00063482" w:rsidRDefault="00063482" w:rsidP="00063482">
      <w:pPr>
        <w:pStyle w:val="ListParagraph"/>
        <w:ind w:left="0"/>
        <w:jc w:val="both"/>
        <w:rPr>
          <w:rStyle w:val="Strong"/>
          <w:b w:val="0"/>
          <w:bCs w:val="0"/>
        </w:rPr>
      </w:pPr>
      <w:r>
        <w:rPr>
          <w:rStyle w:val="Strong"/>
          <w:bCs w:val="0"/>
        </w:rPr>
        <w:t xml:space="preserve">Jānis Skrastiņš </w:t>
      </w:r>
      <w:r w:rsidRPr="00FC7A1D">
        <w:rPr>
          <w:rStyle w:val="Strong"/>
          <w:b w:val="0"/>
          <w:bCs w:val="0"/>
        </w:rPr>
        <w:t>–</w:t>
      </w:r>
      <w:r>
        <w:rPr>
          <w:rStyle w:val="Strong"/>
          <w:bCs w:val="0"/>
        </w:rPr>
        <w:t xml:space="preserve"> </w:t>
      </w:r>
      <w:r w:rsidRPr="00516805">
        <w:rPr>
          <w:rStyle w:val="Strong"/>
          <w:b w:val="0"/>
          <w:bCs w:val="0"/>
        </w:rPr>
        <w:t>komisijas sekretārs</w:t>
      </w:r>
    </w:p>
    <w:p w14:paraId="5B4B415B" w14:textId="53CAF10D" w:rsidR="00063482" w:rsidRDefault="00063482" w:rsidP="00063482">
      <w:pPr>
        <w:pStyle w:val="ListParagraph"/>
        <w:ind w:left="0"/>
        <w:jc w:val="both"/>
        <w:rPr>
          <w:rStyle w:val="Strong"/>
          <w:bCs w:val="0"/>
        </w:rPr>
      </w:pPr>
      <w:r>
        <w:rPr>
          <w:rStyle w:val="Strong"/>
          <w:bCs w:val="0"/>
        </w:rPr>
        <w:t>Ainars Latkovskis</w:t>
      </w:r>
    </w:p>
    <w:p w14:paraId="6666E98A" w14:textId="703E675F" w:rsidR="00960A6D" w:rsidRDefault="00960A6D" w:rsidP="00063482">
      <w:pPr>
        <w:pStyle w:val="ListParagraph"/>
        <w:ind w:left="0"/>
        <w:jc w:val="both"/>
        <w:rPr>
          <w:rStyle w:val="Strong"/>
          <w:b w:val="0"/>
          <w:bCs w:val="0"/>
        </w:rPr>
      </w:pPr>
      <w:r>
        <w:rPr>
          <w:rStyle w:val="Strong"/>
          <w:bCs w:val="0"/>
        </w:rPr>
        <w:t xml:space="preserve">Igors </w:t>
      </w:r>
      <w:proofErr w:type="spellStart"/>
      <w:r>
        <w:rPr>
          <w:rStyle w:val="Strong"/>
          <w:bCs w:val="0"/>
        </w:rPr>
        <w:t>Rajevs</w:t>
      </w:r>
      <w:proofErr w:type="spellEnd"/>
      <w:r w:rsidR="00FC7A1D">
        <w:rPr>
          <w:rStyle w:val="Strong"/>
          <w:bCs w:val="0"/>
        </w:rPr>
        <w:t xml:space="preserve"> </w:t>
      </w:r>
      <w:r w:rsidR="00FC7A1D" w:rsidRPr="00FC7A1D">
        <w:rPr>
          <w:rStyle w:val="Strong"/>
          <w:b w:val="0"/>
          <w:bCs w:val="0"/>
        </w:rPr>
        <w:t>– Iekšlietu ministrijas parlamentārais sekretārs</w:t>
      </w:r>
    </w:p>
    <w:p w14:paraId="251095BC" w14:textId="630D86C6" w:rsidR="00B36A47" w:rsidRPr="00B36A47" w:rsidRDefault="00B36A47" w:rsidP="00063482">
      <w:pPr>
        <w:pStyle w:val="ListParagraph"/>
        <w:ind w:left="0"/>
        <w:jc w:val="both"/>
        <w:rPr>
          <w:rStyle w:val="Strong"/>
          <w:bCs w:val="0"/>
        </w:rPr>
      </w:pPr>
      <w:r w:rsidRPr="00B36A47">
        <w:rPr>
          <w:rStyle w:val="Strong"/>
          <w:bCs w:val="0"/>
        </w:rPr>
        <w:t>Edvīns Šnore</w:t>
      </w:r>
    </w:p>
    <w:p w14:paraId="342A6198" w14:textId="5D719DDE" w:rsidR="009926C7" w:rsidRDefault="009926C7" w:rsidP="00063482">
      <w:pPr>
        <w:pStyle w:val="ListParagraph"/>
        <w:ind w:left="0"/>
        <w:jc w:val="both"/>
        <w:rPr>
          <w:rStyle w:val="Strong"/>
          <w:b w:val="0"/>
          <w:bCs w:val="0"/>
        </w:rPr>
      </w:pPr>
      <w:r>
        <w:rPr>
          <w:rStyle w:val="Strong"/>
          <w:bCs w:val="0"/>
        </w:rPr>
        <w:t xml:space="preserve">Atis </w:t>
      </w:r>
      <w:proofErr w:type="spellStart"/>
      <w:r>
        <w:rPr>
          <w:rStyle w:val="Strong"/>
          <w:bCs w:val="0"/>
        </w:rPr>
        <w:t>Švinka</w:t>
      </w:r>
      <w:proofErr w:type="spellEnd"/>
      <w:r>
        <w:rPr>
          <w:rStyle w:val="Strong"/>
          <w:bCs w:val="0"/>
        </w:rPr>
        <w:t xml:space="preserve"> </w:t>
      </w:r>
      <w:r w:rsidRPr="00FC7A1D">
        <w:rPr>
          <w:rStyle w:val="Strong"/>
          <w:b w:val="0"/>
          <w:bCs w:val="0"/>
        </w:rPr>
        <w:t xml:space="preserve">– </w:t>
      </w:r>
      <w:r>
        <w:rPr>
          <w:rStyle w:val="Strong"/>
          <w:b w:val="0"/>
          <w:bCs w:val="0"/>
        </w:rPr>
        <w:t>Aizsardzības</w:t>
      </w:r>
      <w:r w:rsidRPr="00FC7A1D">
        <w:rPr>
          <w:rStyle w:val="Strong"/>
          <w:b w:val="0"/>
          <w:bCs w:val="0"/>
        </w:rPr>
        <w:t xml:space="preserve"> ministrijas parlamentārais sekretārs</w:t>
      </w:r>
    </w:p>
    <w:p w14:paraId="6AC22A1C" w14:textId="0F53E8C5" w:rsidR="002143C7" w:rsidRPr="002143C7" w:rsidRDefault="002143C7" w:rsidP="00063482">
      <w:pPr>
        <w:pStyle w:val="ListParagraph"/>
        <w:ind w:left="0"/>
        <w:jc w:val="both"/>
        <w:rPr>
          <w:rStyle w:val="Strong"/>
          <w:bCs w:val="0"/>
        </w:rPr>
      </w:pPr>
      <w:r w:rsidRPr="002143C7">
        <w:rPr>
          <w:rStyle w:val="Strong"/>
          <w:bCs w:val="0"/>
        </w:rPr>
        <w:t>Edmunds Zivtiņš</w:t>
      </w:r>
    </w:p>
    <w:p w14:paraId="1A2FAA2F" w14:textId="77777777" w:rsidR="002E1AE6" w:rsidRDefault="00660DB9" w:rsidP="005D610B">
      <w:pPr>
        <w:pStyle w:val="ListParagraph"/>
        <w:ind w:left="0"/>
        <w:jc w:val="both"/>
        <w:rPr>
          <w:bCs/>
          <w:u w:val="single"/>
        </w:rPr>
      </w:pPr>
      <w:r w:rsidRPr="00D62510">
        <w:rPr>
          <w:bCs/>
          <w:u w:val="single"/>
        </w:rPr>
        <w:t>u</w:t>
      </w:r>
      <w:r w:rsidR="00E36193" w:rsidRPr="00D62510">
        <w:rPr>
          <w:bCs/>
          <w:u w:val="single"/>
        </w:rPr>
        <w:t>zaicināt</w:t>
      </w:r>
      <w:r w:rsidR="007576CD">
        <w:rPr>
          <w:bCs/>
          <w:u w:val="single"/>
        </w:rPr>
        <w:t>ie</w:t>
      </w:r>
    </w:p>
    <w:p w14:paraId="72A213DD" w14:textId="30972F88" w:rsidR="005F2A7D" w:rsidRDefault="002E1AE6" w:rsidP="005D610B">
      <w:pPr>
        <w:pStyle w:val="ListParagraph"/>
        <w:ind w:left="0"/>
        <w:jc w:val="both"/>
        <w:rPr>
          <w:bCs/>
          <w:u w:val="single"/>
        </w:rPr>
      </w:pPr>
      <w:r>
        <w:rPr>
          <w:bCs/>
          <w:u w:val="single"/>
        </w:rPr>
        <w:t>par 1. jautājumu</w:t>
      </w:r>
      <w:r w:rsidR="005F2A7D" w:rsidRPr="00D62510">
        <w:rPr>
          <w:bCs/>
          <w:u w:val="single"/>
        </w:rPr>
        <w:t>:</w:t>
      </w:r>
    </w:p>
    <w:p w14:paraId="1FC27FF9" w14:textId="70BEC9F4" w:rsidR="008122E4" w:rsidRPr="00945719" w:rsidRDefault="008122E4" w:rsidP="008122E4">
      <w:pPr>
        <w:pStyle w:val="ListParagraph"/>
        <w:numPr>
          <w:ilvl w:val="0"/>
          <w:numId w:val="2"/>
        </w:numPr>
        <w:autoSpaceDE w:val="0"/>
        <w:autoSpaceDN w:val="0"/>
        <w:adjustRightInd w:val="0"/>
        <w:jc w:val="both"/>
        <w:rPr>
          <w:color w:val="000000"/>
        </w:rPr>
      </w:pPr>
      <w:r w:rsidRPr="00945719">
        <w:rPr>
          <w:color w:val="000000"/>
        </w:rPr>
        <w:t xml:space="preserve">Ģenerālprokuratūras ģenerālprokurora </w:t>
      </w:r>
      <w:proofErr w:type="spellStart"/>
      <w:r w:rsidRPr="00945719">
        <w:rPr>
          <w:color w:val="000000"/>
        </w:rPr>
        <w:t>p.i</w:t>
      </w:r>
      <w:proofErr w:type="spellEnd"/>
      <w:r w:rsidRPr="00945719">
        <w:rPr>
          <w:color w:val="000000"/>
        </w:rPr>
        <w:t xml:space="preserve">., Darbības kontroles un starptautiskās sadarbības departamenta virsprokurors </w:t>
      </w:r>
      <w:r w:rsidRPr="00945719">
        <w:rPr>
          <w:b/>
          <w:bCs/>
          <w:color w:val="000000"/>
        </w:rPr>
        <w:t xml:space="preserve">Aivars </w:t>
      </w:r>
      <w:proofErr w:type="spellStart"/>
      <w:r w:rsidRPr="00945719">
        <w:rPr>
          <w:b/>
          <w:bCs/>
          <w:color w:val="000000"/>
        </w:rPr>
        <w:t>Ostapko</w:t>
      </w:r>
      <w:proofErr w:type="spellEnd"/>
    </w:p>
    <w:p w14:paraId="03B43F83" w14:textId="2B585854" w:rsidR="008122E4" w:rsidRPr="008C1150" w:rsidRDefault="008122E4" w:rsidP="008122E4">
      <w:pPr>
        <w:pStyle w:val="ListParagraph"/>
        <w:numPr>
          <w:ilvl w:val="0"/>
          <w:numId w:val="2"/>
        </w:numPr>
        <w:autoSpaceDE w:val="0"/>
        <w:autoSpaceDN w:val="0"/>
        <w:adjustRightInd w:val="0"/>
        <w:jc w:val="both"/>
        <w:rPr>
          <w:color w:val="000000"/>
        </w:rPr>
      </w:pPr>
      <w:r w:rsidRPr="00FE727B">
        <w:rPr>
          <w:color w:val="000000"/>
        </w:rPr>
        <w:t xml:space="preserve">Prokuratūras administratīvā direktore </w:t>
      </w:r>
      <w:r w:rsidRPr="00FE727B">
        <w:rPr>
          <w:b/>
          <w:bCs/>
          <w:color w:val="000000"/>
        </w:rPr>
        <w:t xml:space="preserve">Ilze </w:t>
      </w:r>
      <w:proofErr w:type="spellStart"/>
      <w:r w:rsidRPr="00FE727B">
        <w:rPr>
          <w:b/>
          <w:bCs/>
          <w:color w:val="000000"/>
        </w:rPr>
        <w:t>Grīnhofa</w:t>
      </w:r>
      <w:proofErr w:type="spellEnd"/>
    </w:p>
    <w:p w14:paraId="63BE9736" w14:textId="2031DCDD" w:rsidR="002143C7" w:rsidRPr="002E1AE6" w:rsidRDefault="002143C7" w:rsidP="002143C7">
      <w:pPr>
        <w:pStyle w:val="ListParagraph"/>
        <w:numPr>
          <w:ilvl w:val="0"/>
          <w:numId w:val="2"/>
        </w:numPr>
        <w:rPr>
          <w:bCs/>
        </w:rPr>
      </w:pPr>
      <w:r w:rsidRPr="002143C7">
        <w:rPr>
          <w:color w:val="000000"/>
        </w:rPr>
        <w:t xml:space="preserve">Finanšu ministrijas Budžeta departamenta Aizsardzības un tiesībsargājošo iestāžu finansēšanas nodaļas vadītāja </w:t>
      </w:r>
      <w:r w:rsidRPr="002143C7">
        <w:rPr>
          <w:b/>
          <w:bCs/>
          <w:color w:val="000000"/>
        </w:rPr>
        <w:t>Kristīne Kļaviņa</w:t>
      </w:r>
    </w:p>
    <w:p w14:paraId="2C52F240" w14:textId="646FFAC6" w:rsidR="002E1AE6" w:rsidRDefault="002E1AE6" w:rsidP="002E1AE6">
      <w:pPr>
        <w:pStyle w:val="ListParagraph"/>
        <w:ind w:left="0"/>
        <w:jc w:val="both"/>
        <w:rPr>
          <w:bCs/>
          <w:u w:val="single"/>
        </w:rPr>
      </w:pPr>
      <w:r>
        <w:rPr>
          <w:bCs/>
          <w:u w:val="single"/>
        </w:rPr>
        <w:t>par 2. jautājumu</w:t>
      </w:r>
      <w:r w:rsidRPr="00D62510">
        <w:rPr>
          <w:bCs/>
          <w:u w:val="single"/>
        </w:rPr>
        <w:t>:</w:t>
      </w:r>
    </w:p>
    <w:p w14:paraId="0273213B" w14:textId="2D1308A4" w:rsidR="00290A44" w:rsidRPr="008C1150" w:rsidRDefault="00290A44" w:rsidP="00290A44">
      <w:pPr>
        <w:pStyle w:val="ListParagraph"/>
        <w:numPr>
          <w:ilvl w:val="0"/>
          <w:numId w:val="2"/>
        </w:numPr>
        <w:jc w:val="both"/>
        <w:rPr>
          <w:bCs/>
          <w:lang w:eastAsia="lv-LV"/>
        </w:rPr>
      </w:pPr>
      <w:r w:rsidRPr="008C1150">
        <w:rPr>
          <w:color w:val="000000"/>
        </w:rPr>
        <w:t>K</w:t>
      </w:r>
      <w:r>
        <w:rPr>
          <w:color w:val="000000"/>
        </w:rPr>
        <w:t>orupcijas novēršanas un apkarošanas biroja</w:t>
      </w:r>
      <w:r w:rsidRPr="008C1150">
        <w:rPr>
          <w:color w:val="000000"/>
        </w:rPr>
        <w:t xml:space="preserve"> priekšnieka vietnieka (stratēģijas un politikas plānošanas jautājumos) </w:t>
      </w:r>
      <w:proofErr w:type="spellStart"/>
      <w:r w:rsidRPr="008C1150">
        <w:rPr>
          <w:color w:val="000000"/>
        </w:rPr>
        <w:t>p.i</w:t>
      </w:r>
      <w:proofErr w:type="spellEnd"/>
      <w:r w:rsidRPr="008C1150">
        <w:rPr>
          <w:color w:val="000000"/>
        </w:rPr>
        <w:t xml:space="preserve">. </w:t>
      </w:r>
      <w:r w:rsidRPr="008C1150">
        <w:rPr>
          <w:b/>
          <w:bCs/>
          <w:color w:val="000000"/>
        </w:rPr>
        <w:t xml:space="preserve">Anna </w:t>
      </w:r>
      <w:proofErr w:type="spellStart"/>
      <w:r w:rsidRPr="008C1150">
        <w:rPr>
          <w:b/>
          <w:bCs/>
          <w:color w:val="000000"/>
        </w:rPr>
        <w:t>Aļošina</w:t>
      </w:r>
      <w:proofErr w:type="spellEnd"/>
    </w:p>
    <w:p w14:paraId="66ADD632" w14:textId="69D4940E" w:rsidR="00290A44" w:rsidRPr="008C1150" w:rsidRDefault="00290A44" w:rsidP="00290A44">
      <w:pPr>
        <w:pStyle w:val="ListParagraph"/>
        <w:numPr>
          <w:ilvl w:val="0"/>
          <w:numId w:val="2"/>
        </w:numPr>
        <w:jc w:val="both"/>
        <w:rPr>
          <w:bCs/>
          <w:lang w:eastAsia="lv-LV"/>
        </w:rPr>
      </w:pPr>
      <w:r w:rsidRPr="008C1150">
        <w:rPr>
          <w:color w:val="000000"/>
        </w:rPr>
        <w:t>K</w:t>
      </w:r>
      <w:r>
        <w:rPr>
          <w:color w:val="000000"/>
        </w:rPr>
        <w:t>orupcijas novēršanas un apkarošanas biroja</w:t>
      </w:r>
      <w:r w:rsidRPr="008C1150">
        <w:rPr>
          <w:color w:val="000000"/>
        </w:rPr>
        <w:t xml:space="preserve"> </w:t>
      </w:r>
      <w:r w:rsidRPr="00945719">
        <w:rPr>
          <w:color w:val="000000"/>
        </w:rPr>
        <w:t xml:space="preserve">Trešās atsevišķās nodaļas </w:t>
      </w:r>
      <w:proofErr w:type="gramStart"/>
      <w:r w:rsidRPr="00945719">
        <w:rPr>
          <w:color w:val="000000"/>
        </w:rPr>
        <w:t>(</w:t>
      </w:r>
      <w:proofErr w:type="gramEnd"/>
      <w:r w:rsidRPr="00945719">
        <w:rPr>
          <w:color w:val="000000"/>
        </w:rPr>
        <w:t xml:space="preserve">Finanšu nodaļa) priekšniece </w:t>
      </w:r>
      <w:r w:rsidRPr="00945719">
        <w:rPr>
          <w:b/>
          <w:bCs/>
          <w:color w:val="000000"/>
        </w:rPr>
        <w:t xml:space="preserve">Ingrīda </w:t>
      </w:r>
      <w:proofErr w:type="spellStart"/>
      <w:r w:rsidRPr="00945719">
        <w:rPr>
          <w:b/>
          <w:bCs/>
          <w:color w:val="000000"/>
        </w:rPr>
        <w:t>Griņēviča</w:t>
      </w:r>
      <w:proofErr w:type="spellEnd"/>
    </w:p>
    <w:p w14:paraId="18493B87" w14:textId="7364F0E3" w:rsidR="00290A44" w:rsidRPr="00945719" w:rsidRDefault="00290A44" w:rsidP="00290A44">
      <w:pPr>
        <w:pStyle w:val="ListParagraph"/>
        <w:numPr>
          <w:ilvl w:val="0"/>
          <w:numId w:val="2"/>
        </w:numPr>
        <w:jc w:val="both"/>
        <w:rPr>
          <w:bCs/>
          <w:lang w:eastAsia="lv-LV"/>
        </w:rPr>
      </w:pPr>
      <w:r>
        <w:rPr>
          <w:color w:val="000000"/>
        </w:rPr>
        <w:t xml:space="preserve">Finanšu ministrijas </w:t>
      </w:r>
      <w:r w:rsidRPr="008C1150">
        <w:rPr>
          <w:color w:val="000000"/>
        </w:rPr>
        <w:t xml:space="preserve">Budžeta departamenta Varas, valdības dienestu un tautsaimniecības finansēšanas nodaļas vadītāja </w:t>
      </w:r>
      <w:r w:rsidRPr="008C1150">
        <w:rPr>
          <w:b/>
          <w:bCs/>
          <w:color w:val="000000"/>
        </w:rPr>
        <w:t xml:space="preserve">Elīna </w:t>
      </w:r>
      <w:proofErr w:type="spellStart"/>
      <w:r w:rsidRPr="008C1150">
        <w:rPr>
          <w:b/>
          <w:bCs/>
          <w:color w:val="000000"/>
        </w:rPr>
        <w:t>Kobzeva</w:t>
      </w:r>
      <w:proofErr w:type="spellEnd"/>
    </w:p>
    <w:p w14:paraId="420756C9" w14:textId="581C4F2A" w:rsidR="00D62510" w:rsidRPr="00D62510" w:rsidRDefault="00D62510" w:rsidP="00D92EA3">
      <w:pPr>
        <w:tabs>
          <w:tab w:val="left" w:pos="1418"/>
        </w:tabs>
        <w:ind w:firstLine="397"/>
        <w:jc w:val="both"/>
        <w:rPr>
          <w:rStyle w:val="Strong"/>
          <w:bCs w:val="0"/>
        </w:rPr>
      </w:pPr>
      <w:r w:rsidRPr="00D62510">
        <w:rPr>
          <w:rStyle w:val="Strong"/>
          <w:b w:val="0"/>
          <w:u w:val="single"/>
        </w:rPr>
        <w:t>Komisijas darbinieki:</w:t>
      </w:r>
      <w:r w:rsidRPr="00D62510">
        <w:rPr>
          <w:rStyle w:val="Strong"/>
        </w:rPr>
        <w:t xml:space="preserve"> </w:t>
      </w:r>
      <w:r w:rsidRPr="00D62510">
        <w:rPr>
          <w:rStyle w:val="Strong"/>
          <w:b w:val="0"/>
        </w:rPr>
        <w:t xml:space="preserve">vecākā konsultante </w:t>
      </w:r>
      <w:r w:rsidRPr="00D62510">
        <w:rPr>
          <w:rStyle w:val="Strong"/>
        </w:rPr>
        <w:t xml:space="preserve">Ieva </w:t>
      </w:r>
      <w:proofErr w:type="spellStart"/>
      <w:r w:rsidRPr="00D62510">
        <w:rPr>
          <w:rStyle w:val="Strong"/>
        </w:rPr>
        <w:t>Barvika</w:t>
      </w:r>
      <w:proofErr w:type="spellEnd"/>
      <w:r w:rsidRPr="00D62510">
        <w:rPr>
          <w:rStyle w:val="Strong"/>
        </w:rPr>
        <w:t>,</w:t>
      </w:r>
      <w:r w:rsidRPr="00D62510">
        <w:rPr>
          <w:rStyle w:val="Strong"/>
          <w:b w:val="0"/>
        </w:rPr>
        <w:t xml:space="preserve"> konsultanti</w:t>
      </w:r>
      <w:r w:rsidR="00F576AE">
        <w:rPr>
          <w:rStyle w:val="Strong"/>
          <w:b w:val="0"/>
        </w:rPr>
        <w:t xml:space="preserve"> </w:t>
      </w:r>
      <w:r w:rsidR="002E1AE6" w:rsidRPr="002E1AE6">
        <w:rPr>
          <w:rStyle w:val="Strong"/>
        </w:rPr>
        <w:t xml:space="preserve">Sandra </w:t>
      </w:r>
      <w:proofErr w:type="spellStart"/>
      <w:r w:rsidR="002E1AE6" w:rsidRPr="002E1AE6">
        <w:rPr>
          <w:rStyle w:val="Strong"/>
        </w:rPr>
        <w:t>Kaire</w:t>
      </w:r>
      <w:proofErr w:type="spellEnd"/>
      <w:r w:rsidR="002E1AE6">
        <w:rPr>
          <w:rStyle w:val="Strong"/>
          <w:b w:val="0"/>
        </w:rPr>
        <w:t xml:space="preserve">, </w:t>
      </w:r>
      <w:r w:rsidR="00CF5926" w:rsidRPr="00CF5926">
        <w:rPr>
          <w:rStyle w:val="Strong"/>
          <w:bCs w:val="0"/>
        </w:rPr>
        <w:t>Egita Kalniņa</w:t>
      </w:r>
      <w:r w:rsidR="002143C7">
        <w:rPr>
          <w:rStyle w:val="Strong"/>
          <w:b w:val="0"/>
        </w:rPr>
        <w:t xml:space="preserve"> </w:t>
      </w:r>
      <w:r w:rsidR="002143C7" w:rsidRPr="00D62510">
        <w:rPr>
          <w:rStyle w:val="Strong"/>
          <w:b w:val="0"/>
        </w:rPr>
        <w:t>u</w:t>
      </w:r>
      <w:r w:rsidR="002143C7">
        <w:rPr>
          <w:rStyle w:val="Strong"/>
          <w:b w:val="0"/>
        </w:rPr>
        <w:t>n</w:t>
      </w:r>
      <w:r w:rsidR="002143C7" w:rsidRPr="00D62510">
        <w:rPr>
          <w:rStyle w:val="Strong"/>
        </w:rPr>
        <w:t xml:space="preserve"> </w:t>
      </w:r>
      <w:r w:rsidRPr="00D62510">
        <w:rPr>
          <w:rStyle w:val="Strong"/>
        </w:rPr>
        <w:t>Inese Silabriede</w:t>
      </w:r>
    </w:p>
    <w:p w14:paraId="2E992E05" w14:textId="1FD9123A" w:rsidR="00D62510" w:rsidRPr="00D62510" w:rsidRDefault="00D62510" w:rsidP="00D92EA3">
      <w:pPr>
        <w:ind w:firstLine="397"/>
        <w:jc w:val="both"/>
      </w:pPr>
      <w:r w:rsidRPr="00D62510">
        <w:rPr>
          <w:b/>
          <w:bCs/>
        </w:rPr>
        <w:t xml:space="preserve">Sēdi vada: </w:t>
      </w:r>
      <w:r w:rsidRPr="00D62510">
        <w:t>komisijas</w:t>
      </w:r>
      <w:r w:rsidRPr="00D62510">
        <w:rPr>
          <w:b/>
          <w:bCs/>
        </w:rPr>
        <w:t xml:space="preserve"> </w:t>
      </w:r>
      <w:r w:rsidRPr="00D62510">
        <w:t>priekšsēdētāj</w:t>
      </w:r>
      <w:r w:rsidR="00960A6D">
        <w:t xml:space="preserve">s </w:t>
      </w:r>
      <w:r w:rsidR="00F576AE">
        <w:t>R.Bergmanis</w:t>
      </w:r>
    </w:p>
    <w:p w14:paraId="458736DB" w14:textId="77777777" w:rsidR="00D62510" w:rsidRPr="00D62510" w:rsidRDefault="00D62510" w:rsidP="00D92EA3">
      <w:pPr>
        <w:ind w:firstLine="397"/>
        <w:jc w:val="both"/>
        <w:rPr>
          <w:bCs/>
        </w:rPr>
      </w:pPr>
      <w:r w:rsidRPr="00D62510">
        <w:rPr>
          <w:b/>
          <w:bCs/>
        </w:rPr>
        <w:t xml:space="preserve">Sēdi protokolē: </w:t>
      </w:r>
      <w:r w:rsidRPr="00D62510">
        <w:rPr>
          <w:bCs/>
        </w:rPr>
        <w:t>konsultante</w:t>
      </w:r>
      <w:r w:rsidRPr="00D62510">
        <w:rPr>
          <w:b/>
          <w:bCs/>
        </w:rPr>
        <w:t xml:space="preserve"> </w:t>
      </w:r>
      <w:r w:rsidRPr="00D62510">
        <w:rPr>
          <w:bCs/>
        </w:rPr>
        <w:t>I.Silabriede</w:t>
      </w:r>
    </w:p>
    <w:p w14:paraId="6F503C82" w14:textId="66887D69" w:rsidR="00D62510" w:rsidRDefault="00D62510" w:rsidP="00D92EA3">
      <w:pPr>
        <w:ind w:firstLine="397"/>
        <w:jc w:val="both"/>
        <w:rPr>
          <w:bCs/>
        </w:rPr>
      </w:pPr>
      <w:r w:rsidRPr="00523121">
        <w:rPr>
          <w:b/>
          <w:bCs/>
        </w:rPr>
        <w:t xml:space="preserve">Sēdes veids: </w:t>
      </w:r>
      <w:r w:rsidRPr="00523121">
        <w:rPr>
          <w:bCs/>
        </w:rPr>
        <w:t>atklāta</w:t>
      </w:r>
    </w:p>
    <w:p w14:paraId="1D40055B" w14:textId="411638BA" w:rsidR="00217F4E" w:rsidRDefault="00217F4E" w:rsidP="00D92EA3">
      <w:pPr>
        <w:ind w:firstLine="397"/>
        <w:jc w:val="both"/>
        <w:rPr>
          <w:bCs/>
        </w:rPr>
      </w:pPr>
    </w:p>
    <w:p w14:paraId="0C8B1FB9" w14:textId="25740AC2" w:rsidR="00AB777B" w:rsidRPr="00AB777B" w:rsidRDefault="00AB777B" w:rsidP="00D92EA3">
      <w:pPr>
        <w:ind w:firstLine="397"/>
        <w:jc w:val="both"/>
        <w:rPr>
          <w:bCs/>
          <w:i/>
          <w:u w:val="single"/>
        </w:rPr>
      </w:pPr>
      <w:r w:rsidRPr="00AB777B">
        <w:rPr>
          <w:bCs/>
          <w:i/>
          <w:u w:val="single"/>
        </w:rPr>
        <w:t>Izskatāmie dokumenti:</w:t>
      </w:r>
    </w:p>
    <w:p w14:paraId="6CA96C3F" w14:textId="5F716F56" w:rsidR="00AB777B" w:rsidRDefault="00F44BD3" w:rsidP="00D92EA3">
      <w:pPr>
        <w:ind w:firstLine="397"/>
        <w:jc w:val="both"/>
        <w:rPr>
          <w:bCs/>
          <w:i/>
        </w:rPr>
      </w:pPr>
      <w:r>
        <w:rPr>
          <w:bCs/>
          <w:i/>
        </w:rPr>
        <w:t>1. Latvijas Republikas Ģenerālprokuratūras 07.11.2023. vēstule Nr. N-120-2023-00076 “Par LR prokuratūrai plānoto finansējumu 2024. gadam un vidēja termiņa budžeta ietvaram”</w:t>
      </w:r>
      <w:r w:rsidR="00AB777B" w:rsidRPr="00AB777B">
        <w:rPr>
          <w:bCs/>
          <w:i/>
        </w:rPr>
        <w:t>;</w:t>
      </w:r>
    </w:p>
    <w:p w14:paraId="32F6A1D4" w14:textId="5E999ED7" w:rsidR="002143C7" w:rsidRDefault="009D06F0" w:rsidP="00D92EA3">
      <w:pPr>
        <w:ind w:firstLine="397"/>
        <w:jc w:val="both"/>
        <w:rPr>
          <w:bCs/>
          <w:i/>
        </w:rPr>
      </w:pPr>
      <w:r>
        <w:rPr>
          <w:bCs/>
          <w:i/>
        </w:rPr>
        <w:t xml:space="preserve">2. </w:t>
      </w:r>
      <w:r w:rsidR="00F44BD3">
        <w:rPr>
          <w:bCs/>
          <w:i/>
        </w:rPr>
        <w:t>KNAB prezentācija “Korupcijas novēršanas un apkarošanas birojam plānotais finansējums 2024. gadam un vidēja termiņa budžeta ietvaram”</w:t>
      </w:r>
      <w:r w:rsidR="002143C7">
        <w:rPr>
          <w:bCs/>
          <w:i/>
        </w:rPr>
        <w:t>.</w:t>
      </w:r>
    </w:p>
    <w:p w14:paraId="6F8DAFD8" w14:textId="77777777" w:rsidR="00AB777B" w:rsidRDefault="00AB777B" w:rsidP="00D92EA3">
      <w:pPr>
        <w:ind w:firstLine="397"/>
        <w:jc w:val="both"/>
        <w:rPr>
          <w:bCs/>
        </w:rPr>
      </w:pPr>
    </w:p>
    <w:p w14:paraId="37209E12" w14:textId="77777777" w:rsidR="00FE4332" w:rsidRDefault="009729FF" w:rsidP="00217F4E">
      <w:pPr>
        <w:pStyle w:val="BodyText3"/>
        <w:ind w:firstLine="397"/>
        <w:rPr>
          <w:u w:val="single"/>
        </w:rPr>
      </w:pPr>
      <w:r w:rsidRPr="00523121">
        <w:rPr>
          <w:u w:val="single"/>
        </w:rPr>
        <w:t>D</w:t>
      </w:r>
      <w:r w:rsidR="006D1857" w:rsidRPr="00523121">
        <w:rPr>
          <w:u w:val="single"/>
        </w:rPr>
        <w:t>arba kārtība:</w:t>
      </w:r>
    </w:p>
    <w:p w14:paraId="32F3ECE8" w14:textId="5718DC5C" w:rsidR="0043058F" w:rsidRPr="0043058F" w:rsidRDefault="0043058F" w:rsidP="00290A44">
      <w:pPr>
        <w:ind w:firstLine="397"/>
        <w:jc w:val="both"/>
        <w:rPr>
          <w:b/>
          <w:lang w:eastAsia="lv-LV"/>
        </w:rPr>
      </w:pPr>
      <w:r>
        <w:rPr>
          <w:b/>
          <w:lang w:eastAsia="lv-LV"/>
        </w:rPr>
        <w:t xml:space="preserve">1. </w:t>
      </w:r>
      <w:r w:rsidRPr="0043058F">
        <w:rPr>
          <w:b/>
          <w:lang w:eastAsia="lv-LV"/>
        </w:rPr>
        <w:t>Prokuratū</w:t>
      </w:r>
      <w:r w:rsidR="00290A44">
        <w:rPr>
          <w:b/>
          <w:lang w:eastAsia="lv-LV"/>
        </w:rPr>
        <w:t>rai plānotais finansējums 2024.</w:t>
      </w:r>
      <w:r w:rsidR="00803665">
        <w:rPr>
          <w:b/>
          <w:lang w:eastAsia="lv-LV"/>
        </w:rPr>
        <w:t xml:space="preserve"> </w:t>
      </w:r>
      <w:r w:rsidRPr="0043058F">
        <w:rPr>
          <w:b/>
          <w:lang w:eastAsia="lv-LV"/>
        </w:rPr>
        <w:t xml:space="preserve">gadam un </w:t>
      </w:r>
      <w:r>
        <w:rPr>
          <w:b/>
          <w:lang w:eastAsia="lv-LV"/>
        </w:rPr>
        <w:t>vidēja termiņa budžeta ietvaram.</w:t>
      </w:r>
    </w:p>
    <w:p w14:paraId="3533A439" w14:textId="6F192AFD" w:rsidR="0043058F" w:rsidRPr="0043058F" w:rsidRDefault="0043058F" w:rsidP="00C53EFE">
      <w:pPr>
        <w:ind w:firstLine="397"/>
        <w:jc w:val="both"/>
        <w:rPr>
          <w:b/>
          <w:lang w:eastAsia="lv-LV"/>
        </w:rPr>
      </w:pPr>
      <w:r>
        <w:rPr>
          <w:b/>
          <w:lang w:eastAsia="lv-LV"/>
        </w:rPr>
        <w:t xml:space="preserve">2. </w:t>
      </w:r>
      <w:r w:rsidRPr="0043058F">
        <w:rPr>
          <w:b/>
          <w:lang w:eastAsia="lv-LV"/>
        </w:rPr>
        <w:t>Korupcijas novēršanas un apkarošanas biro</w:t>
      </w:r>
      <w:r w:rsidR="00290A44">
        <w:rPr>
          <w:b/>
          <w:lang w:eastAsia="lv-LV"/>
        </w:rPr>
        <w:t xml:space="preserve">jam plānotais finansējums </w:t>
      </w:r>
      <w:proofErr w:type="gramStart"/>
      <w:r w:rsidR="00290A44">
        <w:rPr>
          <w:b/>
          <w:lang w:eastAsia="lv-LV"/>
        </w:rPr>
        <w:t>2024.</w:t>
      </w:r>
      <w:r w:rsidRPr="0043058F">
        <w:rPr>
          <w:b/>
          <w:lang w:eastAsia="lv-LV"/>
        </w:rPr>
        <w:t>gadam</w:t>
      </w:r>
      <w:proofErr w:type="gramEnd"/>
      <w:r w:rsidRPr="0043058F">
        <w:rPr>
          <w:b/>
          <w:lang w:eastAsia="lv-LV"/>
        </w:rPr>
        <w:t xml:space="preserve"> un vidēja termiņa budžeta ietvaram</w:t>
      </w:r>
      <w:r>
        <w:rPr>
          <w:b/>
          <w:lang w:eastAsia="lv-LV"/>
        </w:rPr>
        <w:t>.</w:t>
      </w:r>
    </w:p>
    <w:p w14:paraId="7D83199E" w14:textId="77777777" w:rsidR="00C278A1" w:rsidRPr="00C278A1" w:rsidRDefault="00C278A1" w:rsidP="00C278A1">
      <w:pPr>
        <w:rPr>
          <w:b/>
          <w:sz w:val="28"/>
          <w:szCs w:val="28"/>
        </w:rPr>
      </w:pPr>
    </w:p>
    <w:p w14:paraId="7BEF1F18" w14:textId="215D33A0" w:rsidR="0022212A" w:rsidRDefault="0022212A" w:rsidP="0022212A">
      <w:pPr>
        <w:ind w:firstLine="426"/>
        <w:jc w:val="both"/>
      </w:pPr>
      <w:r>
        <w:rPr>
          <w:b/>
        </w:rPr>
        <w:t>R.Bergmanis</w:t>
      </w:r>
      <w:r>
        <w:t xml:space="preserve"> atklāj sēdi un informē par izskatāmo darba kārtību </w:t>
      </w:r>
    </w:p>
    <w:p w14:paraId="1465710F" w14:textId="6EC92C03" w:rsidR="00B36A47" w:rsidRDefault="00B36A47" w:rsidP="0022212A">
      <w:pPr>
        <w:ind w:firstLine="426"/>
        <w:jc w:val="both"/>
      </w:pPr>
    </w:p>
    <w:p w14:paraId="0A3620FA" w14:textId="77777777" w:rsidR="00290A44" w:rsidRPr="0043058F" w:rsidRDefault="00290A44" w:rsidP="00C53EFE">
      <w:pPr>
        <w:ind w:firstLine="397"/>
        <w:jc w:val="both"/>
        <w:rPr>
          <w:b/>
          <w:lang w:eastAsia="lv-LV"/>
        </w:rPr>
      </w:pPr>
      <w:r>
        <w:rPr>
          <w:b/>
          <w:lang w:eastAsia="lv-LV"/>
        </w:rPr>
        <w:t xml:space="preserve">1. </w:t>
      </w:r>
      <w:r w:rsidRPr="0043058F">
        <w:rPr>
          <w:b/>
          <w:lang w:eastAsia="lv-LV"/>
        </w:rPr>
        <w:t xml:space="preserve">Prokuratūrai plānotais finansējums 2024. gadam un </w:t>
      </w:r>
      <w:r>
        <w:rPr>
          <w:b/>
          <w:lang w:eastAsia="lv-LV"/>
        </w:rPr>
        <w:t>vidēja termiņa budžeta ietvaram.</w:t>
      </w:r>
    </w:p>
    <w:p w14:paraId="36AA5B83" w14:textId="77777777" w:rsidR="00B36A47" w:rsidRDefault="00B36A47" w:rsidP="0022212A">
      <w:pPr>
        <w:ind w:firstLine="426"/>
        <w:jc w:val="both"/>
      </w:pPr>
    </w:p>
    <w:p w14:paraId="338998E4" w14:textId="69FB0906" w:rsidR="00AF7D5B" w:rsidRDefault="00290A44" w:rsidP="00347E76">
      <w:pPr>
        <w:pStyle w:val="BodyText3"/>
        <w:tabs>
          <w:tab w:val="left" w:pos="567"/>
        </w:tabs>
        <w:ind w:firstLine="397"/>
        <w:rPr>
          <w:b w:val="0"/>
        </w:rPr>
      </w:pPr>
      <w:r>
        <w:t xml:space="preserve">R.Bergmanis </w:t>
      </w:r>
      <w:r w:rsidRPr="00290A44">
        <w:rPr>
          <w:b w:val="0"/>
        </w:rPr>
        <w:t>dod vārdu Ģenerālprokuratūras pārstāvjiem.</w:t>
      </w:r>
    </w:p>
    <w:p w14:paraId="5E961C65" w14:textId="3A5883B6" w:rsidR="00290A44" w:rsidRDefault="00290A44" w:rsidP="00347E76">
      <w:pPr>
        <w:pStyle w:val="BodyText3"/>
        <w:tabs>
          <w:tab w:val="left" w:pos="567"/>
        </w:tabs>
        <w:ind w:firstLine="397"/>
        <w:rPr>
          <w:b w:val="0"/>
        </w:rPr>
      </w:pPr>
      <w:proofErr w:type="spellStart"/>
      <w:r w:rsidRPr="00290A44">
        <w:t>A.Ostapko</w:t>
      </w:r>
      <w:proofErr w:type="spellEnd"/>
      <w:r>
        <w:rPr>
          <w:b w:val="0"/>
        </w:rPr>
        <w:t xml:space="preserve"> informē</w:t>
      </w:r>
      <w:r w:rsidR="00CC6A2F">
        <w:rPr>
          <w:b w:val="0"/>
        </w:rPr>
        <w:t xml:space="preserve"> par Prokuratūras pārstāvniecību šajā sēdē. Atzīmē</w:t>
      </w:r>
      <w:r>
        <w:rPr>
          <w:b w:val="0"/>
        </w:rPr>
        <w:t xml:space="preserve">, ka sēdē nevar piedalīties ģenerālprokurors </w:t>
      </w:r>
      <w:proofErr w:type="spellStart"/>
      <w:r>
        <w:rPr>
          <w:b w:val="0"/>
        </w:rPr>
        <w:t>J.Stukāns</w:t>
      </w:r>
      <w:proofErr w:type="spellEnd"/>
      <w:r>
        <w:rPr>
          <w:b w:val="0"/>
        </w:rPr>
        <w:t>, jo šobrīd ir atvaļinājumā.</w:t>
      </w:r>
    </w:p>
    <w:p w14:paraId="53C47D2C" w14:textId="77777777" w:rsidR="00322F09" w:rsidRDefault="00322F09" w:rsidP="00322F09">
      <w:pPr>
        <w:pStyle w:val="BodyText3"/>
        <w:tabs>
          <w:tab w:val="left" w:pos="567"/>
        </w:tabs>
        <w:ind w:firstLine="397"/>
        <w:rPr>
          <w:b w:val="0"/>
          <w:color w:val="000000"/>
          <w:lang w:eastAsia="lv-LV"/>
        </w:rPr>
      </w:pPr>
      <w:proofErr w:type="spellStart"/>
      <w:r>
        <w:rPr>
          <w:b w:val="0"/>
          <w:color w:val="000000"/>
          <w:lang w:eastAsia="lv-LV"/>
        </w:rPr>
        <w:t>A.Ostapko</w:t>
      </w:r>
      <w:proofErr w:type="spellEnd"/>
      <w:r>
        <w:rPr>
          <w:b w:val="0"/>
          <w:color w:val="000000"/>
          <w:lang w:eastAsia="lv-LV"/>
        </w:rPr>
        <w:t xml:space="preserve"> informē par Prokuratūras budžeta aktualitātēm 2024. gadam un vidēja termiņa ietvarā. 2024. gadā paredzētais budžets ir ~ 50 milj. euro, pieaugums pamatā saistīts ar izdevumiem atlīdzībām, pienākošos atlīdzību prokuroriem un prokuratūras darbiniekiem; ir arī būtisks ēku nomas maksas pieaugums.</w:t>
      </w:r>
    </w:p>
    <w:p w14:paraId="3402EF6E" w14:textId="77777777" w:rsidR="00322F09" w:rsidRDefault="00322F09" w:rsidP="00322F09">
      <w:pPr>
        <w:pStyle w:val="BodyText3"/>
        <w:tabs>
          <w:tab w:val="left" w:pos="567"/>
        </w:tabs>
        <w:ind w:firstLine="397"/>
        <w:rPr>
          <w:b w:val="0"/>
          <w:color w:val="000000"/>
          <w:lang w:eastAsia="lv-LV"/>
        </w:rPr>
      </w:pPr>
      <w:r>
        <w:rPr>
          <w:b w:val="0"/>
          <w:color w:val="000000"/>
          <w:lang w:eastAsia="lv-LV"/>
        </w:rPr>
        <w:t xml:space="preserve">Detalizēti informē par prokuratūras budžetā 2024.-2026. gadam plānoto prioritāro pasākumu “Prokuratūras darbinieku atalgojuma palielināšana”. Vispirms tika veiktas reformas – optimizēts darbs prokuratūrā, bet pēc tam pieprasīja naudu. Kā būtisku </w:t>
      </w:r>
      <w:proofErr w:type="spellStart"/>
      <w:r>
        <w:rPr>
          <w:b w:val="0"/>
          <w:color w:val="000000"/>
          <w:lang w:eastAsia="lv-LV"/>
        </w:rPr>
        <w:t>A.Ostapko</w:t>
      </w:r>
      <w:proofErr w:type="spellEnd"/>
      <w:r>
        <w:rPr>
          <w:b w:val="0"/>
          <w:color w:val="000000"/>
          <w:lang w:eastAsia="lv-LV"/>
        </w:rPr>
        <w:t xml:space="preserve"> raksturo prokuratūras prokuroru funkciju atbalsta mehānisma maiņu – prokuroru ikdienas darbā tiek iesaistīti kvalificēti prokuroru palīgi. Līdzšinējie prokuroru palīgi pamatā veica tehniskos darbus, bet tagad tiks iesaistīti vecākie prokurora palīgi ar konkurētspējīgu atalgojumu. Iepriekšējā gadā tika veikts pilotprojekts, kura rezultāti pierādīja šādas reformas pozitīvos ieguvumus. Reformas mērķis ir atbrīvot prokurora laiku, lai varētu iesaistīties smagu, sevišķi smagu un sarežģītu kriminālprocesu izmeklēšanā, bet vecākais palīgs tajā laikā strādātu ar standarta procedūrām. Šobrīd aizpildītas 7 prokurora vecāko palīgu vietas, bet nākotnei ir izraudzīti ap 40 kvalificēti darbinieki šim amatam. Pozitīvi vērtējams arī faktors, ka šis kvalificētais atbalsta darbinieks nākotnē varētu pretendēt uz prokurora amatu. </w:t>
      </w:r>
    </w:p>
    <w:p w14:paraId="6FA81EC2" w14:textId="77777777" w:rsidR="00322F09" w:rsidRDefault="00322F09" w:rsidP="00322F09">
      <w:pPr>
        <w:pStyle w:val="BodyText3"/>
        <w:tabs>
          <w:tab w:val="left" w:pos="567"/>
        </w:tabs>
        <w:ind w:firstLine="397"/>
        <w:rPr>
          <w:b w:val="0"/>
          <w:color w:val="000000"/>
          <w:lang w:eastAsia="lv-LV"/>
        </w:rPr>
      </w:pPr>
      <w:r>
        <w:rPr>
          <w:b w:val="0"/>
          <w:color w:val="000000"/>
          <w:lang w:eastAsia="lv-LV"/>
        </w:rPr>
        <w:t>Informē, ka šādas reformas veikšanai Prokuratūrai būs nepieciešams papildu finansējums. Aicina deputātus atbalstīt šo projektu.</w:t>
      </w:r>
    </w:p>
    <w:p w14:paraId="1FB0E37A" w14:textId="77777777" w:rsidR="00322F09" w:rsidRDefault="00322F09" w:rsidP="00322F09">
      <w:pPr>
        <w:pStyle w:val="BodyText3"/>
        <w:tabs>
          <w:tab w:val="left" w:pos="567"/>
        </w:tabs>
        <w:ind w:firstLine="397"/>
        <w:rPr>
          <w:b w:val="0"/>
          <w:color w:val="000000"/>
          <w:lang w:eastAsia="lv-LV"/>
        </w:rPr>
      </w:pPr>
      <w:proofErr w:type="spellStart"/>
      <w:r w:rsidRPr="00D34442">
        <w:rPr>
          <w:bCs w:val="0"/>
          <w:color w:val="000000"/>
          <w:lang w:eastAsia="lv-LV"/>
        </w:rPr>
        <w:t>I.Grīnhofa</w:t>
      </w:r>
      <w:proofErr w:type="spellEnd"/>
      <w:r>
        <w:rPr>
          <w:b w:val="0"/>
          <w:color w:val="000000"/>
          <w:lang w:eastAsia="lv-LV"/>
        </w:rPr>
        <w:t xml:space="preserve"> sniedz papildu informāciju par plānoto prioritāro pasākumu “Prokuratūras darbinieku atalgojuma palielināšana”, iepriekšējo gadu pieredzi un secinājumiem. Aktualizē personāla atalgojuma problēmas, perspektīvo darbinieku lielo rotāciju, nepieciešamību veicināt konkurētspēju.</w:t>
      </w:r>
    </w:p>
    <w:p w14:paraId="6013817B" w14:textId="77777777" w:rsidR="00322F09" w:rsidRDefault="00322F09" w:rsidP="00322F09">
      <w:pPr>
        <w:pStyle w:val="BodyText3"/>
        <w:tabs>
          <w:tab w:val="left" w:pos="567"/>
        </w:tabs>
        <w:ind w:firstLine="397"/>
        <w:rPr>
          <w:b w:val="0"/>
          <w:color w:val="000000"/>
          <w:lang w:eastAsia="lv-LV"/>
        </w:rPr>
      </w:pPr>
      <w:r w:rsidRPr="00D34442">
        <w:rPr>
          <w:bCs w:val="0"/>
          <w:color w:val="000000"/>
          <w:lang w:eastAsia="lv-LV"/>
        </w:rPr>
        <w:t>R.Bergmanis</w:t>
      </w:r>
      <w:r>
        <w:rPr>
          <w:b w:val="0"/>
          <w:color w:val="000000"/>
          <w:lang w:eastAsia="lv-LV"/>
        </w:rPr>
        <w:t xml:space="preserve"> aicina deputātus uzdot jautājumus.</w:t>
      </w:r>
    </w:p>
    <w:p w14:paraId="675B346E" w14:textId="77777777" w:rsidR="00322F09" w:rsidRDefault="00322F09" w:rsidP="00322F09">
      <w:pPr>
        <w:pStyle w:val="BodyText3"/>
        <w:tabs>
          <w:tab w:val="left" w:pos="567"/>
        </w:tabs>
        <w:ind w:firstLine="397"/>
        <w:rPr>
          <w:b w:val="0"/>
          <w:color w:val="000000"/>
          <w:lang w:eastAsia="lv-LV"/>
        </w:rPr>
      </w:pPr>
      <w:r w:rsidRPr="00D34442">
        <w:rPr>
          <w:bCs w:val="0"/>
          <w:color w:val="000000"/>
          <w:lang w:eastAsia="lv-LV"/>
        </w:rPr>
        <w:t>J.Skrastiņš</w:t>
      </w:r>
      <w:r>
        <w:rPr>
          <w:b w:val="0"/>
          <w:color w:val="000000"/>
          <w:lang w:eastAsia="lv-LV"/>
        </w:rPr>
        <w:t xml:space="preserve"> vēlas papildu informāciju par vecāko kursu studentu un jau esošo Prokuratūras darbinieku iespējām kandidēt uz prokurora vecākā palīga amatu.</w:t>
      </w:r>
    </w:p>
    <w:p w14:paraId="30F75D9E" w14:textId="77777777" w:rsidR="00322F09" w:rsidRDefault="00322F09" w:rsidP="00322F09">
      <w:pPr>
        <w:pStyle w:val="BodyText3"/>
        <w:tabs>
          <w:tab w:val="left" w:pos="567"/>
        </w:tabs>
        <w:ind w:firstLine="397"/>
        <w:rPr>
          <w:b w:val="0"/>
          <w:color w:val="000000"/>
          <w:lang w:eastAsia="lv-LV"/>
        </w:rPr>
      </w:pPr>
      <w:proofErr w:type="spellStart"/>
      <w:r w:rsidRPr="00D34442">
        <w:rPr>
          <w:bCs w:val="0"/>
          <w:color w:val="000000"/>
          <w:lang w:eastAsia="lv-LV"/>
        </w:rPr>
        <w:t>A.Ostapko</w:t>
      </w:r>
      <w:proofErr w:type="spellEnd"/>
      <w:r>
        <w:rPr>
          <w:b w:val="0"/>
          <w:color w:val="000000"/>
          <w:lang w:eastAsia="lv-LV"/>
        </w:rPr>
        <w:t xml:space="preserve"> informē, ka reforma šiem cilvēkiem pavērs izaugsmes iespējas, kas jau šobrīd ar labiem rezultātiem notiek. Informē par iespējamām priekšrocībām esošajiem Prokuratūras darbiniekiem. </w:t>
      </w:r>
    </w:p>
    <w:p w14:paraId="1CCF4154" w14:textId="77777777" w:rsidR="00322F09" w:rsidRDefault="00322F09" w:rsidP="00322F09">
      <w:pPr>
        <w:pStyle w:val="BodyText3"/>
        <w:tabs>
          <w:tab w:val="left" w:pos="567"/>
        </w:tabs>
        <w:ind w:firstLine="397"/>
        <w:rPr>
          <w:b w:val="0"/>
          <w:color w:val="000000"/>
          <w:lang w:eastAsia="lv-LV"/>
        </w:rPr>
      </w:pPr>
      <w:r w:rsidRPr="00750BFC">
        <w:rPr>
          <w:bCs w:val="0"/>
          <w:color w:val="000000"/>
          <w:lang w:eastAsia="lv-LV"/>
        </w:rPr>
        <w:t>J.Skrastiņš</w:t>
      </w:r>
      <w:r>
        <w:rPr>
          <w:b w:val="0"/>
          <w:color w:val="000000"/>
          <w:lang w:eastAsia="lv-LV"/>
        </w:rPr>
        <w:t xml:space="preserve"> interesējas, uz kurām institūcijām aiziet Prokuratūras darbinieki.</w:t>
      </w:r>
    </w:p>
    <w:p w14:paraId="5609FF91" w14:textId="77777777" w:rsidR="00322F09" w:rsidRDefault="00322F09" w:rsidP="00322F09">
      <w:pPr>
        <w:pStyle w:val="BodyText3"/>
        <w:tabs>
          <w:tab w:val="left" w:pos="567"/>
        </w:tabs>
        <w:ind w:firstLine="397"/>
        <w:rPr>
          <w:b w:val="0"/>
          <w:color w:val="000000"/>
          <w:lang w:eastAsia="lv-LV"/>
        </w:rPr>
      </w:pPr>
      <w:proofErr w:type="spellStart"/>
      <w:r w:rsidRPr="00750BFC">
        <w:rPr>
          <w:bCs w:val="0"/>
          <w:color w:val="000000"/>
          <w:lang w:eastAsia="lv-LV"/>
        </w:rPr>
        <w:t>I.Grīnhofa</w:t>
      </w:r>
      <w:proofErr w:type="spellEnd"/>
      <w:r>
        <w:rPr>
          <w:b w:val="0"/>
          <w:color w:val="000000"/>
          <w:lang w:eastAsia="lv-LV"/>
        </w:rPr>
        <w:t xml:space="preserve"> atzīmē, ka šis jautājums nav pētīts, šis darbs stāv priekšā. Reforma ļaus Prokuratūrai atbilstoši izglītot savus speciālistus. Kā pozitīvu pasākumu atzīmē Iekšējās drošības akadēmijas (turpmāk – IDA) izveidi, </w:t>
      </w:r>
      <w:proofErr w:type="gramStart"/>
      <w:r>
        <w:rPr>
          <w:b w:val="0"/>
          <w:color w:val="000000"/>
          <w:lang w:eastAsia="lv-LV"/>
        </w:rPr>
        <w:t>kur Prokuratūrai ir paredzēts</w:t>
      </w:r>
      <w:proofErr w:type="gramEnd"/>
      <w:r>
        <w:rPr>
          <w:b w:val="0"/>
          <w:color w:val="000000"/>
          <w:lang w:eastAsia="lv-LV"/>
        </w:rPr>
        <w:t xml:space="preserve"> noteikts skaits studiju vietu, kur tālākai apmācībai varēs virzīt perspektīvos prokuroru palīgus. Tas nākotnē ļautu kvalitatīvi ataudzēt prokuroru sastāvu. Šobrīd daudziem pieredzējušiem prokuroriem tuvojas pensionēšanās vecums.</w:t>
      </w:r>
    </w:p>
    <w:p w14:paraId="589E4586" w14:textId="77777777" w:rsidR="00322F09" w:rsidRDefault="00322F09" w:rsidP="00322F09">
      <w:pPr>
        <w:pStyle w:val="BodyText3"/>
        <w:tabs>
          <w:tab w:val="left" w:pos="567"/>
        </w:tabs>
        <w:ind w:firstLine="397"/>
        <w:rPr>
          <w:b w:val="0"/>
          <w:color w:val="000000"/>
          <w:lang w:eastAsia="lv-LV"/>
        </w:rPr>
      </w:pPr>
      <w:r w:rsidRPr="00750BFC">
        <w:rPr>
          <w:bCs w:val="0"/>
          <w:color w:val="000000"/>
          <w:lang w:eastAsia="lv-LV"/>
        </w:rPr>
        <w:t>A.Vilks</w:t>
      </w:r>
      <w:r>
        <w:rPr>
          <w:b w:val="0"/>
          <w:color w:val="000000"/>
          <w:lang w:eastAsia="lv-LV"/>
        </w:rPr>
        <w:t xml:space="preserve"> interesējas, cik budžetā paredzēti līdzekļi profesionālai pilnveidei, izglītības pasākumiem. </w:t>
      </w:r>
    </w:p>
    <w:p w14:paraId="4ADE1C71" w14:textId="77777777" w:rsidR="00322F09" w:rsidRDefault="00322F09" w:rsidP="00322F09">
      <w:pPr>
        <w:pStyle w:val="BodyText3"/>
        <w:tabs>
          <w:tab w:val="left" w:pos="567"/>
        </w:tabs>
        <w:ind w:firstLine="397"/>
        <w:rPr>
          <w:b w:val="0"/>
          <w:color w:val="000000"/>
          <w:lang w:eastAsia="lv-LV"/>
        </w:rPr>
      </w:pPr>
      <w:proofErr w:type="spellStart"/>
      <w:r w:rsidRPr="00750BFC">
        <w:rPr>
          <w:bCs w:val="0"/>
          <w:color w:val="000000"/>
          <w:lang w:eastAsia="lv-LV"/>
        </w:rPr>
        <w:t>I.Grīnhofa</w:t>
      </w:r>
      <w:proofErr w:type="spellEnd"/>
      <w:r>
        <w:rPr>
          <w:b w:val="0"/>
          <w:color w:val="000000"/>
          <w:lang w:eastAsia="lv-LV"/>
        </w:rPr>
        <w:t xml:space="preserve"> informē, ka tas ietverts t.s. “pakalpojumu izdevumos”. Tiek izdalīts konkrēts apmācību budžets, tiek izmantots arī starptautisko organizāciju piedāvājums u.c. iespējas.</w:t>
      </w:r>
    </w:p>
    <w:p w14:paraId="45F5F112" w14:textId="77777777" w:rsidR="00322F09" w:rsidRDefault="00322F09" w:rsidP="00322F09">
      <w:pPr>
        <w:pStyle w:val="BodyText3"/>
        <w:tabs>
          <w:tab w:val="left" w:pos="567"/>
        </w:tabs>
        <w:ind w:firstLine="397"/>
        <w:rPr>
          <w:b w:val="0"/>
          <w:color w:val="000000"/>
          <w:lang w:eastAsia="lv-LV"/>
        </w:rPr>
      </w:pPr>
      <w:proofErr w:type="spellStart"/>
      <w:r w:rsidRPr="00347438">
        <w:rPr>
          <w:bCs w:val="0"/>
          <w:color w:val="000000"/>
          <w:lang w:eastAsia="lv-LV"/>
        </w:rPr>
        <w:t>A.Ostapko</w:t>
      </w:r>
      <w:proofErr w:type="spellEnd"/>
      <w:r>
        <w:rPr>
          <w:b w:val="0"/>
          <w:color w:val="000000"/>
          <w:lang w:eastAsia="lv-LV"/>
        </w:rPr>
        <w:t xml:space="preserve"> sniedz papildu informāciju par profesionālās darbības pilnveides pasākumiem, esošo situāciju un plāniem. Būtiski ir problēmu identificēt tūlīt, un tūlīt to atrisināt. Informē par hierarhiju, kādā notiek identificēto problēmu risināšana ar koordinējošo prokuroru palīdzību un tālāk – Ģenerālprokuratūras līmenī. Reizi 5 gados </w:t>
      </w:r>
      <w:r>
        <w:rPr>
          <w:b w:val="0"/>
          <w:color w:val="000000"/>
          <w:lang w:eastAsia="lv-LV"/>
        </w:rPr>
        <w:lastRenderedPageBreak/>
        <w:t xml:space="preserve">notiek arī prokuroru darbības novērtēšana atbilstoši spējai sasniegt stratēģisko mērķi. Ja tiek konstatēta tāda vajadzība, prokuroram tiek veidota individuāla profesionālās attīstības programma.  </w:t>
      </w:r>
    </w:p>
    <w:p w14:paraId="072E0719" w14:textId="77777777" w:rsidR="00322F09" w:rsidRDefault="00322F09" w:rsidP="00322F09">
      <w:pPr>
        <w:pStyle w:val="BodyText3"/>
        <w:tabs>
          <w:tab w:val="left" w:pos="567"/>
        </w:tabs>
        <w:ind w:firstLine="397"/>
        <w:rPr>
          <w:b w:val="0"/>
          <w:color w:val="000000"/>
          <w:lang w:eastAsia="lv-LV"/>
        </w:rPr>
      </w:pPr>
      <w:r w:rsidRPr="00D401A2">
        <w:rPr>
          <w:bCs w:val="0"/>
          <w:color w:val="000000"/>
          <w:lang w:eastAsia="lv-LV"/>
        </w:rPr>
        <w:t>A.Vilks</w:t>
      </w:r>
      <w:r>
        <w:rPr>
          <w:b w:val="0"/>
          <w:color w:val="000000"/>
          <w:lang w:eastAsia="lv-LV"/>
        </w:rPr>
        <w:t xml:space="preserve"> interesējas par plānoto Prokuratūras informācijas sistēmas (</w:t>
      </w:r>
      <w:proofErr w:type="spellStart"/>
      <w:r>
        <w:rPr>
          <w:b w:val="0"/>
          <w:color w:val="000000"/>
          <w:lang w:eastAsia="lv-LV"/>
        </w:rPr>
        <w:t>ProIS</w:t>
      </w:r>
      <w:proofErr w:type="spellEnd"/>
      <w:r>
        <w:rPr>
          <w:b w:val="0"/>
          <w:color w:val="000000"/>
          <w:lang w:eastAsia="lv-LV"/>
        </w:rPr>
        <w:t xml:space="preserve">) pilnveidi. Pauž atzinīgu viedokli par jau paveikto. </w:t>
      </w:r>
    </w:p>
    <w:p w14:paraId="0BD30F78" w14:textId="77777777" w:rsidR="00322F09" w:rsidRDefault="00322F09" w:rsidP="00322F09">
      <w:pPr>
        <w:pStyle w:val="BodyText3"/>
        <w:tabs>
          <w:tab w:val="left" w:pos="567"/>
        </w:tabs>
        <w:ind w:firstLine="397"/>
        <w:rPr>
          <w:b w:val="0"/>
          <w:color w:val="000000"/>
          <w:lang w:eastAsia="lv-LV"/>
        </w:rPr>
      </w:pPr>
      <w:proofErr w:type="spellStart"/>
      <w:r w:rsidRPr="00D401A2">
        <w:rPr>
          <w:bCs w:val="0"/>
          <w:color w:val="000000"/>
          <w:lang w:eastAsia="lv-LV"/>
        </w:rPr>
        <w:t>A.Ostapko</w:t>
      </w:r>
      <w:proofErr w:type="spellEnd"/>
      <w:r>
        <w:rPr>
          <w:b w:val="0"/>
          <w:color w:val="000000"/>
          <w:lang w:eastAsia="lv-LV"/>
        </w:rPr>
        <w:t xml:space="preserve"> norāda galvenās plānotās aktivitātes šajā virzienā, īsumā raksturo katru no tiem. Kopumā plānota integrācija ar visām izmeklēšanas iestādēm Latvijā. </w:t>
      </w:r>
    </w:p>
    <w:p w14:paraId="3B0529B6" w14:textId="77777777" w:rsidR="00322F09" w:rsidRDefault="00322F09" w:rsidP="00322F09">
      <w:pPr>
        <w:pStyle w:val="BodyText3"/>
        <w:tabs>
          <w:tab w:val="left" w:pos="567"/>
        </w:tabs>
        <w:ind w:firstLine="397"/>
        <w:rPr>
          <w:b w:val="0"/>
          <w:color w:val="000000"/>
          <w:lang w:eastAsia="lv-LV"/>
        </w:rPr>
      </w:pPr>
      <w:r w:rsidRPr="00D401A2">
        <w:rPr>
          <w:bCs w:val="0"/>
          <w:color w:val="000000"/>
          <w:lang w:eastAsia="lv-LV"/>
        </w:rPr>
        <w:t>A.Vilks</w:t>
      </w:r>
      <w:r>
        <w:rPr>
          <w:b w:val="0"/>
          <w:color w:val="000000"/>
          <w:lang w:eastAsia="lv-LV"/>
        </w:rPr>
        <w:t xml:space="preserve"> uzdod jautājumu par mākslīgā intelekta (turpmāk – MI) elementu izmantošanu Prokuratūras darbos. Atsaucas uz Igaunijas pieredzi.</w:t>
      </w:r>
    </w:p>
    <w:p w14:paraId="501E1105" w14:textId="77777777" w:rsidR="00322F09" w:rsidRDefault="00322F09" w:rsidP="00322F09">
      <w:pPr>
        <w:pStyle w:val="BodyText3"/>
        <w:tabs>
          <w:tab w:val="left" w:pos="567"/>
        </w:tabs>
        <w:ind w:firstLine="397"/>
        <w:rPr>
          <w:b w:val="0"/>
          <w:color w:val="000000"/>
          <w:lang w:eastAsia="lv-LV"/>
        </w:rPr>
      </w:pPr>
      <w:proofErr w:type="spellStart"/>
      <w:r w:rsidRPr="00D401A2">
        <w:rPr>
          <w:bCs w:val="0"/>
          <w:color w:val="000000"/>
          <w:lang w:eastAsia="lv-LV"/>
        </w:rPr>
        <w:t>A.Ostapko</w:t>
      </w:r>
      <w:proofErr w:type="spellEnd"/>
      <w:r>
        <w:rPr>
          <w:b w:val="0"/>
          <w:color w:val="000000"/>
          <w:lang w:eastAsia="lv-LV"/>
        </w:rPr>
        <w:t xml:space="preserve"> informē, ka MI varētu daļēji izmantot tulkošanas darbos vismaz sākotnējā opcijā. MI izmantošana notiks, bet jautājums ir par šī procesa ātrumu un apjomu.</w:t>
      </w:r>
    </w:p>
    <w:p w14:paraId="2C7FC7DB" w14:textId="77777777" w:rsidR="00322F09" w:rsidRDefault="00322F09" w:rsidP="00322F09">
      <w:pPr>
        <w:pStyle w:val="BodyText3"/>
        <w:tabs>
          <w:tab w:val="left" w:pos="567"/>
        </w:tabs>
        <w:ind w:firstLine="397"/>
        <w:rPr>
          <w:b w:val="0"/>
          <w:color w:val="000000"/>
          <w:lang w:eastAsia="lv-LV"/>
        </w:rPr>
      </w:pPr>
      <w:r w:rsidRPr="00D401A2">
        <w:rPr>
          <w:bCs w:val="0"/>
          <w:color w:val="000000"/>
          <w:lang w:eastAsia="lv-LV"/>
        </w:rPr>
        <w:t>E.Zivtiņš</w:t>
      </w:r>
      <w:r>
        <w:rPr>
          <w:b w:val="0"/>
          <w:color w:val="000000"/>
          <w:lang w:eastAsia="lv-LV"/>
        </w:rPr>
        <w:t xml:space="preserve"> interesējas par Prokuratūrā no iestādēm saņemto materiālu kvalitāti. Vai situācija uzlabojas?</w:t>
      </w:r>
    </w:p>
    <w:p w14:paraId="3D22EAA2" w14:textId="77777777" w:rsidR="00322F09" w:rsidRDefault="00322F09" w:rsidP="00322F09">
      <w:pPr>
        <w:pStyle w:val="BodyText3"/>
        <w:tabs>
          <w:tab w:val="left" w:pos="567"/>
        </w:tabs>
        <w:ind w:firstLine="397"/>
        <w:rPr>
          <w:b w:val="0"/>
          <w:color w:val="000000"/>
          <w:lang w:eastAsia="lv-LV"/>
        </w:rPr>
      </w:pPr>
      <w:proofErr w:type="spellStart"/>
      <w:r w:rsidRPr="000A6026">
        <w:rPr>
          <w:bCs w:val="0"/>
          <w:color w:val="000000"/>
          <w:lang w:eastAsia="lv-LV"/>
        </w:rPr>
        <w:t>A.Ostapko</w:t>
      </w:r>
      <w:proofErr w:type="spellEnd"/>
      <w:r>
        <w:rPr>
          <w:b w:val="0"/>
          <w:color w:val="000000"/>
          <w:lang w:eastAsia="lv-LV"/>
        </w:rPr>
        <w:t xml:space="preserve"> atzīst, ka kopumā ar materiālu kvalitāti ir problēmas. Kā vienu no iemesliem min kvalificēta personāla biežo rotāciju Valsts policijā (turpmāk – VP). Kā pozitīvu problēmas risinājumu nākotnē atzīmē IDA iespējas sagatavot personālu. </w:t>
      </w:r>
    </w:p>
    <w:p w14:paraId="7F902D07" w14:textId="77777777" w:rsidR="00322F09" w:rsidRDefault="00322F09" w:rsidP="00322F09">
      <w:pPr>
        <w:pStyle w:val="BodyText3"/>
        <w:tabs>
          <w:tab w:val="left" w:pos="567"/>
        </w:tabs>
        <w:ind w:firstLine="397"/>
        <w:rPr>
          <w:b w:val="0"/>
          <w:color w:val="000000"/>
          <w:lang w:eastAsia="lv-LV"/>
        </w:rPr>
      </w:pPr>
      <w:r w:rsidRPr="000A6026">
        <w:rPr>
          <w:bCs w:val="0"/>
          <w:color w:val="000000"/>
          <w:lang w:eastAsia="lv-LV"/>
        </w:rPr>
        <w:t>E.Zivtiņš</w:t>
      </w:r>
      <w:r>
        <w:rPr>
          <w:b w:val="0"/>
          <w:color w:val="000000"/>
          <w:lang w:eastAsia="lv-LV"/>
        </w:rPr>
        <w:t xml:space="preserve"> interesējas par plānoto IDA absolventu skaitu Prokuratūrai, </w:t>
      </w:r>
    </w:p>
    <w:p w14:paraId="591C6020" w14:textId="77777777" w:rsidR="00322F09" w:rsidRDefault="00322F09" w:rsidP="00322F09">
      <w:pPr>
        <w:pStyle w:val="BodyText3"/>
        <w:tabs>
          <w:tab w:val="left" w:pos="567"/>
        </w:tabs>
        <w:ind w:firstLine="397"/>
        <w:rPr>
          <w:b w:val="0"/>
          <w:color w:val="000000"/>
          <w:lang w:eastAsia="lv-LV"/>
        </w:rPr>
      </w:pPr>
      <w:proofErr w:type="spellStart"/>
      <w:r w:rsidRPr="000A6026">
        <w:rPr>
          <w:bCs w:val="0"/>
          <w:color w:val="000000"/>
          <w:lang w:eastAsia="lv-LV"/>
        </w:rPr>
        <w:t>A.Ostapko</w:t>
      </w:r>
      <w:proofErr w:type="spellEnd"/>
      <w:r>
        <w:rPr>
          <w:b w:val="0"/>
          <w:color w:val="000000"/>
          <w:lang w:eastAsia="lv-LV"/>
        </w:rPr>
        <w:t xml:space="preserve"> raksturo reformas pozitīvās iespējas prokuroru sagatavošanā, esošo praksi sava kvalificētā personāla audzināšanā. </w:t>
      </w:r>
    </w:p>
    <w:p w14:paraId="30A08BC2" w14:textId="77777777" w:rsidR="00322F09" w:rsidRDefault="00322F09" w:rsidP="00322F09">
      <w:pPr>
        <w:pStyle w:val="BodyText3"/>
        <w:tabs>
          <w:tab w:val="left" w:pos="567"/>
        </w:tabs>
        <w:ind w:firstLine="397"/>
        <w:rPr>
          <w:b w:val="0"/>
          <w:color w:val="000000"/>
          <w:lang w:eastAsia="lv-LV"/>
        </w:rPr>
      </w:pPr>
      <w:proofErr w:type="spellStart"/>
      <w:r w:rsidRPr="000A6026">
        <w:rPr>
          <w:bCs w:val="0"/>
          <w:color w:val="000000"/>
          <w:lang w:eastAsia="lv-LV"/>
        </w:rPr>
        <w:t>I.Grīnhofa</w:t>
      </w:r>
      <w:proofErr w:type="spellEnd"/>
      <w:r>
        <w:rPr>
          <w:b w:val="0"/>
          <w:color w:val="000000"/>
          <w:lang w:eastAsia="lv-LV"/>
        </w:rPr>
        <w:t xml:space="preserve"> informē, </w:t>
      </w:r>
      <w:proofErr w:type="gramStart"/>
      <w:r>
        <w:rPr>
          <w:b w:val="0"/>
          <w:color w:val="000000"/>
          <w:lang w:eastAsia="lv-LV"/>
        </w:rPr>
        <w:t>ka no nākamā gada IDA izmeklēšanas maģistru programmā prokuratūrai</w:t>
      </w:r>
      <w:proofErr w:type="gramEnd"/>
      <w:r>
        <w:rPr>
          <w:b w:val="0"/>
          <w:color w:val="000000"/>
          <w:lang w:eastAsia="lv-LV"/>
        </w:rPr>
        <w:t xml:space="preserve"> ir rezervētas 10 vietas. Vērtējot pieredzi, būs iespējams šo skaitu pieaudzēt līdz 20. Prokuratūra nepretendē uz bakalaura programmu. Speciālas programmas paredzētas arī Tieslietu akadēmijā.</w:t>
      </w:r>
    </w:p>
    <w:p w14:paraId="1A1E6D0B" w14:textId="77777777" w:rsidR="00322F09" w:rsidRPr="00BE2DF7" w:rsidRDefault="00322F09" w:rsidP="00322F09">
      <w:pPr>
        <w:pStyle w:val="BodyText3"/>
        <w:tabs>
          <w:tab w:val="left" w:pos="567"/>
        </w:tabs>
        <w:ind w:firstLine="397"/>
        <w:rPr>
          <w:b w:val="0"/>
          <w:i/>
          <w:iCs/>
          <w:color w:val="000000"/>
          <w:lang w:eastAsia="lv-LV"/>
        </w:rPr>
      </w:pPr>
      <w:r w:rsidRPr="00BE2DF7">
        <w:rPr>
          <w:b w:val="0"/>
          <w:i/>
          <w:iCs/>
          <w:color w:val="000000"/>
          <w:lang w:eastAsia="lv-LV"/>
        </w:rPr>
        <w:t xml:space="preserve">Notiek diskusija par Prokuratūras darbinieku izglītības un apmācības jautājumiem. Viedokļus un komentārus izsaka </w:t>
      </w:r>
      <w:proofErr w:type="spellStart"/>
      <w:r w:rsidRPr="00BE2DF7">
        <w:rPr>
          <w:bCs w:val="0"/>
          <w:i/>
          <w:iCs/>
          <w:color w:val="000000"/>
          <w:lang w:eastAsia="lv-LV"/>
        </w:rPr>
        <w:t>I.Grīnhofa</w:t>
      </w:r>
      <w:proofErr w:type="spellEnd"/>
      <w:r w:rsidRPr="00BE2DF7">
        <w:rPr>
          <w:b w:val="0"/>
          <w:i/>
          <w:iCs/>
          <w:color w:val="000000"/>
          <w:lang w:eastAsia="lv-LV"/>
        </w:rPr>
        <w:t xml:space="preserve">, </w:t>
      </w:r>
      <w:r w:rsidRPr="00BE2DF7">
        <w:rPr>
          <w:bCs w:val="0"/>
          <w:i/>
          <w:iCs/>
          <w:color w:val="000000"/>
          <w:lang w:eastAsia="lv-LV"/>
        </w:rPr>
        <w:t>R.Bergmanis</w:t>
      </w:r>
      <w:r w:rsidRPr="00BE2DF7">
        <w:rPr>
          <w:b w:val="0"/>
          <w:i/>
          <w:iCs/>
          <w:color w:val="000000"/>
          <w:lang w:eastAsia="lv-LV"/>
        </w:rPr>
        <w:t xml:space="preserve">, </w:t>
      </w:r>
      <w:r w:rsidRPr="00BE2DF7">
        <w:rPr>
          <w:bCs w:val="0"/>
          <w:i/>
          <w:iCs/>
          <w:color w:val="000000"/>
          <w:lang w:eastAsia="lv-LV"/>
        </w:rPr>
        <w:t>E.Zivtiņš</w:t>
      </w:r>
      <w:r w:rsidRPr="00BE2DF7">
        <w:rPr>
          <w:b w:val="0"/>
          <w:i/>
          <w:iCs/>
          <w:color w:val="000000"/>
          <w:lang w:eastAsia="lv-LV"/>
        </w:rPr>
        <w:t xml:space="preserve">, </w:t>
      </w:r>
      <w:proofErr w:type="spellStart"/>
      <w:r w:rsidRPr="00BE2DF7">
        <w:rPr>
          <w:bCs w:val="0"/>
          <w:i/>
          <w:iCs/>
          <w:color w:val="000000"/>
          <w:lang w:eastAsia="lv-LV"/>
        </w:rPr>
        <w:t>A.Ostapko</w:t>
      </w:r>
      <w:proofErr w:type="spellEnd"/>
      <w:r w:rsidRPr="00BE2DF7">
        <w:rPr>
          <w:b w:val="0"/>
          <w:i/>
          <w:iCs/>
          <w:color w:val="000000"/>
          <w:lang w:eastAsia="lv-LV"/>
        </w:rPr>
        <w:t>.</w:t>
      </w:r>
    </w:p>
    <w:p w14:paraId="1C49F120" w14:textId="77777777" w:rsidR="00322F09" w:rsidRDefault="00322F09" w:rsidP="00322F09">
      <w:pPr>
        <w:pStyle w:val="BodyText3"/>
        <w:tabs>
          <w:tab w:val="left" w:pos="567"/>
        </w:tabs>
        <w:ind w:firstLine="397"/>
        <w:rPr>
          <w:b w:val="0"/>
          <w:color w:val="000000"/>
          <w:lang w:eastAsia="lv-LV"/>
        </w:rPr>
      </w:pPr>
      <w:r w:rsidRPr="00BE2DF7">
        <w:rPr>
          <w:bCs w:val="0"/>
          <w:color w:val="000000"/>
          <w:lang w:eastAsia="lv-LV"/>
        </w:rPr>
        <w:t>E.Zivtiņš</w:t>
      </w:r>
      <w:r>
        <w:rPr>
          <w:b w:val="0"/>
          <w:color w:val="000000"/>
          <w:lang w:eastAsia="lv-LV"/>
        </w:rPr>
        <w:t xml:space="preserve"> uzsver, ka Saeimai ir jāatbalsta Prokuratūras prioritārais pasākums “Prokuratūras darbinieku atalgojuma palielināšana”.</w:t>
      </w:r>
    </w:p>
    <w:p w14:paraId="5BB41FF5" w14:textId="08A5BEE7" w:rsidR="00322F09" w:rsidRDefault="00322F09" w:rsidP="00322F09">
      <w:pPr>
        <w:pStyle w:val="BodyText3"/>
        <w:tabs>
          <w:tab w:val="left" w:pos="567"/>
        </w:tabs>
        <w:ind w:firstLine="397"/>
        <w:rPr>
          <w:b w:val="0"/>
          <w:color w:val="000000"/>
          <w:lang w:eastAsia="lv-LV"/>
        </w:rPr>
      </w:pPr>
      <w:proofErr w:type="spellStart"/>
      <w:r w:rsidRPr="00BE2DF7">
        <w:rPr>
          <w:bCs w:val="0"/>
          <w:color w:val="000000"/>
          <w:lang w:eastAsia="lv-LV"/>
        </w:rPr>
        <w:t>I.Rajevs</w:t>
      </w:r>
      <w:proofErr w:type="spellEnd"/>
      <w:r>
        <w:rPr>
          <w:b w:val="0"/>
          <w:color w:val="000000"/>
          <w:lang w:eastAsia="lv-LV"/>
        </w:rPr>
        <w:t xml:space="preserve"> inte</w:t>
      </w:r>
      <w:r w:rsidR="00380290">
        <w:rPr>
          <w:b w:val="0"/>
          <w:color w:val="000000"/>
          <w:lang w:eastAsia="lv-LV"/>
        </w:rPr>
        <w:t>resējas par Prokura</w:t>
      </w:r>
      <w:r>
        <w:rPr>
          <w:b w:val="0"/>
          <w:color w:val="000000"/>
          <w:lang w:eastAsia="lv-LV"/>
        </w:rPr>
        <w:t>tūras ik gadu zaudēto darbinieku skaitu.</w:t>
      </w:r>
    </w:p>
    <w:p w14:paraId="283AD0D9" w14:textId="77777777" w:rsidR="00322F09" w:rsidRDefault="00322F09" w:rsidP="00322F09">
      <w:pPr>
        <w:pStyle w:val="BodyText3"/>
        <w:tabs>
          <w:tab w:val="left" w:pos="567"/>
        </w:tabs>
        <w:ind w:firstLine="397"/>
        <w:rPr>
          <w:b w:val="0"/>
          <w:color w:val="000000"/>
          <w:lang w:eastAsia="lv-LV"/>
        </w:rPr>
      </w:pPr>
      <w:proofErr w:type="spellStart"/>
      <w:r w:rsidRPr="00BE2DF7">
        <w:rPr>
          <w:bCs w:val="0"/>
          <w:color w:val="000000"/>
          <w:lang w:eastAsia="lv-LV"/>
        </w:rPr>
        <w:t>A.Ostapko</w:t>
      </w:r>
      <w:proofErr w:type="spellEnd"/>
      <w:r>
        <w:rPr>
          <w:b w:val="0"/>
          <w:color w:val="000000"/>
          <w:lang w:eastAsia="lv-LV"/>
        </w:rPr>
        <w:t xml:space="preserve"> informē, ka kopumā šis skits ir pa nullēm, bet prokuroru sadaļā šobrīd ir nekomplekts. Reforma ir iespēja šos jautājumus sakārtot. </w:t>
      </w:r>
    </w:p>
    <w:p w14:paraId="736ADC50" w14:textId="77777777" w:rsidR="00322F09" w:rsidRDefault="00322F09" w:rsidP="00322F09">
      <w:pPr>
        <w:pStyle w:val="BodyText3"/>
        <w:tabs>
          <w:tab w:val="left" w:pos="567"/>
        </w:tabs>
        <w:ind w:firstLine="397"/>
        <w:rPr>
          <w:b w:val="0"/>
          <w:color w:val="000000"/>
          <w:lang w:eastAsia="lv-LV"/>
        </w:rPr>
      </w:pPr>
      <w:proofErr w:type="spellStart"/>
      <w:r w:rsidRPr="003E4D50">
        <w:rPr>
          <w:bCs w:val="0"/>
          <w:color w:val="000000"/>
          <w:lang w:eastAsia="lv-LV"/>
        </w:rPr>
        <w:t>I.Grīnhofa</w:t>
      </w:r>
      <w:proofErr w:type="spellEnd"/>
      <w:r>
        <w:rPr>
          <w:b w:val="0"/>
          <w:color w:val="000000"/>
          <w:lang w:eastAsia="lv-LV"/>
        </w:rPr>
        <w:t xml:space="preserve"> sniedz papildu informāciju par personāla rotāciju Prokuratūrā atbilstoši izpētītajiem datiem. Šobrīd intensīvā kadru mainība ir apstājusies. </w:t>
      </w:r>
    </w:p>
    <w:p w14:paraId="6592CDD7" w14:textId="77777777" w:rsidR="00322F09" w:rsidRDefault="00322F09" w:rsidP="00322F09">
      <w:pPr>
        <w:pStyle w:val="BodyText3"/>
        <w:tabs>
          <w:tab w:val="left" w:pos="567"/>
        </w:tabs>
        <w:ind w:firstLine="397"/>
        <w:rPr>
          <w:b w:val="0"/>
          <w:color w:val="000000"/>
          <w:lang w:eastAsia="lv-LV"/>
        </w:rPr>
      </w:pPr>
      <w:proofErr w:type="spellStart"/>
      <w:r w:rsidRPr="003E4D50">
        <w:rPr>
          <w:bCs w:val="0"/>
          <w:color w:val="000000"/>
          <w:lang w:eastAsia="lv-LV"/>
        </w:rPr>
        <w:t>I.Rajevs</w:t>
      </w:r>
      <w:proofErr w:type="spellEnd"/>
      <w:r>
        <w:rPr>
          <w:b w:val="0"/>
          <w:color w:val="000000"/>
          <w:lang w:eastAsia="lv-LV"/>
        </w:rPr>
        <w:t xml:space="preserve"> interesējas, ar ko izskaidrojams Prokuratūrai plānotā finansējuma kritums (2 milj. euro) 2026. gadā.</w:t>
      </w:r>
    </w:p>
    <w:p w14:paraId="4BEF96C8" w14:textId="77777777" w:rsidR="00322F09" w:rsidRDefault="00322F09" w:rsidP="00322F09">
      <w:pPr>
        <w:pStyle w:val="BodyText3"/>
        <w:tabs>
          <w:tab w:val="left" w:pos="567"/>
        </w:tabs>
        <w:ind w:firstLine="397"/>
        <w:rPr>
          <w:b w:val="0"/>
          <w:color w:val="000000"/>
          <w:lang w:eastAsia="lv-LV"/>
        </w:rPr>
      </w:pPr>
      <w:proofErr w:type="spellStart"/>
      <w:r w:rsidRPr="003E4D50">
        <w:rPr>
          <w:bCs w:val="0"/>
          <w:color w:val="000000"/>
          <w:lang w:eastAsia="lv-LV"/>
        </w:rPr>
        <w:t>I.Grīnhofa</w:t>
      </w:r>
      <w:proofErr w:type="spellEnd"/>
      <w:r>
        <w:rPr>
          <w:b w:val="0"/>
          <w:color w:val="000000"/>
          <w:lang w:eastAsia="lv-LV"/>
        </w:rPr>
        <w:t xml:space="preserve"> informē, ka tas, iespējams, saistīts ar prognozēm.</w:t>
      </w:r>
    </w:p>
    <w:p w14:paraId="41786327" w14:textId="52B972F2" w:rsidR="00322F09" w:rsidRDefault="00322F09" w:rsidP="00322F09">
      <w:pPr>
        <w:pStyle w:val="BodyText3"/>
        <w:tabs>
          <w:tab w:val="left" w:pos="567"/>
        </w:tabs>
        <w:ind w:firstLine="397"/>
        <w:rPr>
          <w:b w:val="0"/>
          <w:color w:val="000000"/>
          <w:lang w:eastAsia="lv-LV"/>
        </w:rPr>
      </w:pPr>
      <w:r w:rsidRPr="003E4D50">
        <w:rPr>
          <w:bCs w:val="0"/>
          <w:color w:val="000000"/>
          <w:lang w:eastAsia="lv-LV"/>
        </w:rPr>
        <w:t>K.Kļaviņa</w:t>
      </w:r>
      <w:r>
        <w:rPr>
          <w:b w:val="0"/>
          <w:color w:val="000000"/>
          <w:lang w:eastAsia="lv-LV"/>
        </w:rPr>
        <w:t xml:space="preserve"> Finanšu ministrijas (turpmāk – FM) vārdā izsaka viedokli, ka šis finansējuma kritums varētu būt saistīts ar vienreizējiem izdevumiem 2024.-2025. gadā saistībā ar ēku Kalpaka bulvārī un</w:t>
      </w:r>
      <w:r w:rsidR="00380290">
        <w:rPr>
          <w:b w:val="0"/>
          <w:color w:val="000000"/>
          <w:lang w:eastAsia="lv-LV"/>
        </w:rPr>
        <w:t xml:space="preserve"> e-lietu projektu, kas līdz 2025</w:t>
      </w:r>
      <w:r>
        <w:rPr>
          <w:b w:val="0"/>
          <w:color w:val="000000"/>
          <w:lang w:eastAsia="lv-LV"/>
        </w:rPr>
        <w:t xml:space="preserve">. gadam tiks pabeigti. </w:t>
      </w:r>
    </w:p>
    <w:p w14:paraId="4280A99B" w14:textId="77777777" w:rsidR="00322F09" w:rsidRDefault="00322F09" w:rsidP="00322F09">
      <w:pPr>
        <w:pStyle w:val="BodyText3"/>
        <w:tabs>
          <w:tab w:val="left" w:pos="567"/>
        </w:tabs>
        <w:ind w:firstLine="397"/>
        <w:rPr>
          <w:b w:val="0"/>
          <w:color w:val="000000"/>
          <w:lang w:eastAsia="lv-LV"/>
        </w:rPr>
      </w:pPr>
      <w:proofErr w:type="spellStart"/>
      <w:r w:rsidRPr="002A53F2">
        <w:rPr>
          <w:bCs w:val="0"/>
          <w:color w:val="000000"/>
          <w:lang w:eastAsia="lv-LV"/>
        </w:rPr>
        <w:t>I.Rajevs</w:t>
      </w:r>
      <w:proofErr w:type="spellEnd"/>
      <w:r>
        <w:rPr>
          <w:b w:val="0"/>
          <w:color w:val="000000"/>
          <w:lang w:eastAsia="lv-LV"/>
        </w:rPr>
        <w:t xml:space="preserve"> komentē MI izmantošanu prokuratūras darbā, iesaka nepārspīlēt ar MI piemērošanu cilvēka darba aizvietošanā.</w:t>
      </w:r>
    </w:p>
    <w:p w14:paraId="5CF7825D" w14:textId="77777777" w:rsidR="00322F09" w:rsidRDefault="00322F09" w:rsidP="00322F09">
      <w:pPr>
        <w:pStyle w:val="BodyText3"/>
        <w:tabs>
          <w:tab w:val="left" w:pos="567"/>
        </w:tabs>
        <w:ind w:firstLine="397"/>
        <w:rPr>
          <w:b w:val="0"/>
          <w:color w:val="000000"/>
          <w:lang w:eastAsia="lv-LV"/>
        </w:rPr>
      </w:pPr>
      <w:r>
        <w:rPr>
          <w:b w:val="0"/>
          <w:color w:val="000000"/>
          <w:lang w:eastAsia="lv-LV"/>
        </w:rPr>
        <w:t>Atzīst par loģisku un pareizu soli vecākā palīga amata ieviešanu.</w:t>
      </w:r>
    </w:p>
    <w:p w14:paraId="1E510892" w14:textId="77777777" w:rsidR="00322F09" w:rsidRDefault="00322F09" w:rsidP="00322F09">
      <w:pPr>
        <w:pStyle w:val="BodyText3"/>
        <w:tabs>
          <w:tab w:val="left" w:pos="567"/>
        </w:tabs>
        <w:ind w:firstLine="397"/>
        <w:rPr>
          <w:b w:val="0"/>
          <w:color w:val="000000"/>
          <w:lang w:eastAsia="lv-LV"/>
        </w:rPr>
      </w:pPr>
      <w:r w:rsidRPr="002A53F2">
        <w:rPr>
          <w:bCs w:val="0"/>
          <w:color w:val="000000"/>
          <w:lang w:eastAsia="lv-LV"/>
        </w:rPr>
        <w:t>R.Bergmanis</w:t>
      </w:r>
      <w:r>
        <w:rPr>
          <w:b w:val="0"/>
          <w:color w:val="000000"/>
          <w:lang w:eastAsia="lv-LV"/>
        </w:rPr>
        <w:t xml:space="preserve"> interesējas, vai valstī pastāv kāds laika rāmis, kad būtu jāstājas spēkā e-lietu projektam.</w:t>
      </w:r>
    </w:p>
    <w:p w14:paraId="25C29A43" w14:textId="77777777" w:rsidR="00322F09" w:rsidRDefault="00322F09" w:rsidP="00322F09">
      <w:pPr>
        <w:pStyle w:val="BodyText3"/>
        <w:tabs>
          <w:tab w:val="left" w:pos="567"/>
        </w:tabs>
        <w:ind w:firstLine="397"/>
        <w:rPr>
          <w:b w:val="0"/>
          <w:color w:val="000000"/>
          <w:lang w:eastAsia="lv-LV"/>
        </w:rPr>
      </w:pPr>
      <w:proofErr w:type="spellStart"/>
      <w:r w:rsidRPr="002A53F2">
        <w:rPr>
          <w:bCs w:val="0"/>
          <w:color w:val="000000"/>
          <w:lang w:eastAsia="lv-LV"/>
        </w:rPr>
        <w:t>A.Ostapko</w:t>
      </w:r>
      <w:proofErr w:type="spellEnd"/>
      <w:r>
        <w:rPr>
          <w:b w:val="0"/>
          <w:color w:val="000000"/>
          <w:lang w:eastAsia="lv-LV"/>
        </w:rPr>
        <w:t xml:space="preserve"> atzīmē, ka tas varētu būt 2026. gads. Atsaucas uz </w:t>
      </w:r>
      <w:proofErr w:type="spellStart"/>
      <w:r>
        <w:rPr>
          <w:b w:val="0"/>
          <w:color w:val="000000"/>
          <w:lang w:eastAsia="lv-LV"/>
        </w:rPr>
        <w:t>ProIS</w:t>
      </w:r>
      <w:proofErr w:type="spellEnd"/>
      <w:r>
        <w:rPr>
          <w:b w:val="0"/>
          <w:color w:val="000000"/>
          <w:lang w:eastAsia="lv-LV"/>
        </w:rPr>
        <w:t xml:space="preserve"> sistēmu, bet uzskata, ka svarīgi, lai e-lietas darbotos pilnā visā procesā. </w:t>
      </w:r>
    </w:p>
    <w:p w14:paraId="35A4D249" w14:textId="77777777" w:rsidR="00322F09" w:rsidRDefault="00322F09" w:rsidP="00322F09">
      <w:pPr>
        <w:pStyle w:val="BodyText3"/>
        <w:tabs>
          <w:tab w:val="left" w:pos="567"/>
        </w:tabs>
        <w:ind w:firstLine="397"/>
        <w:rPr>
          <w:b w:val="0"/>
          <w:color w:val="000000"/>
          <w:lang w:eastAsia="lv-LV"/>
        </w:rPr>
      </w:pPr>
      <w:proofErr w:type="spellStart"/>
      <w:r w:rsidRPr="002A53F2">
        <w:rPr>
          <w:bCs w:val="0"/>
          <w:color w:val="000000"/>
          <w:lang w:eastAsia="lv-LV"/>
        </w:rPr>
        <w:t>I.Grīnhofa</w:t>
      </w:r>
      <w:proofErr w:type="spellEnd"/>
      <w:r>
        <w:rPr>
          <w:b w:val="0"/>
          <w:color w:val="000000"/>
          <w:lang w:eastAsia="lv-LV"/>
        </w:rPr>
        <w:t xml:space="preserve"> informē, ka šī projekta virsuzraugs ir Tiesu administrācija. Prokuratūra gaida, kad sistēmai pievienosies izmeklēšanas iestādes; svarīga ir iekšlietu resora pievienošanās. Izmeklēšanas un tiesu sadaļā vēl ir nepieciešami pilnveidojumi. </w:t>
      </w:r>
    </w:p>
    <w:p w14:paraId="0F23FB1C" w14:textId="77777777" w:rsidR="00322F09" w:rsidRPr="003B2E9B" w:rsidRDefault="00322F09" w:rsidP="00322F09">
      <w:pPr>
        <w:pStyle w:val="BodyText3"/>
        <w:tabs>
          <w:tab w:val="left" w:pos="567"/>
        </w:tabs>
        <w:ind w:firstLine="397"/>
        <w:rPr>
          <w:b w:val="0"/>
          <w:i/>
          <w:iCs/>
          <w:color w:val="000000"/>
          <w:lang w:eastAsia="lv-LV"/>
        </w:rPr>
      </w:pPr>
      <w:r w:rsidRPr="003B2E9B">
        <w:rPr>
          <w:b w:val="0"/>
          <w:i/>
          <w:iCs/>
          <w:color w:val="000000"/>
          <w:lang w:eastAsia="lv-LV"/>
        </w:rPr>
        <w:t xml:space="preserve">Notiek diskusija par </w:t>
      </w:r>
      <w:proofErr w:type="spellStart"/>
      <w:r w:rsidRPr="003B2E9B">
        <w:rPr>
          <w:b w:val="0"/>
          <w:i/>
          <w:iCs/>
          <w:color w:val="000000"/>
          <w:lang w:eastAsia="lv-LV"/>
        </w:rPr>
        <w:t>ProIS</w:t>
      </w:r>
      <w:proofErr w:type="spellEnd"/>
      <w:r w:rsidRPr="003B2E9B">
        <w:rPr>
          <w:b w:val="0"/>
          <w:i/>
          <w:iCs/>
          <w:color w:val="000000"/>
          <w:lang w:eastAsia="lv-LV"/>
        </w:rPr>
        <w:t xml:space="preserve"> sistēmas kvalitātēm un vispārējas e-lietu sistēmas ieviešanas problēmām un priekšrocībām, kā arī vienotas izpratnes nepieciešamību. Komentārus un viedokļus izsaka </w:t>
      </w:r>
      <w:r w:rsidRPr="003B2E9B">
        <w:rPr>
          <w:bCs w:val="0"/>
          <w:i/>
          <w:iCs/>
          <w:color w:val="000000"/>
          <w:lang w:eastAsia="lv-LV"/>
        </w:rPr>
        <w:t>R.Bergmanis</w:t>
      </w:r>
      <w:r w:rsidRPr="003B2E9B">
        <w:rPr>
          <w:b w:val="0"/>
          <w:i/>
          <w:iCs/>
          <w:color w:val="000000"/>
          <w:lang w:eastAsia="lv-LV"/>
        </w:rPr>
        <w:t xml:space="preserve">, </w:t>
      </w:r>
      <w:proofErr w:type="spellStart"/>
      <w:r w:rsidRPr="003B2E9B">
        <w:rPr>
          <w:bCs w:val="0"/>
          <w:i/>
          <w:iCs/>
          <w:color w:val="000000"/>
          <w:lang w:eastAsia="lv-LV"/>
        </w:rPr>
        <w:t>I.Grīnhofa</w:t>
      </w:r>
      <w:proofErr w:type="spellEnd"/>
      <w:r w:rsidRPr="003B2E9B">
        <w:rPr>
          <w:b w:val="0"/>
          <w:i/>
          <w:iCs/>
          <w:color w:val="000000"/>
          <w:lang w:eastAsia="lv-LV"/>
        </w:rPr>
        <w:t xml:space="preserve">, </w:t>
      </w:r>
      <w:proofErr w:type="spellStart"/>
      <w:r w:rsidRPr="003B2E9B">
        <w:rPr>
          <w:bCs w:val="0"/>
          <w:i/>
          <w:iCs/>
          <w:color w:val="000000"/>
          <w:lang w:eastAsia="lv-LV"/>
        </w:rPr>
        <w:t>A.Ostapko</w:t>
      </w:r>
      <w:proofErr w:type="spellEnd"/>
      <w:r w:rsidRPr="003B2E9B">
        <w:rPr>
          <w:b w:val="0"/>
          <w:i/>
          <w:iCs/>
          <w:color w:val="000000"/>
          <w:lang w:eastAsia="lv-LV"/>
        </w:rPr>
        <w:t>.</w:t>
      </w:r>
    </w:p>
    <w:p w14:paraId="72652AAC" w14:textId="77777777" w:rsidR="00322F09" w:rsidRDefault="00322F09" w:rsidP="00322F09">
      <w:pPr>
        <w:pStyle w:val="BodyText3"/>
        <w:tabs>
          <w:tab w:val="left" w:pos="567"/>
        </w:tabs>
        <w:ind w:firstLine="397"/>
        <w:rPr>
          <w:b w:val="0"/>
          <w:color w:val="000000"/>
          <w:lang w:eastAsia="lv-LV"/>
        </w:rPr>
      </w:pPr>
      <w:r w:rsidRPr="00650FD8">
        <w:rPr>
          <w:bCs w:val="0"/>
          <w:color w:val="000000"/>
          <w:lang w:eastAsia="lv-LV"/>
        </w:rPr>
        <w:lastRenderedPageBreak/>
        <w:t>R.Bergmanis</w:t>
      </w:r>
      <w:r>
        <w:rPr>
          <w:b w:val="0"/>
          <w:color w:val="000000"/>
          <w:lang w:eastAsia="lv-LV"/>
        </w:rPr>
        <w:t xml:space="preserve"> atsaucas uz komisijā nesen izdiskutēto jautājumu par ekspertīžu kvalitāti un ātrumu, kā arī vienotas sistēmas ieviešanu. Interesējas par Prokuratūras kā ekspertīžu pakalpojuma saņēmēja viedokli šajā jautājumā. </w:t>
      </w:r>
    </w:p>
    <w:p w14:paraId="2E230FF5" w14:textId="77777777" w:rsidR="00322F09" w:rsidRDefault="00322F09" w:rsidP="00322F09">
      <w:pPr>
        <w:pStyle w:val="BodyText3"/>
        <w:tabs>
          <w:tab w:val="left" w:pos="567"/>
        </w:tabs>
        <w:ind w:firstLine="397"/>
        <w:rPr>
          <w:b w:val="0"/>
          <w:color w:val="000000"/>
          <w:lang w:eastAsia="lv-LV"/>
        </w:rPr>
      </w:pPr>
      <w:proofErr w:type="spellStart"/>
      <w:r w:rsidRPr="00650FD8">
        <w:rPr>
          <w:bCs w:val="0"/>
          <w:color w:val="000000"/>
          <w:lang w:eastAsia="lv-LV"/>
        </w:rPr>
        <w:t>A.Ostapko</w:t>
      </w:r>
      <w:proofErr w:type="spellEnd"/>
      <w:r>
        <w:rPr>
          <w:b w:val="0"/>
          <w:color w:val="000000"/>
          <w:lang w:eastAsia="lv-LV"/>
        </w:rPr>
        <w:t xml:space="preserve"> atzīmē, ka tas sasaucas ar viedokli par izmeklēšanas kvalitāti un kapacitāti. Atzīst, ka reizēm nepieciešama lielāka Prokuratūras iesaiste. Ir jāpieaug uzraugošā prokurora lomai izmeklēšanas procesos. Ir svarīgi, lai reformu rezultātā mēs nezaudētu esošos ekspertus. </w:t>
      </w:r>
    </w:p>
    <w:p w14:paraId="1227ED11" w14:textId="77777777" w:rsidR="00322F09" w:rsidRDefault="00322F09" w:rsidP="00322F09">
      <w:pPr>
        <w:pStyle w:val="BodyText3"/>
        <w:tabs>
          <w:tab w:val="left" w:pos="567"/>
        </w:tabs>
        <w:ind w:firstLine="397"/>
        <w:rPr>
          <w:b w:val="0"/>
          <w:color w:val="000000"/>
          <w:lang w:eastAsia="lv-LV"/>
        </w:rPr>
      </w:pPr>
      <w:r w:rsidRPr="003B2E9B">
        <w:rPr>
          <w:bCs w:val="0"/>
          <w:color w:val="000000"/>
          <w:lang w:eastAsia="lv-LV"/>
        </w:rPr>
        <w:t>R.Bergmanis</w:t>
      </w:r>
      <w:r>
        <w:rPr>
          <w:b w:val="0"/>
          <w:color w:val="000000"/>
          <w:lang w:eastAsia="lv-LV"/>
        </w:rPr>
        <w:t xml:space="preserve"> interesējas, vai tuvākajos gados plānotie apjomīgie izdevumi atalgojumiem neatņems līdzekļus kvalifikācijas celšanai.</w:t>
      </w:r>
    </w:p>
    <w:p w14:paraId="20BE6E75" w14:textId="77777777" w:rsidR="00322F09" w:rsidRDefault="00322F09" w:rsidP="00322F09">
      <w:pPr>
        <w:pStyle w:val="BodyText3"/>
        <w:tabs>
          <w:tab w:val="left" w:pos="567"/>
        </w:tabs>
        <w:ind w:firstLine="397"/>
        <w:rPr>
          <w:b w:val="0"/>
          <w:color w:val="000000"/>
          <w:lang w:eastAsia="lv-LV"/>
        </w:rPr>
      </w:pPr>
      <w:proofErr w:type="spellStart"/>
      <w:r w:rsidRPr="003B2E9B">
        <w:rPr>
          <w:bCs w:val="0"/>
          <w:color w:val="000000"/>
          <w:lang w:eastAsia="lv-LV"/>
        </w:rPr>
        <w:t>A.Ostapko</w:t>
      </w:r>
      <w:proofErr w:type="spellEnd"/>
      <w:r>
        <w:rPr>
          <w:b w:val="0"/>
          <w:color w:val="000000"/>
          <w:lang w:eastAsia="lv-LV"/>
        </w:rPr>
        <w:t xml:space="preserve"> un </w:t>
      </w:r>
      <w:proofErr w:type="spellStart"/>
      <w:r w:rsidRPr="003B2E9B">
        <w:rPr>
          <w:bCs w:val="0"/>
          <w:color w:val="000000"/>
          <w:lang w:eastAsia="lv-LV"/>
        </w:rPr>
        <w:t>I.Grīnhofa</w:t>
      </w:r>
      <w:proofErr w:type="spellEnd"/>
      <w:r>
        <w:rPr>
          <w:b w:val="0"/>
          <w:color w:val="000000"/>
          <w:lang w:eastAsia="lv-LV"/>
        </w:rPr>
        <w:t xml:space="preserve"> izskaidro situāciju, ka absolūtajos skaitļos zaudējumu nebūs; ir jāpilnveido iekšējie procesi. </w:t>
      </w:r>
    </w:p>
    <w:p w14:paraId="44A04AB5" w14:textId="77777777" w:rsidR="00322F09" w:rsidRDefault="00322F09" w:rsidP="00322F09">
      <w:pPr>
        <w:pStyle w:val="BodyText3"/>
        <w:tabs>
          <w:tab w:val="left" w:pos="567"/>
        </w:tabs>
        <w:ind w:firstLine="397"/>
        <w:rPr>
          <w:b w:val="0"/>
          <w:color w:val="000000"/>
          <w:lang w:eastAsia="lv-LV"/>
        </w:rPr>
      </w:pPr>
      <w:r w:rsidRPr="00832B0C">
        <w:rPr>
          <w:bCs w:val="0"/>
          <w:color w:val="000000"/>
          <w:lang w:eastAsia="lv-LV"/>
        </w:rPr>
        <w:t>R.Bergmanis</w:t>
      </w:r>
      <w:r>
        <w:rPr>
          <w:b w:val="0"/>
          <w:color w:val="000000"/>
          <w:lang w:eastAsia="lv-LV"/>
        </w:rPr>
        <w:t xml:space="preserve"> interesējas par iekšlietu un tieslietu sistēmas teritoriālās sinhronizācijas norisi pa tiesu apgabaliem.</w:t>
      </w:r>
    </w:p>
    <w:p w14:paraId="545ED12D" w14:textId="77777777" w:rsidR="00322F09" w:rsidRDefault="00322F09" w:rsidP="00322F09">
      <w:pPr>
        <w:pStyle w:val="BodyText3"/>
        <w:tabs>
          <w:tab w:val="left" w:pos="567"/>
        </w:tabs>
        <w:ind w:firstLine="397"/>
        <w:rPr>
          <w:b w:val="0"/>
          <w:color w:val="000000"/>
          <w:lang w:eastAsia="lv-LV"/>
        </w:rPr>
      </w:pPr>
      <w:proofErr w:type="spellStart"/>
      <w:r w:rsidRPr="00832B0C">
        <w:rPr>
          <w:bCs w:val="0"/>
          <w:color w:val="000000"/>
          <w:lang w:eastAsia="lv-LV"/>
        </w:rPr>
        <w:t>A.Ostapko</w:t>
      </w:r>
      <w:proofErr w:type="spellEnd"/>
      <w:r>
        <w:rPr>
          <w:b w:val="0"/>
          <w:color w:val="000000"/>
          <w:lang w:eastAsia="lv-LV"/>
        </w:rPr>
        <w:t xml:space="preserve"> informē, ka Prokuratūra ir apvienojusies un reformējusies, bet VP pagaidām ir procesā. Informē par situāciju teritoriālā aspektā. Lielos vilcienos viss ir kārtībā. </w:t>
      </w:r>
    </w:p>
    <w:p w14:paraId="548B99DE" w14:textId="77777777" w:rsidR="00322F09" w:rsidRDefault="00322F09" w:rsidP="00322F09">
      <w:pPr>
        <w:pStyle w:val="BodyText3"/>
        <w:tabs>
          <w:tab w:val="left" w:pos="567"/>
        </w:tabs>
        <w:ind w:firstLine="397"/>
        <w:rPr>
          <w:b w:val="0"/>
          <w:color w:val="000000"/>
          <w:lang w:eastAsia="lv-LV"/>
        </w:rPr>
      </w:pPr>
      <w:r w:rsidRPr="00832B0C">
        <w:rPr>
          <w:bCs w:val="0"/>
          <w:color w:val="000000"/>
          <w:lang w:eastAsia="lv-LV"/>
        </w:rPr>
        <w:t>R.Bergmanis</w:t>
      </w:r>
      <w:r>
        <w:rPr>
          <w:b w:val="0"/>
          <w:color w:val="000000"/>
          <w:lang w:eastAsia="lv-LV"/>
        </w:rPr>
        <w:t xml:space="preserve"> atzinīgi novērtē Prokuratūras paveikto un attīstības plānus, komisijas vārdā aicina atbalstīt reformu. </w:t>
      </w:r>
    </w:p>
    <w:p w14:paraId="0A9AB06B" w14:textId="77777777" w:rsidR="00322F09" w:rsidRDefault="00322F09" w:rsidP="00322F09">
      <w:pPr>
        <w:pStyle w:val="BodyText3"/>
        <w:tabs>
          <w:tab w:val="left" w:pos="567"/>
        </w:tabs>
        <w:ind w:firstLine="397"/>
        <w:rPr>
          <w:b w:val="0"/>
          <w:color w:val="000000"/>
          <w:lang w:eastAsia="lv-LV"/>
        </w:rPr>
      </w:pPr>
      <w:r>
        <w:rPr>
          <w:b w:val="0"/>
          <w:color w:val="000000"/>
          <w:lang w:eastAsia="lv-LV"/>
        </w:rPr>
        <w:t>Pateicas Prokuratūras pārstāvjiem un atzīst sēdes pirmo jautājumu par izskatītu.</w:t>
      </w:r>
    </w:p>
    <w:p w14:paraId="6B6EB962" w14:textId="77777777" w:rsidR="00322F09" w:rsidRPr="00832B0C" w:rsidRDefault="00322F09" w:rsidP="00322F09">
      <w:pPr>
        <w:pStyle w:val="BodyText3"/>
        <w:tabs>
          <w:tab w:val="left" w:pos="567"/>
        </w:tabs>
        <w:ind w:firstLine="397"/>
        <w:rPr>
          <w:b w:val="0"/>
          <w:i/>
          <w:iCs/>
          <w:color w:val="000000"/>
          <w:lang w:eastAsia="lv-LV"/>
        </w:rPr>
      </w:pPr>
      <w:r w:rsidRPr="00832B0C">
        <w:rPr>
          <w:b w:val="0"/>
          <w:i/>
          <w:iCs/>
          <w:color w:val="000000"/>
          <w:lang w:eastAsia="lv-LV"/>
        </w:rPr>
        <w:t xml:space="preserve">Komisija pieņem informāciju zināšanai. </w:t>
      </w:r>
    </w:p>
    <w:p w14:paraId="11CACD81" w14:textId="77777777" w:rsidR="00322F09" w:rsidRDefault="00322F09" w:rsidP="00322F09">
      <w:pPr>
        <w:pStyle w:val="BodyText3"/>
        <w:tabs>
          <w:tab w:val="left" w:pos="567"/>
        </w:tabs>
        <w:ind w:firstLine="397"/>
        <w:rPr>
          <w:b w:val="0"/>
          <w:color w:val="000000"/>
          <w:lang w:eastAsia="lv-LV"/>
        </w:rPr>
      </w:pPr>
    </w:p>
    <w:p w14:paraId="56A91060" w14:textId="6E113DE4" w:rsidR="00290A44" w:rsidRDefault="00290A44" w:rsidP="00347E76">
      <w:pPr>
        <w:pStyle w:val="BodyText3"/>
        <w:tabs>
          <w:tab w:val="left" w:pos="567"/>
        </w:tabs>
        <w:ind w:firstLine="397"/>
        <w:rPr>
          <w:b w:val="0"/>
          <w:color w:val="000000"/>
          <w:lang w:eastAsia="lv-LV"/>
        </w:rPr>
      </w:pPr>
    </w:p>
    <w:p w14:paraId="7D1DB5D9" w14:textId="587DA3A8" w:rsidR="00290A44" w:rsidRPr="0043058F" w:rsidRDefault="00C53EFE" w:rsidP="00C53EFE">
      <w:pPr>
        <w:tabs>
          <w:tab w:val="left" w:pos="426"/>
        </w:tabs>
        <w:jc w:val="both"/>
        <w:rPr>
          <w:b/>
          <w:lang w:eastAsia="lv-LV"/>
        </w:rPr>
      </w:pPr>
      <w:r>
        <w:rPr>
          <w:b/>
          <w:lang w:eastAsia="lv-LV"/>
        </w:rPr>
        <w:tab/>
      </w:r>
      <w:r w:rsidR="00290A44">
        <w:rPr>
          <w:b/>
          <w:lang w:eastAsia="lv-LV"/>
        </w:rPr>
        <w:t xml:space="preserve">2. </w:t>
      </w:r>
      <w:r w:rsidR="00290A44" w:rsidRPr="0043058F">
        <w:rPr>
          <w:b/>
          <w:lang w:eastAsia="lv-LV"/>
        </w:rPr>
        <w:t>Korupcijas novēršanas un apkarošanas biro</w:t>
      </w:r>
      <w:r w:rsidR="00803665">
        <w:rPr>
          <w:b/>
          <w:lang w:eastAsia="lv-LV"/>
        </w:rPr>
        <w:t xml:space="preserve">jam plānotais finansējums </w:t>
      </w:r>
      <w:proofErr w:type="gramStart"/>
      <w:r w:rsidR="00803665">
        <w:rPr>
          <w:b/>
          <w:lang w:eastAsia="lv-LV"/>
        </w:rPr>
        <w:t>2024.</w:t>
      </w:r>
      <w:r w:rsidR="00290A44" w:rsidRPr="0043058F">
        <w:rPr>
          <w:b/>
          <w:lang w:eastAsia="lv-LV"/>
        </w:rPr>
        <w:t>gadam</w:t>
      </w:r>
      <w:proofErr w:type="gramEnd"/>
      <w:r w:rsidR="00290A44" w:rsidRPr="0043058F">
        <w:rPr>
          <w:b/>
          <w:lang w:eastAsia="lv-LV"/>
        </w:rPr>
        <w:t xml:space="preserve"> un vidēja termiņa budžeta ietvaram</w:t>
      </w:r>
      <w:r w:rsidR="00290A44">
        <w:rPr>
          <w:b/>
          <w:lang w:eastAsia="lv-LV"/>
        </w:rPr>
        <w:t>.</w:t>
      </w:r>
    </w:p>
    <w:p w14:paraId="268057DB" w14:textId="77777777" w:rsidR="00290A44" w:rsidRPr="00290A44" w:rsidRDefault="00290A44" w:rsidP="00347E76">
      <w:pPr>
        <w:pStyle w:val="BodyText3"/>
        <w:tabs>
          <w:tab w:val="left" w:pos="567"/>
        </w:tabs>
        <w:ind w:firstLine="397"/>
        <w:rPr>
          <w:b w:val="0"/>
          <w:color w:val="000000"/>
          <w:lang w:eastAsia="lv-LV"/>
        </w:rPr>
      </w:pPr>
    </w:p>
    <w:p w14:paraId="0572BF37" w14:textId="2595B926" w:rsidR="00290A44" w:rsidRDefault="00290A44" w:rsidP="00290A44">
      <w:pPr>
        <w:pStyle w:val="BodyText3"/>
        <w:tabs>
          <w:tab w:val="left" w:pos="567"/>
        </w:tabs>
        <w:ind w:firstLine="397"/>
        <w:rPr>
          <w:b w:val="0"/>
        </w:rPr>
      </w:pPr>
      <w:r>
        <w:t xml:space="preserve">R.Bergmanis </w:t>
      </w:r>
      <w:r w:rsidRPr="00290A44">
        <w:rPr>
          <w:b w:val="0"/>
        </w:rPr>
        <w:t xml:space="preserve">dod vārdu </w:t>
      </w:r>
      <w:r>
        <w:rPr>
          <w:b w:val="0"/>
        </w:rPr>
        <w:t>Korupcijas novēršanas un apkarošanas biroja (turpmāk – KNAB</w:t>
      </w:r>
      <w:r w:rsidR="00322F09">
        <w:rPr>
          <w:b w:val="0"/>
        </w:rPr>
        <w:t>, Birojs</w:t>
      </w:r>
      <w:r>
        <w:rPr>
          <w:b w:val="0"/>
        </w:rPr>
        <w:t>)</w:t>
      </w:r>
      <w:r w:rsidRPr="00290A44">
        <w:rPr>
          <w:b w:val="0"/>
        </w:rPr>
        <w:t xml:space="preserve"> pārstāvjiem.</w:t>
      </w:r>
    </w:p>
    <w:p w14:paraId="438B07EF" w14:textId="78B6A3AF" w:rsidR="00290A44" w:rsidRDefault="00290A44" w:rsidP="00290A44">
      <w:pPr>
        <w:pStyle w:val="BodyText3"/>
        <w:tabs>
          <w:tab w:val="left" w:pos="567"/>
        </w:tabs>
        <w:ind w:firstLine="397"/>
        <w:rPr>
          <w:b w:val="0"/>
        </w:rPr>
      </w:pPr>
      <w:proofErr w:type="spellStart"/>
      <w:r w:rsidRPr="00290A44">
        <w:t>A.Aļošina</w:t>
      </w:r>
      <w:proofErr w:type="spellEnd"/>
      <w:r>
        <w:rPr>
          <w:b w:val="0"/>
        </w:rPr>
        <w:t xml:space="preserve"> informē, ka šajā sēdē nevar piedalīties KNAB priekšnieks </w:t>
      </w:r>
      <w:proofErr w:type="spellStart"/>
      <w:r>
        <w:rPr>
          <w:b w:val="0"/>
        </w:rPr>
        <w:t>J.Straume</w:t>
      </w:r>
      <w:proofErr w:type="spellEnd"/>
      <w:r>
        <w:rPr>
          <w:b w:val="0"/>
        </w:rPr>
        <w:t xml:space="preserve">. </w:t>
      </w:r>
    </w:p>
    <w:p w14:paraId="11B2611F" w14:textId="0F1FDDC2" w:rsidR="00290A44" w:rsidRDefault="00290A44" w:rsidP="00290A44">
      <w:pPr>
        <w:pStyle w:val="BodyText3"/>
        <w:tabs>
          <w:tab w:val="left" w:pos="567"/>
        </w:tabs>
        <w:ind w:firstLine="397"/>
        <w:rPr>
          <w:b w:val="0"/>
        </w:rPr>
      </w:pPr>
      <w:r>
        <w:rPr>
          <w:b w:val="0"/>
        </w:rPr>
        <w:t xml:space="preserve">Demonstrē prezentāciju </w:t>
      </w:r>
      <w:r w:rsidRPr="00290A44">
        <w:rPr>
          <w:b w:val="0"/>
          <w:i/>
        </w:rPr>
        <w:t>(prezentācijas materiāls – protokola pielikumā)</w:t>
      </w:r>
      <w:r>
        <w:rPr>
          <w:b w:val="0"/>
        </w:rPr>
        <w:t xml:space="preserve"> un komentē KNAB finanšu aktualitātes.</w:t>
      </w:r>
    </w:p>
    <w:p w14:paraId="13918D25" w14:textId="7BECA3CB" w:rsidR="00322F09" w:rsidRDefault="00322F09" w:rsidP="00322F09">
      <w:pPr>
        <w:pStyle w:val="BodyText3"/>
        <w:tabs>
          <w:tab w:val="left" w:pos="567"/>
        </w:tabs>
        <w:ind w:firstLine="397"/>
        <w:rPr>
          <w:b w:val="0"/>
          <w:color w:val="000000"/>
          <w:lang w:eastAsia="lv-LV"/>
        </w:rPr>
      </w:pPr>
      <w:proofErr w:type="spellStart"/>
      <w:r>
        <w:rPr>
          <w:b w:val="0"/>
          <w:color w:val="000000"/>
          <w:lang w:eastAsia="lv-LV"/>
        </w:rPr>
        <w:t>A.Aļošina</w:t>
      </w:r>
      <w:proofErr w:type="spellEnd"/>
      <w:r>
        <w:rPr>
          <w:b w:val="0"/>
          <w:color w:val="000000"/>
          <w:lang w:eastAsia="lv-LV"/>
        </w:rPr>
        <w:t xml:space="preserve"> informē komisiju par KNAB stratēģijās iekļautajām prioritātēm, kuras ir</w:t>
      </w:r>
      <w:proofErr w:type="gramStart"/>
      <w:r>
        <w:rPr>
          <w:b w:val="0"/>
          <w:color w:val="000000"/>
          <w:lang w:eastAsia="lv-LV"/>
        </w:rPr>
        <w:t xml:space="preserve">  </w:t>
      </w:r>
      <w:proofErr w:type="gramEnd"/>
      <w:r>
        <w:rPr>
          <w:b w:val="0"/>
          <w:color w:val="000000"/>
          <w:lang w:eastAsia="lv-LV"/>
        </w:rPr>
        <w:t>saistītas ar Biroja finansējumu:</w:t>
      </w:r>
    </w:p>
    <w:p w14:paraId="51E07272" w14:textId="77777777" w:rsidR="00322F09" w:rsidRDefault="00322F09" w:rsidP="00322F09">
      <w:pPr>
        <w:pStyle w:val="BodyText3"/>
        <w:tabs>
          <w:tab w:val="left" w:pos="567"/>
        </w:tabs>
        <w:ind w:firstLine="397"/>
        <w:rPr>
          <w:b w:val="0"/>
          <w:color w:val="000000"/>
          <w:lang w:eastAsia="lv-LV"/>
        </w:rPr>
      </w:pPr>
      <w:r>
        <w:rPr>
          <w:b w:val="0"/>
          <w:color w:val="000000"/>
          <w:lang w:eastAsia="lv-LV"/>
        </w:rPr>
        <w:t>1. mazināt korupcijas riskus publisko iepirkumu un ES finansēto projektu īstenošanas gaitā;</w:t>
      </w:r>
    </w:p>
    <w:p w14:paraId="2A936D7C" w14:textId="77777777" w:rsidR="00322F09" w:rsidRDefault="00322F09" w:rsidP="00322F09">
      <w:pPr>
        <w:pStyle w:val="BodyText3"/>
        <w:tabs>
          <w:tab w:val="left" w:pos="567"/>
        </w:tabs>
        <w:ind w:firstLine="397"/>
        <w:rPr>
          <w:b w:val="0"/>
          <w:color w:val="000000"/>
          <w:lang w:eastAsia="lv-LV"/>
        </w:rPr>
      </w:pPr>
      <w:r>
        <w:rPr>
          <w:b w:val="0"/>
          <w:color w:val="000000"/>
          <w:lang w:eastAsia="lv-LV"/>
        </w:rPr>
        <w:t xml:space="preserve">2. pilnveidot praksi valsts amatpersonu iespējamas korupcijas rezultātā iegūtu līdzekļu atzīšanai par noziedzīgi iegūtiem un to konfiscēšanu valsts labā (5,6 milj. </w:t>
      </w:r>
      <w:r w:rsidRPr="00071FFC">
        <w:rPr>
          <w:b w:val="0"/>
          <w:i/>
          <w:iCs/>
          <w:color w:val="000000"/>
          <w:lang w:eastAsia="lv-LV"/>
        </w:rPr>
        <w:t>euro</w:t>
      </w:r>
      <w:r>
        <w:rPr>
          <w:b w:val="0"/>
          <w:color w:val="000000"/>
          <w:lang w:eastAsia="lv-LV"/>
        </w:rPr>
        <w:t xml:space="preserve"> – 2021. gadā);</w:t>
      </w:r>
    </w:p>
    <w:p w14:paraId="74DC015D" w14:textId="77777777" w:rsidR="00322F09" w:rsidRDefault="00322F09" w:rsidP="00322F09">
      <w:pPr>
        <w:pStyle w:val="BodyText3"/>
        <w:tabs>
          <w:tab w:val="left" w:pos="567"/>
        </w:tabs>
        <w:ind w:firstLine="397"/>
        <w:rPr>
          <w:b w:val="0"/>
          <w:color w:val="000000"/>
          <w:lang w:eastAsia="lv-LV"/>
        </w:rPr>
      </w:pPr>
      <w:r>
        <w:rPr>
          <w:b w:val="0"/>
          <w:color w:val="000000"/>
          <w:lang w:eastAsia="lv-LV"/>
        </w:rPr>
        <w:t xml:space="preserve">3. nodrošināt </w:t>
      </w:r>
      <w:proofErr w:type="gramStart"/>
      <w:r>
        <w:rPr>
          <w:b w:val="0"/>
          <w:color w:val="000000"/>
          <w:lang w:eastAsia="lv-LV"/>
        </w:rPr>
        <w:t>efektīvu nacionālo pretkorupcijas politiku (Ministru kabinetā apstiprināts Korupcijas novēršanas pasākumu plāns, 49 uzdevumi)</w:t>
      </w:r>
      <w:proofErr w:type="gramEnd"/>
      <w:r>
        <w:rPr>
          <w:b w:val="0"/>
          <w:color w:val="000000"/>
          <w:lang w:eastAsia="lv-LV"/>
        </w:rPr>
        <w:t>;</w:t>
      </w:r>
    </w:p>
    <w:p w14:paraId="372D4C64" w14:textId="77777777" w:rsidR="00322F09" w:rsidRDefault="00322F09" w:rsidP="00322F09">
      <w:pPr>
        <w:pStyle w:val="BodyText3"/>
        <w:tabs>
          <w:tab w:val="left" w:pos="567"/>
        </w:tabs>
        <w:ind w:firstLine="397"/>
        <w:rPr>
          <w:b w:val="0"/>
          <w:color w:val="000000"/>
          <w:lang w:eastAsia="lv-LV"/>
        </w:rPr>
      </w:pPr>
      <w:r>
        <w:rPr>
          <w:b w:val="0"/>
          <w:color w:val="000000"/>
          <w:lang w:eastAsia="lv-LV"/>
        </w:rPr>
        <w:t>4. veicināt neiecietību pret korupciju publiskajā un privātajā sektorā;</w:t>
      </w:r>
    </w:p>
    <w:p w14:paraId="5FD858B1" w14:textId="77777777" w:rsidR="00322F09" w:rsidRDefault="00322F09" w:rsidP="00322F09">
      <w:pPr>
        <w:pStyle w:val="BodyText3"/>
        <w:tabs>
          <w:tab w:val="left" w:pos="567"/>
        </w:tabs>
        <w:ind w:firstLine="397"/>
        <w:rPr>
          <w:b w:val="0"/>
          <w:color w:val="000000"/>
          <w:lang w:eastAsia="lv-LV"/>
        </w:rPr>
      </w:pPr>
      <w:r>
        <w:rPr>
          <w:b w:val="0"/>
          <w:color w:val="000000"/>
          <w:lang w:eastAsia="lv-LV"/>
        </w:rPr>
        <w:t>5. īstenot digitālo transformāciju (pāreja no papīra aprites uz digitālo vidi).</w:t>
      </w:r>
    </w:p>
    <w:p w14:paraId="09CF5944" w14:textId="77777777" w:rsidR="00322F09" w:rsidRDefault="00322F09" w:rsidP="00322F09">
      <w:pPr>
        <w:pStyle w:val="BodyText3"/>
        <w:tabs>
          <w:tab w:val="left" w:pos="567"/>
        </w:tabs>
        <w:ind w:firstLine="397"/>
        <w:rPr>
          <w:b w:val="0"/>
          <w:color w:val="000000"/>
          <w:lang w:eastAsia="lv-LV"/>
        </w:rPr>
      </w:pPr>
      <w:r>
        <w:rPr>
          <w:b w:val="0"/>
          <w:color w:val="000000"/>
          <w:lang w:eastAsia="lv-LV"/>
        </w:rPr>
        <w:t xml:space="preserve">Sniedz galvenos datus par KNAB finansējumu </w:t>
      </w:r>
      <w:proofErr w:type="gramStart"/>
      <w:r>
        <w:rPr>
          <w:b w:val="0"/>
          <w:color w:val="000000"/>
          <w:lang w:eastAsia="lv-LV"/>
        </w:rPr>
        <w:t>2022. – 2026.</w:t>
      </w:r>
      <w:proofErr w:type="gramEnd"/>
      <w:r>
        <w:rPr>
          <w:b w:val="0"/>
          <w:color w:val="000000"/>
          <w:lang w:eastAsia="lv-LV"/>
        </w:rPr>
        <w:t xml:space="preserve"> gadam, kā arī plānoto budžeta 17 382 582 </w:t>
      </w:r>
      <w:r w:rsidRPr="00A81DAE">
        <w:rPr>
          <w:b w:val="0"/>
          <w:i/>
          <w:iCs/>
          <w:color w:val="000000"/>
          <w:lang w:eastAsia="lv-LV"/>
        </w:rPr>
        <w:t>euro</w:t>
      </w:r>
      <w:r>
        <w:rPr>
          <w:b w:val="0"/>
          <w:color w:val="000000"/>
          <w:lang w:eastAsia="lv-LV"/>
        </w:rPr>
        <w:t xml:space="preserve"> sadalījumu 2024. gadā, izskaidro pieaugumu:</w:t>
      </w:r>
    </w:p>
    <w:p w14:paraId="72A04CCF" w14:textId="77777777" w:rsidR="00322F09" w:rsidRDefault="00322F09" w:rsidP="00322F09">
      <w:pPr>
        <w:pStyle w:val="BodyText3"/>
        <w:numPr>
          <w:ilvl w:val="0"/>
          <w:numId w:val="22"/>
        </w:numPr>
        <w:tabs>
          <w:tab w:val="left" w:pos="567"/>
        </w:tabs>
        <w:rPr>
          <w:b w:val="0"/>
          <w:color w:val="000000"/>
          <w:lang w:eastAsia="lv-LV"/>
        </w:rPr>
      </w:pPr>
      <w:r>
        <w:rPr>
          <w:b w:val="0"/>
          <w:color w:val="000000"/>
          <w:lang w:eastAsia="lv-LV"/>
        </w:rPr>
        <w:t xml:space="preserve">politiskajām partijām (13) izmaksājamais valsts budžeta finansējums – </w:t>
      </w:r>
    </w:p>
    <w:p w14:paraId="0AAF8981" w14:textId="77777777" w:rsidR="00322F09" w:rsidRDefault="00322F09" w:rsidP="00322F09">
      <w:pPr>
        <w:pStyle w:val="BodyText3"/>
        <w:tabs>
          <w:tab w:val="left" w:pos="567"/>
        </w:tabs>
        <w:ind w:left="757"/>
        <w:rPr>
          <w:b w:val="0"/>
          <w:color w:val="000000"/>
          <w:lang w:eastAsia="lv-LV"/>
        </w:rPr>
      </w:pPr>
      <w:r>
        <w:rPr>
          <w:b w:val="0"/>
          <w:color w:val="000000"/>
          <w:lang w:eastAsia="lv-LV"/>
        </w:rPr>
        <w:t xml:space="preserve">6 647 979 </w:t>
      </w:r>
      <w:r w:rsidRPr="00725761">
        <w:rPr>
          <w:b w:val="0"/>
          <w:i/>
          <w:iCs/>
          <w:color w:val="000000"/>
          <w:lang w:eastAsia="lv-LV"/>
        </w:rPr>
        <w:t>eur</w:t>
      </w:r>
      <w:r>
        <w:rPr>
          <w:b w:val="0"/>
          <w:color w:val="000000"/>
          <w:lang w:eastAsia="lv-LV"/>
        </w:rPr>
        <w:t>o;</w:t>
      </w:r>
    </w:p>
    <w:p w14:paraId="0B3AC759" w14:textId="77777777" w:rsidR="00322F09" w:rsidRDefault="00322F09" w:rsidP="00322F09">
      <w:pPr>
        <w:pStyle w:val="BodyText3"/>
        <w:numPr>
          <w:ilvl w:val="0"/>
          <w:numId w:val="22"/>
        </w:numPr>
        <w:tabs>
          <w:tab w:val="left" w:pos="567"/>
        </w:tabs>
        <w:rPr>
          <w:b w:val="0"/>
          <w:color w:val="000000"/>
          <w:lang w:eastAsia="lv-LV"/>
        </w:rPr>
      </w:pPr>
      <w:r>
        <w:rPr>
          <w:b w:val="0"/>
          <w:color w:val="000000"/>
          <w:lang w:eastAsia="lv-LV"/>
        </w:rPr>
        <w:t xml:space="preserve">KNAB pamatdarbībai piešķirtais valsts budžeta finansējums – 10 734 603 </w:t>
      </w:r>
      <w:r w:rsidRPr="00725761">
        <w:rPr>
          <w:b w:val="0"/>
          <w:i/>
          <w:iCs/>
          <w:color w:val="000000"/>
          <w:lang w:eastAsia="lv-LV"/>
        </w:rPr>
        <w:t>euro</w:t>
      </w:r>
      <w:r>
        <w:rPr>
          <w:b w:val="0"/>
          <w:color w:val="000000"/>
          <w:lang w:eastAsia="lv-LV"/>
        </w:rPr>
        <w:t>.</w:t>
      </w:r>
    </w:p>
    <w:p w14:paraId="68FE5E9F" w14:textId="77777777" w:rsidR="00322F09" w:rsidRDefault="00322F09" w:rsidP="00322F09">
      <w:pPr>
        <w:pStyle w:val="BodyText3"/>
        <w:tabs>
          <w:tab w:val="left" w:pos="567"/>
        </w:tabs>
        <w:ind w:left="397"/>
        <w:rPr>
          <w:b w:val="0"/>
          <w:color w:val="000000"/>
          <w:lang w:eastAsia="lv-LV"/>
        </w:rPr>
      </w:pPr>
      <w:proofErr w:type="spellStart"/>
      <w:r>
        <w:rPr>
          <w:b w:val="0"/>
          <w:color w:val="000000"/>
          <w:lang w:eastAsia="lv-LV"/>
        </w:rPr>
        <w:t>A.Aļošina</w:t>
      </w:r>
      <w:proofErr w:type="spellEnd"/>
      <w:r>
        <w:rPr>
          <w:b w:val="0"/>
          <w:color w:val="000000"/>
          <w:lang w:eastAsia="lv-LV"/>
        </w:rPr>
        <w:t xml:space="preserve"> informē par vairākām KNAB pamatbudžeta struktūras sastāvdaļām:</w:t>
      </w:r>
    </w:p>
    <w:p w14:paraId="0180E9EF" w14:textId="77777777" w:rsidR="00322F09" w:rsidRDefault="00322F09" w:rsidP="00322F09">
      <w:pPr>
        <w:pStyle w:val="BodyText3"/>
        <w:tabs>
          <w:tab w:val="left" w:pos="567"/>
        </w:tabs>
        <w:ind w:left="397"/>
        <w:rPr>
          <w:b w:val="0"/>
          <w:color w:val="000000"/>
          <w:lang w:eastAsia="lv-LV"/>
        </w:rPr>
      </w:pPr>
      <w:r>
        <w:rPr>
          <w:b w:val="0"/>
          <w:color w:val="000000"/>
          <w:lang w:eastAsia="lv-LV"/>
        </w:rPr>
        <w:t xml:space="preserve">- KNAB uzturēšanas vajadzības ~ 620 000 </w:t>
      </w:r>
      <w:r w:rsidRPr="00725761">
        <w:rPr>
          <w:b w:val="0"/>
          <w:i/>
          <w:iCs/>
          <w:color w:val="000000"/>
          <w:lang w:eastAsia="lv-LV"/>
        </w:rPr>
        <w:t>euro</w:t>
      </w:r>
      <w:r>
        <w:rPr>
          <w:b w:val="0"/>
          <w:color w:val="000000"/>
          <w:lang w:eastAsia="lv-LV"/>
        </w:rPr>
        <w:t>;</w:t>
      </w:r>
    </w:p>
    <w:p w14:paraId="499B2614" w14:textId="77777777" w:rsidR="00322F09" w:rsidRDefault="00322F09" w:rsidP="00322F09">
      <w:pPr>
        <w:pStyle w:val="BodyText3"/>
        <w:tabs>
          <w:tab w:val="left" w:pos="567"/>
        </w:tabs>
        <w:ind w:left="397"/>
        <w:rPr>
          <w:b w:val="0"/>
          <w:color w:val="000000"/>
          <w:lang w:eastAsia="lv-LV"/>
        </w:rPr>
      </w:pPr>
      <w:r>
        <w:rPr>
          <w:b w:val="0"/>
          <w:color w:val="000000"/>
          <w:lang w:eastAsia="lv-LV"/>
        </w:rPr>
        <w:t xml:space="preserve">- KNAB biroja ēkas nomas maksa ~ 516 000 </w:t>
      </w:r>
      <w:r w:rsidRPr="00725761">
        <w:rPr>
          <w:b w:val="0"/>
          <w:i/>
          <w:iCs/>
          <w:color w:val="000000"/>
          <w:lang w:eastAsia="lv-LV"/>
        </w:rPr>
        <w:t>euro</w:t>
      </w:r>
      <w:r>
        <w:rPr>
          <w:b w:val="0"/>
          <w:color w:val="000000"/>
          <w:lang w:eastAsia="lv-LV"/>
        </w:rPr>
        <w:t>;</w:t>
      </w:r>
    </w:p>
    <w:p w14:paraId="6010A634" w14:textId="77777777" w:rsidR="00322F09" w:rsidRDefault="00322F09" w:rsidP="00322F09">
      <w:pPr>
        <w:pStyle w:val="BodyText3"/>
        <w:tabs>
          <w:tab w:val="left" w:pos="567"/>
        </w:tabs>
        <w:ind w:left="397"/>
        <w:rPr>
          <w:b w:val="0"/>
          <w:color w:val="000000"/>
          <w:lang w:eastAsia="lv-LV"/>
        </w:rPr>
      </w:pPr>
      <w:r>
        <w:rPr>
          <w:b w:val="0"/>
          <w:color w:val="000000"/>
          <w:lang w:eastAsia="lv-LV"/>
        </w:rPr>
        <w:t xml:space="preserve">- informācijas tehnoloģiju atbalsta pasākumi ( licenču uzturēšana) ~ 200 000 </w:t>
      </w:r>
      <w:r w:rsidRPr="00725761">
        <w:rPr>
          <w:b w:val="0"/>
          <w:i/>
          <w:iCs/>
          <w:color w:val="000000"/>
          <w:lang w:eastAsia="lv-LV"/>
        </w:rPr>
        <w:t>euro</w:t>
      </w:r>
      <w:r>
        <w:rPr>
          <w:b w:val="0"/>
          <w:color w:val="000000"/>
          <w:lang w:eastAsia="lv-LV"/>
        </w:rPr>
        <w:t>;</w:t>
      </w:r>
    </w:p>
    <w:p w14:paraId="79C5157E" w14:textId="77777777" w:rsidR="00322F09" w:rsidRDefault="00322F09" w:rsidP="00322F09">
      <w:pPr>
        <w:pStyle w:val="BodyText3"/>
        <w:tabs>
          <w:tab w:val="left" w:pos="567"/>
        </w:tabs>
        <w:ind w:left="397"/>
        <w:rPr>
          <w:b w:val="0"/>
          <w:color w:val="000000"/>
          <w:lang w:eastAsia="lv-LV"/>
        </w:rPr>
      </w:pPr>
      <w:r>
        <w:rPr>
          <w:b w:val="0"/>
          <w:color w:val="000000"/>
          <w:lang w:eastAsia="lv-LV"/>
        </w:rPr>
        <w:t xml:space="preserve">- tulkošanas pakalpojumi ~ 85 000 </w:t>
      </w:r>
      <w:r w:rsidRPr="00725761">
        <w:rPr>
          <w:b w:val="0"/>
          <w:i/>
          <w:iCs/>
          <w:color w:val="000000"/>
          <w:lang w:eastAsia="lv-LV"/>
        </w:rPr>
        <w:t>euro</w:t>
      </w:r>
      <w:r>
        <w:rPr>
          <w:b w:val="0"/>
          <w:color w:val="000000"/>
          <w:lang w:eastAsia="lv-LV"/>
        </w:rPr>
        <w:t>.</w:t>
      </w:r>
    </w:p>
    <w:p w14:paraId="18D6859A" w14:textId="77777777" w:rsidR="00322F09" w:rsidRDefault="00322F09" w:rsidP="00322F09">
      <w:pPr>
        <w:pStyle w:val="BodyText3"/>
        <w:tabs>
          <w:tab w:val="left" w:pos="567"/>
        </w:tabs>
        <w:ind w:left="397"/>
        <w:rPr>
          <w:b w:val="0"/>
          <w:color w:val="000000"/>
          <w:lang w:eastAsia="lv-LV"/>
        </w:rPr>
      </w:pPr>
      <w:r>
        <w:rPr>
          <w:b w:val="0"/>
          <w:color w:val="000000"/>
          <w:lang w:eastAsia="lv-LV"/>
        </w:rPr>
        <w:t>Lielākie KNAB izdevumi paredzēti darbinieku atlīdzību nodrošināšanai:</w:t>
      </w:r>
    </w:p>
    <w:p w14:paraId="78D01E1D" w14:textId="62435B0A" w:rsidR="00322F09" w:rsidRDefault="00380290" w:rsidP="00322F09">
      <w:pPr>
        <w:pStyle w:val="BodyText3"/>
        <w:tabs>
          <w:tab w:val="left" w:pos="567"/>
        </w:tabs>
        <w:ind w:left="397"/>
        <w:rPr>
          <w:b w:val="0"/>
          <w:color w:val="000000"/>
          <w:lang w:eastAsia="lv-LV"/>
        </w:rPr>
      </w:pPr>
      <w:r>
        <w:rPr>
          <w:b w:val="0"/>
          <w:color w:val="000000"/>
          <w:lang w:eastAsia="lv-LV"/>
        </w:rPr>
        <w:lastRenderedPageBreak/>
        <w:t>2023. gadā – 8</w:t>
      </w:r>
      <w:bookmarkStart w:id="0" w:name="_GoBack"/>
      <w:bookmarkEnd w:id="0"/>
      <w:r w:rsidR="00322F09">
        <w:rPr>
          <w:b w:val="0"/>
          <w:color w:val="000000"/>
          <w:lang w:eastAsia="lv-LV"/>
        </w:rPr>
        <w:t xml:space="preserve"> 111 436 </w:t>
      </w:r>
      <w:r w:rsidR="00322F09" w:rsidRPr="00F76A5F">
        <w:rPr>
          <w:b w:val="0"/>
          <w:i/>
          <w:iCs/>
          <w:color w:val="000000"/>
          <w:lang w:eastAsia="lv-LV"/>
        </w:rPr>
        <w:t>euro</w:t>
      </w:r>
      <w:r w:rsidR="00322F09">
        <w:rPr>
          <w:b w:val="0"/>
          <w:color w:val="000000"/>
          <w:lang w:eastAsia="lv-LV"/>
        </w:rPr>
        <w:t>;</w:t>
      </w:r>
    </w:p>
    <w:p w14:paraId="63202F13" w14:textId="77777777" w:rsidR="00322F09" w:rsidRDefault="00322F09" w:rsidP="00322F09">
      <w:pPr>
        <w:pStyle w:val="BodyText3"/>
        <w:tabs>
          <w:tab w:val="left" w:pos="567"/>
        </w:tabs>
        <w:ind w:left="397"/>
        <w:rPr>
          <w:b w:val="0"/>
          <w:color w:val="000000"/>
          <w:lang w:eastAsia="lv-LV"/>
        </w:rPr>
      </w:pPr>
      <w:r>
        <w:rPr>
          <w:b w:val="0"/>
          <w:color w:val="000000"/>
          <w:lang w:eastAsia="lv-LV"/>
        </w:rPr>
        <w:t xml:space="preserve">2024. gadā – 8 964 203 </w:t>
      </w:r>
      <w:r w:rsidRPr="00F76A5F">
        <w:rPr>
          <w:b w:val="0"/>
          <w:i/>
          <w:iCs/>
          <w:color w:val="000000"/>
          <w:lang w:eastAsia="lv-LV"/>
        </w:rPr>
        <w:t>euro</w:t>
      </w:r>
      <w:r>
        <w:rPr>
          <w:b w:val="0"/>
          <w:color w:val="000000"/>
          <w:lang w:eastAsia="lv-LV"/>
        </w:rPr>
        <w:t>;</w:t>
      </w:r>
    </w:p>
    <w:p w14:paraId="64BAE582" w14:textId="77777777" w:rsidR="00322F09" w:rsidRDefault="00322F09" w:rsidP="00322F09">
      <w:pPr>
        <w:pStyle w:val="BodyText3"/>
        <w:tabs>
          <w:tab w:val="left" w:pos="567"/>
        </w:tabs>
        <w:ind w:left="397"/>
        <w:rPr>
          <w:b w:val="0"/>
          <w:color w:val="000000"/>
          <w:lang w:eastAsia="lv-LV"/>
        </w:rPr>
      </w:pPr>
      <w:r>
        <w:rPr>
          <w:b w:val="0"/>
          <w:color w:val="000000"/>
          <w:lang w:eastAsia="lv-LV"/>
        </w:rPr>
        <w:t xml:space="preserve">2025. gadā – 8 181 480 </w:t>
      </w:r>
      <w:r w:rsidRPr="00F76A5F">
        <w:rPr>
          <w:b w:val="0"/>
          <w:i/>
          <w:iCs/>
          <w:color w:val="000000"/>
          <w:lang w:eastAsia="lv-LV"/>
        </w:rPr>
        <w:t>euro</w:t>
      </w:r>
      <w:r>
        <w:rPr>
          <w:b w:val="0"/>
          <w:color w:val="000000"/>
          <w:lang w:eastAsia="lv-LV"/>
        </w:rPr>
        <w:t>;</w:t>
      </w:r>
    </w:p>
    <w:p w14:paraId="7103A4DC" w14:textId="77777777" w:rsidR="00322F09" w:rsidRDefault="00322F09" w:rsidP="00322F09">
      <w:pPr>
        <w:pStyle w:val="BodyText3"/>
        <w:tabs>
          <w:tab w:val="left" w:pos="567"/>
        </w:tabs>
        <w:ind w:left="397"/>
        <w:rPr>
          <w:b w:val="0"/>
          <w:color w:val="000000"/>
          <w:lang w:eastAsia="lv-LV"/>
        </w:rPr>
      </w:pPr>
      <w:r>
        <w:rPr>
          <w:b w:val="0"/>
          <w:color w:val="000000"/>
          <w:lang w:eastAsia="lv-LV"/>
        </w:rPr>
        <w:t xml:space="preserve">3026. gadā – 8 128 209 </w:t>
      </w:r>
      <w:r w:rsidRPr="00F76A5F">
        <w:rPr>
          <w:b w:val="0"/>
          <w:i/>
          <w:iCs/>
          <w:color w:val="000000"/>
          <w:lang w:eastAsia="lv-LV"/>
        </w:rPr>
        <w:t>euro</w:t>
      </w:r>
      <w:r>
        <w:rPr>
          <w:b w:val="0"/>
          <w:color w:val="000000"/>
          <w:lang w:eastAsia="lv-LV"/>
        </w:rPr>
        <w:t>.</w:t>
      </w:r>
    </w:p>
    <w:p w14:paraId="33D876B2" w14:textId="77777777" w:rsidR="00322F09" w:rsidRDefault="00322F09" w:rsidP="00322F09">
      <w:pPr>
        <w:pStyle w:val="BodyText3"/>
        <w:ind w:firstLine="397"/>
        <w:rPr>
          <w:b w:val="0"/>
          <w:color w:val="000000"/>
          <w:lang w:eastAsia="lv-LV"/>
        </w:rPr>
      </w:pPr>
      <w:proofErr w:type="spellStart"/>
      <w:r>
        <w:rPr>
          <w:b w:val="0"/>
          <w:color w:val="000000"/>
          <w:lang w:eastAsia="lv-LV"/>
        </w:rPr>
        <w:t>A.Aļošina</w:t>
      </w:r>
      <w:proofErr w:type="spellEnd"/>
      <w:r>
        <w:rPr>
          <w:b w:val="0"/>
          <w:color w:val="000000"/>
          <w:lang w:eastAsia="lv-LV"/>
        </w:rPr>
        <w:t xml:space="preserve"> izskaidro atšķirīgos skaitļus, amata vietu aizpildījumu, paredzētās sociālās garantijas, izdienas piemaksas un pabalsti. Atbildot uz R.Bergmaņa un </w:t>
      </w:r>
      <w:proofErr w:type="spellStart"/>
      <w:r>
        <w:rPr>
          <w:b w:val="0"/>
          <w:color w:val="000000"/>
          <w:lang w:eastAsia="lv-LV"/>
        </w:rPr>
        <w:t>I.Rajeva</w:t>
      </w:r>
      <w:proofErr w:type="spellEnd"/>
      <w:r>
        <w:rPr>
          <w:b w:val="0"/>
          <w:color w:val="000000"/>
          <w:lang w:eastAsia="lv-LV"/>
        </w:rPr>
        <w:t xml:space="preserve"> jautājumiem, izskaidro KNAB darbinieku atalgojumu sistēmas atšķirības no iekšlietu sistēmas darbinieku un karavīru atalgojumiem. Kā prioritāros pasākumus </w:t>
      </w:r>
      <w:proofErr w:type="gramStart"/>
      <w:r>
        <w:rPr>
          <w:b w:val="0"/>
          <w:color w:val="000000"/>
          <w:lang w:eastAsia="lv-LV"/>
        </w:rPr>
        <w:t>2024. – 2026.</w:t>
      </w:r>
      <w:proofErr w:type="gramEnd"/>
      <w:r>
        <w:rPr>
          <w:b w:val="0"/>
          <w:color w:val="000000"/>
          <w:lang w:eastAsia="lv-LV"/>
        </w:rPr>
        <w:t xml:space="preserve"> gadam atzīmē un izskaidro:</w:t>
      </w:r>
    </w:p>
    <w:p w14:paraId="124E5E5D" w14:textId="77777777" w:rsidR="00322F09" w:rsidRDefault="00322F09" w:rsidP="00322F09">
      <w:pPr>
        <w:pStyle w:val="BodyText3"/>
        <w:ind w:firstLine="397"/>
        <w:rPr>
          <w:b w:val="0"/>
          <w:color w:val="000000"/>
          <w:lang w:eastAsia="lv-LV"/>
        </w:rPr>
      </w:pPr>
      <w:r>
        <w:rPr>
          <w:b w:val="0"/>
          <w:color w:val="000000"/>
          <w:lang w:eastAsia="lv-LV"/>
        </w:rPr>
        <w:t xml:space="preserve">1. vienreizējs pabalsts KNAB amatpersonām 2024. (835 994 </w:t>
      </w:r>
      <w:r w:rsidRPr="00F76A5F">
        <w:rPr>
          <w:b w:val="0"/>
          <w:i/>
          <w:iCs/>
          <w:color w:val="000000"/>
          <w:lang w:eastAsia="lv-LV"/>
        </w:rPr>
        <w:t>euro</w:t>
      </w:r>
      <w:r>
        <w:rPr>
          <w:b w:val="0"/>
          <w:color w:val="000000"/>
          <w:lang w:eastAsia="lv-LV"/>
        </w:rPr>
        <w:t xml:space="preserve">) un 2025. gadā (53271 </w:t>
      </w:r>
      <w:r w:rsidRPr="00F76A5F">
        <w:rPr>
          <w:b w:val="0"/>
          <w:i/>
          <w:iCs/>
          <w:color w:val="000000"/>
          <w:lang w:eastAsia="lv-LV"/>
        </w:rPr>
        <w:t>euro</w:t>
      </w:r>
      <w:r>
        <w:rPr>
          <w:b w:val="0"/>
          <w:color w:val="000000"/>
          <w:lang w:eastAsia="lv-LV"/>
        </w:rPr>
        <w:t>);</w:t>
      </w:r>
    </w:p>
    <w:p w14:paraId="6386C523" w14:textId="77777777" w:rsidR="00322F09" w:rsidRDefault="00322F09" w:rsidP="00322F09">
      <w:pPr>
        <w:pStyle w:val="BodyText3"/>
        <w:ind w:firstLine="397"/>
        <w:rPr>
          <w:b w:val="0"/>
          <w:color w:val="000000"/>
          <w:lang w:eastAsia="lv-LV"/>
        </w:rPr>
      </w:pPr>
      <w:r>
        <w:rPr>
          <w:b w:val="0"/>
          <w:color w:val="000000"/>
          <w:lang w:eastAsia="lv-LV"/>
        </w:rPr>
        <w:t xml:space="preserve">2. dokumentu un informācijas pārvaldības sistēmas uzturēšana un pielāgošana izmaiņām (2026. gads – 145 200 </w:t>
      </w:r>
      <w:r w:rsidRPr="00B34B28">
        <w:rPr>
          <w:b w:val="0"/>
          <w:i/>
          <w:iCs/>
          <w:color w:val="000000"/>
          <w:lang w:eastAsia="lv-LV"/>
        </w:rPr>
        <w:t>euro</w:t>
      </w:r>
      <w:r>
        <w:rPr>
          <w:b w:val="0"/>
          <w:color w:val="000000"/>
          <w:lang w:eastAsia="lv-LV"/>
        </w:rPr>
        <w:t>).</w:t>
      </w:r>
    </w:p>
    <w:p w14:paraId="4445C820" w14:textId="77777777" w:rsidR="00322F09" w:rsidRDefault="00322F09" w:rsidP="00322F09">
      <w:pPr>
        <w:pStyle w:val="BodyText3"/>
        <w:ind w:firstLine="397"/>
        <w:rPr>
          <w:b w:val="0"/>
          <w:color w:val="000000"/>
          <w:lang w:eastAsia="lv-LV"/>
        </w:rPr>
      </w:pPr>
      <w:proofErr w:type="spellStart"/>
      <w:r>
        <w:rPr>
          <w:b w:val="0"/>
          <w:color w:val="000000"/>
          <w:lang w:eastAsia="lv-LV"/>
        </w:rPr>
        <w:t>A.Aļošina</w:t>
      </w:r>
      <w:proofErr w:type="spellEnd"/>
      <w:r>
        <w:rPr>
          <w:b w:val="0"/>
          <w:color w:val="000000"/>
          <w:lang w:eastAsia="lv-LV"/>
        </w:rPr>
        <w:t xml:space="preserve"> izskaidro nepieciešamību nomainīt Biroja novecojušo dokumentu un informācijas pārvaldības sistēmu. Notiek sadarbība ar Prokuratūru </w:t>
      </w:r>
      <w:proofErr w:type="spellStart"/>
      <w:r>
        <w:rPr>
          <w:b w:val="0"/>
          <w:color w:val="000000"/>
          <w:lang w:eastAsia="lv-LV"/>
        </w:rPr>
        <w:t>ProIS</w:t>
      </w:r>
      <w:proofErr w:type="spellEnd"/>
      <w:r>
        <w:rPr>
          <w:b w:val="0"/>
          <w:color w:val="000000"/>
          <w:lang w:eastAsia="lv-LV"/>
        </w:rPr>
        <w:t xml:space="preserve"> pielāgošanā KNAB vajadzībām. Šī sistēma dos iespējas veidot saslēgumus ar ārējām datu bāzēm; būs iespēja arī redzēt informācijas plūsmu uz klasificēto vidi. Šie izdevumi plānoti 2026. gadā, bet no 74. resora plānotais finansējums paredzēts;</w:t>
      </w:r>
    </w:p>
    <w:p w14:paraId="441B497E" w14:textId="77777777" w:rsidR="00322F09" w:rsidRDefault="00322F09" w:rsidP="00322F09">
      <w:pPr>
        <w:pStyle w:val="BodyText3"/>
        <w:ind w:firstLine="397"/>
        <w:rPr>
          <w:b w:val="0"/>
          <w:color w:val="000000"/>
          <w:lang w:eastAsia="lv-LV"/>
        </w:rPr>
      </w:pPr>
      <w:r>
        <w:rPr>
          <w:b w:val="0"/>
          <w:color w:val="000000"/>
          <w:lang w:eastAsia="lv-LV"/>
        </w:rPr>
        <w:t xml:space="preserve">- 2024. gadā – 715 546 </w:t>
      </w:r>
      <w:r w:rsidRPr="00EC19CF">
        <w:rPr>
          <w:b w:val="0"/>
          <w:i/>
          <w:iCs/>
          <w:color w:val="000000"/>
          <w:lang w:eastAsia="lv-LV"/>
        </w:rPr>
        <w:t>euro</w:t>
      </w:r>
      <w:r>
        <w:rPr>
          <w:b w:val="0"/>
          <w:color w:val="000000"/>
          <w:lang w:eastAsia="lv-LV"/>
        </w:rPr>
        <w:t>;</w:t>
      </w:r>
    </w:p>
    <w:p w14:paraId="65DF46C1" w14:textId="77777777" w:rsidR="00322F09" w:rsidRDefault="00322F09" w:rsidP="00322F09">
      <w:pPr>
        <w:pStyle w:val="BodyText3"/>
        <w:ind w:firstLine="397"/>
        <w:rPr>
          <w:b w:val="0"/>
          <w:color w:val="000000"/>
          <w:lang w:eastAsia="lv-LV"/>
        </w:rPr>
      </w:pPr>
      <w:r>
        <w:rPr>
          <w:b w:val="0"/>
          <w:color w:val="000000"/>
          <w:lang w:eastAsia="lv-LV"/>
        </w:rPr>
        <w:t xml:space="preserve">- 2025. gadā – 972 259 </w:t>
      </w:r>
      <w:r w:rsidRPr="00EC19CF">
        <w:rPr>
          <w:b w:val="0"/>
          <w:i/>
          <w:iCs/>
          <w:color w:val="000000"/>
          <w:lang w:eastAsia="lv-LV"/>
        </w:rPr>
        <w:t>euro</w:t>
      </w:r>
      <w:r>
        <w:rPr>
          <w:b w:val="0"/>
          <w:color w:val="000000"/>
          <w:lang w:eastAsia="lv-LV"/>
        </w:rPr>
        <w:t xml:space="preserve">. </w:t>
      </w:r>
    </w:p>
    <w:p w14:paraId="41AA4E1A" w14:textId="77777777" w:rsidR="00322F09" w:rsidRDefault="00322F09" w:rsidP="00322F09">
      <w:pPr>
        <w:pStyle w:val="BodyText3"/>
        <w:ind w:firstLine="397"/>
        <w:rPr>
          <w:b w:val="0"/>
          <w:color w:val="000000"/>
          <w:lang w:eastAsia="lv-LV"/>
        </w:rPr>
      </w:pPr>
      <w:r w:rsidRPr="001C3649">
        <w:rPr>
          <w:bCs w:val="0"/>
          <w:color w:val="000000"/>
          <w:lang w:eastAsia="lv-LV"/>
        </w:rPr>
        <w:t>R.Bergmanis</w:t>
      </w:r>
      <w:r>
        <w:rPr>
          <w:b w:val="0"/>
          <w:color w:val="000000"/>
          <w:lang w:eastAsia="lv-LV"/>
        </w:rPr>
        <w:t xml:space="preserve"> atzinīgi novērtē KNAB plānus </w:t>
      </w:r>
      <w:proofErr w:type="spellStart"/>
      <w:r>
        <w:rPr>
          <w:b w:val="0"/>
          <w:color w:val="000000"/>
          <w:lang w:eastAsia="lv-LV"/>
        </w:rPr>
        <w:t>ProIS</w:t>
      </w:r>
      <w:proofErr w:type="spellEnd"/>
      <w:r>
        <w:rPr>
          <w:b w:val="0"/>
          <w:color w:val="000000"/>
          <w:lang w:eastAsia="lv-LV"/>
        </w:rPr>
        <w:t xml:space="preserve"> ieviešanā un iesaisti vispārējā e-lietu realizācijā.</w:t>
      </w:r>
    </w:p>
    <w:p w14:paraId="3D831C2E" w14:textId="77777777" w:rsidR="00322F09" w:rsidRDefault="00322F09" w:rsidP="00322F09">
      <w:pPr>
        <w:pStyle w:val="BodyText3"/>
        <w:ind w:firstLine="397"/>
        <w:rPr>
          <w:b w:val="0"/>
          <w:color w:val="000000"/>
          <w:lang w:eastAsia="lv-LV"/>
        </w:rPr>
      </w:pPr>
      <w:proofErr w:type="spellStart"/>
      <w:r w:rsidRPr="001C3649">
        <w:rPr>
          <w:bCs w:val="0"/>
          <w:color w:val="000000"/>
          <w:lang w:eastAsia="lv-LV"/>
        </w:rPr>
        <w:t>I.Griņēviča</w:t>
      </w:r>
      <w:proofErr w:type="spellEnd"/>
      <w:r>
        <w:rPr>
          <w:b w:val="0"/>
          <w:color w:val="000000"/>
          <w:lang w:eastAsia="lv-LV"/>
        </w:rPr>
        <w:t xml:space="preserve"> sniedz papildu informāciju par </w:t>
      </w:r>
      <w:proofErr w:type="spellStart"/>
      <w:r>
        <w:rPr>
          <w:b w:val="0"/>
          <w:color w:val="000000"/>
          <w:lang w:eastAsia="lv-LV"/>
        </w:rPr>
        <w:t>ProIS</w:t>
      </w:r>
      <w:proofErr w:type="spellEnd"/>
      <w:r>
        <w:rPr>
          <w:b w:val="0"/>
          <w:color w:val="000000"/>
          <w:lang w:eastAsia="lv-LV"/>
        </w:rPr>
        <w:t xml:space="preserve"> ieviešanas aspektiem.</w:t>
      </w:r>
    </w:p>
    <w:p w14:paraId="69DCD74B" w14:textId="77777777" w:rsidR="00322F09" w:rsidRDefault="00322F09" w:rsidP="00322F09">
      <w:pPr>
        <w:pStyle w:val="BodyText3"/>
        <w:ind w:firstLine="397"/>
        <w:rPr>
          <w:b w:val="0"/>
          <w:color w:val="000000"/>
          <w:lang w:eastAsia="lv-LV"/>
        </w:rPr>
      </w:pPr>
      <w:proofErr w:type="spellStart"/>
      <w:r w:rsidRPr="00222DF8">
        <w:rPr>
          <w:bCs w:val="0"/>
          <w:color w:val="000000"/>
          <w:lang w:eastAsia="lv-LV"/>
        </w:rPr>
        <w:t>A.Aļošina</w:t>
      </w:r>
      <w:proofErr w:type="spellEnd"/>
      <w:r>
        <w:rPr>
          <w:b w:val="0"/>
          <w:color w:val="000000"/>
          <w:lang w:eastAsia="lv-LV"/>
        </w:rPr>
        <w:t xml:space="preserve"> informē par plānotajiem izdevumiem 138 545 </w:t>
      </w:r>
      <w:r w:rsidRPr="00EC19CF">
        <w:rPr>
          <w:b w:val="0"/>
          <w:i/>
          <w:iCs/>
          <w:color w:val="000000"/>
          <w:lang w:eastAsia="lv-LV"/>
        </w:rPr>
        <w:t>euro</w:t>
      </w:r>
      <w:r>
        <w:rPr>
          <w:b w:val="0"/>
          <w:color w:val="000000"/>
          <w:lang w:eastAsia="lv-LV"/>
        </w:rPr>
        <w:t xml:space="preserve"> apmērā 2024. gadā KNAB informācijas tehnoloģiju nodrošinājuma stiprināšanai.</w:t>
      </w:r>
    </w:p>
    <w:p w14:paraId="583C3621" w14:textId="77777777" w:rsidR="00322F09" w:rsidRDefault="00322F09" w:rsidP="00322F09">
      <w:pPr>
        <w:pStyle w:val="BodyText3"/>
        <w:ind w:firstLine="397"/>
        <w:rPr>
          <w:b w:val="0"/>
          <w:color w:val="000000"/>
          <w:lang w:eastAsia="lv-LV"/>
        </w:rPr>
      </w:pPr>
      <w:r>
        <w:rPr>
          <w:b w:val="0"/>
          <w:color w:val="000000"/>
          <w:lang w:eastAsia="lv-LV"/>
        </w:rPr>
        <w:t>Informē arī par citiem finansējuma avotiem, KNAB iesaisti projektos un to finansējuma piesaisti nozīmīgiem Biroja pasākumiem:</w:t>
      </w:r>
    </w:p>
    <w:p w14:paraId="18F580AF" w14:textId="77777777" w:rsidR="00322F09" w:rsidRDefault="00322F09" w:rsidP="00322F09">
      <w:pPr>
        <w:pStyle w:val="BodyText3"/>
        <w:numPr>
          <w:ilvl w:val="0"/>
          <w:numId w:val="22"/>
        </w:numPr>
        <w:rPr>
          <w:b w:val="0"/>
          <w:color w:val="000000"/>
          <w:lang w:eastAsia="lv-LV"/>
        </w:rPr>
      </w:pPr>
      <w:r>
        <w:rPr>
          <w:b w:val="0"/>
          <w:color w:val="000000"/>
          <w:lang w:eastAsia="lv-LV"/>
        </w:rPr>
        <w:t>programma “Starptautiskā policijas sadarbība un noziedzības apkarošana”;</w:t>
      </w:r>
    </w:p>
    <w:p w14:paraId="1D56743F" w14:textId="77777777" w:rsidR="00322F09" w:rsidRDefault="00322F09" w:rsidP="00322F09">
      <w:pPr>
        <w:pStyle w:val="BodyText3"/>
        <w:numPr>
          <w:ilvl w:val="0"/>
          <w:numId w:val="22"/>
        </w:numPr>
        <w:rPr>
          <w:b w:val="0"/>
          <w:color w:val="000000"/>
          <w:lang w:eastAsia="lv-LV"/>
        </w:rPr>
      </w:pPr>
      <w:r>
        <w:rPr>
          <w:b w:val="0"/>
          <w:color w:val="000000"/>
          <w:lang w:eastAsia="lv-LV"/>
        </w:rPr>
        <w:t>projekts “Atbalsts trauksmes celšanas sistēmas izveidei Latvijā”;</w:t>
      </w:r>
    </w:p>
    <w:p w14:paraId="18B650FB" w14:textId="77777777" w:rsidR="00322F09" w:rsidRDefault="00322F09" w:rsidP="00322F09">
      <w:pPr>
        <w:pStyle w:val="BodyText3"/>
        <w:numPr>
          <w:ilvl w:val="0"/>
          <w:numId w:val="22"/>
        </w:numPr>
        <w:rPr>
          <w:b w:val="0"/>
          <w:color w:val="000000"/>
          <w:lang w:eastAsia="lv-LV"/>
        </w:rPr>
      </w:pPr>
      <w:r>
        <w:rPr>
          <w:b w:val="0"/>
          <w:color w:val="000000"/>
          <w:lang w:eastAsia="lv-LV"/>
        </w:rPr>
        <w:t>mācības un pieredzes apmaiņas pasākumi;</w:t>
      </w:r>
    </w:p>
    <w:p w14:paraId="254D7A96" w14:textId="77777777" w:rsidR="00322F09" w:rsidRDefault="00322F09" w:rsidP="00322F09">
      <w:pPr>
        <w:pStyle w:val="BodyText3"/>
        <w:numPr>
          <w:ilvl w:val="0"/>
          <w:numId w:val="22"/>
        </w:numPr>
        <w:rPr>
          <w:b w:val="0"/>
          <w:color w:val="000000"/>
          <w:lang w:eastAsia="lv-LV"/>
        </w:rPr>
      </w:pPr>
      <w:r>
        <w:rPr>
          <w:b w:val="0"/>
          <w:color w:val="000000"/>
          <w:lang w:eastAsia="lv-LV"/>
        </w:rPr>
        <w:t>programma “Noziedzīgi iegūtu līdzekļu konfiskācijas fonds”;</w:t>
      </w:r>
    </w:p>
    <w:p w14:paraId="28649852" w14:textId="77777777" w:rsidR="00322F09" w:rsidRDefault="00322F09" w:rsidP="00322F09">
      <w:pPr>
        <w:pStyle w:val="BodyText3"/>
        <w:numPr>
          <w:ilvl w:val="0"/>
          <w:numId w:val="22"/>
        </w:numPr>
        <w:rPr>
          <w:b w:val="0"/>
          <w:color w:val="000000"/>
          <w:lang w:eastAsia="lv-LV"/>
        </w:rPr>
      </w:pPr>
      <w:r>
        <w:rPr>
          <w:b w:val="0"/>
          <w:color w:val="000000"/>
          <w:lang w:eastAsia="lv-LV"/>
        </w:rPr>
        <w:t>“</w:t>
      </w:r>
      <w:proofErr w:type="spellStart"/>
      <w:r>
        <w:rPr>
          <w:b w:val="0"/>
          <w:color w:val="000000"/>
          <w:lang w:eastAsia="lv-LV"/>
        </w:rPr>
        <w:t>Advancētas</w:t>
      </w:r>
      <w:proofErr w:type="spellEnd"/>
      <w:r>
        <w:rPr>
          <w:b w:val="0"/>
          <w:color w:val="000000"/>
          <w:lang w:eastAsia="lv-LV"/>
        </w:rPr>
        <w:t xml:space="preserve"> digitālās kriminālistikas aparatūras iepirkums”’</w:t>
      </w:r>
    </w:p>
    <w:p w14:paraId="363454BC" w14:textId="77777777" w:rsidR="00322F09" w:rsidRDefault="00322F09" w:rsidP="00322F09">
      <w:pPr>
        <w:pStyle w:val="BodyText3"/>
        <w:numPr>
          <w:ilvl w:val="0"/>
          <w:numId w:val="22"/>
        </w:numPr>
        <w:rPr>
          <w:b w:val="0"/>
          <w:color w:val="000000"/>
          <w:lang w:eastAsia="lv-LV"/>
        </w:rPr>
      </w:pPr>
      <w:r>
        <w:rPr>
          <w:b w:val="0"/>
          <w:color w:val="000000"/>
          <w:lang w:eastAsia="lv-LV"/>
        </w:rPr>
        <w:t>“Analītiskās kapacitātes stiprināšana” (būs vajadzīgi grozījumi KNAB likumā, šobrīd laba sadarbība ar Datu valsts inspekciju);</w:t>
      </w:r>
    </w:p>
    <w:p w14:paraId="10A38D10" w14:textId="77777777" w:rsidR="00322F09" w:rsidRDefault="00322F09" w:rsidP="00322F09">
      <w:pPr>
        <w:pStyle w:val="BodyText3"/>
        <w:numPr>
          <w:ilvl w:val="0"/>
          <w:numId w:val="22"/>
        </w:numPr>
        <w:rPr>
          <w:b w:val="0"/>
          <w:color w:val="000000"/>
          <w:lang w:eastAsia="lv-LV"/>
        </w:rPr>
      </w:pPr>
      <w:r>
        <w:rPr>
          <w:b w:val="0"/>
          <w:color w:val="000000"/>
          <w:lang w:eastAsia="lv-LV"/>
        </w:rPr>
        <w:t>“Specializētā aprīkojuma iegāde operatīvās darbības veikšanai”;</w:t>
      </w:r>
    </w:p>
    <w:p w14:paraId="6D674D57" w14:textId="77777777" w:rsidR="00322F09" w:rsidRDefault="00322F09" w:rsidP="00322F09">
      <w:pPr>
        <w:pStyle w:val="BodyText3"/>
        <w:numPr>
          <w:ilvl w:val="0"/>
          <w:numId w:val="22"/>
        </w:numPr>
        <w:rPr>
          <w:b w:val="0"/>
          <w:color w:val="000000"/>
          <w:lang w:eastAsia="lv-LV"/>
        </w:rPr>
      </w:pPr>
      <w:r>
        <w:rPr>
          <w:b w:val="0"/>
          <w:color w:val="000000"/>
          <w:lang w:eastAsia="lv-LV"/>
        </w:rPr>
        <w:t>ES finansēts projekts “Godprātības veicināšana un korupcijas novēršana Armēnijas politiskajā sektorā” (sadarbībā ar Tieslietu ministriju).</w:t>
      </w:r>
    </w:p>
    <w:p w14:paraId="2F0EFB17" w14:textId="77777777" w:rsidR="00322F09" w:rsidRDefault="00322F09" w:rsidP="00322F09">
      <w:pPr>
        <w:pStyle w:val="BodyText3"/>
        <w:ind w:left="397"/>
        <w:rPr>
          <w:b w:val="0"/>
          <w:color w:val="000000"/>
          <w:lang w:eastAsia="lv-LV"/>
        </w:rPr>
      </w:pPr>
      <w:r w:rsidRPr="00B20663">
        <w:rPr>
          <w:bCs w:val="0"/>
          <w:color w:val="000000"/>
          <w:lang w:eastAsia="lv-LV"/>
        </w:rPr>
        <w:t>R.Bergmanis</w:t>
      </w:r>
      <w:r>
        <w:rPr>
          <w:b w:val="0"/>
          <w:color w:val="000000"/>
          <w:lang w:eastAsia="lv-LV"/>
        </w:rPr>
        <w:t xml:space="preserve"> pateicas par prezentāciju, aicina deputātus uzdot jautājumus.</w:t>
      </w:r>
    </w:p>
    <w:p w14:paraId="6CC37E30" w14:textId="77777777" w:rsidR="00322F09" w:rsidRDefault="00322F09" w:rsidP="00322F09">
      <w:pPr>
        <w:pStyle w:val="BodyText3"/>
        <w:ind w:left="397"/>
        <w:rPr>
          <w:b w:val="0"/>
          <w:color w:val="000000"/>
          <w:lang w:eastAsia="lv-LV"/>
        </w:rPr>
      </w:pPr>
      <w:r>
        <w:rPr>
          <w:bCs w:val="0"/>
          <w:color w:val="000000"/>
          <w:lang w:eastAsia="lv-LV"/>
        </w:rPr>
        <w:t xml:space="preserve">E.Šnore </w:t>
      </w:r>
      <w:r w:rsidRPr="00B20663">
        <w:rPr>
          <w:b w:val="0"/>
          <w:color w:val="000000"/>
          <w:lang w:eastAsia="lv-LV"/>
        </w:rPr>
        <w:t>interesējas par to, ka KNAB maksā īri Valsts nekustamajiem īpašumiem.</w:t>
      </w:r>
    </w:p>
    <w:p w14:paraId="22CCF9AA" w14:textId="77777777" w:rsidR="00322F09" w:rsidRDefault="00322F09" w:rsidP="00322F09">
      <w:pPr>
        <w:pStyle w:val="BodyText3"/>
        <w:tabs>
          <w:tab w:val="left" w:pos="567"/>
        </w:tabs>
        <w:ind w:firstLine="397"/>
        <w:rPr>
          <w:b w:val="0"/>
          <w:color w:val="000000"/>
          <w:lang w:eastAsia="lv-LV"/>
        </w:rPr>
      </w:pPr>
      <w:proofErr w:type="spellStart"/>
      <w:r w:rsidRPr="00B80155">
        <w:rPr>
          <w:bCs w:val="0"/>
          <w:color w:val="000000"/>
          <w:lang w:eastAsia="lv-LV"/>
        </w:rPr>
        <w:t>A.Aļošina</w:t>
      </w:r>
      <w:proofErr w:type="spellEnd"/>
      <w:r>
        <w:rPr>
          <w:b w:val="0"/>
          <w:color w:val="000000"/>
          <w:lang w:eastAsia="lv-LV"/>
        </w:rPr>
        <w:t xml:space="preserve"> izskaidro esošo īres maksāšanas praksi.</w:t>
      </w:r>
    </w:p>
    <w:p w14:paraId="2C92BCE9" w14:textId="77777777" w:rsidR="00322F09" w:rsidRDefault="00322F09" w:rsidP="00322F09">
      <w:pPr>
        <w:pStyle w:val="BodyText3"/>
        <w:tabs>
          <w:tab w:val="left" w:pos="567"/>
        </w:tabs>
        <w:ind w:firstLine="397"/>
        <w:rPr>
          <w:b w:val="0"/>
          <w:color w:val="000000"/>
          <w:lang w:eastAsia="lv-LV"/>
        </w:rPr>
      </w:pPr>
      <w:r w:rsidRPr="00B80155">
        <w:rPr>
          <w:bCs w:val="0"/>
          <w:color w:val="000000"/>
          <w:lang w:eastAsia="lv-LV"/>
        </w:rPr>
        <w:t>E.Šnore</w:t>
      </w:r>
      <w:r>
        <w:rPr>
          <w:b w:val="0"/>
          <w:color w:val="000000"/>
          <w:lang w:eastAsia="lv-LV"/>
        </w:rPr>
        <w:t xml:space="preserve"> interesējas par iespējām izmantot MI tulkošanas darbiem.</w:t>
      </w:r>
    </w:p>
    <w:p w14:paraId="1465FB6F" w14:textId="77777777" w:rsidR="00322F09" w:rsidRDefault="00322F09" w:rsidP="00322F09">
      <w:pPr>
        <w:pStyle w:val="BodyText3"/>
        <w:tabs>
          <w:tab w:val="left" w:pos="567"/>
        </w:tabs>
        <w:ind w:firstLine="397"/>
        <w:rPr>
          <w:b w:val="0"/>
          <w:color w:val="000000"/>
          <w:lang w:eastAsia="lv-LV"/>
        </w:rPr>
      </w:pPr>
      <w:proofErr w:type="spellStart"/>
      <w:r w:rsidRPr="00B80155">
        <w:rPr>
          <w:bCs w:val="0"/>
          <w:color w:val="000000"/>
          <w:lang w:eastAsia="lv-LV"/>
        </w:rPr>
        <w:t>A.Aļošina</w:t>
      </w:r>
      <w:proofErr w:type="spellEnd"/>
      <w:r>
        <w:rPr>
          <w:b w:val="0"/>
          <w:color w:val="000000"/>
          <w:lang w:eastAsia="lv-LV"/>
        </w:rPr>
        <w:t xml:space="preserve"> paskaidro, ka tāda prakse ir, un tas iespējams gadījumos, kuri nav saistīti ar tiesiskāks palīdzības lūgumiem.</w:t>
      </w:r>
    </w:p>
    <w:p w14:paraId="276B7B10" w14:textId="77777777" w:rsidR="00322F09" w:rsidRDefault="00322F09" w:rsidP="00322F09">
      <w:pPr>
        <w:pStyle w:val="BodyText3"/>
        <w:tabs>
          <w:tab w:val="left" w:pos="567"/>
        </w:tabs>
        <w:ind w:firstLine="397"/>
        <w:rPr>
          <w:b w:val="0"/>
          <w:color w:val="000000"/>
          <w:lang w:eastAsia="lv-LV"/>
        </w:rPr>
      </w:pPr>
      <w:r w:rsidRPr="00C742A6">
        <w:rPr>
          <w:bCs w:val="0"/>
          <w:color w:val="000000"/>
          <w:lang w:eastAsia="lv-LV"/>
        </w:rPr>
        <w:t>A.Vilks</w:t>
      </w:r>
      <w:r>
        <w:rPr>
          <w:b w:val="0"/>
          <w:color w:val="000000"/>
          <w:lang w:eastAsia="lv-LV"/>
        </w:rPr>
        <w:t xml:space="preserve"> interesējas, kā KNAB iespējams realizēt prioritāti “mazināt korupcijas riskus publisko iepirkumu un ES finansēto projektu īstenošanas gaitā”.</w:t>
      </w:r>
    </w:p>
    <w:p w14:paraId="615CCEF5" w14:textId="77777777" w:rsidR="00322F09" w:rsidRDefault="00322F09" w:rsidP="00322F09">
      <w:pPr>
        <w:pStyle w:val="BodyText3"/>
        <w:tabs>
          <w:tab w:val="left" w:pos="567"/>
        </w:tabs>
        <w:ind w:firstLine="397"/>
        <w:rPr>
          <w:b w:val="0"/>
          <w:color w:val="000000"/>
          <w:lang w:eastAsia="lv-LV"/>
        </w:rPr>
      </w:pPr>
      <w:proofErr w:type="spellStart"/>
      <w:r w:rsidRPr="00037EC3">
        <w:rPr>
          <w:bCs w:val="0"/>
          <w:color w:val="000000"/>
          <w:lang w:eastAsia="lv-LV"/>
        </w:rPr>
        <w:t>A.Aļošina</w:t>
      </w:r>
      <w:proofErr w:type="spellEnd"/>
      <w:r>
        <w:rPr>
          <w:b w:val="0"/>
          <w:color w:val="000000"/>
          <w:lang w:eastAsia="lv-LV"/>
        </w:rPr>
        <w:t xml:space="preserve"> informē, ka ir iesniegti priekšlikumi FM Publisko iepirkumu likuma uzlabošanai. Ir iespējams arī strādāt izglītošanas līmenī. Tiek veikta stratēģiskā un taktiskā analīze. Stratēģiskie produkti ar ieteikumu rīkoties tiek iesniegti atbildīgajām institūcijām. Šis ir komplekss rīku kopums, kas prasa daudzveidīgu pieeju. Rīki tiek attīstīti. Tiek izmantotas arī ERAF kohēzijas fondos pielietotās karodziņu sistēmas. </w:t>
      </w:r>
    </w:p>
    <w:p w14:paraId="407C650C" w14:textId="77777777" w:rsidR="00322F09" w:rsidRDefault="00322F09" w:rsidP="00322F09">
      <w:pPr>
        <w:pStyle w:val="BodyText3"/>
        <w:tabs>
          <w:tab w:val="left" w:pos="567"/>
        </w:tabs>
        <w:ind w:firstLine="397"/>
        <w:rPr>
          <w:b w:val="0"/>
          <w:color w:val="000000"/>
          <w:lang w:eastAsia="lv-LV"/>
        </w:rPr>
      </w:pPr>
      <w:r w:rsidRPr="00037EC3">
        <w:rPr>
          <w:bCs w:val="0"/>
          <w:color w:val="000000"/>
          <w:lang w:eastAsia="lv-LV"/>
        </w:rPr>
        <w:t>A.Vilks</w:t>
      </w:r>
      <w:r>
        <w:rPr>
          <w:b w:val="0"/>
          <w:color w:val="000000"/>
          <w:lang w:eastAsia="lv-LV"/>
        </w:rPr>
        <w:t xml:space="preserve"> jautā, vai KNAB izdala atsevišķi juridisko un fizisko personu veiktos noziegumus, un vai tiek piemēroti atšķirīgi ietekmēšanas līdzekļi.</w:t>
      </w:r>
    </w:p>
    <w:p w14:paraId="7F3D413E" w14:textId="77777777" w:rsidR="00322F09" w:rsidRDefault="00322F09" w:rsidP="00322F09">
      <w:pPr>
        <w:pStyle w:val="BodyText3"/>
        <w:tabs>
          <w:tab w:val="left" w:pos="567"/>
        </w:tabs>
        <w:ind w:firstLine="397"/>
        <w:rPr>
          <w:b w:val="0"/>
          <w:color w:val="000000"/>
          <w:lang w:eastAsia="lv-LV"/>
        </w:rPr>
      </w:pPr>
      <w:proofErr w:type="spellStart"/>
      <w:r w:rsidRPr="00037EC3">
        <w:rPr>
          <w:bCs w:val="0"/>
          <w:color w:val="000000"/>
          <w:lang w:eastAsia="lv-LV"/>
        </w:rPr>
        <w:lastRenderedPageBreak/>
        <w:t>A.Aļošina</w:t>
      </w:r>
      <w:proofErr w:type="spellEnd"/>
      <w:r>
        <w:rPr>
          <w:b w:val="0"/>
          <w:color w:val="000000"/>
          <w:lang w:eastAsia="lv-LV"/>
        </w:rPr>
        <w:t xml:space="preserve"> informē, ka KNAB arvien vairāk sauc pie atbildības juridiskās personas. Pēdējo gadu negatīva tendence ir, ka arvien vairāk tiek dots kukulis juridisko personu interesēs. Pieaug kriminālprocesu skaits tieši attiecībā uz juridiskām personām. </w:t>
      </w:r>
    </w:p>
    <w:p w14:paraId="6BFCD717" w14:textId="77777777" w:rsidR="00322F09" w:rsidRDefault="00322F09" w:rsidP="00322F09">
      <w:pPr>
        <w:pStyle w:val="BodyText3"/>
        <w:tabs>
          <w:tab w:val="left" w:pos="567"/>
        </w:tabs>
        <w:ind w:firstLine="397"/>
        <w:rPr>
          <w:b w:val="0"/>
          <w:color w:val="000000"/>
          <w:lang w:eastAsia="lv-LV"/>
        </w:rPr>
      </w:pPr>
      <w:proofErr w:type="spellStart"/>
      <w:r w:rsidRPr="00037EC3">
        <w:rPr>
          <w:bCs w:val="0"/>
          <w:color w:val="000000"/>
          <w:lang w:eastAsia="lv-LV"/>
        </w:rPr>
        <w:t>I.Rajevs</w:t>
      </w:r>
      <w:proofErr w:type="spellEnd"/>
      <w:r>
        <w:rPr>
          <w:b w:val="0"/>
          <w:color w:val="000000"/>
          <w:lang w:eastAsia="lv-LV"/>
        </w:rPr>
        <w:t xml:space="preserve"> atzīmē, ka arī MI nav par brīvu, programmas, servera u.c. procesi uzturēšana maksā. </w:t>
      </w:r>
    </w:p>
    <w:p w14:paraId="5DD47907" w14:textId="77777777" w:rsidR="00322F09" w:rsidRDefault="00322F09" w:rsidP="00322F09">
      <w:pPr>
        <w:pStyle w:val="BodyText3"/>
        <w:tabs>
          <w:tab w:val="left" w:pos="567"/>
        </w:tabs>
        <w:ind w:firstLine="397"/>
        <w:rPr>
          <w:b w:val="0"/>
          <w:color w:val="000000"/>
          <w:lang w:eastAsia="lv-LV"/>
        </w:rPr>
      </w:pPr>
      <w:proofErr w:type="spellStart"/>
      <w:r w:rsidRPr="00037EC3">
        <w:rPr>
          <w:bCs w:val="0"/>
          <w:color w:val="000000"/>
          <w:lang w:eastAsia="lv-LV"/>
        </w:rPr>
        <w:t>A.Aļošina</w:t>
      </w:r>
      <w:proofErr w:type="spellEnd"/>
      <w:r>
        <w:rPr>
          <w:b w:val="0"/>
          <w:color w:val="000000"/>
          <w:lang w:eastAsia="lv-LV"/>
        </w:rPr>
        <w:t xml:space="preserve"> informē, ka vissvarīgākais ir izgūt datus, arī programmas ir svarīgas. </w:t>
      </w:r>
    </w:p>
    <w:p w14:paraId="3B33DC22" w14:textId="77777777" w:rsidR="00322F09" w:rsidRDefault="00322F09" w:rsidP="00322F09">
      <w:pPr>
        <w:pStyle w:val="BodyText3"/>
        <w:tabs>
          <w:tab w:val="left" w:pos="567"/>
        </w:tabs>
        <w:ind w:firstLine="397"/>
        <w:rPr>
          <w:b w:val="0"/>
          <w:color w:val="000000"/>
          <w:lang w:eastAsia="lv-LV"/>
        </w:rPr>
      </w:pPr>
      <w:proofErr w:type="spellStart"/>
      <w:r w:rsidRPr="00037EC3">
        <w:rPr>
          <w:bCs w:val="0"/>
          <w:color w:val="000000"/>
          <w:lang w:eastAsia="lv-LV"/>
        </w:rPr>
        <w:t>A.Švinka</w:t>
      </w:r>
      <w:proofErr w:type="spellEnd"/>
      <w:r>
        <w:rPr>
          <w:b w:val="0"/>
          <w:color w:val="000000"/>
          <w:lang w:eastAsia="lv-LV"/>
        </w:rPr>
        <w:t xml:space="preserve"> vēlas īsu iepriekšējo budžetu pasākumu izvērtējumu, atgādina sadaļu “spēles” darbam skolās.</w:t>
      </w:r>
    </w:p>
    <w:p w14:paraId="4F90CEFB" w14:textId="77777777" w:rsidR="00322F09" w:rsidRDefault="00322F09" w:rsidP="00322F09">
      <w:pPr>
        <w:pStyle w:val="BodyText3"/>
        <w:tabs>
          <w:tab w:val="left" w:pos="567"/>
        </w:tabs>
        <w:ind w:firstLine="397"/>
        <w:rPr>
          <w:b w:val="0"/>
          <w:color w:val="000000"/>
          <w:lang w:eastAsia="lv-LV"/>
        </w:rPr>
      </w:pPr>
      <w:proofErr w:type="spellStart"/>
      <w:r w:rsidRPr="00037EC3">
        <w:rPr>
          <w:bCs w:val="0"/>
          <w:color w:val="000000"/>
          <w:lang w:eastAsia="lv-LV"/>
        </w:rPr>
        <w:t>A.Aļošina</w:t>
      </w:r>
      <w:proofErr w:type="spellEnd"/>
      <w:r>
        <w:rPr>
          <w:b w:val="0"/>
          <w:color w:val="000000"/>
          <w:lang w:eastAsia="lv-LV"/>
        </w:rPr>
        <w:t xml:space="preserve"> informē, ka šis projekts bija veiksmīgs, saņemtas ļoti pozitīvas atsauksmes no skolotājiem. Šobrīd KNAB darbinieki apmeklē skolas un iepazīstina skolotājus, kā strādāt ar šo metodoloģiju. Kaut arī finansējums šim projektam ir beidzies, KNAB turpina ar to strādāt. </w:t>
      </w:r>
    </w:p>
    <w:p w14:paraId="016149BB" w14:textId="77777777" w:rsidR="00322F09" w:rsidRDefault="00322F09" w:rsidP="00322F09">
      <w:pPr>
        <w:pStyle w:val="BodyText3"/>
        <w:tabs>
          <w:tab w:val="left" w:pos="567"/>
        </w:tabs>
        <w:ind w:firstLine="397"/>
        <w:rPr>
          <w:b w:val="0"/>
          <w:color w:val="000000"/>
          <w:lang w:eastAsia="lv-LV"/>
        </w:rPr>
      </w:pPr>
      <w:r w:rsidRPr="009D1251">
        <w:rPr>
          <w:bCs w:val="0"/>
          <w:color w:val="000000"/>
          <w:lang w:eastAsia="lv-LV"/>
        </w:rPr>
        <w:t>E.Zivtiņš</w:t>
      </w:r>
      <w:r>
        <w:rPr>
          <w:b w:val="0"/>
          <w:color w:val="000000"/>
          <w:lang w:eastAsia="lv-LV"/>
        </w:rPr>
        <w:t xml:space="preserve"> pateicas par prezentāciju, interesējas par kapacitāti tieši korupcijas novēršanas blokā, izglītojošo darbu.</w:t>
      </w:r>
    </w:p>
    <w:p w14:paraId="0C56368C" w14:textId="77777777" w:rsidR="00322F09" w:rsidRDefault="00322F09" w:rsidP="00322F09">
      <w:pPr>
        <w:pStyle w:val="BodyText3"/>
        <w:tabs>
          <w:tab w:val="left" w:pos="567"/>
        </w:tabs>
        <w:ind w:firstLine="397"/>
        <w:rPr>
          <w:b w:val="0"/>
          <w:color w:val="000000"/>
          <w:lang w:eastAsia="lv-LV"/>
        </w:rPr>
      </w:pPr>
      <w:proofErr w:type="spellStart"/>
      <w:r w:rsidRPr="00037EC3">
        <w:rPr>
          <w:bCs w:val="0"/>
          <w:color w:val="000000"/>
          <w:lang w:eastAsia="lv-LV"/>
        </w:rPr>
        <w:t>A.Aļošina</w:t>
      </w:r>
      <w:proofErr w:type="spellEnd"/>
      <w:r>
        <w:rPr>
          <w:b w:val="0"/>
          <w:color w:val="000000"/>
          <w:lang w:eastAsia="lv-LV"/>
        </w:rPr>
        <w:t xml:space="preserve"> informē, ka Birojā izglītošanas jomā ir tikai 2 amata vietas, bet tiek piesaistīti analītiķi, kuri izvērtē situāciju un izstrādā metodoloģiskos materiālus par to, kā atpazīt korupciju. Akcentē nepieciešamību izglītot tieši privāto sektoru; plānota sadarbība ar “Delnu”, kam jau ir labas iestrādnes. Uzskata, ka šajā jomā KNAB ir kapacitātes pieaugums.</w:t>
      </w:r>
    </w:p>
    <w:p w14:paraId="62774165" w14:textId="77777777" w:rsidR="00322F09" w:rsidRDefault="00322F09" w:rsidP="00322F09">
      <w:pPr>
        <w:pStyle w:val="BodyText3"/>
        <w:tabs>
          <w:tab w:val="left" w:pos="567"/>
        </w:tabs>
        <w:ind w:firstLine="397"/>
        <w:rPr>
          <w:b w:val="0"/>
          <w:color w:val="000000"/>
          <w:lang w:eastAsia="lv-LV"/>
        </w:rPr>
      </w:pPr>
      <w:r w:rsidRPr="00037EC3">
        <w:rPr>
          <w:bCs w:val="0"/>
          <w:color w:val="000000"/>
          <w:lang w:eastAsia="lv-LV"/>
        </w:rPr>
        <w:t>R.Bergmanis</w:t>
      </w:r>
      <w:r>
        <w:rPr>
          <w:b w:val="0"/>
          <w:color w:val="000000"/>
          <w:lang w:eastAsia="lv-LV"/>
        </w:rPr>
        <w:t xml:space="preserve"> atsaucas uz projektu par palīdzību Armēnijai un interesējas, vai ir plāns palīdzēt arī Ukrainai. </w:t>
      </w:r>
    </w:p>
    <w:p w14:paraId="1414AF4D" w14:textId="77777777" w:rsidR="00322F09" w:rsidRDefault="00322F09" w:rsidP="00322F09">
      <w:pPr>
        <w:pStyle w:val="BodyText3"/>
        <w:tabs>
          <w:tab w:val="left" w:pos="567"/>
        </w:tabs>
        <w:ind w:firstLine="397"/>
        <w:rPr>
          <w:b w:val="0"/>
          <w:color w:val="000000"/>
          <w:lang w:eastAsia="lv-LV"/>
        </w:rPr>
      </w:pPr>
      <w:proofErr w:type="spellStart"/>
      <w:r w:rsidRPr="00037EC3">
        <w:rPr>
          <w:bCs w:val="0"/>
          <w:color w:val="000000"/>
          <w:lang w:eastAsia="lv-LV"/>
        </w:rPr>
        <w:t>A.Aļošina</w:t>
      </w:r>
      <w:proofErr w:type="spellEnd"/>
      <w:r>
        <w:rPr>
          <w:b w:val="0"/>
          <w:color w:val="000000"/>
          <w:lang w:eastAsia="lv-LV"/>
        </w:rPr>
        <w:t xml:space="preserve"> informē par sadarbību korupcijas apkarošanas jautājumos Ukrainā, </w:t>
      </w:r>
      <w:proofErr w:type="spellStart"/>
      <w:r>
        <w:rPr>
          <w:b w:val="0"/>
          <w:color w:val="000000"/>
          <w:lang w:eastAsia="lv-LV"/>
        </w:rPr>
        <w:t>Čerņihivas</w:t>
      </w:r>
      <w:proofErr w:type="spellEnd"/>
      <w:r>
        <w:rPr>
          <w:b w:val="0"/>
          <w:color w:val="000000"/>
          <w:lang w:eastAsia="lv-LV"/>
        </w:rPr>
        <w:t xml:space="preserve"> apgabalā. KNAB šobrīd vairāk iesaistās ar savu intelektuālo kapacitāti. Šodien Ukrainas kolēģi viesojas Birojā. </w:t>
      </w:r>
    </w:p>
    <w:p w14:paraId="7895D278" w14:textId="77777777" w:rsidR="00322F09" w:rsidRDefault="00322F09" w:rsidP="00322F09">
      <w:pPr>
        <w:pStyle w:val="BodyText3"/>
        <w:tabs>
          <w:tab w:val="left" w:pos="567"/>
        </w:tabs>
        <w:ind w:firstLine="397"/>
        <w:rPr>
          <w:b w:val="0"/>
          <w:color w:val="000000"/>
          <w:lang w:eastAsia="lv-LV"/>
        </w:rPr>
      </w:pPr>
      <w:r w:rsidRPr="00037EC3">
        <w:rPr>
          <w:bCs w:val="0"/>
          <w:color w:val="000000"/>
          <w:lang w:eastAsia="lv-LV"/>
        </w:rPr>
        <w:t>R.Bergmanis</w:t>
      </w:r>
      <w:r>
        <w:rPr>
          <w:b w:val="0"/>
          <w:color w:val="000000"/>
          <w:lang w:eastAsia="lv-LV"/>
        </w:rPr>
        <w:t xml:space="preserve"> interesējas par štatu pieauguma prognozēm Birojā un iespējamu sadarbību ar IDA.</w:t>
      </w:r>
    </w:p>
    <w:p w14:paraId="26B839F6" w14:textId="77777777" w:rsidR="00322F09" w:rsidRDefault="00322F09" w:rsidP="00322F09">
      <w:pPr>
        <w:pStyle w:val="BodyText3"/>
        <w:tabs>
          <w:tab w:val="left" w:pos="567"/>
        </w:tabs>
        <w:ind w:firstLine="397"/>
        <w:rPr>
          <w:b w:val="0"/>
          <w:color w:val="000000"/>
          <w:lang w:eastAsia="lv-LV"/>
        </w:rPr>
      </w:pPr>
      <w:proofErr w:type="spellStart"/>
      <w:r w:rsidRPr="00037EC3">
        <w:rPr>
          <w:bCs w:val="0"/>
          <w:color w:val="000000"/>
          <w:lang w:eastAsia="lv-LV"/>
        </w:rPr>
        <w:t>A.Aļošina</w:t>
      </w:r>
      <w:proofErr w:type="spellEnd"/>
      <w:r>
        <w:rPr>
          <w:b w:val="0"/>
          <w:color w:val="000000"/>
          <w:lang w:eastAsia="lv-LV"/>
        </w:rPr>
        <w:t xml:space="preserve"> informē par šābrīža personāla pieauguma aktualitātēm un atlases problēmām. Sadarbība ar IDA notiek arī programmu izstrādes līmenī. KNAB interesē maģistra apmācības, arī speciāli kursi. </w:t>
      </w:r>
    </w:p>
    <w:p w14:paraId="0494494B" w14:textId="77777777" w:rsidR="00322F09" w:rsidRDefault="00322F09" w:rsidP="00322F09">
      <w:pPr>
        <w:pStyle w:val="BodyText3"/>
        <w:tabs>
          <w:tab w:val="left" w:pos="567"/>
        </w:tabs>
        <w:ind w:firstLine="397"/>
        <w:rPr>
          <w:b w:val="0"/>
          <w:color w:val="000000"/>
          <w:lang w:eastAsia="lv-LV"/>
        </w:rPr>
      </w:pPr>
      <w:r w:rsidRPr="00037EC3">
        <w:rPr>
          <w:bCs w:val="0"/>
          <w:color w:val="000000"/>
          <w:lang w:eastAsia="lv-LV"/>
        </w:rPr>
        <w:t>A.Vilks</w:t>
      </w:r>
      <w:r>
        <w:rPr>
          <w:b w:val="0"/>
          <w:color w:val="000000"/>
          <w:lang w:eastAsia="lv-LV"/>
        </w:rPr>
        <w:t xml:space="preserve"> interesējas, kur KNAB darbinieki apgūst operatīvo darbu.</w:t>
      </w:r>
    </w:p>
    <w:p w14:paraId="47CC7B31" w14:textId="77777777" w:rsidR="00322F09" w:rsidRDefault="00322F09" w:rsidP="00322F09">
      <w:pPr>
        <w:pStyle w:val="BodyText3"/>
        <w:tabs>
          <w:tab w:val="left" w:pos="567"/>
        </w:tabs>
        <w:ind w:firstLine="397"/>
        <w:rPr>
          <w:b w:val="0"/>
          <w:color w:val="000000"/>
          <w:lang w:eastAsia="lv-LV"/>
        </w:rPr>
      </w:pPr>
      <w:proofErr w:type="spellStart"/>
      <w:r w:rsidRPr="00037EC3">
        <w:rPr>
          <w:bCs w:val="0"/>
          <w:color w:val="000000"/>
          <w:lang w:eastAsia="lv-LV"/>
        </w:rPr>
        <w:t>A.Aļošina</w:t>
      </w:r>
      <w:proofErr w:type="spellEnd"/>
      <w:r>
        <w:rPr>
          <w:b w:val="0"/>
          <w:color w:val="000000"/>
          <w:lang w:eastAsia="lv-LV"/>
        </w:rPr>
        <w:t xml:space="preserve"> informē, ka viens variants ir zinātņu pārnese, notiek arī sadarbība ar mūsu sadarbības valstīm, kur tiek nosūtīti KNAB cilvēki.</w:t>
      </w:r>
    </w:p>
    <w:p w14:paraId="0A9EE271" w14:textId="77777777" w:rsidR="00322F09" w:rsidRDefault="00322F09" w:rsidP="00322F09">
      <w:pPr>
        <w:pStyle w:val="BodyText3"/>
        <w:tabs>
          <w:tab w:val="left" w:pos="567"/>
        </w:tabs>
        <w:ind w:firstLine="397"/>
        <w:rPr>
          <w:b w:val="0"/>
          <w:color w:val="000000"/>
          <w:lang w:eastAsia="lv-LV"/>
        </w:rPr>
      </w:pPr>
      <w:r w:rsidRPr="00037EC3">
        <w:rPr>
          <w:bCs w:val="0"/>
          <w:color w:val="000000"/>
          <w:lang w:eastAsia="lv-LV"/>
        </w:rPr>
        <w:t>R.Bergmanis</w:t>
      </w:r>
      <w:r>
        <w:rPr>
          <w:b w:val="0"/>
          <w:color w:val="000000"/>
          <w:lang w:eastAsia="lv-LV"/>
        </w:rPr>
        <w:t xml:space="preserve"> apkopo uzklausīto informāciju, atzīmē nepieciešamību atbalstīt KNAB prioritātes un budžetu, uzsver izglītības aspektus un IDA nozīmi.</w:t>
      </w:r>
    </w:p>
    <w:p w14:paraId="0C61C226" w14:textId="77777777" w:rsidR="00322F09" w:rsidRDefault="00322F09" w:rsidP="00322F09">
      <w:pPr>
        <w:pStyle w:val="BodyText3"/>
        <w:tabs>
          <w:tab w:val="left" w:pos="567"/>
        </w:tabs>
        <w:ind w:firstLine="397"/>
        <w:rPr>
          <w:b w:val="0"/>
          <w:color w:val="000000"/>
          <w:lang w:eastAsia="lv-LV"/>
        </w:rPr>
      </w:pPr>
    </w:p>
    <w:p w14:paraId="49F7C810" w14:textId="7B68AE3C" w:rsidR="00720678" w:rsidRPr="00347E76" w:rsidRDefault="00B65924" w:rsidP="00347E76">
      <w:pPr>
        <w:pStyle w:val="BodyText3"/>
        <w:tabs>
          <w:tab w:val="left" w:pos="567"/>
        </w:tabs>
        <w:ind w:firstLine="397"/>
        <w:rPr>
          <w:b w:val="0"/>
          <w:color w:val="000000"/>
          <w:lang w:eastAsia="lv-LV"/>
        </w:rPr>
      </w:pPr>
      <w:r>
        <w:rPr>
          <w:bCs w:val="0"/>
          <w:color w:val="000000"/>
          <w:lang w:eastAsia="lv-LV"/>
        </w:rPr>
        <w:t>R.Bergmanis</w:t>
      </w:r>
      <w:r w:rsidR="00720678" w:rsidRPr="00347E76">
        <w:rPr>
          <w:b w:val="0"/>
          <w:color w:val="000000"/>
          <w:lang w:eastAsia="lv-LV"/>
        </w:rPr>
        <w:t xml:space="preserve"> </w:t>
      </w:r>
      <w:r w:rsidR="00625A81">
        <w:rPr>
          <w:b w:val="0"/>
          <w:color w:val="000000"/>
          <w:lang w:eastAsia="lv-LV"/>
        </w:rPr>
        <w:t xml:space="preserve">pateicas par dalību un </w:t>
      </w:r>
      <w:r w:rsidR="00720678" w:rsidRPr="00347E76">
        <w:rPr>
          <w:b w:val="0"/>
          <w:color w:val="000000"/>
          <w:lang w:eastAsia="lv-LV"/>
        </w:rPr>
        <w:t>slēdz sēdi.</w:t>
      </w:r>
    </w:p>
    <w:p w14:paraId="41C2EE8C" w14:textId="77777777" w:rsidR="00720678" w:rsidRPr="00347E76" w:rsidRDefault="00720678" w:rsidP="00347E76">
      <w:pPr>
        <w:pStyle w:val="BodyText3"/>
        <w:tabs>
          <w:tab w:val="left" w:pos="567"/>
        </w:tabs>
        <w:ind w:firstLine="397"/>
        <w:rPr>
          <w:b w:val="0"/>
          <w:color w:val="000000"/>
          <w:lang w:eastAsia="lv-LV"/>
        </w:rPr>
      </w:pPr>
    </w:p>
    <w:p w14:paraId="16C9C7F0" w14:textId="1A796671" w:rsidR="00720678" w:rsidRPr="00347E76" w:rsidRDefault="00720678" w:rsidP="00347E76">
      <w:pPr>
        <w:ind w:firstLine="397"/>
        <w:jc w:val="both"/>
      </w:pPr>
      <w:r w:rsidRPr="00347E76">
        <w:t xml:space="preserve">Sēde pabeigta plkst. </w:t>
      </w:r>
      <w:r w:rsidR="00B36A47">
        <w:t>11.50</w:t>
      </w:r>
      <w:r w:rsidR="003A3CB4">
        <w:t>.</w:t>
      </w:r>
    </w:p>
    <w:p w14:paraId="56080C97" w14:textId="3982CE0C" w:rsidR="00720678" w:rsidRPr="00347E76" w:rsidRDefault="00720678" w:rsidP="00347E76">
      <w:pPr>
        <w:ind w:firstLine="397"/>
        <w:jc w:val="both"/>
      </w:pPr>
    </w:p>
    <w:p w14:paraId="6A277BF9" w14:textId="07CBE297" w:rsidR="00984205" w:rsidRPr="00347E76" w:rsidRDefault="00984205" w:rsidP="00347E76">
      <w:pPr>
        <w:ind w:firstLine="397"/>
        <w:jc w:val="both"/>
      </w:pPr>
    </w:p>
    <w:p w14:paraId="4EBF7BFC" w14:textId="3D2293D9" w:rsidR="000325EC" w:rsidRDefault="00202DAC" w:rsidP="00720678">
      <w:pPr>
        <w:ind w:firstLine="567"/>
        <w:jc w:val="both"/>
      </w:pPr>
      <w:r>
        <w:t xml:space="preserve"> </w:t>
      </w:r>
    </w:p>
    <w:p w14:paraId="1AA55099" w14:textId="77777777" w:rsidR="000325EC" w:rsidRDefault="000325EC" w:rsidP="00720678">
      <w:pPr>
        <w:ind w:firstLine="567"/>
        <w:jc w:val="both"/>
      </w:pPr>
    </w:p>
    <w:p w14:paraId="7B6DFE6A" w14:textId="3D6D06A9" w:rsidR="00230660" w:rsidRDefault="00202DAC" w:rsidP="00720678">
      <w:pPr>
        <w:ind w:firstLine="567"/>
        <w:jc w:val="both"/>
      </w:pPr>
      <w:r>
        <w:t xml:space="preserve">                  </w:t>
      </w:r>
    </w:p>
    <w:p w14:paraId="772CB366" w14:textId="4269526A" w:rsidR="00720678" w:rsidRPr="00523121" w:rsidRDefault="00300F77" w:rsidP="00347E76">
      <w:pPr>
        <w:tabs>
          <w:tab w:val="left" w:pos="426"/>
        </w:tabs>
        <w:ind w:firstLine="397"/>
        <w:jc w:val="both"/>
      </w:pPr>
      <w:r>
        <w:t>Komisijas priekšs</w:t>
      </w:r>
      <w:r w:rsidR="00F576AE">
        <w:t>ēdētājs</w:t>
      </w:r>
      <w:r>
        <w:tab/>
      </w:r>
      <w:r>
        <w:tab/>
      </w:r>
      <w:r>
        <w:tab/>
      </w:r>
      <w:r>
        <w:tab/>
      </w:r>
      <w:r>
        <w:tab/>
      </w:r>
      <w:r>
        <w:tab/>
      </w:r>
      <w:r w:rsidR="00F576AE">
        <w:tab/>
        <w:t>R.Bergmanis</w:t>
      </w:r>
    </w:p>
    <w:p w14:paraId="0186B33B" w14:textId="489D5AA4" w:rsidR="00984205" w:rsidRDefault="00984205" w:rsidP="00347E76">
      <w:pPr>
        <w:ind w:firstLine="397"/>
        <w:jc w:val="both"/>
      </w:pPr>
    </w:p>
    <w:p w14:paraId="57AB2257" w14:textId="77777777" w:rsidR="000D011D" w:rsidRDefault="000D011D" w:rsidP="00347E76">
      <w:pPr>
        <w:ind w:firstLine="397"/>
        <w:jc w:val="both"/>
      </w:pPr>
    </w:p>
    <w:p w14:paraId="6E66A228" w14:textId="72BCE12B" w:rsidR="00720678" w:rsidRPr="00523121" w:rsidRDefault="00300F77" w:rsidP="00347E76">
      <w:pPr>
        <w:ind w:firstLine="397"/>
        <w:jc w:val="both"/>
      </w:pPr>
      <w:r>
        <w:t>Komisijas sekretārs</w:t>
      </w:r>
      <w:r>
        <w:tab/>
      </w:r>
      <w:r>
        <w:tab/>
      </w:r>
      <w:r>
        <w:tab/>
      </w:r>
      <w:r>
        <w:tab/>
      </w:r>
      <w:r>
        <w:tab/>
      </w:r>
      <w:r>
        <w:tab/>
      </w:r>
      <w:r>
        <w:tab/>
      </w:r>
      <w:r w:rsidR="00A67546">
        <w:t>J.Skrastiņš</w:t>
      </w:r>
    </w:p>
    <w:p w14:paraId="55F1589F" w14:textId="77777777" w:rsidR="000D011D" w:rsidRDefault="000D011D" w:rsidP="00347E76">
      <w:pPr>
        <w:pStyle w:val="BodyText3"/>
        <w:tabs>
          <w:tab w:val="left" w:pos="7305"/>
        </w:tabs>
        <w:ind w:firstLine="397"/>
        <w:rPr>
          <w:b w:val="0"/>
        </w:rPr>
      </w:pPr>
    </w:p>
    <w:p w14:paraId="57D858C3" w14:textId="77777777" w:rsidR="00984205" w:rsidRDefault="00984205" w:rsidP="00347E76">
      <w:pPr>
        <w:pStyle w:val="BodyText3"/>
        <w:tabs>
          <w:tab w:val="left" w:pos="7305"/>
        </w:tabs>
        <w:ind w:firstLine="397"/>
        <w:rPr>
          <w:b w:val="0"/>
        </w:rPr>
      </w:pPr>
    </w:p>
    <w:p w14:paraId="0ED66A4E" w14:textId="4A34D125" w:rsidR="00826095" w:rsidRPr="00523121" w:rsidRDefault="00720678" w:rsidP="00347E76">
      <w:pPr>
        <w:pStyle w:val="BodyText3"/>
        <w:tabs>
          <w:tab w:val="left" w:pos="7305"/>
        </w:tabs>
        <w:ind w:firstLine="397"/>
        <w:rPr>
          <w:b w:val="0"/>
          <w:color w:val="000000"/>
          <w:lang w:eastAsia="lv-LV"/>
        </w:rPr>
      </w:pPr>
      <w:r>
        <w:rPr>
          <w:b w:val="0"/>
        </w:rPr>
        <w:t>Protokolē</w:t>
      </w:r>
      <w:r w:rsidR="00E93553">
        <w:rPr>
          <w:b w:val="0"/>
        </w:rPr>
        <w:t>tāja</w:t>
      </w:r>
      <w:bookmarkStart w:id="1" w:name="mainRow"/>
      <w:r w:rsidR="00300F77">
        <w:rPr>
          <w:b w:val="0"/>
        </w:rPr>
        <w:tab/>
      </w:r>
      <w:r w:rsidR="00E93553">
        <w:rPr>
          <w:b w:val="0"/>
        </w:rPr>
        <w:t>I.Silabriede</w:t>
      </w:r>
      <w:bookmarkEnd w:id="1"/>
    </w:p>
    <w:sectPr w:rsidR="00826095" w:rsidRPr="00523121" w:rsidSect="00FA0832">
      <w:headerReference w:type="even" r:id="rId8"/>
      <w:headerReference w:type="default" r:id="rId9"/>
      <w:footerReference w:type="even" r:id="rId10"/>
      <w:footerReference w:type="default" r:id="rId11"/>
      <w:headerReference w:type="first" r:id="rId12"/>
      <w:footerReference w:type="first" r:id="rId13"/>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3A770" w14:textId="77777777" w:rsidR="00583957" w:rsidRDefault="00583957">
      <w:r>
        <w:separator/>
      </w:r>
    </w:p>
  </w:endnote>
  <w:endnote w:type="continuationSeparator" w:id="0">
    <w:p w14:paraId="4307B707" w14:textId="77777777" w:rsidR="00583957" w:rsidRDefault="00583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3AC4E" w14:textId="77777777" w:rsidR="00D72E24" w:rsidRDefault="00D72E24"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E6032D" w14:textId="77777777" w:rsidR="00D72E24" w:rsidRDefault="00D72E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264057"/>
      <w:docPartObj>
        <w:docPartGallery w:val="Page Numbers (Bottom of Page)"/>
        <w:docPartUnique/>
      </w:docPartObj>
    </w:sdtPr>
    <w:sdtEndPr>
      <w:rPr>
        <w:noProof/>
      </w:rPr>
    </w:sdtEndPr>
    <w:sdtContent>
      <w:p w14:paraId="12911395" w14:textId="008E3FA3" w:rsidR="00D72E24" w:rsidRDefault="00D72E24">
        <w:pPr>
          <w:pStyle w:val="Footer"/>
          <w:jc w:val="right"/>
        </w:pPr>
        <w:r>
          <w:fldChar w:fldCharType="begin"/>
        </w:r>
        <w:r>
          <w:instrText xml:space="preserve"> PAGE   \* MERGEFORMAT </w:instrText>
        </w:r>
        <w:r>
          <w:fldChar w:fldCharType="separate"/>
        </w:r>
        <w:r w:rsidR="00380290">
          <w:rPr>
            <w:noProof/>
          </w:rPr>
          <w:t>3</w:t>
        </w:r>
        <w:r>
          <w:rPr>
            <w:noProof/>
          </w:rPr>
          <w:fldChar w:fldCharType="end"/>
        </w:r>
      </w:p>
    </w:sdtContent>
  </w:sdt>
  <w:p w14:paraId="62A8FA5E" w14:textId="77777777" w:rsidR="00D72E24" w:rsidRDefault="00D72E24" w:rsidP="00FA083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38D2C" w14:textId="77777777" w:rsidR="00D72E24" w:rsidRDefault="00D72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F52C1" w14:textId="77777777" w:rsidR="00583957" w:rsidRDefault="00583957">
      <w:r>
        <w:separator/>
      </w:r>
    </w:p>
  </w:footnote>
  <w:footnote w:type="continuationSeparator" w:id="0">
    <w:p w14:paraId="37E97062" w14:textId="77777777" w:rsidR="00583957" w:rsidRDefault="00583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AE514" w14:textId="77777777" w:rsidR="00D72E24" w:rsidRDefault="00D72E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D2885" w14:textId="77777777" w:rsidR="00D72E24" w:rsidRDefault="00D72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44469" w14:textId="77777777" w:rsidR="00D72E24" w:rsidRDefault="00D72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B2CD6"/>
    <w:multiLevelType w:val="hybridMultilevel"/>
    <w:tmpl w:val="724076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94440E"/>
    <w:multiLevelType w:val="hybridMultilevel"/>
    <w:tmpl w:val="5FB2CF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086C6F"/>
    <w:multiLevelType w:val="hybridMultilevel"/>
    <w:tmpl w:val="A0EE3FB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5FB6A8D"/>
    <w:multiLevelType w:val="hybridMultilevel"/>
    <w:tmpl w:val="F2C2C5EE"/>
    <w:lvl w:ilvl="0" w:tplc="CE2E365E">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B484005"/>
    <w:multiLevelType w:val="hybridMultilevel"/>
    <w:tmpl w:val="8D5C7A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B69406C"/>
    <w:multiLevelType w:val="hybridMultilevel"/>
    <w:tmpl w:val="42447D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3DD167C"/>
    <w:multiLevelType w:val="hybridMultilevel"/>
    <w:tmpl w:val="71A674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E74FF2"/>
    <w:multiLevelType w:val="hybridMultilevel"/>
    <w:tmpl w:val="5D1C5EF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3F7E1397"/>
    <w:multiLevelType w:val="hybridMultilevel"/>
    <w:tmpl w:val="57F84C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831433E"/>
    <w:multiLevelType w:val="hybridMultilevel"/>
    <w:tmpl w:val="118A50C4"/>
    <w:lvl w:ilvl="0" w:tplc="01FEE542">
      <w:start w:val="1"/>
      <w:numFmt w:val="bullet"/>
      <w:lvlText w:val=""/>
      <w:lvlJc w:val="left"/>
      <w:pPr>
        <w:ind w:left="1584" w:hanging="360"/>
      </w:pPr>
      <w:rPr>
        <w:rFonts w:ascii="Symbol" w:hAnsi="Symbol" w:hint="default"/>
        <w:color w:val="auto"/>
      </w:rPr>
    </w:lvl>
    <w:lvl w:ilvl="1" w:tplc="04260003" w:tentative="1">
      <w:start w:val="1"/>
      <w:numFmt w:val="bullet"/>
      <w:lvlText w:val="o"/>
      <w:lvlJc w:val="left"/>
      <w:pPr>
        <w:ind w:left="2304" w:hanging="360"/>
      </w:pPr>
      <w:rPr>
        <w:rFonts w:ascii="Courier New" w:hAnsi="Courier New" w:cs="Courier New" w:hint="default"/>
      </w:rPr>
    </w:lvl>
    <w:lvl w:ilvl="2" w:tplc="04260005" w:tentative="1">
      <w:start w:val="1"/>
      <w:numFmt w:val="bullet"/>
      <w:lvlText w:val=""/>
      <w:lvlJc w:val="left"/>
      <w:pPr>
        <w:ind w:left="3024" w:hanging="360"/>
      </w:pPr>
      <w:rPr>
        <w:rFonts w:ascii="Wingdings" w:hAnsi="Wingdings" w:hint="default"/>
      </w:rPr>
    </w:lvl>
    <w:lvl w:ilvl="3" w:tplc="04260001" w:tentative="1">
      <w:start w:val="1"/>
      <w:numFmt w:val="bullet"/>
      <w:lvlText w:val=""/>
      <w:lvlJc w:val="left"/>
      <w:pPr>
        <w:ind w:left="3744" w:hanging="360"/>
      </w:pPr>
      <w:rPr>
        <w:rFonts w:ascii="Symbol" w:hAnsi="Symbol" w:hint="default"/>
      </w:rPr>
    </w:lvl>
    <w:lvl w:ilvl="4" w:tplc="04260003" w:tentative="1">
      <w:start w:val="1"/>
      <w:numFmt w:val="bullet"/>
      <w:lvlText w:val="o"/>
      <w:lvlJc w:val="left"/>
      <w:pPr>
        <w:ind w:left="4464" w:hanging="360"/>
      </w:pPr>
      <w:rPr>
        <w:rFonts w:ascii="Courier New" w:hAnsi="Courier New" w:cs="Courier New" w:hint="default"/>
      </w:rPr>
    </w:lvl>
    <w:lvl w:ilvl="5" w:tplc="04260005" w:tentative="1">
      <w:start w:val="1"/>
      <w:numFmt w:val="bullet"/>
      <w:lvlText w:val=""/>
      <w:lvlJc w:val="left"/>
      <w:pPr>
        <w:ind w:left="5184" w:hanging="360"/>
      </w:pPr>
      <w:rPr>
        <w:rFonts w:ascii="Wingdings" w:hAnsi="Wingdings" w:hint="default"/>
      </w:rPr>
    </w:lvl>
    <w:lvl w:ilvl="6" w:tplc="04260001" w:tentative="1">
      <w:start w:val="1"/>
      <w:numFmt w:val="bullet"/>
      <w:lvlText w:val=""/>
      <w:lvlJc w:val="left"/>
      <w:pPr>
        <w:ind w:left="5904" w:hanging="360"/>
      </w:pPr>
      <w:rPr>
        <w:rFonts w:ascii="Symbol" w:hAnsi="Symbol" w:hint="default"/>
      </w:rPr>
    </w:lvl>
    <w:lvl w:ilvl="7" w:tplc="04260003" w:tentative="1">
      <w:start w:val="1"/>
      <w:numFmt w:val="bullet"/>
      <w:lvlText w:val="o"/>
      <w:lvlJc w:val="left"/>
      <w:pPr>
        <w:ind w:left="6624" w:hanging="360"/>
      </w:pPr>
      <w:rPr>
        <w:rFonts w:ascii="Courier New" w:hAnsi="Courier New" w:cs="Courier New" w:hint="default"/>
      </w:rPr>
    </w:lvl>
    <w:lvl w:ilvl="8" w:tplc="04260005" w:tentative="1">
      <w:start w:val="1"/>
      <w:numFmt w:val="bullet"/>
      <w:lvlText w:val=""/>
      <w:lvlJc w:val="left"/>
      <w:pPr>
        <w:ind w:left="7344" w:hanging="360"/>
      </w:pPr>
      <w:rPr>
        <w:rFonts w:ascii="Wingdings" w:hAnsi="Wingdings" w:hint="default"/>
      </w:rPr>
    </w:lvl>
  </w:abstractNum>
  <w:abstractNum w:abstractNumId="11" w15:restartNumberingAfterBreak="0">
    <w:nsid w:val="48331687"/>
    <w:multiLevelType w:val="hybridMultilevel"/>
    <w:tmpl w:val="F89E7D3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2" w15:restartNumberingAfterBreak="0">
    <w:nsid w:val="48C32A4A"/>
    <w:multiLevelType w:val="hybridMultilevel"/>
    <w:tmpl w:val="2E0E4B1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49852ADD"/>
    <w:multiLevelType w:val="hybridMultilevel"/>
    <w:tmpl w:val="370C1130"/>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D1A2F2E"/>
    <w:multiLevelType w:val="hybridMultilevel"/>
    <w:tmpl w:val="D69A75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34840B9"/>
    <w:multiLevelType w:val="hybridMultilevel"/>
    <w:tmpl w:val="849E24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0584CAC"/>
    <w:multiLevelType w:val="hybridMultilevel"/>
    <w:tmpl w:val="F29A879A"/>
    <w:lvl w:ilvl="0" w:tplc="3FF04BA8">
      <w:start w:val="5"/>
      <w:numFmt w:val="bullet"/>
      <w:lvlText w:val="-"/>
      <w:lvlJc w:val="left"/>
      <w:pPr>
        <w:ind w:left="757" w:hanging="360"/>
      </w:pPr>
      <w:rPr>
        <w:rFonts w:ascii="Times New Roman" w:eastAsia="Times New Roman" w:hAnsi="Times New Roman" w:cs="Times New Roman"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17" w15:restartNumberingAfterBreak="0">
    <w:nsid w:val="65787A1A"/>
    <w:multiLevelType w:val="hybridMultilevel"/>
    <w:tmpl w:val="2B20B6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DFF2817"/>
    <w:multiLevelType w:val="hybridMultilevel"/>
    <w:tmpl w:val="B0B822B0"/>
    <w:lvl w:ilvl="0" w:tplc="54D00FC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27677A7"/>
    <w:multiLevelType w:val="hybridMultilevel"/>
    <w:tmpl w:val="6D607A74"/>
    <w:lvl w:ilvl="0" w:tplc="04260001">
      <w:start w:val="1"/>
      <w:numFmt w:val="bullet"/>
      <w:lvlText w:val=""/>
      <w:lvlJc w:val="left"/>
      <w:pPr>
        <w:ind w:left="1778"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0" w15:restartNumberingAfterBreak="0">
    <w:nsid w:val="76E45763"/>
    <w:multiLevelType w:val="hybridMultilevel"/>
    <w:tmpl w:val="7C6CDD04"/>
    <w:lvl w:ilvl="0" w:tplc="B5588CEA">
      <w:start w:val="1"/>
      <w:numFmt w:val="bullet"/>
      <w:lvlText w:val="-"/>
      <w:lvlJc w:val="left"/>
      <w:pPr>
        <w:ind w:left="757" w:hanging="360"/>
      </w:pPr>
      <w:rPr>
        <w:rFonts w:ascii="Times New Roman" w:eastAsia="Times New Roman" w:hAnsi="Times New Roman" w:cs="Times New Roman"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num w:numId="1">
    <w:abstractNumId w:val="0"/>
  </w:num>
  <w:num w:numId="2">
    <w:abstractNumId w:val="3"/>
  </w:num>
  <w:num w:numId="3">
    <w:abstractNumId w:val="13"/>
  </w:num>
  <w:num w:numId="4">
    <w:abstractNumId w:val="5"/>
  </w:num>
  <w:num w:numId="5">
    <w:abstractNumId w:val="14"/>
  </w:num>
  <w:num w:numId="6">
    <w:abstractNumId w:val="6"/>
  </w:num>
  <w:num w:numId="7">
    <w:abstractNumId w:val="11"/>
  </w:num>
  <w:num w:numId="8">
    <w:abstractNumId w:val="7"/>
  </w:num>
  <w:num w:numId="9">
    <w:abstractNumId w:val="18"/>
  </w:num>
  <w:num w:numId="10">
    <w:abstractNumId w:val="1"/>
  </w:num>
  <w:num w:numId="11">
    <w:abstractNumId w:val="2"/>
  </w:num>
  <w:num w:numId="12">
    <w:abstractNumId w:val="9"/>
  </w:num>
  <w:num w:numId="13">
    <w:abstractNumId w:val="20"/>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2"/>
  </w:num>
  <w:num w:numId="17">
    <w:abstractNumId w:val="8"/>
  </w:num>
  <w:num w:numId="18">
    <w:abstractNumId w:val="4"/>
  </w:num>
  <w:num w:numId="19">
    <w:abstractNumId w:val="19"/>
  </w:num>
  <w:num w:numId="20">
    <w:abstractNumId w:val="15"/>
  </w:num>
  <w:num w:numId="21">
    <w:abstractNumId w:val="17"/>
  </w:num>
  <w:num w:numId="22">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fr-CA" w:vendorID="64" w:dllVersion="6" w:nlCheck="1" w:checkStyle="0"/>
  <w:activeWritingStyle w:appName="MSWord" w:lang="en-GB" w:vendorID="64" w:dllVersion="6" w:nlCheck="1" w:checkStyle="1"/>
  <w:activeWritingStyle w:appName="MSWord" w:lang="en-GB" w:vendorID="64" w:dllVersion="4096" w:nlCheck="1" w:checkStyle="0"/>
  <w:activeWritingStyle w:appName="MSWord" w:lang="de-DE" w:vendorID="64" w:dllVersion="6" w:nlCheck="1" w:checkStyle="0"/>
  <w:activeWritingStyle w:appName="MSWord" w:lang="de-DE" w:vendorID="64" w:dllVersion="4096" w:nlCheck="1" w:checkStyle="0"/>
  <w:activeWritingStyle w:appName="MSWord" w:lang="fr-FR"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1FC"/>
    <w:rsid w:val="00000670"/>
    <w:rsid w:val="00000698"/>
    <w:rsid w:val="00000935"/>
    <w:rsid w:val="00000973"/>
    <w:rsid w:val="00001042"/>
    <w:rsid w:val="00001045"/>
    <w:rsid w:val="000019CE"/>
    <w:rsid w:val="00001C2B"/>
    <w:rsid w:val="00002185"/>
    <w:rsid w:val="0000233E"/>
    <w:rsid w:val="00002579"/>
    <w:rsid w:val="00002A46"/>
    <w:rsid w:val="00002B11"/>
    <w:rsid w:val="00002BC4"/>
    <w:rsid w:val="00002BD5"/>
    <w:rsid w:val="00003542"/>
    <w:rsid w:val="000038B3"/>
    <w:rsid w:val="000038D2"/>
    <w:rsid w:val="000039A0"/>
    <w:rsid w:val="00003D29"/>
    <w:rsid w:val="00003D4F"/>
    <w:rsid w:val="00003D87"/>
    <w:rsid w:val="00003E66"/>
    <w:rsid w:val="00004420"/>
    <w:rsid w:val="00004D84"/>
    <w:rsid w:val="00004EFD"/>
    <w:rsid w:val="00004F15"/>
    <w:rsid w:val="000050E1"/>
    <w:rsid w:val="00005703"/>
    <w:rsid w:val="00005811"/>
    <w:rsid w:val="00005A7B"/>
    <w:rsid w:val="00005D25"/>
    <w:rsid w:val="00005E26"/>
    <w:rsid w:val="00006014"/>
    <w:rsid w:val="000060CE"/>
    <w:rsid w:val="00006306"/>
    <w:rsid w:val="000068DF"/>
    <w:rsid w:val="00006A4D"/>
    <w:rsid w:val="00006C63"/>
    <w:rsid w:val="0000768A"/>
    <w:rsid w:val="00007791"/>
    <w:rsid w:val="00007885"/>
    <w:rsid w:val="00007AAE"/>
    <w:rsid w:val="00007BAA"/>
    <w:rsid w:val="00007E26"/>
    <w:rsid w:val="000104E6"/>
    <w:rsid w:val="00010622"/>
    <w:rsid w:val="0001133F"/>
    <w:rsid w:val="00011367"/>
    <w:rsid w:val="0001136D"/>
    <w:rsid w:val="0001183E"/>
    <w:rsid w:val="00011A68"/>
    <w:rsid w:val="00011CBB"/>
    <w:rsid w:val="00011F0D"/>
    <w:rsid w:val="00012035"/>
    <w:rsid w:val="000122DC"/>
    <w:rsid w:val="000122F0"/>
    <w:rsid w:val="0001284C"/>
    <w:rsid w:val="000130C3"/>
    <w:rsid w:val="00013147"/>
    <w:rsid w:val="00013A3D"/>
    <w:rsid w:val="00013B24"/>
    <w:rsid w:val="00013DDC"/>
    <w:rsid w:val="00013EF0"/>
    <w:rsid w:val="000141F5"/>
    <w:rsid w:val="000142BA"/>
    <w:rsid w:val="00014362"/>
    <w:rsid w:val="0001450C"/>
    <w:rsid w:val="00014521"/>
    <w:rsid w:val="00014697"/>
    <w:rsid w:val="0001475A"/>
    <w:rsid w:val="00014897"/>
    <w:rsid w:val="00014DE2"/>
    <w:rsid w:val="00015459"/>
    <w:rsid w:val="000154E2"/>
    <w:rsid w:val="00015700"/>
    <w:rsid w:val="00015899"/>
    <w:rsid w:val="00015AD3"/>
    <w:rsid w:val="00015BB4"/>
    <w:rsid w:val="00015DAD"/>
    <w:rsid w:val="00016399"/>
    <w:rsid w:val="000163FC"/>
    <w:rsid w:val="0001662B"/>
    <w:rsid w:val="0001664E"/>
    <w:rsid w:val="00016BA8"/>
    <w:rsid w:val="00016C34"/>
    <w:rsid w:val="00017018"/>
    <w:rsid w:val="00017668"/>
    <w:rsid w:val="00017737"/>
    <w:rsid w:val="000177CD"/>
    <w:rsid w:val="0001796A"/>
    <w:rsid w:val="0002006D"/>
    <w:rsid w:val="00020240"/>
    <w:rsid w:val="000204BB"/>
    <w:rsid w:val="00020D65"/>
    <w:rsid w:val="0002123A"/>
    <w:rsid w:val="00021530"/>
    <w:rsid w:val="00021CD9"/>
    <w:rsid w:val="00021DC4"/>
    <w:rsid w:val="000225AF"/>
    <w:rsid w:val="0002261C"/>
    <w:rsid w:val="000229FA"/>
    <w:rsid w:val="00022ACC"/>
    <w:rsid w:val="00022C3F"/>
    <w:rsid w:val="00022F30"/>
    <w:rsid w:val="00022FC9"/>
    <w:rsid w:val="00023077"/>
    <w:rsid w:val="000230A0"/>
    <w:rsid w:val="0002314C"/>
    <w:rsid w:val="00023203"/>
    <w:rsid w:val="00023554"/>
    <w:rsid w:val="00023758"/>
    <w:rsid w:val="00023952"/>
    <w:rsid w:val="00023A61"/>
    <w:rsid w:val="00023D4F"/>
    <w:rsid w:val="00023F11"/>
    <w:rsid w:val="000251EF"/>
    <w:rsid w:val="000252B6"/>
    <w:rsid w:val="00025383"/>
    <w:rsid w:val="00025610"/>
    <w:rsid w:val="0002563D"/>
    <w:rsid w:val="000256CD"/>
    <w:rsid w:val="000256DA"/>
    <w:rsid w:val="0002609B"/>
    <w:rsid w:val="0002655A"/>
    <w:rsid w:val="000265C2"/>
    <w:rsid w:val="0002682B"/>
    <w:rsid w:val="00026B1C"/>
    <w:rsid w:val="00026C14"/>
    <w:rsid w:val="00026CC4"/>
    <w:rsid w:val="00026DBF"/>
    <w:rsid w:val="00026EE8"/>
    <w:rsid w:val="000272F9"/>
    <w:rsid w:val="00027612"/>
    <w:rsid w:val="000276F8"/>
    <w:rsid w:val="0002779E"/>
    <w:rsid w:val="00027907"/>
    <w:rsid w:val="00027F1B"/>
    <w:rsid w:val="00030018"/>
    <w:rsid w:val="0003006B"/>
    <w:rsid w:val="00030395"/>
    <w:rsid w:val="000303D7"/>
    <w:rsid w:val="00030512"/>
    <w:rsid w:val="000305C3"/>
    <w:rsid w:val="000306BB"/>
    <w:rsid w:val="00030C42"/>
    <w:rsid w:val="000310BE"/>
    <w:rsid w:val="00031436"/>
    <w:rsid w:val="000318C6"/>
    <w:rsid w:val="00031B93"/>
    <w:rsid w:val="00031BE0"/>
    <w:rsid w:val="00031D41"/>
    <w:rsid w:val="00032092"/>
    <w:rsid w:val="000325D8"/>
    <w:rsid w:val="000325EC"/>
    <w:rsid w:val="00032DED"/>
    <w:rsid w:val="00032DF4"/>
    <w:rsid w:val="00032E5E"/>
    <w:rsid w:val="0003303F"/>
    <w:rsid w:val="0003345E"/>
    <w:rsid w:val="000334AB"/>
    <w:rsid w:val="0003359E"/>
    <w:rsid w:val="00033630"/>
    <w:rsid w:val="0003378D"/>
    <w:rsid w:val="000337F0"/>
    <w:rsid w:val="00033A1B"/>
    <w:rsid w:val="00033BE5"/>
    <w:rsid w:val="00033D99"/>
    <w:rsid w:val="00033F9E"/>
    <w:rsid w:val="0003420D"/>
    <w:rsid w:val="00034303"/>
    <w:rsid w:val="000344F5"/>
    <w:rsid w:val="00034532"/>
    <w:rsid w:val="0003464C"/>
    <w:rsid w:val="00034B4E"/>
    <w:rsid w:val="00034F82"/>
    <w:rsid w:val="0003516D"/>
    <w:rsid w:val="000353D7"/>
    <w:rsid w:val="00035C3A"/>
    <w:rsid w:val="00035CE2"/>
    <w:rsid w:val="00035E9F"/>
    <w:rsid w:val="00035F6F"/>
    <w:rsid w:val="0003602E"/>
    <w:rsid w:val="00036572"/>
    <w:rsid w:val="0003663D"/>
    <w:rsid w:val="00036685"/>
    <w:rsid w:val="00036874"/>
    <w:rsid w:val="00037085"/>
    <w:rsid w:val="000370D4"/>
    <w:rsid w:val="00037534"/>
    <w:rsid w:val="00037668"/>
    <w:rsid w:val="00037702"/>
    <w:rsid w:val="00037E0D"/>
    <w:rsid w:val="00037E29"/>
    <w:rsid w:val="0004017D"/>
    <w:rsid w:val="0004021D"/>
    <w:rsid w:val="00040359"/>
    <w:rsid w:val="00040399"/>
    <w:rsid w:val="000403C9"/>
    <w:rsid w:val="00040437"/>
    <w:rsid w:val="000406C1"/>
    <w:rsid w:val="0004096E"/>
    <w:rsid w:val="00040A59"/>
    <w:rsid w:val="00040ACE"/>
    <w:rsid w:val="00040AD4"/>
    <w:rsid w:val="00040E19"/>
    <w:rsid w:val="00040F67"/>
    <w:rsid w:val="00041082"/>
    <w:rsid w:val="00041169"/>
    <w:rsid w:val="000413AC"/>
    <w:rsid w:val="0004141A"/>
    <w:rsid w:val="0004151C"/>
    <w:rsid w:val="00041986"/>
    <w:rsid w:val="00041A87"/>
    <w:rsid w:val="00041B81"/>
    <w:rsid w:val="00041CDD"/>
    <w:rsid w:val="000420AB"/>
    <w:rsid w:val="000424E0"/>
    <w:rsid w:val="00042781"/>
    <w:rsid w:val="000428C0"/>
    <w:rsid w:val="00042E4B"/>
    <w:rsid w:val="000430B1"/>
    <w:rsid w:val="00043109"/>
    <w:rsid w:val="000432A8"/>
    <w:rsid w:val="00043877"/>
    <w:rsid w:val="000438A7"/>
    <w:rsid w:val="000438CC"/>
    <w:rsid w:val="00043982"/>
    <w:rsid w:val="00043B2F"/>
    <w:rsid w:val="00043B68"/>
    <w:rsid w:val="00043C93"/>
    <w:rsid w:val="00043D66"/>
    <w:rsid w:val="00044402"/>
    <w:rsid w:val="0004449C"/>
    <w:rsid w:val="000448F1"/>
    <w:rsid w:val="00044A45"/>
    <w:rsid w:val="00044D0C"/>
    <w:rsid w:val="00044E35"/>
    <w:rsid w:val="0004537F"/>
    <w:rsid w:val="00045651"/>
    <w:rsid w:val="00045849"/>
    <w:rsid w:val="000459E8"/>
    <w:rsid w:val="00045B36"/>
    <w:rsid w:val="00045D22"/>
    <w:rsid w:val="00045E2C"/>
    <w:rsid w:val="00045E91"/>
    <w:rsid w:val="00045FDA"/>
    <w:rsid w:val="000466BC"/>
    <w:rsid w:val="0004693C"/>
    <w:rsid w:val="00046BDE"/>
    <w:rsid w:val="00046EAB"/>
    <w:rsid w:val="000471C0"/>
    <w:rsid w:val="00047412"/>
    <w:rsid w:val="00047984"/>
    <w:rsid w:val="00047BAB"/>
    <w:rsid w:val="00047BC2"/>
    <w:rsid w:val="00047CBA"/>
    <w:rsid w:val="00050368"/>
    <w:rsid w:val="000504FE"/>
    <w:rsid w:val="000506C0"/>
    <w:rsid w:val="00050CB2"/>
    <w:rsid w:val="0005109E"/>
    <w:rsid w:val="000512D0"/>
    <w:rsid w:val="00051327"/>
    <w:rsid w:val="000515AA"/>
    <w:rsid w:val="00051900"/>
    <w:rsid w:val="00051A77"/>
    <w:rsid w:val="00052041"/>
    <w:rsid w:val="0005234B"/>
    <w:rsid w:val="00052448"/>
    <w:rsid w:val="00052543"/>
    <w:rsid w:val="000525CC"/>
    <w:rsid w:val="00052654"/>
    <w:rsid w:val="00052766"/>
    <w:rsid w:val="00052911"/>
    <w:rsid w:val="00052A44"/>
    <w:rsid w:val="00052CFF"/>
    <w:rsid w:val="00052DC9"/>
    <w:rsid w:val="00052F6A"/>
    <w:rsid w:val="00053ABF"/>
    <w:rsid w:val="00053E12"/>
    <w:rsid w:val="00054BBE"/>
    <w:rsid w:val="00054C22"/>
    <w:rsid w:val="00054E22"/>
    <w:rsid w:val="00054E2B"/>
    <w:rsid w:val="00054E4C"/>
    <w:rsid w:val="00054F45"/>
    <w:rsid w:val="00055006"/>
    <w:rsid w:val="00055741"/>
    <w:rsid w:val="00055EF1"/>
    <w:rsid w:val="00055F69"/>
    <w:rsid w:val="000565A5"/>
    <w:rsid w:val="00056832"/>
    <w:rsid w:val="00056973"/>
    <w:rsid w:val="00056BCF"/>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EA6"/>
    <w:rsid w:val="00062FF3"/>
    <w:rsid w:val="000633B0"/>
    <w:rsid w:val="000633E3"/>
    <w:rsid w:val="00063482"/>
    <w:rsid w:val="0006349C"/>
    <w:rsid w:val="000634D5"/>
    <w:rsid w:val="00063913"/>
    <w:rsid w:val="00063A57"/>
    <w:rsid w:val="0006409F"/>
    <w:rsid w:val="00064576"/>
    <w:rsid w:val="00064788"/>
    <w:rsid w:val="0006510B"/>
    <w:rsid w:val="00065300"/>
    <w:rsid w:val="000654F8"/>
    <w:rsid w:val="000655E3"/>
    <w:rsid w:val="000658D3"/>
    <w:rsid w:val="000658E9"/>
    <w:rsid w:val="000661B6"/>
    <w:rsid w:val="000662F3"/>
    <w:rsid w:val="00066860"/>
    <w:rsid w:val="00067270"/>
    <w:rsid w:val="000672BA"/>
    <w:rsid w:val="00067424"/>
    <w:rsid w:val="0006757C"/>
    <w:rsid w:val="00067886"/>
    <w:rsid w:val="00067A00"/>
    <w:rsid w:val="00067C94"/>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D0E"/>
    <w:rsid w:val="00071E33"/>
    <w:rsid w:val="00071EDB"/>
    <w:rsid w:val="00072142"/>
    <w:rsid w:val="000723A9"/>
    <w:rsid w:val="00072426"/>
    <w:rsid w:val="0007256B"/>
    <w:rsid w:val="00072882"/>
    <w:rsid w:val="0007292B"/>
    <w:rsid w:val="00072CD5"/>
    <w:rsid w:val="00072F3C"/>
    <w:rsid w:val="000731C9"/>
    <w:rsid w:val="0007332D"/>
    <w:rsid w:val="00073373"/>
    <w:rsid w:val="00073417"/>
    <w:rsid w:val="00073F3B"/>
    <w:rsid w:val="00073FE4"/>
    <w:rsid w:val="0007431A"/>
    <w:rsid w:val="000743F4"/>
    <w:rsid w:val="000746AB"/>
    <w:rsid w:val="000746CE"/>
    <w:rsid w:val="0007493F"/>
    <w:rsid w:val="00074994"/>
    <w:rsid w:val="000749CE"/>
    <w:rsid w:val="00074C13"/>
    <w:rsid w:val="000753CA"/>
    <w:rsid w:val="000756FE"/>
    <w:rsid w:val="0007571D"/>
    <w:rsid w:val="00075B00"/>
    <w:rsid w:val="00076782"/>
    <w:rsid w:val="0007680D"/>
    <w:rsid w:val="000769C9"/>
    <w:rsid w:val="000769E9"/>
    <w:rsid w:val="00077848"/>
    <w:rsid w:val="000778B1"/>
    <w:rsid w:val="000778FE"/>
    <w:rsid w:val="00077A63"/>
    <w:rsid w:val="00077E71"/>
    <w:rsid w:val="00077F7A"/>
    <w:rsid w:val="00077FF8"/>
    <w:rsid w:val="0008034C"/>
    <w:rsid w:val="00080973"/>
    <w:rsid w:val="00080A0F"/>
    <w:rsid w:val="00080C8B"/>
    <w:rsid w:val="00080DCF"/>
    <w:rsid w:val="00080DF5"/>
    <w:rsid w:val="000813FD"/>
    <w:rsid w:val="000817D4"/>
    <w:rsid w:val="00081D85"/>
    <w:rsid w:val="000821B3"/>
    <w:rsid w:val="000822C1"/>
    <w:rsid w:val="0008253C"/>
    <w:rsid w:val="00082A47"/>
    <w:rsid w:val="00082CB1"/>
    <w:rsid w:val="00082FE5"/>
    <w:rsid w:val="00082FFC"/>
    <w:rsid w:val="00083316"/>
    <w:rsid w:val="00083672"/>
    <w:rsid w:val="0008373E"/>
    <w:rsid w:val="00083877"/>
    <w:rsid w:val="0008416F"/>
    <w:rsid w:val="00084811"/>
    <w:rsid w:val="00084918"/>
    <w:rsid w:val="00084D46"/>
    <w:rsid w:val="00084F04"/>
    <w:rsid w:val="00084F7F"/>
    <w:rsid w:val="00085148"/>
    <w:rsid w:val="00085781"/>
    <w:rsid w:val="00085975"/>
    <w:rsid w:val="00085C6A"/>
    <w:rsid w:val="00085D12"/>
    <w:rsid w:val="00085E36"/>
    <w:rsid w:val="000860F7"/>
    <w:rsid w:val="00086727"/>
    <w:rsid w:val="00086819"/>
    <w:rsid w:val="000868F1"/>
    <w:rsid w:val="000869B6"/>
    <w:rsid w:val="00086C33"/>
    <w:rsid w:val="00086D11"/>
    <w:rsid w:val="00086D37"/>
    <w:rsid w:val="00086E78"/>
    <w:rsid w:val="00086ED8"/>
    <w:rsid w:val="00087158"/>
    <w:rsid w:val="00087175"/>
    <w:rsid w:val="000873A8"/>
    <w:rsid w:val="000873CB"/>
    <w:rsid w:val="000873D1"/>
    <w:rsid w:val="000876FC"/>
    <w:rsid w:val="000877EF"/>
    <w:rsid w:val="0008781D"/>
    <w:rsid w:val="00087C12"/>
    <w:rsid w:val="00087C94"/>
    <w:rsid w:val="00087F8C"/>
    <w:rsid w:val="00087F9E"/>
    <w:rsid w:val="00090607"/>
    <w:rsid w:val="00090888"/>
    <w:rsid w:val="000909BC"/>
    <w:rsid w:val="00090B00"/>
    <w:rsid w:val="00090BE6"/>
    <w:rsid w:val="00090CCD"/>
    <w:rsid w:val="00090EB0"/>
    <w:rsid w:val="00090ED0"/>
    <w:rsid w:val="00090FE1"/>
    <w:rsid w:val="00090FF3"/>
    <w:rsid w:val="00091340"/>
    <w:rsid w:val="000918B2"/>
    <w:rsid w:val="0009192B"/>
    <w:rsid w:val="00091D05"/>
    <w:rsid w:val="00091F43"/>
    <w:rsid w:val="000926F5"/>
    <w:rsid w:val="00092A74"/>
    <w:rsid w:val="00092F78"/>
    <w:rsid w:val="000930A4"/>
    <w:rsid w:val="00093204"/>
    <w:rsid w:val="000932F3"/>
    <w:rsid w:val="0009363F"/>
    <w:rsid w:val="00093775"/>
    <w:rsid w:val="00093A13"/>
    <w:rsid w:val="00093AB4"/>
    <w:rsid w:val="00093B05"/>
    <w:rsid w:val="00093BB4"/>
    <w:rsid w:val="00093ECF"/>
    <w:rsid w:val="00094007"/>
    <w:rsid w:val="00094167"/>
    <w:rsid w:val="000944BE"/>
    <w:rsid w:val="00094648"/>
    <w:rsid w:val="00094743"/>
    <w:rsid w:val="00094848"/>
    <w:rsid w:val="000951E3"/>
    <w:rsid w:val="00095D37"/>
    <w:rsid w:val="00095D73"/>
    <w:rsid w:val="00095E16"/>
    <w:rsid w:val="000964DF"/>
    <w:rsid w:val="000965AE"/>
    <w:rsid w:val="00096D68"/>
    <w:rsid w:val="00097493"/>
    <w:rsid w:val="00097CF2"/>
    <w:rsid w:val="00097F53"/>
    <w:rsid w:val="00097F5D"/>
    <w:rsid w:val="000A0374"/>
    <w:rsid w:val="000A068F"/>
    <w:rsid w:val="000A08C9"/>
    <w:rsid w:val="000A0F55"/>
    <w:rsid w:val="000A1197"/>
    <w:rsid w:val="000A1387"/>
    <w:rsid w:val="000A17BE"/>
    <w:rsid w:val="000A1B89"/>
    <w:rsid w:val="000A1CA4"/>
    <w:rsid w:val="000A1CB8"/>
    <w:rsid w:val="000A1D7A"/>
    <w:rsid w:val="000A1D7D"/>
    <w:rsid w:val="000A24EA"/>
    <w:rsid w:val="000A26F0"/>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4A55"/>
    <w:rsid w:val="000A5371"/>
    <w:rsid w:val="000A5405"/>
    <w:rsid w:val="000A549D"/>
    <w:rsid w:val="000A5D00"/>
    <w:rsid w:val="000A5F8F"/>
    <w:rsid w:val="000A5FDB"/>
    <w:rsid w:val="000A60C7"/>
    <w:rsid w:val="000A60F1"/>
    <w:rsid w:val="000A63E3"/>
    <w:rsid w:val="000A6736"/>
    <w:rsid w:val="000A67CB"/>
    <w:rsid w:val="000A6AC9"/>
    <w:rsid w:val="000A6F4D"/>
    <w:rsid w:val="000A6F95"/>
    <w:rsid w:val="000A72F6"/>
    <w:rsid w:val="000A7470"/>
    <w:rsid w:val="000A752A"/>
    <w:rsid w:val="000A75F0"/>
    <w:rsid w:val="000A7627"/>
    <w:rsid w:val="000A771B"/>
    <w:rsid w:val="000A7A7E"/>
    <w:rsid w:val="000A7C3E"/>
    <w:rsid w:val="000B014C"/>
    <w:rsid w:val="000B099B"/>
    <w:rsid w:val="000B128B"/>
    <w:rsid w:val="000B163C"/>
    <w:rsid w:val="000B169C"/>
    <w:rsid w:val="000B20D4"/>
    <w:rsid w:val="000B2341"/>
    <w:rsid w:val="000B2501"/>
    <w:rsid w:val="000B27EA"/>
    <w:rsid w:val="000B2B29"/>
    <w:rsid w:val="000B2CA7"/>
    <w:rsid w:val="000B2CF0"/>
    <w:rsid w:val="000B2E18"/>
    <w:rsid w:val="000B344F"/>
    <w:rsid w:val="000B34ED"/>
    <w:rsid w:val="000B3672"/>
    <w:rsid w:val="000B398E"/>
    <w:rsid w:val="000B3E37"/>
    <w:rsid w:val="000B3EC4"/>
    <w:rsid w:val="000B42DB"/>
    <w:rsid w:val="000B4304"/>
    <w:rsid w:val="000B513B"/>
    <w:rsid w:val="000B5391"/>
    <w:rsid w:val="000B58A9"/>
    <w:rsid w:val="000B5982"/>
    <w:rsid w:val="000B5CA7"/>
    <w:rsid w:val="000B5CD6"/>
    <w:rsid w:val="000B6416"/>
    <w:rsid w:val="000B650B"/>
    <w:rsid w:val="000B67F3"/>
    <w:rsid w:val="000B6952"/>
    <w:rsid w:val="000B6C50"/>
    <w:rsid w:val="000B70BD"/>
    <w:rsid w:val="000B732F"/>
    <w:rsid w:val="000B75E2"/>
    <w:rsid w:val="000B7C72"/>
    <w:rsid w:val="000B7E8C"/>
    <w:rsid w:val="000C019B"/>
    <w:rsid w:val="000C0432"/>
    <w:rsid w:val="000C045A"/>
    <w:rsid w:val="000C04DA"/>
    <w:rsid w:val="000C0AE2"/>
    <w:rsid w:val="000C0CA5"/>
    <w:rsid w:val="000C10D8"/>
    <w:rsid w:val="000C114A"/>
    <w:rsid w:val="000C1435"/>
    <w:rsid w:val="000C15A7"/>
    <w:rsid w:val="000C15AE"/>
    <w:rsid w:val="000C164F"/>
    <w:rsid w:val="000C22D3"/>
    <w:rsid w:val="000C2729"/>
    <w:rsid w:val="000C2C7F"/>
    <w:rsid w:val="000C2C86"/>
    <w:rsid w:val="000C2D48"/>
    <w:rsid w:val="000C30CF"/>
    <w:rsid w:val="000C321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382"/>
    <w:rsid w:val="000C6392"/>
    <w:rsid w:val="000C66BD"/>
    <w:rsid w:val="000C66DA"/>
    <w:rsid w:val="000C68CE"/>
    <w:rsid w:val="000C68E2"/>
    <w:rsid w:val="000C6911"/>
    <w:rsid w:val="000C6AC9"/>
    <w:rsid w:val="000C6DB5"/>
    <w:rsid w:val="000C6F90"/>
    <w:rsid w:val="000C7070"/>
    <w:rsid w:val="000C7334"/>
    <w:rsid w:val="000C74D1"/>
    <w:rsid w:val="000C75EE"/>
    <w:rsid w:val="000C7651"/>
    <w:rsid w:val="000C78EA"/>
    <w:rsid w:val="000C7962"/>
    <w:rsid w:val="000C7AF4"/>
    <w:rsid w:val="000D011D"/>
    <w:rsid w:val="000D0185"/>
    <w:rsid w:val="000D0943"/>
    <w:rsid w:val="000D0D8F"/>
    <w:rsid w:val="000D0FDA"/>
    <w:rsid w:val="000D13D9"/>
    <w:rsid w:val="000D1967"/>
    <w:rsid w:val="000D1E95"/>
    <w:rsid w:val="000D26FC"/>
    <w:rsid w:val="000D2847"/>
    <w:rsid w:val="000D2997"/>
    <w:rsid w:val="000D2AD5"/>
    <w:rsid w:val="000D3112"/>
    <w:rsid w:val="000D36B3"/>
    <w:rsid w:val="000D379D"/>
    <w:rsid w:val="000D3863"/>
    <w:rsid w:val="000D433C"/>
    <w:rsid w:val="000D4894"/>
    <w:rsid w:val="000D4941"/>
    <w:rsid w:val="000D4BFF"/>
    <w:rsid w:val="000D4C29"/>
    <w:rsid w:val="000D4E31"/>
    <w:rsid w:val="000D529E"/>
    <w:rsid w:val="000D5685"/>
    <w:rsid w:val="000D5836"/>
    <w:rsid w:val="000D5ACE"/>
    <w:rsid w:val="000D5B20"/>
    <w:rsid w:val="000D5E00"/>
    <w:rsid w:val="000D67B5"/>
    <w:rsid w:val="000D683E"/>
    <w:rsid w:val="000D7108"/>
    <w:rsid w:val="000D78D0"/>
    <w:rsid w:val="000E042D"/>
    <w:rsid w:val="000E099B"/>
    <w:rsid w:val="000E0BF4"/>
    <w:rsid w:val="000E0FF1"/>
    <w:rsid w:val="000E1051"/>
    <w:rsid w:val="000E12BC"/>
    <w:rsid w:val="000E13F6"/>
    <w:rsid w:val="000E18A4"/>
    <w:rsid w:val="000E19EC"/>
    <w:rsid w:val="000E1A33"/>
    <w:rsid w:val="000E1A4A"/>
    <w:rsid w:val="000E1F45"/>
    <w:rsid w:val="000E27E6"/>
    <w:rsid w:val="000E28D7"/>
    <w:rsid w:val="000E2941"/>
    <w:rsid w:val="000E2F3F"/>
    <w:rsid w:val="000E2F6B"/>
    <w:rsid w:val="000E30ED"/>
    <w:rsid w:val="000E3424"/>
    <w:rsid w:val="000E359F"/>
    <w:rsid w:val="000E360E"/>
    <w:rsid w:val="000E3A09"/>
    <w:rsid w:val="000E3FFE"/>
    <w:rsid w:val="000E4730"/>
    <w:rsid w:val="000E566C"/>
    <w:rsid w:val="000E625C"/>
    <w:rsid w:val="000E63CB"/>
    <w:rsid w:val="000E688A"/>
    <w:rsid w:val="000E6C77"/>
    <w:rsid w:val="000E6CC7"/>
    <w:rsid w:val="000E7391"/>
    <w:rsid w:val="000E78C8"/>
    <w:rsid w:val="000E7A89"/>
    <w:rsid w:val="000E7C89"/>
    <w:rsid w:val="000E7DB8"/>
    <w:rsid w:val="000E7E1D"/>
    <w:rsid w:val="000E7EB6"/>
    <w:rsid w:val="000F00F8"/>
    <w:rsid w:val="000F01C4"/>
    <w:rsid w:val="000F065C"/>
    <w:rsid w:val="000F091A"/>
    <w:rsid w:val="000F09E7"/>
    <w:rsid w:val="000F0A66"/>
    <w:rsid w:val="000F0C97"/>
    <w:rsid w:val="000F123F"/>
    <w:rsid w:val="000F127A"/>
    <w:rsid w:val="000F1322"/>
    <w:rsid w:val="000F13E6"/>
    <w:rsid w:val="000F1833"/>
    <w:rsid w:val="000F1991"/>
    <w:rsid w:val="000F1DF7"/>
    <w:rsid w:val="000F2091"/>
    <w:rsid w:val="000F2366"/>
    <w:rsid w:val="000F25A2"/>
    <w:rsid w:val="000F26E7"/>
    <w:rsid w:val="000F2793"/>
    <w:rsid w:val="000F29F3"/>
    <w:rsid w:val="000F2FAC"/>
    <w:rsid w:val="000F330A"/>
    <w:rsid w:val="000F3657"/>
    <w:rsid w:val="000F390F"/>
    <w:rsid w:val="000F3EBE"/>
    <w:rsid w:val="000F3FE9"/>
    <w:rsid w:val="000F409C"/>
    <w:rsid w:val="000F415F"/>
    <w:rsid w:val="000F4224"/>
    <w:rsid w:val="000F48B4"/>
    <w:rsid w:val="000F499E"/>
    <w:rsid w:val="000F49B1"/>
    <w:rsid w:val="000F4B6C"/>
    <w:rsid w:val="000F506C"/>
    <w:rsid w:val="000F5170"/>
    <w:rsid w:val="000F520D"/>
    <w:rsid w:val="000F5654"/>
    <w:rsid w:val="000F5F50"/>
    <w:rsid w:val="000F63AD"/>
    <w:rsid w:val="000F6431"/>
    <w:rsid w:val="000F67D4"/>
    <w:rsid w:val="000F68A5"/>
    <w:rsid w:val="000F78DB"/>
    <w:rsid w:val="000F7936"/>
    <w:rsid w:val="000F7BD7"/>
    <w:rsid w:val="000F7E12"/>
    <w:rsid w:val="000F7EDC"/>
    <w:rsid w:val="00100124"/>
    <w:rsid w:val="0010036E"/>
    <w:rsid w:val="00100AC1"/>
    <w:rsid w:val="00100B2B"/>
    <w:rsid w:val="00100D49"/>
    <w:rsid w:val="00100E40"/>
    <w:rsid w:val="001010A4"/>
    <w:rsid w:val="00101850"/>
    <w:rsid w:val="0010191E"/>
    <w:rsid w:val="00101A34"/>
    <w:rsid w:val="00101D1D"/>
    <w:rsid w:val="00101D41"/>
    <w:rsid w:val="00102717"/>
    <w:rsid w:val="00102BF9"/>
    <w:rsid w:val="00102DE3"/>
    <w:rsid w:val="00103451"/>
    <w:rsid w:val="001034C8"/>
    <w:rsid w:val="00103551"/>
    <w:rsid w:val="00104247"/>
    <w:rsid w:val="00104779"/>
    <w:rsid w:val="00104A17"/>
    <w:rsid w:val="00104D8A"/>
    <w:rsid w:val="00105192"/>
    <w:rsid w:val="00105229"/>
    <w:rsid w:val="001052C4"/>
    <w:rsid w:val="00105349"/>
    <w:rsid w:val="00105538"/>
    <w:rsid w:val="00105616"/>
    <w:rsid w:val="0010582F"/>
    <w:rsid w:val="00105B36"/>
    <w:rsid w:val="00105B72"/>
    <w:rsid w:val="00105C95"/>
    <w:rsid w:val="00105E25"/>
    <w:rsid w:val="0010605D"/>
    <w:rsid w:val="001063B5"/>
    <w:rsid w:val="001065B5"/>
    <w:rsid w:val="00106821"/>
    <w:rsid w:val="00106B6A"/>
    <w:rsid w:val="00106BBA"/>
    <w:rsid w:val="00106F95"/>
    <w:rsid w:val="001070B4"/>
    <w:rsid w:val="00107493"/>
    <w:rsid w:val="0010750F"/>
    <w:rsid w:val="00107674"/>
    <w:rsid w:val="00107734"/>
    <w:rsid w:val="00107A70"/>
    <w:rsid w:val="00107F19"/>
    <w:rsid w:val="0011059C"/>
    <w:rsid w:val="00110B0E"/>
    <w:rsid w:val="001110C0"/>
    <w:rsid w:val="0011154F"/>
    <w:rsid w:val="00111C5B"/>
    <w:rsid w:val="00111D94"/>
    <w:rsid w:val="00111DAD"/>
    <w:rsid w:val="00111DF3"/>
    <w:rsid w:val="00111EF9"/>
    <w:rsid w:val="00112ADB"/>
    <w:rsid w:val="00112CB8"/>
    <w:rsid w:val="00112D99"/>
    <w:rsid w:val="00112E72"/>
    <w:rsid w:val="00112F57"/>
    <w:rsid w:val="001130E0"/>
    <w:rsid w:val="00113484"/>
    <w:rsid w:val="0011386A"/>
    <w:rsid w:val="0011388B"/>
    <w:rsid w:val="00113DD1"/>
    <w:rsid w:val="00114026"/>
    <w:rsid w:val="001140A1"/>
    <w:rsid w:val="00114194"/>
    <w:rsid w:val="00114621"/>
    <w:rsid w:val="001149D1"/>
    <w:rsid w:val="001149D4"/>
    <w:rsid w:val="00114EEC"/>
    <w:rsid w:val="00114F71"/>
    <w:rsid w:val="001154FD"/>
    <w:rsid w:val="001159AB"/>
    <w:rsid w:val="00115B52"/>
    <w:rsid w:val="00115B70"/>
    <w:rsid w:val="00115EB6"/>
    <w:rsid w:val="00115F7E"/>
    <w:rsid w:val="001163D3"/>
    <w:rsid w:val="001169AB"/>
    <w:rsid w:val="00116A98"/>
    <w:rsid w:val="00116D1E"/>
    <w:rsid w:val="001175B7"/>
    <w:rsid w:val="00117A2A"/>
    <w:rsid w:val="00117BEE"/>
    <w:rsid w:val="00117DD4"/>
    <w:rsid w:val="00117F6F"/>
    <w:rsid w:val="00117F9A"/>
    <w:rsid w:val="00120274"/>
    <w:rsid w:val="0012028A"/>
    <w:rsid w:val="00120312"/>
    <w:rsid w:val="00120576"/>
    <w:rsid w:val="00120628"/>
    <w:rsid w:val="0012075C"/>
    <w:rsid w:val="001207FF"/>
    <w:rsid w:val="00120CAF"/>
    <w:rsid w:val="00120CE0"/>
    <w:rsid w:val="0012114C"/>
    <w:rsid w:val="001215C9"/>
    <w:rsid w:val="001217F2"/>
    <w:rsid w:val="00121C8A"/>
    <w:rsid w:val="00121E4A"/>
    <w:rsid w:val="00121F7C"/>
    <w:rsid w:val="00121F99"/>
    <w:rsid w:val="00122013"/>
    <w:rsid w:val="001220AB"/>
    <w:rsid w:val="00122103"/>
    <w:rsid w:val="00122245"/>
    <w:rsid w:val="00122378"/>
    <w:rsid w:val="00122A48"/>
    <w:rsid w:val="00122A5D"/>
    <w:rsid w:val="00122A89"/>
    <w:rsid w:val="001237AE"/>
    <w:rsid w:val="00124332"/>
    <w:rsid w:val="001243F4"/>
    <w:rsid w:val="00124546"/>
    <w:rsid w:val="0012498B"/>
    <w:rsid w:val="00124D33"/>
    <w:rsid w:val="00124E34"/>
    <w:rsid w:val="00124E5E"/>
    <w:rsid w:val="001250B6"/>
    <w:rsid w:val="001257D4"/>
    <w:rsid w:val="00125C30"/>
    <w:rsid w:val="00125EA0"/>
    <w:rsid w:val="001260CD"/>
    <w:rsid w:val="001262FC"/>
    <w:rsid w:val="001264F0"/>
    <w:rsid w:val="001268E7"/>
    <w:rsid w:val="0012691B"/>
    <w:rsid w:val="00126A37"/>
    <w:rsid w:val="00126A7F"/>
    <w:rsid w:val="00126AFE"/>
    <w:rsid w:val="00126DB7"/>
    <w:rsid w:val="00126DC9"/>
    <w:rsid w:val="00126E3F"/>
    <w:rsid w:val="0012706D"/>
    <w:rsid w:val="001271DA"/>
    <w:rsid w:val="00127621"/>
    <w:rsid w:val="00127B01"/>
    <w:rsid w:val="00127B06"/>
    <w:rsid w:val="00127BC6"/>
    <w:rsid w:val="00130374"/>
    <w:rsid w:val="00130481"/>
    <w:rsid w:val="00130C4A"/>
    <w:rsid w:val="00130D26"/>
    <w:rsid w:val="00130D2D"/>
    <w:rsid w:val="00131117"/>
    <w:rsid w:val="00131334"/>
    <w:rsid w:val="001313BA"/>
    <w:rsid w:val="001314CB"/>
    <w:rsid w:val="001319D8"/>
    <w:rsid w:val="00131AEA"/>
    <w:rsid w:val="00131C96"/>
    <w:rsid w:val="0013227E"/>
    <w:rsid w:val="001322D4"/>
    <w:rsid w:val="00132328"/>
    <w:rsid w:val="001325ED"/>
    <w:rsid w:val="001328E4"/>
    <w:rsid w:val="00132963"/>
    <w:rsid w:val="00132BF9"/>
    <w:rsid w:val="00132C49"/>
    <w:rsid w:val="0013312A"/>
    <w:rsid w:val="00133DAB"/>
    <w:rsid w:val="0013412B"/>
    <w:rsid w:val="0013430C"/>
    <w:rsid w:val="00134545"/>
    <w:rsid w:val="00134755"/>
    <w:rsid w:val="00134C3A"/>
    <w:rsid w:val="00134C4E"/>
    <w:rsid w:val="001352CF"/>
    <w:rsid w:val="00135409"/>
    <w:rsid w:val="00135563"/>
    <w:rsid w:val="00135634"/>
    <w:rsid w:val="0013590E"/>
    <w:rsid w:val="00135A49"/>
    <w:rsid w:val="00136042"/>
    <w:rsid w:val="00136450"/>
    <w:rsid w:val="001368CB"/>
    <w:rsid w:val="00136A96"/>
    <w:rsid w:val="00136B3D"/>
    <w:rsid w:val="00136BAD"/>
    <w:rsid w:val="00136C93"/>
    <w:rsid w:val="00136DE3"/>
    <w:rsid w:val="00136FB5"/>
    <w:rsid w:val="0013710D"/>
    <w:rsid w:val="00137171"/>
    <w:rsid w:val="0013720C"/>
    <w:rsid w:val="001373A0"/>
    <w:rsid w:val="001374CC"/>
    <w:rsid w:val="00137543"/>
    <w:rsid w:val="00137BEF"/>
    <w:rsid w:val="00137BF6"/>
    <w:rsid w:val="00137C03"/>
    <w:rsid w:val="001400B7"/>
    <w:rsid w:val="0014024E"/>
    <w:rsid w:val="00140403"/>
    <w:rsid w:val="001407DE"/>
    <w:rsid w:val="00140A78"/>
    <w:rsid w:val="00140B57"/>
    <w:rsid w:val="00140D06"/>
    <w:rsid w:val="0014138D"/>
    <w:rsid w:val="001417D3"/>
    <w:rsid w:val="00141AFD"/>
    <w:rsid w:val="00141B11"/>
    <w:rsid w:val="00141E28"/>
    <w:rsid w:val="00141E96"/>
    <w:rsid w:val="00142148"/>
    <w:rsid w:val="0014247F"/>
    <w:rsid w:val="00143261"/>
    <w:rsid w:val="001436BB"/>
    <w:rsid w:val="001439D4"/>
    <w:rsid w:val="00143AC0"/>
    <w:rsid w:val="00143E65"/>
    <w:rsid w:val="00143E89"/>
    <w:rsid w:val="00144CBA"/>
    <w:rsid w:val="00144D43"/>
    <w:rsid w:val="00145491"/>
    <w:rsid w:val="0014579B"/>
    <w:rsid w:val="0014583F"/>
    <w:rsid w:val="0014603E"/>
    <w:rsid w:val="00146239"/>
    <w:rsid w:val="001462C1"/>
    <w:rsid w:val="0014638D"/>
    <w:rsid w:val="0014644D"/>
    <w:rsid w:val="0014650E"/>
    <w:rsid w:val="00146800"/>
    <w:rsid w:val="00146897"/>
    <w:rsid w:val="001469E2"/>
    <w:rsid w:val="00146EC9"/>
    <w:rsid w:val="00146F48"/>
    <w:rsid w:val="0014707A"/>
    <w:rsid w:val="00147468"/>
    <w:rsid w:val="001475FF"/>
    <w:rsid w:val="001476AE"/>
    <w:rsid w:val="00147785"/>
    <w:rsid w:val="00147B10"/>
    <w:rsid w:val="00147CE1"/>
    <w:rsid w:val="001502BA"/>
    <w:rsid w:val="00150647"/>
    <w:rsid w:val="001507DE"/>
    <w:rsid w:val="00150968"/>
    <w:rsid w:val="001509F7"/>
    <w:rsid w:val="00150DEF"/>
    <w:rsid w:val="00151A2C"/>
    <w:rsid w:val="00151A61"/>
    <w:rsid w:val="00152010"/>
    <w:rsid w:val="001522F7"/>
    <w:rsid w:val="00152AAB"/>
    <w:rsid w:val="00152AB8"/>
    <w:rsid w:val="00152B2A"/>
    <w:rsid w:val="00152B45"/>
    <w:rsid w:val="00152E6A"/>
    <w:rsid w:val="00153462"/>
    <w:rsid w:val="0015373A"/>
    <w:rsid w:val="00153924"/>
    <w:rsid w:val="00153BD3"/>
    <w:rsid w:val="00153C34"/>
    <w:rsid w:val="00153CC7"/>
    <w:rsid w:val="00153D26"/>
    <w:rsid w:val="00153E49"/>
    <w:rsid w:val="00153F58"/>
    <w:rsid w:val="0015475C"/>
    <w:rsid w:val="00154C0B"/>
    <w:rsid w:val="00154EF1"/>
    <w:rsid w:val="0015525D"/>
    <w:rsid w:val="0015530A"/>
    <w:rsid w:val="00155750"/>
    <w:rsid w:val="00155ABF"/>
    <w:rsid w:val="00155CB1"/>
    <w:rsid w:val="00155D3D"/>
    <w:rsid w:val="001560BD"/>
    <w:rsid w:val="00156144"/>
    <w:rsid w:val="00156277"/>
    <w:rsid w:val="00156A2D"/>
    <w:rsid w:val="00156A3F"/>
    <w:rsid w:val="00156CCD"/>
    <w:rsid w:val="00156ED2"/>
    <w:rsid w:val="00156F71"/>
    <w:rsid w:val="0015721D"/>
    <w:rsid w:val="00157676"/>
    <w:rsid w:val="00157757"/>
    <w:rsid w:val="00160084"/>
    <w:rsid w:val="001600B6"/>
    <w:rsid w:val="00160204"/>
    <w:rsid w:val="00160219"/>
    <w:rsid w:val="0016028C"/>
    <w:rsid w:val="0016035B"/>
    <w:rsid w:val="00160777"/>
    <w:rsid w:val="00160B7E"/>
    <w:rsid w:val="00160C02"/>
    <w:rsid w:val="00160F5C"/>
    <w:rsid w:val="0016106B"/>
    <w:rsid w:val="00161396"/>
    <w:rsid w:val="0016163D"/>
    <w:rsid w:val="00161784"/>
    <w:rsid w:val="00161D1E"/>
    <w:rsid w:val="00161F4F"/>
    <w:rsid w:val="0016256B"/>
    <w:rsid w:val="0016261F"/>
    <w:rsid w:val="001626A6"/>
    <w:rsid w:val="001628D0"/>
    <w:rsid w:val="00162F0B"/>
    <w:rsid w:val="00162FBF"/>
    <w:rsid w:val="0016302F"/>
    <w:rsid w:val="00163074"/>
    <w:rsid w:val="00163212"/>
    <w:rsid w:val="00163465"/>
    <w:rsid w:val="001634B6"/>
    <w:rsid w:val="00163554"/>
    <w:rsid w:val="00163875"/>
    <w:rsid w:val="001639F3"/>
    <w:rsid w:val="00163F15"/>
    <w:rsid w:val="001641BA"/>
    <w:rsid w:val="0016436F"/>
    <w:rsid w:val="001647FE"/>
    <w:rsid w:val="001648E6"/>
    <w:rsid w:val="00164B12"/>
    <w:rsid w:val="00164CE6"/>
    <w:rsid w:val="00164D03"/>
    <w:rsid w:val="00164D9F"/>
    <w:rsid w:val="00164E0D"/>
    <w:rsid w:val="0016544C"/>
    <w:rsid w:val="001654DD"/>
    <w:rsid w:val="0016567B"/>
    <w:rsid w:val="00165A85"/>
    <w:rsid w:val="00165E16"/>
    <w:rsid w:val="00165E67"/>
    <w:rsid w:val="00165FF1"/>
    <w:rsid w:val="001661D0"/>
    <w:rsid w:val="00166499"/>
    <w:rsid w:val="00166641"/>
    <w:rsid w:val="00166943"/>
    <w:rsid w:val="001672CB"/>
    <w:rsid w:val="001672FE"/>
    <w:rsid w:val="0016734D"/>
    <w:rsid w:val="0016738E"/>
    <w:rsid w:val="0016743F"/>
    <w:rsid w:val="00167527"/>
    <w:rsid w:val="00167C77"/>
    <w:rsid w:val="00167CB1"/>
    <w:rsid w:val="00167E44"/>
    <w:rsid w:val="00167E97"/>
    <w:rsid w:val="001700AB"/>
    <w:rsid w:val="0017011D"/>
    <w:rsid w:val="00170177"/>
    <w:rsid w:val="0017019F"/>
    <w:rsid w:val="00170423"/>
    <w:rsid w:val="00170B44"/>
    <w:rsid w:val="00170C08"/>
    <w:rsid w:val="00170E59"/>
    <w:rsid w:val="00170E66"/>
    <w:rsid w:val="00171009"/>
    <w:rsid w:val="00171245"/>
    <w:rsid w:val="00171C9F"/>
    <w:rsid w:val="0017213C"/>
    <w:rsid w:val="001724CD"/>
    <w:rsid w:val="001725EC"/>
    <w:rsid w:val="0017289B"/>
    <w:rsid w:val="00173159"/>
    <w:rsid w:val="001733C9"/>
    <w:rsid w:val="0017358A"/>
    <w:rsid w:val="001735B9"/>
    <w:rsid w:val="001736EF"/>
    <w:rsid w:val="0017396D"/>
    <w:rsid w:val="001739DF"/>
    <w:rsid w:val="00173ACC"/>
    <w:rsid w:val="00173DCE"/>
    <w:rsid w:val="001743DD"/>
    <w:rsid w:val="0017448D"/>
    <w:rsid w:val="00174C3B"/>
    <w:rsid w:val="00174EE1"/>
    <w:rsid w:val="00175FEB"/>
    <w:rsid w:val="001761C6"/>
    <w:rsid w:val="001766A0"/>
    <w:rsid w:val="001767C9"/>
    <w:rsid w:val="00176935"/>
    <w:rsid w:val="00176C4D"/>
    <w:rsid w:val="00176CFB"/>
    <w:rsid w:val="0017728B"/>
    <w:rsid w:val="00177425"/>
    <w:rsid w:val="001774BC"/>
    <w:rsid w:val="00177882"/>
    <w:rsid w:val="00177A2B"/>
    <w:rsid w:val="00177F99"/>
    <w:rsid w:val="0018025E"/>
    <w:rsid w:val="001805E7"/>
    <w:rsid w:val="0018078E"/>
    <w:rsid w:val="001807FF"/>
    <w:rsid w:val="001813B4"/>
    <w:rsid w:val="001815EF"/>
    <w:rsid w:val="001815F4"/>
    <w:rsid w:val="00181D89"/>
    <w:rsid w:val="001822C9"/>
    <w:rsid w:val="0018238B"/>
    <w:rsid w:val="0018271B"/>
    <w:rsid w:val="00182974"/>
    <w:rsid w:val="001829C1"/>
    <w:rsid w:val="00182BD7"/>
    <w:rsid w:val="00182E4E"/>
    <w:rsid w:val="001832C5"/>
    <w:rsid w:val="001834B8"/>
    <w:rsid w:val="00183508"/>
    <w:rsid w:val="001839BB"/>
    <w:rsid w:val="00183AA7"/>
    <w:rsid w:val="00183F34"/>
    <w:rsid w:val="00184380"/>
    <w:rsid w:val="00184760"/>
    <w:rsid w:val="00184BF2"/>
    <w:rsid w:val="00184FDA"/>
    <w:rsid w:val="0018509E"/>
    <w:rsid w:val="0018558E"/>
    <w:rsid w:val="001858D5"/>
    <w:rsid w:val="00185AB3"/>
    <w:rsid w:val="00185B74"/>
    <w:rsid w:val="0018617A"/>
    <w:rsid w:val="0018620B"/>
    <w:rsid w:val="00186289"/>
    <w:rsid w:val="00186399"/>
    <w:rsid w:val="00186408"/>
    <w:rsid w:val="001864A1"/>
    <w:rsid w:val="00186BAB"/>
    <w:rsid w:val="00186CD6"/>
    <w:rsid w:val="001875E0"/>
    <w:rsid w:val="0018760E"/>
    <w:rsid w:val="0018771F"/>
    <w:rsid w:val="00187AFB"/>
    <w:rsid w:val="00187E30"/>
    <w:rsid w:val="00187FBF"/>
    <w:rsid w:val="0019009F"/>
    <w:rsid w:val="001907A2"/>
    <w:rsid w:val="00190805"/>
    <w:rsid w:val="001908D2"/>
    <w:rsid w:val="001908E9"/>
    <w:rsid w:val="00190AFB"/>
    <w:rsid w:val="00190DEF"/>
    <w:rsid w:val="001910D2"/>
    <w:rsid w:val="001911D0"/>
    <w:rsid w:val="00191236"/>
    <w:rsid w:val="001913EB"/>
    <w:rsid w:val="0019168D"/>
    <w:rsid w:val="00191759"/>
    <w:rsid w:val="00191861"/>
    <w:rsid w:val="00191CE8"/>
    <w:rsid w:val="00192A51"/>
    <w:rsid w:val="00192A64"/>
    <w:rsid w:val="0019379C"/>
    <w:rsid w:val="00193872"/>
    <w:rsid w:val="00193BB1"/>
    <w:rsid w:val="00193E74"/>
    <w:rsid w:val="0019401F"/>
    <w:rsid w:val="00194036"/>
    <w:rsid w:val="001942CE"/>
    <w:rsid w:val="001947D8"/>
    <w:rsid w:val="0019481B"/>
    <w:rsid w:val="00194913"/>
    <w:rsid w:val="001949C6"/>
    <w:rsid w:val="001956FB"/>
    <w:rsid w:val="00196003"/>
    <w:rsid w:val="00196042"/>
    <w:rsid w:val="0019619E"/>
    <w:rsid w:val="00196391"/>
    <w:rsid w:val="0019663A"/>
    <w:rsid w:val="00196A41"/>
    <w:rsid w:val="00196B88"/>
    <w:rsid w:val="00196BDD"/>
    <w:rsid w:val="0019706F"/>
    <w:rsid w:val="0019785A"/>
    <w:rsid w:val="00197921"/>
    <w:rsid w:val="00197957"/>
    <w:rsid w:val="001979B2"/>
    <w:rsid w:val="00197A39"/>
    <w:rsid w:val="00197A54"/>
    <w:rsid w:val="00197C2A"/>
    <w:rsid w:val="00197F92"/>
    <w:rsid w:val="001A018E"/>
    <w:rsid w:val="001A0344"/>
    <w:rsid w:val="001A0493"/>
    <w:rsid w:val="001A0797"/>
    <w:rsid w:val="001A099E"/>
    <w:rsid w:val="001A0DB1"/>
    <w:rsid w:val="001A0EFE"/>
    <w:rsid w:val="001A1137"/>
    <w:rsid w:val="001A148F"/>
    <w:rsid w:val="001A1AF5"/>
    <w:rsid w:val="001A1E6F"/>
    <w:rsid w:val="001A2174"/>
    <w:rsid w:val="001A21F7"/>
    <w:rsid w:val="001A2940"/>
    <w:rsid w:val="001A2EBA"/>
    <w:rsid w:val="001A2F3D"/>
    <w:rsid w:val="001A3014"/>
    <w:rsid w:val="001A30CA"/>
    <w:rsid w:val="001A3311"/>
    <w:rsid w:val="001A3336"/>
    <w:rsid w:val="001A334C"/>
    <w:rsid w:val="001A39FB"/>
    <w:rsid w:val="001A3CB1"/>
    <w:rsid w:val="001A46FE"/>
    <w:rsid w:val="001A4A3F"/>
    <w:rsid w:val="001A4A9E"/>
    <w:rsid w:val="001A4DAB"/>
    <w:rsid w:val="001A506F"/>
    <w:rsid w:val="001A5103"/>
    <w:rsid w:val="001A54FA"/>
    <w:rsid w:val="001A5748"/>
    <w:rsid w:val="001A5983"/>
    <w:rsid w:val="001A5CCE"/>
    <w:rsid w:val="001A5E76"/>
    <w:rsid w:val="001A603F"/>
    <w:rsid w:val="001A64E8"/>
    <w:rsid w:val="001A65FA"/>
    <w:rsid w:val="001A6CF8"/>
    <w:rsid w:val="001A6D15"/>
    <w:rsid w:val="001A6ED0"/>
    <w:rsid w:val="001A7181"/>
    <w:rsid w:val="001A72D3"/>
    <w:rsid w:val="001A7701"/>
    <w:rsid w:val="001A7BB6"/>
    <w:rsid w:val="001A7F58"/>
    <w:rsid w:val="001B0104"/>
    <w:rsid w:val="001B06BE"/>
    <w:rsid w:val="001B0B0E"/>
    <w:rsid w:val="001B0ED3"/>
    <w:rsid w:val="001B189C"/>
    <w:rsid w:val="001B1ACC"/>
    <w:rsid w:val="001B1B1B"/>
    <w:rsid w:val="001B1E22"/>
    <w:rsid w:val="001B1E4C"/>
    <w:rsid w:val="001B21BF"/>
    <w:rsid w:val="001B2218"/>
    <w:rsid w:val="001B25F8"/>
    <w:rsid w:val="001B2C7A"/>
    <w:rsid w:val="001B3156"/>
    <w:rsid w:val="001B332B"/>
    <w:rsid w:val="001B34D5"/>
    <w:rsid w:val="001B356F"/>
    <w:rsid w:val="001B35C4"/>
    <w:rsid w:val="001B39F2"/>
    <w:rsid w:val="001B3D29"/>
    <w:rsid w:val="001B3F68"/>
    <w:rsid w:val="001B3F7E"/>
    <w:rsid w:val="001B421E"/>
    <w:rsid w:val="001B466C"/>
    <w:rsid w:val="001B49B3"/>
    <w:rsid w:val="001B4A91"/>
    <w:rsid w:val="001B4C89"/>
    <w:rsid w:val="001B4D1E"/>
    <w:rsid w:val="001B4E1D"/>
    <w:rsid w:val="001B5044"/>
    <w:rsid w:val="001B5159"/>
    <w:rsid w:val="001B5169"/>
    <w:rsid w:val="001B5213"/>
    <w:rsid w:val="001B5389"/>
    <w:rsid w:val="001B53FE"/>
    <w:rsid w:val="001B56FE"/>
    <w:rsid w:val="001B5949"/>
    <w:rsid w:val="001B5DA9"/>
    <w:rsid w:val="001B5FF1"/>
    <w:rsid w:val="001B6489"/>
    <w:rsid w:val="001B6541"/>
    <w:rsid w:val="001B690F"/>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1BF7"/>
    <w:rsid w:val="001C1DC7"/>
    <w:rsid w:val="001C20AF"/>
    <w:rsid w:val="001C229A"/>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560"/>
    <w:rsid w:val="001C56B5"/>
    <w:rsid w:val="001C5955"/>
    <w:rsid w:val="001C5A99"/>
    <w:rsid w:val="001C5CE8"/>
    <w:rsid w:val="001C5CEF"/>
    <w:rsid w:val="001C5E28"/>
    <w:rsid w:val="001C5E43"/>
    <w:rsid w:val="001C5FEC"/>
    <w:rsid w:val="001C636A"/>
    <w:rsid w:val="001C642C"/>
    <w:rsid w:val="001C65F5"/>
    <w:rsid w:val="001C6900"/>
    <w:rsid w:val="001C697F"/>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663"/>
    <w:rsid w:val="001D1822"/>
    <w:rsid w:val="001D1E6C"/>
    <w:rsid w:val="001D1EFD"/>
    <w:rsid w:val="001D21E3"/>
    <w:rsid w:val="001D25E1"/>
    <w:rsid w:val="001D275E"/>
    <w:rsid w:val="001D3361"/>
    <w:rsid w:val="001D364B"/>
    <w:rsid w:val="001D3C7E"/>
    <w:rsid w:val="001D3D6E"/>
    <w:rsid w:val="001D3DAC"/>
    <w:rsid w:val="001D3F32"/>
    <w:rsid w:val="001D419B"/>
    <w:rsid w:val="001D4211"/>
    <w:rsid w:val="001D4256"/>
    <w:rsid w:val="001D4782"/>
    <w:rsid w:val="001D581D"/>
    <w:rsid w:val="001D5DC8"/>
    <w:rsid w:val="001D5DCB"/>
    <w:rsid w:val="001D601A"/>
    <w:rsid w:val="001D6035"/>
    <w:rsid w:val="001D6547"/>
    <w:rsid w:val="001D6638"/>
    <w:rsid w:val="001D674E"/>
    <w:rsid w:val="001D68B6"/>
    <w:rsid w:val="001D696F"/>
    <w:rsid w:val="001D6A7F"/>
    <w:rsid w:val="001D6D1F"/>
    <w:rsid w:val="001D7099"/>
    <w:rsid w:val="001D7143"/>
    <w:rsid w:val="001D71B4"/>
    <w:rsid w:val="001D72A6"/>
    <w:rsid w:val="001D7371"/>
    <w:rsid w:val="001D798C"/>
    <w:rsid w:val="001D7D1C"/>
    <w:rsid w:val="001D7D5C"/>
    <w:rsid w:val="001D7EF8"/>
    <w:rsid w:val="001E03C9"/>
    <w:rsid w:val="001E0433"/>
    <w:rsid w:val="001E05A8"/>
    <w:rsid w:val="001E05CC"/>
    <w:rsid w:val="001E14DF"/>
    <w:rsid w:val="001E1530"/>
    <w:rsid w:val="001E16A8"/>
    <w:rsid w:val="001E198C"/>
    <w:rsid w:val="001E19EB"/>
    <w:rsid w:val="001E1C01"/>
    <w:rsid w:val="001E1CCE"/>
    <w:rsid w:val="001E1E50"/>
    <w:rsid w:val="001E2B42"/>
    <w:rsid w:val="001E2E08"/>
    <w:rsid w:val="001E2E64"/>
    <w:rsid w:val="001E300F"/>
    <w:rsid w:val="001E34F3"/>
    <w:rsid w:val="001E3940"/>
    <w:rsid w:val="001E39A6"/>
    <w:rsid w:val="001E3B64"/>
    <w:rsid w:val="001E3DC0"/>
    <w:rsid w:val="001E4092"/>
    <w:rsid w:val="001E4264"/>
    <w:rsid w:val="001E4575"/>
    <w:rsid w:val="001E518C"/>
    <w:rsid w:val="001E53E2"/>
    <w:rsid w:val="001E5571"/>
    <w:rsid w:val="001E57C9"/>
    <w:rsid w:val="001E5990"/>
    <w:rsid w:val="001E5993"/>
    <w:rsid w:val="001E5C82"/>
    <w:rsid w:val="001E5D94"/>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D1A"/>
    <w:rsid w:val="001F2024"/>
    <w:rsid w:val="001F2600"/>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54A"/>
    <w:rsid w:val="002008C2"/>
    <w:rsid w:val="00200B9D"/>
    <w:rsid w:val="00200E2A"/>
    <w:rsid w:val="002011BC"/>
    <w:rsid w:val="0020139E"/>
    <w:rsid w:val="002014D2"/>
    <w:rsid w:val="0020162A"/>
    <w:rsid w:val="00201777"/>
    <w:rsid w:val="00201A5E"/>
    <w:rsid w:val="00201B43"/>
    <w:rsid w:val="00201D2F"/>
    <w:rsid w:val="00201E66"/>
    <w:rsid w:val="00201F43"/>
    <w:rsid w:val="00202452"/>
    <w:rsid w:val="00202517"/>
    <w:rsid w:val="00202615"/>
    <w:rsid w:val="002026F0"/>
    <w:rsid w:val="002028E3"/>
    <w:rsid w:val="00202DAC"/>
    <w:rsid w:val="00202E63"/>
    <w:rsid w:val="0020304F"/>
    <w:rsid w:val="00203557"/>
    <w:rsid w:val="00203748"/>
    <w:rsid w:val="0020422A"/>
    <w:rsid w:val="00204423"/>
    <w:rsid w:val="00204425"/>
    <w:rsid w:val="0020447F"/>
    <w:rsid w:val="0020477D"/>
    <w:rsid w:val="00204793"/>
    <w:rsid w:val="00205108"/>
    <w:rsid w:val="00205137"/>
    <w:rsid w:val="002051AE"/>
    <w:rsid w:val="0020577B"/>
    <w:rsid w:val="00205877"/>
    <w:rsid w:val="0020595E"/>
    <w:rsid w:val="00205A9A"/>
    <w:rsid w:val="00205B16"/>
    <w:rsid w:val="00205C68"/>
    <w:rsid w:val="00205C6E"/>
    <w:rsid w:val="00205E72"/>
    <w:rsid w:val="00205E8B"/>
    <w:rsid w:val="002061CC"/>
    <w:rsid w:val="00206207"/>
    <w:rsid w:val="002062EE"/>
    <w:rsid w:val="002062F6"/>
    <w:rsid w:val="002069D4"/>
    <w:rsid w:val="00206AD3"/>
    <w:rsid w:val="00206B67"/>
    <w:rsid w:val="00206DFF"/>
    <w:rsid w:val="00206EDE"/>
    <w:rsid w:val="0020704D"/>
    <w:rsid w:val="002073CB"/>
    <w:rsid w:val="00207422"/>
    <w:rsid w:val="0020751C"/>
    <w:rsid w:val="00207C41"/>
    <w:rsid w:val="00207E01"/>
    <w:rsid w:val="00207F3E"/>
    <w:rsid w:val="00210715"/>
    <w:rsid w:val="00210A87"/>
    <w:rsid w:val="00210C25"/>
    <w:rsid w:val="00210E0B"/>
    <w:rsid w:val="0021104D"/>
    <w:rsid w:val="0021179B"/>
    <w:rsid w:val="00211A66"/>
    <w:rsid w:val="00211A6D"/>
    <w:rsid w:val="00212B48"/>
    <w:rsid w:val="002130CA"/>
    <w:rsid w:val="002131C5"/>
    <w:rsid w:val="002131F7"/>
    <w:rsid w:val="00213EBC"/>
    <w:rsid w:val="00214177"/>
    <w:rsid w:val="0021422B"/>
    <w:rsid w:val="002143C7"/>
    <w:rsid w:val="00214759"/>
    <w:rsid w:val="00214AA9"/>
    <w:rsid w:val="00214B1E"/>
    <w:rsid w:val="00215006"/>
    <w:rsid w:val="0021513D"/>
    <w:rsid w:val="00215281"/>
    <w:rsid w:val="00215921"/>
    <w:rsid w:val="00215A65"/>
    <w:rsid w:val="002165C5"/>
    <w:rsid w:val="00216BAD"/>
    <w:rsid w:val="00216DC5"/>
    <w:rsid w:val="00216E71"/>
    <w:rsid w:val="002170C3"/>
    <w:rsid w:val="0021784E"/>
    <w:rsid w:val="002178BB"/>
    <w:rsid w:val="00217ACE"/>
    <w:rsid w:val="00217B6C"/>
    <w:rsid w:val="00217F4E"/>
    <w:rsid w:val="00220098"/>
    <w:rsid w:val="00220889"/>
    <w:rsid w:val="00220AAF"/>
    <w:rsid w:val="00220F2F"/>
    <w:rsid w:val="002213E2"/>
    <w:rsid w:val="002218E1"/>
    <w:rsid w:val="002219DB"/>
    <w:rsid w:val="00221A72"/>
    <w:rsid w:val="00221A91"/>
    <w:rsid w:val="00221E17"/>
    <w:rsid w:val="00222056"/>
    <w:rsid w:val="0022212A"/>
    <w:rsid w:val="0022235B"/>
    <w:rsid w:val="0022235E"/>
    <w:rsid w:val="002227B8"/>
    <w:rsid w:val="00222915"/>
    <w:rsid w:val="00222938"/>
    <w:rsid w:val="00222A4C"/>
    <w:rsid w:val="00222A9A"/>
    <w:rsid w:val="00222B7F"/>
    <w:rsid w:val="00222E20"/>
    <w:rsid w:val="00223532"/>
    <w:rsid w:val="002235B0"/>
    <w:rsid w:val="0022395D"/>
    <w:rsid w:val="00223A9F"/>
    <w:rsid w:val="00223AAF"/>
    <w:rsid w:val="00223B23"/>
    <w:rsid w:val="00223E2E"/>
    <w:rsid w:val="00224011"/>
    <w:rsid w:val="00224122"/>
    <w:rsid w:val="00224134"/>
    <w:rsid w:val="00224A12"/>
    <w:rsid w:val="00224B16"/>
    <w:rsid w:val="00224C9B"/>
    <w:rsid w:val="00224F79"/>
    <w:rsid w:val="002251D6"/>
    <w:rsid w:val="0022525A"/>
    <w:rsid w:val="002252D0"/>
    <w:rsid w:val="0022533B"/>
    <w:rsid w:val="00225481"/>
    <w:rsid w:val="002257F4"/>
    <w:rsid w:val="00225A7D"/>
    <w:rsid w:val="002262FA"/>
    <w:rsid w:val="0022638D"/>
    <w:rsid w:val="00226ACA"/>
    <w:rsid w:val="00226B78"/>
    <w:rsid w:val="00226DD9"/>
    <w:rsid w:val="00227258"/>
    <w:rsid w:val="00227A80"/>
    <w:rsid w:val="00230652"/>
    <w:rsid w:val="00230660"/>
    <w:rsid w:val="00230EB8"/>
    <w:rsid w:val="002310E6"/>
    <w:rsid w:val="002311E1"/>
    <w:rsid w:val="00231278"/>
    <w:rsid w:val="002312B0"/>
    <w:rsid w:val="00231405"/>
    <w:rsid w:val="002315E6"/>
    <w:rsid w:val="00231B69"/>
    <w:rsid w:val="00231CC7"/>
    <w:rsid w:val="00231D2B"/>
    <w:rsid w:val="002322E0"/>
    <w:rsid w:val="00232411"/>
    <w:rsid w:val="00232630"/>
    <w:rsid w:val="00232B1B"/>
    <w:rsid w:val="002330A1"/>
    <w:rsid w:val="00233121"/>
    <w:rsid w:val="00233745"/>
    <w:rsid w:val="002337E6"/>
    <w:rsid w:val="00233811"/>
    <w:rsid w:val="00233C5E"/>
    <w:rsid w:val="0023400A"/>
    <w:rsid w:val="002342C7"/>
    <w:rsid w:val="00234A0A"/>
    <w:rsid w:val="0023533C"/>
    <w:rsid w:val="002353BB"/>
    <w:rsid w:val="00235556"/>
    <w:rsid w:val="00235A37"/>
    <w:rsid w:val="00235D37"/>
    <w:rsid w:val="002360C8"/>
    <w:rsid w:val="00236732"/>
    <w:rsid w:val="00236C27"/>
    <w:rsid w:val="00236D95"/>
    <w:rsid w:val="002373BB"/>
    <w:rsid w:val="0023784A"/>
    <w:rsid w:val="00237945"/>
    <w:rsid w:val="00237C6C"/>
    <w:rsid w:val="0024046E"/>
    <w:rsid w:val="002409AD"/>
    <w:rsid w:val="00241079"/>
    <w:rsid w:val="002413C8"/>
    <w:rsid w:val="0024144B"/>
    <w:rsid w:val="00241BFC"/>
    <w:rsid w:val="00241C1D"/>
    <w:rsid w:val="0024203B"/>
    <w:rsid w:val="0024219B"/>
    <w:rsid w:val="00242455"/>
    <w:rsid w:val="00242543"/>
    <w:rsid w:val="002426E4"/>
    <w:rsid w:val="00242950"/>
    <w:rsid w:val="00242A06"/>
    <w:rsid w:val="00242A78"/>
    <w:rsid w:val="00242B72"/>
    <w:rsid w:val="00242E19"/>
    <w:rsid w:val="00243D8E"/>
    <w:rsid w:val="002442E3"/>
    <w:rsid w:val="00244521"/>
    <w:rsid w:val="00244757"/>
    <w:rsid w:val="00244A66"/>
    <w:rsid w:val="00244E0A"/>
    <w:rsid w:val="00245CFA"/>
    <w:rsid w:val="002463E3"/>
    <w:rsid w:val="0024661C"/>
    <w:rsid w:val="00246A4C"/>
    <w:rsid w:val="00246E85"/>
    <w:rsid w:val="00247356"/>
    <w:rsid w:val="0024748B"/>
    <w:rsid w:val="00247800"/>
    <w:rsid w:val="00247948"/>
    <w:rsid w:val="00250090"/>
    <w:rsid w:val="002501DB"/>
    <w:rsid w:val="00250602"/>
    <w:rsid w:val="0025087F"/>
    <w:rsid w:val="00250C33"/>
    <w:rsid w:val="00250FFD"/>
    <w:rsid w:val="002513F0"/>
    <w:rsid w:val="0025187E"/>
    <w:rsid w:val="00251AE2"/>
    <w:rsid w:val="00251EA8"/>
    <w:rsid w:val="00251F65"/>
    <w:rsid w:val="00251F8B"/>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01"/>
    <w:rsid w:val="002561D6"/>
    <w:rsid w:val="0025642F"/>
    <w:rsid w:val="00256568"/>
    <w:rsid w:val="00256BD4"/>
    <w:rsid w:val="00256C64"/>
    <w:rsid w:val="00257060"/>
    <w:rsid w:val="0025715B"/>
    <w:rsid w:val="0025736F"/>
    <w:rsid w:val="0025749E"/>
    <w:rsid w:val="00257E50"/>
    <w:rsid w:val="00257F78"/>
    <w:rsid w:val="00260133"/>
    <w:rsid w:val="00260397"/>
    <w:rsid w:val="0026061E"/>
    <w:rsid w:val="00260EBD"/>
    <w:rsid w:val="0026131B"/>
    <w:rsid w:val="002614E4"/>
    <w:rsid w:val="0026153C"/>
    <w:rsid w:val="002617A8"/>
    <w:rsid w:val="0026182D"/>
    <w:rsid w:val="0026195C"/>
    <w:rsid w:val="00262228"/>
    <w:rsid w:val="00262298"/>
    <w:rsid w:val="00262529"/>
    <w:rsid w:val="00262543"/>
    <w:rsid w:val="002626A8"/>
    <w:rsid w:val="00262983"/>
    <w:rsid w:val="00263200"/>
    <w:rsid w:val="002633B7"/>
    <w:rsid w:val="002635B5"/>
    <w:rsid w:val="002636D7"/>
    <w:rsid w:val="00263F8F"/>
    <w:rsid w:val="00264396"/>
    <w:rsid w:val="002643D1"/>
    <w:rsid w:val="00264482"/>
    <w:rsid w:val="00264615"/>
    <w:rsid w:val="002646F3"/>
    <w:rsid w:val="002648D2"/>
    <w:rsid w:val="00264EFD"/>
    <w:rsid w:val="00265615"/>
    <w:rsid w:val="00265747"/>
    <w:rsid w:val="00266025"/>
    <w:rsid w:val="00266177"/>
    <w:rsid w:val="002661E1"/>
    <w:rsid w:val="00266200"/>
    <w:rsid w:val="00266387"/>
    <w:rsid w:val="00266661"/>
    <w:rsid w:val="002666AC"/>
    <w:rsid w:val="00266823"/>
    <w:rsid w:val="00266BF5"/>
    <w:rsid w:val="00266E30"/>
    <w:rsid w:val="00267DA7"/>
    <w:rsid w:val="00270027"/>
    <w:rsid w:val="002701DD"/>
    <w:rsid w:val="002701F0"/>
    <w:rsid w:val="0027079F"/>
    <w:rsid w:val="0027083E"/>
    <w:rsid w:val="0027089C"/>
    <w:rsid w:val="00270AC0"/>
    <w:rsid w:val="00270E15"/>
    <w:rsid w:val="00270E5F"/>
    <w:rsid w:val="00270FAB"/>
    <w:rsid w:val="00271117"/>
    <w:rsid w:val="00271592"/>
    <w:rsid w:val="00271923"/>
    <w:rsid w:val="002719E6"/>
    <w:rsid w:val="00271BF1"/>
    <w:rsid w:val="00271C4E"/>
    <w:rsid w:val="00272256"/>
    <w:rsid w:val="002722AF"/>
    <w:rsid w:val="00272344"/>
    <w:rsid w:val="0027274B"/>
    <w:rsid w:val="0027274F"/>
    <w:rsid w:val="00272B5C"/>
    <w:rsid w:val="00273028"/>
    <w:rsid w:val="0027344A"/>
    <w:rsid w:val="00273822"/>
    <w:rsid w:val="00273A5B"/>
    <w:rsid w:val="00273E80"/>
    <w:rsid w:val="00273F1F"/>
    <w:rsid w:val="0027432A"/>
    <w:rsid w:val="00274583"/>
    <w:rsid w:val="002752E3"/>
    <w:rsid w:val="00275AB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AC9"/>
    <w:rsid w:val="00280B2B"/>
    <w:rsid w:val="00280B3C"/>
    <w:rsid w:val="00280F01"/>
    <w:rsid w:val="00280FE4"/>
    <w:rsid w:val="002812F7"/>
    <w:rsid w:val="002814E1"/>
    <w:rsid w:val="0028161F"/>
    <w:rsid w:val="002816ED"/>
    <w:rsid w:val="00281845"/>
    <w:rsid w:val="00281DD3"/>
    <w:rsid w:val="002821B2"/>
    <w:rsid w:val="002829D4"/>
    <w:rsid w:val="00282C39"/>
    <w:rsid w:val="00282D60"/>
    <w:rsid w:val="00283749"/>
    <w:rsid w:val="002839B0"/>
    <w:rsid w:val="00283B9A"/>
    <w:rsid w:val="00283C7C"/>
    <w:rsid w:val="00283CD7"/>
    <w:rsid w:val="00284171"/>
    <w:rsid w:val="0028428A"/>
    <w:rsid w:val="00284656"/>
    <w:rsid w:val="00284A91"/>
    <w:rsid w:val="00284FCC"/>
    <w:rsid w:val="002850AB"/>
    <w:rsid w:val="0028517A"/>
    <w:rsid w:val="00286112"/>
    <w:rsid w:val="002863D7"/>
    <w:rsid w:val="00286E13"/>
    <w:rsid w:val="00286F8D"/>
    <w:rsid w:val="00287327"/>
    <w:rsid w:val="00287482"/>
    <w:rsid w:val="002875A3"/>
    <w:rsid w:val="00287772"/>
    <w:rsid w:val="00287A4D"/>
    <w:rsid w:val="00287E4C"/>
    <w:rsid w:val="00287EB7"/>
    <w:rsid w:val="00287F97"/>
    <w:rsid w:val="002902F2"/>
    <w:rsid w:val="00290474"/>
    <w:rsid w:val="00290A44"/>
    <w:rsid w:val="00290AF8"/>
    <w:rsid w:val="00290B67"/>
    <w:rsid w:val="002910AA"/>
    <w:rsid w:val="0029113F"/>
    <w:rsid w:val="0029142A"/>
    <w:rsid w:val="002914F2"/>
    <w:rsid w:val="002915E5"/>
    <w:rsid w:val="002919B9"/>
    <w:rsid w:val="00291C48"/>
    <w:rsid w:val="00291FC7"/>
    <w:rsid w:val="0029224F"/>
    <w:rsid w:val="00292541"/>
    <w:rsid w:val="00292D5D"/>
    <w:rsid w:val="00292DD9"/>
    <w:rsid w:val="0029318B"/>
    <w:rsid w:val="002932F2"/>
    <w:rsid w:val="00293790"/>
    <w:rsid w:val="00293D9E"/>
    <w:rsid w:val="00294A16"/>
    <w:rsid w:val="00294D24"/>
    <w:rsid w:val="002951F6"/>
    <w:rsid w:val="00295514"/>
    <w:rsid w:val="00295539"/>
    <w:rsid w:val="0029554B"/>
    <w:rsid w:val="00295659"/>
    <w:rsid w:val="002958C6"/>
    <w:rsid w:val="002958F6"/>
    <w:rsid w:val="00295951"/>
    <w:rsid w:val="00295B03"/>
    <w:rsid w:val="00295BA5"/>
    <w:rsid w:val="002964F3"/>
    <w:rsid w:val="002966F6"/>
    <w:rsid w:val="002967DC"/>
    <w:rsid w:val="00296CED"/>
    <w:rsid w:val="00297533"/>
    <w:rsid w:val="00297827"/>
    <w:rsid w:val="00297835"/>
    <w:rsid w:val="00297A65"/>
    <w:rsid w:val="00297C80"/>
    <w:rsid w:val="00297C86"/>
    <w:rsid w:val="002A0256"/>
    <w:rsid w:val="002A055E"/>
    <w:rsid w:val="002A0CBD"/>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46B"/>
    <w:rsid w:val="002A34F4"/>
    <w:rsid w:val="002A394A"/>
    <w:rsid w:val="002A3E8C"/>
    <w:rsid w:val="002A4007"/>
    <w:rsid w:val="002A4040"/>
    <w:rsid w:val="002A4052"/>
    <w:rsid w:val="002A423E"/>
    <w:rsid w:val="002A431B"/>
    <w:rsid w:val="002A4575"/>
    <w:rsid w:val="002A45CF"/>
    <w:rsid w:val="002A4AA4"/>
    <w:rsid w:val="002A4D5C"/>
    <w:rsid w:val="002A5182"/>
    <w:rsid w:val="002A519E"/>
    <w:rsid w:val="002A5AED"/>
    <w:rsid w:val="002A5BD8"/>
    <w:rsid w:val="002A5C9B"/>
    <w:rsid w:val="002A5CEA"/>
    <w:rsid w:val="002A5E85"/>
    <w:rsid w:val="002A61BC"/>
    <w:rsid w:val="002A68FB"/>
    <w:rsid w:val="002A6BD8"/>
    <w:rsid w:val="002A6ED7"/>
    <w:rsid w:val="002A733D"/>
    <w:rsid w:val="002A7472"/>
    <w:rsid w:val="002A74F0"/>
    <w:rsid w:val="002A75DF"/>
    <w:rsid w:val="002A771B"/>
    <w:rsid w:val="002B048B"/>
    <w:rsid w:val="002B0539"/>
    <w:rsid w:val="002B0541"/>
    <w:rsid w:val="002B0719"/>
    <w:rsid w:val="002B0761"/>
    <w:rsid w:val="002B09F6"/>
    <w:rsid w:val="002B0B67"/>
    <w:rsid w:val="002B0F28"/>
    <w:rsid w:val="002B146B"/>
    <w:rsid w:val="002B1A87"/>
    <w:rsid w:val="002B1B00"/>
    <w:rsid w:val="002B1EFB"/>
    <w:rsid w:val="002B2295"/>
    <w:rsid w:val="002B2717"/>
    <w:rsid w:val="002B27A9"/>
    <w:rsid w:val="002B3191"/>
    <w:rsid w:val="002B3240"/>
    <w:rsid w:val="002B333F"/>
    <w:rsid w:val="002B3512"/>
    <w:rsid w:val="002B3644"/>
    <w:rsid w:val="002B3A29"/>
    <w:rsid w:val="002B44E5"/>
    <w:rsid w:val="002B50D6"/>
    <w:rsid w:val="002B522F"/>
    <w:rsid w:val="002B543D"/>
    <w:rsid w:val="002B54C5"/>
    <w:rsid w:val="002B5582"/>
    <w:rsid w:val="002B5591"/>
    <w:rsid w:val="002B5646"/>
    <w:rsid w:val="002B5EE0"/>
    <w:rsid w:val="002B5FA5"/>
    <w:rsid w:val="002B6185"/>
    <w:rsid w:val="002B6290"/>
    <w:rsid w:val="002B642E"/>
    <w:rsid w:val="002B65EB"/>
    <w:rsid w:val="002B6DCD"/>
    <w:rsid w:val="002B7006"/>
    <w:rsid w:val="002B739F"/>
    <w:rsid w:val="002B747B"/>
    <w:rsid w:val="002B75EC"/>
    <w:rsid w:val="002B77E9"/>
    <w:rsid w:val="002B79BA"/>
    <w:rsid w:val="002B7A3F"/>
    <w:rsid w:val="002B7BA0"/>
    <w:rsid w:val="002B7EAA"/>
    <w:rsid w:val="002C0648"/>
    <w:rsid w:val="002C08DB"/>
    <w:rsid w:val="002C0A3C"/>
    <w:rsid w:val="002C0B28"/>
    <w:rsid w:val="002C0BE9"/>
    <w:rsid w:val="002C1375"/>
    <w:rsid w:val="002C14F9"/>
    <w:rsid w:val="002C1A51"/>
    <w:rsid w:val="002C1D06"/>
    <w:rsid w:val="002C1E4F"/>
    <w:rsid w:val="002C22CF"/>
    <w:rsid w:val="002C2318"/>
    <w:rsid w:val="002C24E0"/>
    <w:rsid w:val="002C2BC1"/>
    <w:rsid w:val="002C2D5C"/>
    <w:rsid w:val="002C3144"/>
    <w:rsid w:val="002C33D3"/>
    <w:rsid w:val="002C340F"/>
    <w:rsid w:val="002C381D"/>
    <w:rsid w:val="002C3DCC"/>
    <w:rsid w:val="002C415E"/>
    <w:rsid w:val="002C42C4"/>
    <w:rsid w:val="002C45A3"/>
    <w:rsid w:val="002C473B"/>
    <w:rsid w:val="002C4935"/>
    <w:rsid w:val="002C4FEC"/>
    <w:rsid w:val="002C504E"/>
    <w:rsid w:val="002C5560"/>
    <w:rsid w:val="002C5682"/>
    <w:rsid w:val="002C5688"/>
    <w:rsid w:val="002C5732"/>
    <w:rsid w:val="002C57E9"/>
    <w:rsid w:val="002C5AD5"/>
    <w:rsid w:val="002C5AFB"/>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AFE"/>
    <w:rsid w:val="002D0C68"/>
    <w:rsid w:val="002D0D76"/>
    <w:rsid w:val="002D12CF"/>
    <w:rsid w:val="002D14A5"/>
    <w:rsid w:val="002D1616"/>
    <w:rsid w:val="002D1ED1"/>
    <w:rsid w:val="002D20DD"/>
    <w:rsid w:val="002D20E0"/>
    <w:rsid w:val="002D213F"/>
    <w:rsid w:val="002D259C"/>
    <w:rsid w:val="002D2803"/>
    <w:rsid w:val="002D2D4A"/>
    <w:rsid w:val="002D32F9"/>
    <w:rsid w:val="002D33F6"/>
    <w:rsid w:val="002D350A"/>
    <w:rsid w:val="002D3717"/>
    <w:rsid w:val="002D3802"/>
    <w:rsid w:val="002D3881"/>
    <w:rsid w:val="002D38D4"/>
    <w:rsid w:val="002D3ED9"/>
    <w:rsid w:val="002D4043"/>
    <w:rsid w:val="002D4382"/>
    <w:rsid w:val="002D453F"/>
    <w:rsid w:val="002D4651"/>
    <w:rsid w:val="002D4BB5"/>
    <w:rsid w:val="002D4C24"/>
    <w:rsid w:val="002D4CFB"/>
    <w:rsid w:val="002D5107"/>
    <w:rsid w:val="002D5543"/>
    <w:rsid w:val="002D5BAB"/>
    <w:rsid w:val="002D5C2E"/>
    <w:rsid w:val="002D5D50"/>
    <w:rsid w:val="002D5F33"/>
    <w:rsid w:val="002D690B"/>
    <w:rsid w:val="002D6ACC"/>
    <w:rsid w:val="002D6BB3"/>
    <w:rsid w:val="002D7528"/>
    <w:rsid w:val="002D7556"/>
    <w:rsid w:val="002D75FE"/>
    <w:rsid w:val="002D7C5C"/>
    <w:rsid w:val="002E036F"/>
    <w:rsid w:val="002E04B8"/>
    <w:rsid w:val="002E0A96"/>
    <w:rsid w:val="002E0CDE"/>
    <w:rsid w:val="002E0DB9"/>
    <w:rsid w:val="002E0F4D"/>
    <w:rsid w:val="002E1267"/>
    <w:rsid w:val="002E13AA"/>
    <w:rsid w:val="002E1729"/>
    <w:rsid w:val="002E1871"/>
    <w:rsid w:val="002E1AE6"/>
    <w:rsid w:val="002E1D89"/>
    <w:rsid w:val="002E203A"/>
    <w:rsid w:val="002E25AF"/>
    <w:rsid w:val="002E25E2"/>
    <w:rsid w:val="002E281D"/>
    <w:rsid w:val="002E2D36"/>
    <w:rsid w:val="002E3301"/>
    <w:rsid w:val="002E3644"/>
    <w:rsid w:val="002E39E4"/>
    <w:rsid w:val="002E3CEA"/>
    <w:rsid w:val="002E3CF8"/>
    <w:rsid w:val="002E3DF1"/>
    <w:rsid w:val="002E3E26"/>
    <w:rsid w:val="002E40E4"/>
    <w:rsid w:val="002E4223"/>
    <w:rsid w:val="002E42CB"/>
    <w:rsid w:val="002E464C"/>
    <w:rsid w:val="002E4702"/>
    <w:rsid w:val="002E4931"/>
    <w:rsid w:val="002E4F73"/>
    <w:rsid w:val="002E54E1"/>
    <w:rsid w:val="002E5744"/>
    <w:rsid w:val="002E5AF0"/>
    <w:rsid w:val="002E5E68"/>
    <w:rsid w:val="002E6164"/>
    <w:rsid w:val="002E6280"/>
    <w:rsid w:val="002E6544"/>
    <w:rsid w:val="002E65F8"/>
    <w:rsid w:val="002E673A"/>
    <w:rsid w:val="002E680A"/>
    <w:rsid w:val="002E68A4"/>
    <w:rsid w:val="002E6CAF"/>
    <w:rsid w:val="002E6D2E"/>
    <w:rsid w:val="002E6DD7"/>
    <w:rsid w:val="002E6EF3"/>
    <w:rsid w:val="002E702B"/>
    <w:rsid w:val="002E7060"/>
    <w:rsid w:val="002E711C"/>
    <w:rsid w:val="002E743D"/>
    <w:rsid w:val="002E75F6"/>
    <w:rsid w:val="002E7676"/>
    <w:rsid w:val="002E774A"/>
    <w:rsid w:val="002E782B"/>
    <w:rsid w:val="002E7B59"/>
    <w:rsid w:val="002E7BD2"/>
    <w:rsid w:val="002F0119"/>
    <w:rsid w:val="002F03EA"/>
    <w:rsid w:val="002F08B0"/>
    <w:rsid w:val="002F09BF"/>
    <w:rsid w:val="002F0BBC"/>
    <w:rsid w:val="002F0C50"/>
    <w:rsid w:val="002F0CEC"/>
    <w:rsid w:val="002F16E9"/>
    <w:rsid w:val="002F187B"/>
    <w:rsid w:val="002F192D"/>
    <w:rsid w:val="002F1997"/>
    <w:rsid w:val="002F1A4E"/>
    <w:rsid w:val="002F1C51"/>
    <w:rsid w:val="002F1CFF"/>
    <w:rsid w:val="002F1E68"/>
    <w:rsid w:val="002F1EE4"/>
    <w:rsid w:val="002F1FFD"/>
    <w:rsid w:val="002F200B"/>
    <w:rsid w:val="002F21F8"/>
    <w:rsid w:val="002F2976"/>
    <w:rsid w:val="002F2C96"/>
    <w:rsid w:val="002F3072"/>
    <w:rsid w:val="002F3400"/>
    <w:rsid w:val="002F345B"/>
    <w:rsid w:val="002F3691"/>
    <w:rsid w:val="002F36DC"/>
    <w:rsid w:val="002F38CC"/>
    <w:rsid w:val="002F39C9"/>
    <w:rsid w:val="002F3AEC"/>
    <w:rsid w:val="002F3C91"/>
    <w:rsid w:val="002F3CC7"/>
    <w:rsid w:val="002F3D17"/>
    <w:rsid w:val="002F4248"/>
    <w:rsid w:val="002F4415"/>
    <w:rsid w:val="002F4489"/>
    <w:rsid w:val="002F493E"/>
    <w:rsid w:val="002F4957"/>
    <w:rsid w:val="002F498C"/>
    <w:rsid w:val="002F4ADB"/>
    <w:rsid w:val="002F4B69"/>
    <w:rsid w:val="002F4FF4"/>
    <w:rsid w:val="002F50E7"/>
    <w:rsid w:val="002F5349"/>
    <w:rsid w:val="002F5412"/>
    <w:rsid w:val="002F546D"/>
    <w:rsid w:val="002F58C3"/>
    <w:rsid w:val="002F5DCC"/>
    <w:rsid w:val="002F5E35"/>
    <w:rsid w:val="002F5EA6"/>
    <w:rsid w:val="002F6994"/>
    <w:rsid w:val="002F69E7"/>
    <w:rsid w:val="002F703C"/>
    <w:rsid w:val="002F758A"/>
    <w:rsid w:val="002F7AF4"/>
    <w:rsid w:val="002F7C73"/>
    <w:rsid w:val="002F7D98"/>
    <w:rsid w:val="002F7E51"/>
    <w:rsid w:val="002F7F66"/>
    <w:rsid w:val="00300255"/>
    <w:rsid w:val="0030025B"/>
    <w:rsid w:val="00300283"/>
    <w:rsid w:val="003003C7"/>
    <w:rsid w:val="00300985"/>
    <w:rsid w:val="00300F77"/>
    <w:rsid w:val="00300FC3"/>
    <w:rsid w:val="00301128"/>
    <w:rsid w:val="00301184"/>
    <w:rsid w:val="003012C5"/>
    <w:rsid w:val="003012F6"/>
    <w:rsid w:val="00301450"/>
    <w:rsid w:val="003015C7"/>
    <w:rsid w:val="0030194E"/>
    <w:rsid w:val="00301DE3"/>
    <w:rsid w:val="00302367"/>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8A"/>
    <w:rsid w:val="003045A9"/>
    <w:rsid w:val="00304975"/>
    <w:rsid w:val="00304A48"/>
    <w:rsid w:val="00304B48"/>
    <w:rsid w:val="00305083"/>
    <w:rsid w:val="003056D2"/>
    <w:rsid w:val="003057A1"/>
    <w:rsid w:val="00305B14"/>
    <w:rsid w:val="00305D91"/>
    <w:rsid w:val="0030635E"/>
    <w:rsid w:val="0030651F"/>
    <w:rsid w:val="003066A3"/>
    <w:rsid w:val="003066F2"/>
    <w:rsid w:val="003068C5"/>
    <w:rsid w:val="00306DB3"/>
    <w:rsid w:val="003071D1"/>
    <w:rsid w:val="00307220"/>
    <w:rsid w:val="0030754D"/>
    <w:rsid w:val="00307A10"/>
    <w:rsid w:val="00307BEF"/>
    <w:rsid w:val="00307F31"/>
    <w:rsid w:val="00307F8D"/>
    <w:rsid w:val="00307F96"/>
    <w:rsid w:val="00307FAB"/>
    <w:rsid w:val="00310078"/>
    <w:rsid w:val="0031027F"/>
    <w:rsid w:val="003105B3"/>
    <w:rsid w:val="003105E5"/>
    <w:rsid w:val="00310970"/>
    <w:rsid w:val="00310C46"/>
    <w:rsid w:val="00310CE6"/>
    <w:rsid w:val="00310E7D"/>
    <w:rsid w:val="0031174C"/>
    <w:rsid w:val="003117AE"/>
    <w:rsid w:val="003118EB"/>
    <w:rsid w:val="00311ADF"/>
    <w:rsid w:val="00311E71"/>
    <w:rsid w:val="0031255B"/>
    <w:rsid w:val="00312903"/>
    <w:rsid w:val="00312C61"/>
    <w:rsid w:val="00312F73"/>
    <w:rsid w:val="0031306B"/>
    <w:rsid w:val="00313383"/>
    <w:rsid w:val="003133C1"/>
    <w:rsid w:val="0031398F"/>
    <w:rsid w:val="00313AB1"/>
    <w:rsid w:val="00313BF5"/>
    <w:rsid w:val="00313C8A"/>
    <w:rsid w:val="0031404A"/>
    <w:rsid w:val="0031422E"/>
    <w:rsid w:val="00314603"/>
    <w:rsid w:val="00314B8B"/>
    <w:rsid w:val="00314DCC"/>
    <w:rsid w:val="00315291"/>
    <w:rsid w:val="003152DF"/>
    <w:rsid w:val="003153B5"/>
    <w:rsid w:val="0031554C"/>
    <w:rsid w:val="003155FF"/>
    <w:rsid w:val="0031573D"/>
    <w:rsid w:val="003157E7"/>
    <w:rsid w:val="00315A71"/>
    <w:rsid w:val="00315DB0"/>
    <w:rsid w:val="00316091"/>
    <w:rsid w:val="00316156"/>
    <w:rsid w:val="00316369"/>
    <w:rsid w:val="003169C6"/>
    <w:rsid w:val="00316B6C"/>
    <w:rsid w:val="00316CAF"/>
    <w:rsid w:val="00316E05"/>
    <w:rsid w:val="00316E0A"/>
    <w:rsid w:val="0031706F"/>
    <w:rsid w:val="00317E2A"/>
    <w:rsid w:val="00320449"/>
    <w:rsid w:val="00320751"/>
    <w:rsid w:val="00320E01"/>
    <w:rsid w:val="00321179"/>
    <w:rsid w:val="0032132B"/>
    <w:rsid w:val="00321646"/>
    <w:rsid w:val="00321868"/>
    <w:rsid w:val="003219B7"/>
    <w:rsid w:val="00321A66"/>
    <w:rsid w:val="00321DE6"/>
    <w:rsid w:val="00322318"/>
    <w:rsid w:val="00322546"/>
    <w:rsid w:val="003226FC"/>
    <w:rsid w:val="00322809"/>
    <w:rsid w:val="00322AA0"/>
    <w:rsid w:val="00322B9B"/>
    <w:rsid w:val="00322E40"/>
    <w:rsid w:val="00322F09"/>
    <w:rsid w:val="00323010"/>
    <w:rsid w:val="00323319"/>
    <w:rsid w:val="0032354D"/>
    <w:rsid w:val="00323896"/>
    <w:rsid w:val="00323C1A"/>
    <w:rsid w:val="0032498E"/>
    <w:rsid w:val="00325079"/>
    <w:rsid w:val="0032561F"/>
    <w:rsid w:val="00325F5E"/>
    <w:rsid w:val="00326386"/>
    <w:rsid w:val="00326840"/>
    <w:rsid w:val="00326912"/>
    <w:rsid w:val="00326BBA"/>
    <w:rsid w:val="00326F08"/>
    <w:rsid w:val="0032714E"/>
    <w:rsid w:val="0032720A"/>
    <w:rsid w:val="00327321"/>
    <w:rsid w:val="003273BB"/>
    <w:rsid w:val="00327924"/>
    <w:rsid w:val="003308F0"/>
    <w:rsid w:val="00330D35"/>
    <w:rsid w:val="00331109"/>
    <w:rsid w:val="0033120C"/>
    <w:rsid w:val="00331E34"/>
    <w:rsid w:val="0033211A"/>
    <w:rsid w:val="00332EDE"/>
    <w:rsid w:val="00332F51"/>
    <w:rsid w:val="0033304D"/>
    <w:rsid w:val="003333D2"/>
    <w:rsid w:val="003333E4"/>
    <w:rsid w:val="003337C5"/>
    <w:rsid w:val="00333D32"/>
    <w:rsid w:val="00333FA2"/>
    <w:rsid w:val="003341A2"/>
    <w:rsid w:val="003342B1"/>
    <w:rsid w:val="00334CB8"/>
    <w:rsid w:val="003351BA"/>
    <w:rsid w:val="003351C4"/>
    <w:rsid w:val="003353E0"/>
    <w:rsid w:val="00335420"/>
    <w:rsid w:val="00335633"/>
    <w:rsid w:val="00335648"/>
    <w:rsid w:val="00335695"/>
    <w:rsid w:val="0033590E"/>
    <w:rsid w:val="00335936"/>
    <w:rsid w:val="00335A12"/>
    <w:rsid w:val="00335D6A"/>
    <w:rsid w:val="00335E12"/>
    <w:rsid w:val="003360FA"/>
    <w:rsid w:val="003361B5"/>
    <w:rsid w:val="00336602"/>
    <w:rsid w:val="0033679D"/>
    <w:rsid w:val="003367C6"/>
    <w:rsid w:val="003368D6"/>
    <w:rsid w:val="00337188"/>
    <w:rsid w:val="0033727F"/>
    <w:rsid w:val="003373DD"/>
    <w:rsid w:val="00337E66"/>
    <w:rsid w:val="003400BB"/>
    <w:rsid w:val="003401B9"/>
    <w:rsid w:val="0034021A"/>
    <w:rsid w:val="003404B3"/>
    <w:rsid w:val="00340960"/>
    <w:rsid w:val="00340BAD"/>
    <w:rsid w:val="0034103D"/>
    <w:rsid w:val="003410CE"/>
    <w:rsid w:val="0034113E"/>
    <w:rsid w:val="003415C1"/>
    <w:rsid w:val="0034176D"/>
    <w:rsid w:val="0034177D"/>
    <w:rsid w:val="00341E4D"/>
    <w:rsid w:val="00341E81"/>
    <w:rsid w:val="0034226D"/>
    <w:rsid w:val="003422F5"/>
    <w:rsid w:val="003425CE"/>
    <w:rsid w:val="00342659"/>
    <w:rsid w:val="003427D8"/>
    <w:rsid w:val="003427EC"/>
    <w:rsid w:val="0034303D"/>
    <w:rsid w:val="003432F6"/>
    <w:rsid w:val="00343317"/>
    <w:rsid w:val="00343428"/>
    <w:rsid w:val="00343F05"/>
    <w:rsid w:val="00343F82"/>
    <w:rsid w:val="0034425B"/>
    <w:rsid w:val="0034498F"/>
    <w:rsid w:val="00344D5B"/>
    <w:rsid w:val="00344D7F"/>
    <w:rsid w:val="003452A4"/>
    <w:rsid w:val="00345332"/>
    <w:rsid w:val="00345C47"/>
    <w:rsid w:val="00345D68"/>
    <w:rsid w:val="00345FBF"/>
    <w:rsid w:val="00346D49"/>
    <w:rsid w:val="0034707F"/>
    <w:rsid w:val="00347210"/>
    <w:rsid w:val="00347B38"/>
    <w:rsid w:val="00347BBD"/>
    <w:rsid w:val="00347C5F"/>
    <w:rsid w:val="00347D05"/>
    <w:rsid w:val="00347D2A"/>
    <w:rsid w:val="00347E76"/>
    <w:rsid w:val="00350148"/>
    <w:rsid w:val="003505DB"/>
    <w:rsid w:val="0035068C"/>
    <w:rsid w:val="0035084B"/>
    <w:rsid w:val="003509B0"/>
    <w:rsid w:val="00350DA6"/>
    <w:rsid w:val="00350EF8"/>
    <w:rsid w:val="00351116"/>
    <w:rsid w:val="003512A4"/>
    <w:rsid w:val="0035139D"/>
    <w:rsid w:val="003513D1"/>
    <w:rsid w:val="003514C1"/>
    <w:rsid w:val="0035162A"/>
    <w:rsid w:val="00351657"/>
    <w:rsid w:val="00351904"/>
    <w:rsid w:val="0035194C"/>
    <w:rsid w:val="00351A5E"/>
    <w:rsid w:val="00351A88"/>
    <w:rsid w:val="00352449"/>
    <w:rsid w:val="003528C0"/>
    <w:rsid w:val="00352B6E"/>
    <w:rsid w:val="00352D37"/>
    <w:rsid w:val="00352E18"/>
    <w:rsid w:val="0035320D"/>
    <w:rsid w:val="0035357E"/>
    <w:rsid w:val="00353921"/>
    <w:rsid w:val="00353AF7"/>
    <w:rsid w:val="00353F50"/>
    <w:rsid w:val="00354070"/>
    <w:rsid w:val="003540E7"/>
    <w:rsid w:val="0035420F"/>
    <w:rsid w:val="003548CD"/>
    <w:rsid w:val="003548D3"/>
    <w:rsid w:val="003549DB"/>
    <w:rsid w:val="00354B73"/>
    <w:rsid w:val="003554D7"/>
    <w:rsid w:val="00355506"/>
    <w:rsid w:val="003556E0"/>
    <w:rsid w:val="00355A5A"/>
    <w:rsid w:val="00355F1F"/>
    <w:rsid w:val="003562C5"/>
    <w:rsid w:val="003563A9"/>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28"/>
    <w:rsid w:val="0036144D"/>
    <w:rsid w:val="003614AF"/>
    <w:rsid w:val="00361673"/>
    <w:rsid w:val="00361C72"/>
    <w:rsid w:val="00361F5B"/>
    <w:rsid w:val="00362316"/>
    <w:rsid w:val="00362416"/>
    <w:rsid w:val="003624AD"/>
    <w:rsid w:val="00362520"/>
    <w:rsid w:val="003625FD"/>
    <w:rsid w:val="00362727"/>
    <w:rsid w:val="00362788"/>
    <w:rsid w:val="00362A0F"/>
    <w:rsid w:val="00362B45"/>
    <w:rsid w:val="00362CAB"/>
    <w:rsid w:val="00362D30"/>
    <w:rsid w:val="00363608"/>
    <w:rsid w:val="00363688"/>
    <w:rsid w:val="00363891"/>
    <w:rsid w:val="003639A0"/>
    <w:rsid w:val="00363A6D"/>
    <w:rsid w:val="00363B62"/>
    <w:rsid w:val="00363FEB"/>
    <w:rsid w:val="0036405E"/>
    <w:rsid w:val="003643D8"/>
    <w:rsid w:val="00364A3B"/>
    <w:rsid w:val="00364C7A"/>
    <w:rsid w:val="00365289"/>
    <w:rsid w:val="00365307"/>
    <w:rsid w:val="00365D31"/>
    <w:rsid w:val="003660C7"/>
    <w:rsid w:val="00366271"/>
    <w:rsid w:val="0036671E"/>
    <w:rsid w:val="00366767"/>
    <w:rsid w:val="00366793"/>
    <w:rsid w:val="00366817"/>
    <w:rsid w:val="003668F2"/>
    <w:rsid w:val="00366A62"/>
    <w:rsid w:val="00366A6F"/>
    <w:rsid w:val="00366CBF"/>
    <w:rsid w:val="00366D56"/>
    <w:rsid w:val="003670CB"/>
    <w:rsid w:val="00367174"/>
    <w:rsid w:val="0036718B"/>
    <w:rsid w:val="00367254"/>
    <w:rsid w:val="0036737D"/>
    <w:rsid w:val="0036791A"/>
    <w:rsid w:val="00367A2E"/>
    <w:rsid w:val="00367BFF"/>
    <w:rsid w:val="00367C0A"/>
    <w:rsid w:val="00367EDB"/>
    <w:rsid w:val="00367F26"/>
    <w:rsid w:val="00370355"/>
    <w:rsid w:val="003703CF"/>
    <w:rsid w:val="003703E3"/>
    <w:rsid w:val="00370899"/>
    <w:rsid w:val="00370A75"/>
    <w:rsid w:val="00371309"/>
    <w:rsid w:val="003714F7"/>
    <w:rsid w:val="003716D8"/>
    <w:rsid w:val="00371926"/>
    <w:rsid w:val="0037198F"/>
    <w:rsid w:val="00371A1E"/>
    <w:rsid w:val="00371C47"/>
    <w:rsid w:val="00371CDD"/>
    <w:rsid w:val="00371DD3"/>
    <w:rsid w:val="00372279"/>
    <w:rsid w:val="00372410"/>
    <w:rsid w:val="0037250A"/>
    <w:rsid w:val="00372729"/>
    <w:rsid w:val="0037272F"/>
    <w:rsid w:val="00372CC0"/>
    <w:rsid w:val="00372F7C"/>
    <w:rsid w:val="00373405"/>
    <w:rsid w:val="0037345A"/>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5AA6"/>
    <w:rsid w:val="00376113"/>
    <w:rsid w:val="0037673D"/>
    <w:rsid w:val="00376887"/>
    <w:rsid w:val="0037732E"/>
    <w:rsid w:val="003776EA"/>
    <w:rsid w:val="00377A40"/>
    <w:rsid w:val="00377BA3"/>
    <w:rsid w:val="00377FFD"/>
    <w:rsid w:val="003800A7"/>
    <w:rsid w:val="00380271"/>
    <w:rsid w:val="00380290"/>
    <w:rsid w:val="003802DB"/>
    <w:rsid w:val="003802EA"/>
    <w:rsid w:val="003806F1"/>
    <w:rsid w:val="00380836"/>
    <w:rsid w:val="00380D7C"/>
    <w:rsid w:val="00381676"/>
    <w:rsid w:val="00381693"/>
    <w:rsid w:val="00381C43"/>
    <w:rsid w:val="00381CAD"/>
    <w:rsid w:val="00381ED2"/>
    <w:rsid w:val="00381F5A"/>
    <w:rsid w:val="003821D4"/>
    <w:rsid w:val="003829E0"/>
    <w:rsid w:val="003829FC"/>
    <w:rsid w:val="003832D6"/>
    <w:rsid w:val="003833F4"/>
    <w:rsid w:val="0038368B"/>
    <w:rsid w:val="003836BD"/>
    <w:rsid w:val="00383EC8"/>
    <w:rsid w:val="00383F9F"/>
    <w:rsid w:val="0038423D"/>
    <w:rsid w:val="0038455C"/>
    <w:rsid w:val="00384C79"/>
    <w:rsid w:val="00384EF6"/>
    <w:rsid w:val="0038500A"/>
    <w:rsid w:val="00385070"/>
    <w:rsid w:val="0038507A"/>
    <w:rsid w:val="00385175"/>
    <w:rsid w:val="00385189"/>
    <w:rsid w:val="0038541D"/>
    <w:rsid w:val="003854C6"/>
    <w:rsid w:val="0038554F"/>
    <w:rsid w:val="00385C53"/>
    <w:rsid w:val="00385F5E"/>
    <w:rsid w:val="00385FE2"/>
    <w:rsid w:val="00385FE5"/>
    <w:rsid w:val="003860A1"/>
    <w:rsid w:val="0038625E"/>
    <w:rsid w:val="00386571"/>
    <w:rsid w:val="00386AAC"/>
    <w:rsid w:val="00386EAB"/>
    <w:rsid w:val="003871C1"/>
    <w:rsid w:val="00387437"/>
    <w:rsid w:val="003877DC"/>
    <w:rsid w:val="00387808"/>
    <w:rsid w:val="00387B75"/>
    <w:rsid w:val="00387CBD"/>
    <w:rsid w:val="00387E60"/>
    <w:rsid w:val="00390B2F"/>
    <w:rsid w:val="00390BA7"/>
    <w:rsid w:val="00390C45"/>
    <w:rsid w:val="00390E19"/>
    <w:rsid w:val="00390E9B"/>
    <w:rsid w:val="00391057"/>
    <w:rsid w:val="00391311"/>
    <w:rsid w:val="00391672"/>
    <w:rsid w:val="003917FA"/>
    <w:rsid w:val="003918CE"/>
    <w:rsid w:val="00391994"/>
    <w:rsid w:val="00391A31"/>
    <w:rsid w:val="00391F17"/>
    <w:rsid w:val="00392828"/>
    <w:rsid w:val="0039296F"/>
    <w:rsid w:val="00392B40"/>
    <w:rsid w:val="00392CB3"/>
    <w:rsid w:val="00392CBC"/>
    <w:rsid w:val="00392DB3"/>
    <w:rsid w:val="00392DF4"/>
    <w:rsid w:val="00392EB3"/>
    <w:rsid w:val="003931F5"/>
    <w:rsid w:val="003934AA"/>
    <w:rsid w:val="00393622"/>
    <w:rsid w:val="003936EF"/>
    <w:rsid w:val="00393772"/>
    <w:rsid w:val="00393ACE"/>
    <w:rsid w:val="00393F7D"/>
    <w:rsid w:val="00394558"/>
    <w:rsid w:val="003945F6"/>
    <w:rsid w:val="00395104"/>
    <w:rsid w:val="003952EB"/>
    <w:rsid w:val="00395416"/>
    <w:rsid w:val="00395BC4"/>
    <w:rsid w:val="00396461"/>
    <w:rsid w:val="00396611"/>
    <w:rsid w:val="003968B6"/>
    <w:rsid w:val="00396D1A"/>
    <w:rsid w:val="00396EB7"/>
    <w:rsid w:val="0039734C"/>
    <w:rsid w:val="00397608"/>
    <w:rsid w:val="00397DD1"/>
    <w:rsid w:val="00397E0F"/>
    <w:rsid w:val="003A07D8"/>
    <w:rsid w:val="003A0AC0"/>
    <w:rsid w:val="003A0DDC"/>
    <w:rsid w:val="003A0E82"/>
    <w:rsid w:val="003A0F4A"/>
    <w:rsid w:val="003A0FD6"/>
    <w:rsid w:val="003A14F7"/>
    <w:rsid w:val="003A17E0"/>
    <w:rsid w:val="003A1908"/>
    <w:rsid w:val="003A1BD0"/>
    <w:rsid w:val="003A225C"/>
    <w:rsid w:val="003A27E1"/>
    <w:rsid w:val="003A27EE"/>
    <w:rsid w:val="003A29D0"/>
    <w:rsid w:val="003A2D49"/>
    <w:rsid w:val="003A2E25"/>
    <w:rsid w:val="003A31FE"/>
    <w:rsid w:val="003A320A"/>
    <w:rsid w:val="003A34E4"/>
    <w:rsid w:val="003A352A"/>
    <w:rsid w:val="003A3CB4"/>
    <w:rsid w:val="003A3D8C"/>
    <w:rsid w:val="003A3FEF"/>
    <w:rsid w:val="003A4167"/>
    <w:rsid w:val="003A442A"/>
    <w:rsid w:val="003A49DC"/>
    <w:rsid w:val="003A4D44"/>
    <w:rsid w:val="003A4D76"/>
    <w:rsid w:val="003A5047"/>
    <w:rsid w:val="003A51B0"/>
    <w:rsid w:val="003A5378"/>
    <w:rsid w:val="003A54DF"/>
    <w:rsid w:val="003A560F"/>
    <w:rsid w:val="003A587A"/>
    <w:rsid w:val="003A58CA"/>
    <w:rsid w:val="003A5D90"/>
    <w:rsid w:val="003A61A3"/>
    <w:rsid w:val="003A66AD"/>
    <w:rsid w:val="003A66BC"/>
    <w:rsid w:val="003A6704"/>
    <w:rsid w:val="003A6802"/>
    <w:rsid w:val="003A6B10"/>
    <w:rsid w:val="003A6C01"/>
    <w:rsid w:val="003A6D2D"/>
    <w:rsid w:val="003A6D8E"/>
    <w:rsid w:val="003A70D1"/>
    <w:rsid w:val="003A7592"/>
    <w:rsid w:val="003A7736"/>
    <w:rsid w:val="003A7897"/>
    <w:rsid w:val="003A79C9"/>
    <w:rsid w:val="003A7CF1"/>
    <w:rsid w:val="003B010F"/>
    <w:rsid w:val="003B0569"/>
    <w:rsid w:val="003B0749"/>
    <w:rsid w:val="003B078F"/>
    <w:rsid w:val="003B07A8"/>
    <w:rsid w:val="003B0836"/>
    <w:rsid w:val="003B0E38"/>
    <w:rsid w:val="003B10E5"/>
    <w:rsid w:val="003B1351"/>
    <w:rsid w:val="003B13C1"/>
    <w:rsid w:val="003B13E0"/>
    <w:rsid w:val="003B14F5"/>
    <w:rsid w:val="003B16A1"/>
    <w:rsid w:val="003B18E9"/>
    <w:rsid w:val="003B1973"/>
    <w:rsid w:val="003B1BF3"/>
    <w:rsid w:val="003B1EFE"/>
    <w:rsid w:val="003B2471"/>
    <w:rsid w:val="003B2520"/>
    <w:rsid w:val="003B2A85"/>
    <w:rsid w:val="003B2C22"/>
    <w:rsid w:val="003B2C43"/>
    <w:rsid w:val="003B2C9B"/>
    <w:rsid w:val="003B2DA2"/>
    <w:rsid w:val="003B2E03"/>
    <w:rsid w:val="003B2E14"/>
    <w:rsid w:val="003B2EBC"/>
    <w:rsid w:val="003B2ECB"/>
    <w:rsid w:val="003B325D"/>
    <w:rsid w:val="003B37CF"/>
    <w:rsid w:val="003B3800"/>
    <w:rsid w:val="003B426D"/>
    <w:rsid w:val="003B428D"/>
    <w:rsid w:val="003B45A2"/>
    <w:rsid w:val="003B463B"/>
    <w:rsid w:val="003B470F"/>
    <w:rsid w:val="003B471D"/>
    <w:rsid w:val="003B47B1"/>
    <w:rsid w:val="003B49D2"/>
    <w:rsid w:val="003B4A27"/>
    <w:rsid w:val="003B4B50"/>
    <w:rsid w:val="003B4C88"/>
    <w:rsid w:val="003B4CFA"/>
    <w:rsid w:val="003B525D"/>
    <w:rsid w:val="003B5364"/>
    <w:rsid w:val="003B5567"/>
    <w:rsid w:val="003B59BA"/>
    <w:rsid w:val="003B5E89"/>
    <w:rsid w:val="003B600D"/>
    <w:rsid w:val="003B60DA"/>
    <w:rsid w:val="003B618A"/>
    <w:rsid w:val="003B66F8"/>
    <w:rsid w:val="003B6B40"/>
    <w:rsid w:val="003B6D18"/>
    <w:rsid w:val="003B79AB"/>
    <w:rsid w:val="003B7E2C"/>
    <w:rsid w:val="003C00F6"/>
    <w:rsid w:val="003C02A1"/>
    <w:rsid w:val="003C0951"/>
    <w:rsid w:val="003C0B7A"/>
    <w:rsid w:val="003C0D98"/>
    <w:rsid w:val="003C104C"/>
    <w:rsid w:val="003C1384"/>
    <w:rsid w:val="003C141B"/>
    <w:rsid w:val="003C1B37"/>
    <w:rsid w:val="003C1C5F"/>
    <w:rsid w:val="003C268C"/>
    <w:rsid w:val="003C2812"/>
    <w:rsid w:val="003C29A8"/>
    <w:rsid w:val="003C2AED"/>
    <w:rsid w:val="003C3882"/>
    <w:rsid w:val="003C3899"/>
    <w:rsid w:val="003C38CE"/>
    <w:rsid w:val="003C3B5F"/>
    <w:rsid w:val="003C3DCA"/>
    <w:rsid w:val="003C4171"/>
    <w:rsid w:val="003C48A1"/>
    <w:rsid w:val="003C493D"/>
    <w:rsid w:val="003C4C60"/>
    <w:rsid w:val="003C5007"/>
    <w:rsid w:val="003C503D"/>
    <w:rsid w:val="003C5404"/>
    <w:rsid w:val="003C57A7"/>
    <w:rsid w:val="003C5869"/>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C7F92"/>
    <w:rsid w:val="003D0013"/>
    <w:rsid w:val="003D0094"/>
    <w:rsid w:val="003D0378"/>
    <w:rsid w:val="003D0578"/>
    <w:rsid w:val="003D0A40"/>
    <w:rsid w:val="003D0BC7"/>
    <w:rsid w:val="003D0BD8"/>
    <w:rsid w:val="003D1351"/>
    <w:rsid w:val="003D181F"/>
    <w:rsid w:val="003D1AA8"/>
    <w:rsid w:val="003D1AC9"/>
    <w:rsid w:val="003D1AD0"/>
    <w:rsid w:val="003D1AF4"/>
    <w:rsid w:val="003D1D10"/>
    <w:rsid w:val="003D220F"/>
    <w:rsid w:val="003D2588"/>
    <w:rsid w:val="003D28AC"/>
    <w:rsid w:val="003D2B74"/>
    <w:rsid w:val="003D2CDA"/>
    <w:rsid w:val="003D362B"/>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7AE"/>
    <w:rsid w:val="003D793E"/>
    <w:rsid w:val="003D7A43"/>
    <w:rsid w:val="003D7B43"/>
    <w:rsid w:val="003D7E53"/>
    <w:rsid w:val="003D7E99"/>
    <w:rsid w:val="003E00B8"/>
    <w:rsid w:val="003E01AE"/>
    <w:rsid w:val="003E01C5"/>
    <w:rsid w:val="003E067C"/>
    <w:rsid w:val="003E0737"/>
    <w:rsid w:val="003E08B5"/>
    <w:rsid w:val="003E0AF8"/>
    <w:rsid w:val="003E0C5D"/>
    <w:rsid w:val="003E0CED"/>
    <w:rsid w:val="003E0DF6"/>
    <w:rsid w:val="003E0EA4"/>
    <w:rsid w:val="003E0FF3"/>
    <w:rsid w:val="003E1250"/>
    <w:rsid w:val="003E1592"/>
    <w:rsid w:val="003E18F7"/>
    <w:rsid w:val="003E1A90"/>
    <w:rsid w:val="003E1B21"/>
    <w:rsid w:val="003E1BA6"/>
    <w:rsid w:val="003E1D04"/>
    <w:rsid w:val="003E20B1"/>
    <w:rsid w:val="003E21AA"/>
    <w:rsid w:val="003E2205"/>
    <w:rsid w:val="003E24FF"/>
    <w:rsid w:val="003E2671"/>
    <w:rsid w:val="003E28B8"/>
    <w:rsid w:val="003E28DD"/>
    <w:rsid w:val="003E2A44"/>
    <w:rsid w:val="003E3885"/>
    <w:rsid w:val="003E3AA2"/>
    <w:rsid w:val="003E3B12"/>
    <w:rsid w:val="003E3C6E"/>
    <w:rsid w:val="003E3E92"/>
    <w:rsid w:val="003E4178"/>
    <w:rsid w:val="003E4888"/>
    <w:rsid w:val="003E4907"/>
    <w:rsid w:val="003E4AC4"/>
    <w:rsid w:val="003E4B88"/>
    <w:rsid w:val="003E4CCF"/>
    <w:rsid w:val="003E4D5A"/>
    <w:rsid w:val="003E5284"/>
    <w:rsid w:val="003E53F1"/>
    <w:rsid w:val="003E5441"/>
    <w:rsid w:val="003E5AEA"/>
    <w:rsid w:val="003E5B9F"/>
    <w:rsid w:val="003E5D39"/>
    <w:rsid w:val="003E5FF2"/>
    <w:rsid w:val="003E6312"/>
    <w:rsid w:val="003E687E"/>
    <w:rsid w:val="003E68CF"/>
    <w:rsid w:val="003E6A49"/>
    <w:rsid w:val="003E6B20"/>
    <w:rsid w:val="003E6CF1"/>
    <w:rsid w:val="003E6F37"/>
    <w:rsid w:val="003E77FA"/>
    <w:rsid w:val="003E7A33"/>
    <w:rsid w:val="003E7F41"/>
    <w:rsid w:val="003F030F"/>
    <w:rsid w:val="003F0848"/>
    <w:rsid w:val="003F0A7B"/>
    <w:rsid w:val="003F0B8A"/>
    <w:rsid w:val="003F0BFB"/>
    <w:rsid w:val="003F10BF"/>
    <w:rsid w:val="003F10C1"/>
    <w:rsid w:val="003F1129"/>
    <w:rsid w:val="003F14D9"/>
    <w:rsid w:val="003F1988"/>
    <w:rsid w:val="003F1B46"/>
    <w:rsid w:val="003F1C43"/>
    <w:rsid w:val="003F234F"/>
    <w:rsid w:val="003F2350"/>
    <w:rsid w:val="003F2490"/>
    <w:rsid w:val="003F2F5E"/>
    <w:rsid w:val="003F34CD"/>
    <w:rsid w:val="003F36D3"/>
    <w:rsid w:val="003F414A"/>
    <w:rsid w:val="003F444B"/>
    <w:rsid w:val="003F4A5E"/>
    <w:rsid w:val="003F4B76"/>
    <w:rsid w:val="003F4B94"/>
    <w:rsid w:val="003F4CEF"/>
    <w:rsid w:val="003F4F49"/>
    <w:rsid w:val="003F5270"/>
    <w:rsid w:val="003F58CC"/>
    <w:rsid w:val="003F593E"/>
    <w:rsid w:val="003F59A8"/>
    <w:rsid w:val="003F5E6D"/>
    <w:rsid w:val="003F5F35"/>
    <w:rsid w:val="003F61B1"/>
    <w:rsid w:val="003F6242"/>
    <w:rsid w:val="003F6324"/>
    <w:rsid w:val="003F6721"/>
    <w:rsid w:val="003F68F3"/>
    <w:rsid w:val="003F6988"/>
    <w:rsid w:val="003F6A95"/>
    <w:rsid w:val="003F6ECF"/>
    <w:rsid w:val="003F728F"/>
    <w:rsid w:val="003F735E"/>
    <w:rsid w:val="003F7399"/>
    <w:rsid w:val="003F7770"/>
    <w:rsid w:val="003F7AB8"/>
    <w:rsid w:val="00400466"/>
    <w:rsid w:val="0040081B"/>
    <w:rsid w:val="004008D1"/>
    <w:rsid w:val="0040161D"/>
    <w:rsid w:val="0040174E"/>
    <w:rsid w:val="00401CAD"/>
    <w:rsid w:val="00401CB1"/>
    <w:rsid w:val="00401D14"/>
    <w:rsid w:val="00402011"/>
    <w:rsid w:val="00402175"/>
    <w:rsid w:val="00402450"/>
    <w:rsid w:val="00402912"/>
    <w:rsid w:val="00402928"/>
    <w:rsid w:val="00402E34"/>
    <w:rsid w:val="00402EE5"/>
    <w:rsid w:val="00402F46"/>
    <w:rsid w:val="00402F91"/>
    <w:rsid w:val="004032DA"/>
    <w:rsid w:val="00403772"/>
    <w:rsid w:val="00403B89"/>
    <w:rsid w:val="00403D5E"/>
    <w:rsid w:val="004042AB"/>
    <w:rsid w:val="0040468F"/>
    <w:rsid w:val="00404917"/>
    <w:rsid w:val="00404C2C"/>
    <w:rsid w:val="00404E16"/>
    <w:rsid w:val="004051F9"/>
    <w:rsid w:val="00405FC9"/>
    <w:rsid w:val="00406151"/>
    <w:rsid w:val="0040619F"/>
    <w:rsid w:val="00406211"/>
    <w:rsid w:val="004062BA"/>
    <w:rsid w:val="004064F3"/>
    <w:rsid w:val="00406680"/>
    <w:rsid w:val="00406739"/>
    <w:rsid w:val="00406FD7"/>
    <w:rsid w:val="00407044"/>
    <w:rsid w:val="00407977"/>
    <w:rsid w:val="00407A53"/>
    <w:rsid w:val="00407ABF"/>
    <w:rsid w:val="00407AD6"/>
    <w:rsid w:val="00407AF7"/>
    <w:rsid w:val="00407C82"/>
    <w:rsid w:val="00410140"/>
    <w:rsid w:val="0041023F"/>
    <w:rsid w:val="00410580"/>
    <w:rsid w:val="0041081C"/>
    <w:rsid w:val="00410826"/>
    <w:rsid w:val="00410D6E"/>
    <w:rsid w:val="00410E4D"/>
    <w:rsid w:val="00410FAE"/>
    <w:rsid w:val="00411316"/>
    <w:rsid w:val="004113AF"/>
    <w:rsid w:val="0041144F"/>
    <w:rsid w:val="00411811"/>
    <w:rsid w:val="00411D46"/>
    <w:rsid w:val="00411D75"/>
    <w:rsid w:val="00411E17"/>
    <w:rsid w:val="00411E8F"/>
    <w:rsid w:val="00411FD7"/>
    <w:rsid w:val="004120A9"/>
    <w:rsid w:val="004123CC"/>
    <w:rsid w:val="00412700"/>
    <w:rsid w:val="004129B9"/>
    <w:rsid w:val="00412A8F"/>
    <w:rsid w:val="00412BC9"/>
    <w:rsid w:val="00412CBB"/>
    <w:rsid w:val="00412EFB"/>
    <w:rsid w:val="00413294"/>
    <w:rsid w:val="004134A9"/>
    <w:rsid w:val="00413E39"/>
    <w:rsid w:val="00413EAE"/>
    <w:rsid w:val="00413F57"/>
    <w:rsid w:val="0041409C"/>
    <w:rsid w:val="00414714"/>
    <w:rsid w:val="004156FD"/>
    <w:rsid w:val="00415A06"/>
    <w:rsid w:val="00415DC6"/>
    <w:rsid w:val="00415E46"/>
    <w:rsid w:val="00416797"/>
    <w:rsid w:val="00416E53"/>
    <w:rsid w:val="0041767F"/>
    <w:rsid w:val="004177F0"/>
    <w:rsid w:val="0041783A"/>
    <w:rsid w:val="00420049"/>
    <w:rsid w:val="00420B80"/>
    <w:rsid w:val="00420CCA"/>
    <w:rsid w:val="00420DF6"/>
    <w:rsid w:val="00421286"/>
    <w:rsid w:val="0042163E"/>
    <w:rsid w:val="00421FA1"/>
    <w:rsid w:val="00422019"/>
    <w:rsid w:val="0042234A"/>
    <w:rsid w:val="0042286B"/>
    <w:rsid w:val="00422944"/>
    <w:rsid w:val="00422D32"/>
    <w:rsid w:val="00422D74"/>
    <w:rsid w:val="00422E87"/>
    <w:rsid w:val="0042318F"/>
    <w:rsid w:val="004231AD"/>
    <w:rsid w:val="004236D5"/>
    <w:rsid w:val="00423A41"/>
    <w:rsid w:val="00423B93"/>
    <w:rsid w:val="00423C56"/>
    <w:rsid w:val="00424102"/>
    <w:rsid w:val="004243E0"/>
    <w:rsid w:val="00424471"/>
    <w:rsid w:val="0042465D"/>
    <w:rsid w:val="00424925"/>
    <w:rsid w:val="00424A0B"/>
    <w:rsid w:val="00424A74"/>
    <w:rsid w:val="00424C2F"/>
    <w:rsid w:val="00424D81"/>
    <w:rsid w:val="00424E04"/>
    <w:rsid w:val="00424ED4"/>
    <w:rsid w:val="004250E2"/>
    <w:rsid w:val="00425298"/>
    <w:rsid w:val="004255CE"/>
    <w:rsid w:val="00425B0A"/>
    <w:rsid w:val="00425D31"/>
    <w:rsid w:val="00425E6E"/>
    <w:rsid w:val="004260B3"/>
    <w:rsid w:val="00426E61"/>
    <w:rsid w:val="00426F44"/>
    <w:rsid w:val="00426FD9"/>
    <w:rsid w:val="00427128"/>
    <w:rsid w:val="0042738A"/>
    <w:rsid w:val="004273C5"/>
    <w:rsid w:val="00427419"/>
    <w:rsid w:val="00427889"/>
    <w:rsid w:val="00427963"/>
    <w:rsid w:val="00427D27"/>
    <w:rsid w:val="00427E1C"/>
    <w:rsid w:val="00427E7D"/>
    <w:rsid w:val="00430218"/>
    <w:rsid w:val="0043058F"/>
    <w:rsid w:val="0043065E"/>
    <w:rsid w:val="00430A83"/>
    <w:rsid w:val="00430B13"/>
    <w:rsid w:val="00430E67"/>
    <w:rsid w:val="004310EF"/>
    <w:rsid w:val="00431191"/>
    <w:rsid w:val="00431539"/>
    <w:rsid w:val="004318DD"/>
    <w:rsid w:val="00431921"/>
    <w:rsid w:val="00431BC9"/>
    <w:rsid w:val="00432263"/>
    <w:rsid w:val="00432650"/>
    <w:rsid w:val="00432655"/>
    <w:rsid w:val="00432B3B"/>
    <w:rsid w:val="00432C8D"/>
    <w:rsid w:val="00432DA2"/>
    <w:rsid w:val="00432DE1"/>
    <w:rsid w:val="004333D3"/>
    <w:rsid w:val="0043344B"/>
    <w:rsid w:val="00433F06"/>
    <w:rsid w:val="0043462B"/>
    <w:rsid w:val="00434881"/>
    <w:rsid w:val="004349FB"/>
    <w:rsid w:val="00434C25"/>
    <w:rsid w:val="00434D05"/>
    <w:rsid w:val="00434E97"/>
    <w:rsid w:val="00434F45"/>
    <w:rsid w:val="00434F66"/>
    <w:rsid w:val="004350E0"/>
    <w:rsid w:val="0043512C"/>
    <w:rsid w:val="00435225"/>
    <w:rsid w:val="0043554C"/>
    <w:rsid w:val="00435574"/>
    <w:rsid w:val="004356FF"/>
    <w:rsid w:val="004357FD"/>
    <w:rsid w:val="00435A78"/>
    <w:rsid w:val="00435E2F"/>
    <w:rsid w:val="0043655A"/>
    <w:rsid w:val="00436627"/>
    <w:rsid w:val="00436778"/>
    <w:rsid w:val="00436A73"/>
    <w:rsid w:val="00436B02"/>
    <w:rsid w:val="00436DF0"/>
    <w:rsid w:val="0043717D"/>
    <w:rsid w:val="0043767C"/>
    <w:rsid w:val="00437856"/>
    <w:rsid w:val="00437D51"/>
    <w:rsid w:val="00437FCC"/>
    <w:rsid w:val="00440273"/>
    <w:rsid w:val="0044039A"/>
    <w:rsid w:val="00440571"/>
    <w:rsid w:val="00440A68"/>
    <w:rsid w:val="00440A6B"/>
    <w:rsid w:val="00441013"/>
    <w:rsid w:val="00441224"/>
    <w:rsid w:val="0044171F"/>
    <w:rsid w:val="00441B11"/>
    <w:rsid w:val="00441CEC"/>
    <w:rsid w:val="00442324"/>
    <w:rsid w:val="00442728"/>
    <w:rsid w:val="0044291D"/>
    <w:rsid w:val="00442965"/>
    <w:rsid w:val="00442B1D"/>
    <w:rsid w:val="00442EEB"/>
    <w:rsid w:val="00443096"/>
    <w:rsid w:val="004433CF"/>
    <w:rsid w:val="0044389B"/>
    <w:rsid w:val="004441F9"/>
    <w:rsid w:val="004442F8"/>
    <w:rsid w:val="00444378"/>
    <w:rsid w:val="004444CC"/>
    <w:rsid w:val="00444628"/>
    <w:rsid w:val="00444A31"/>
    <w:rsid w:val="00444D3E"/>
    <w:rsid w:val="00444FF8"/>
    <w:rsid w:val="00445443"/>
    <w:rsid w:val="00445FFB"/>
    <w:rsid w:val="004464D6"/>
    <w:rsid w:val="004464F8"/>
    <w:rsid w:val="004468F5"/>
    <w:rsid w:val="00446D8C"/>
    <w:rsid w:val="00446ECB"/>
    <w:rsid w:val="00446EFF"/>
    <w:rsid w:val="00447064"/>
    <w:rsid w:val="00447099"/>
    <w:rsid w:val="00447117"/>
    <w:rsid w:val="004472A2"/>
    <w:rsid w:val="004475CB"/>
    <w:rsid w:val="004478F3"/>
    <w:rsid w:val="0044794A"/>
    <w:rsid w:val="0045081B"/>
    <w:rsid w:val="00450AB2"/>
    <w:rsid w:val="00450C43"/>
    <w:rsid w:val="00450EBC"/>
    <w:rsid w:val="00450FD6"/>
    <w:rsid w:val="00451021"/>
    <w:rsid w:val="00451272"/>
    <w:rsid w:val="004515CA"/>
    <w:rsid w:val="00451D16"/>
    <w:rsid w:val="00451FC2"/>
    <w:rsid w:val="00452285"/>
    <w:rsid w:val="00452481"/>
    <w:rsid w:val="004526A8"/>
    <w:rsid w:val="0045291C"/>
    <w:rsid w:val="00452BFA"/>
    <w:rsid w:val="00452C8D"/>
    <w:rsid w:val="00452F2F"/>
    <w:rsid w:val="00453334"/>
    <w:rsid w:val="004533BF"/>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829"/>
    <w:rsid w:val="004559EC"/>
    <w:rsid w:val="00455C4F"/>
    <w:rsid w:val="00455FDE"/>
    <w:rsid w:val="0045623F"/>
    <w:rsid w:val="004563A5"/>
    <w:rsid w:val="00456482"/>
    <w:rsid w:val="00456642"/>
    <w:rsid w:val="0045684D"/>
    <w:rsid w:val="00456AB9"/>
    <w:rsid w:val="00456B05"/>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0D41"/>
    <w:rsid w:val="0046143E"/>
    <w:rsid w:val="00461704"/>
    <w:rsid w:val="00461976"/>
    <w:rsid w:val="00461C64"/>
    <w:rsid w:val="004621C4"/>
    <w:rsid w:val="00462942"/>
    <w:rsid w:val="00462B0B"/>
    <w:rsid w:val="00462C05"/>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0B2"/>
    <w:rsid w:val="004678F0"/>
    <w:rsid w:val="004678FF"/>
    <w:rsid w:val="00467AAA"/>
    <w:rsid w:val="00467C65"/>
    <w:rsid w:val="004703E5"/>
    <w:rsid w:val="00470400"/>
    <w:rsid w:val="00470869"/>
    <w:rsid w:val="004718C5"/>
    <w:rsid w:val="00471A70"/>
    <w:rsid w:val="00472222"/>
    <w:rsid w:val="00472327"/>
    <w:rsid w:val="00472675"/>
    <w:rsid w:val="00472677"/>
    <w:rsid w:val="004727C7"/>
    <w:rsid w:val="00472D4A"/>
    <w:rsid w:val="00472DFA"/>
    <w:rsid w:val="00472EDF"/>
    <w:rsid w:val="00472F5A"/>
    <w:rsid w:val="00472FF3"/>
    <w:rsid w:val="004730B9"/>
    <w:rsid w:val="004731B6"/>
    <w:rsid w:val="00473348"/>
    <w:rsid w:val="004737A2"/>
    <w:rsid w:val="00473AC6"/>
    <w:rsid w:val="00473C68"/>
    <w:rsid w:val="00473F1C"/>
    <w:rsid w:val="00474246"/>
    <w:rsid w:val="0047461C"/>
    <w:rsid w:val="004748E1"/>
    <w:rsid w:val="0047490F"/>
    <w:rsid w:val="00474D07"/>
    <w:rsid w:val="00474D38"/>
    <w:rsid w:val="00474FB6"/>
    <w:rsid w:val="00475027"/>
    <w:rsid w:val="00475248"/>
    <w:rsid w:val="0047537E"/>
    <w:rsid w:val="00475636"/>
    <w:rsid w:val="004757A9"/>
    <w:rsid w:val="004757CE"/>
    <w:rsid w:val="00475E60"/>
    <w:rsid w:val="00476513"/>
    <w:rsid w:val="0047657F"/>
    <w:rsid w:val="00476954"/>
    <w:rsid w:val="00476966"/>
    <w:rsid w:val="00476D9B"/>
    <w:rsid w:val="00476DAB"/>
    <w:rsid w:val="00476DB2"/>
    <w:rsid w:val="00477A3C"/>
    <w:rsid w:val="00477C7C"/>
    <w:rsid w:val="00477DCF"/>
    <w:rsid w:val="00477EDF"/>
    <w:rsid w:val="00480087"/>
    <w:rsid w:val="004800C8"/>
    <w:rsid w:val="0048039C"/>
    <w:rsid w:val="0048044E"/>
    <w:rsid w:val="00480932"/>
    <w:rsid w:val="00480D03"/>
    <w:rsid w:val="0048145C"/>
    <w:rsid w:val="004815A1"/>
    <w:rsid w:val="00481DA4"/>
    <w:rsid w:val="004824C2"/>
    <w:rsid w:val="00482587"/>
    <w:rsid w:val="004826F8"/>
    <w:rsid w:val="004828AD"/>
    <w:rsid w:val="00482CA1"/>
    <w:rsid w:val="00482FD2"/>
    <w:rsid w:val="0048321A"/>
    <w:rsid w:val="004839D3"/>
    <w:rsid w:val="004840E6"/>
    <w:rsid w:val="00484229"/>
    <w:rsid w:val="0048428E"/>
    <w:rsid w:val="00484403"/>
    <w:rsid w:val="00484656"/>
    <w:rsid w:val="00484690"/>
    <w:rsid w:val="00484712"/>
    <w:rsid w:val="004849EB"/>
    <w:rsid w:val="00484A85"/>
    <w:rsid w:val="00484DFB"/>
    <w:rsid w:val="0048514B"/>
    <w:rsid w:val="00485383"/>
    <w:rsid w:val="004854D6"/>
    <w:rsid w:val="0048581E"/>
    <w:rsid w:val="00485A31"/>
    <w:rsid w:val="00485B62"/>
    <w:rsid w:val="00485CA0"/>
    <w:rsid w:val="00485EA0"/>
    <w:rsid w:val="0048625B"/>
    <w:rsid w:val="004864C6"/>
    <w:rsid w:val="0048668C"/>
    <w:rsid w:val="004868AE"/>
    <w:rsid w:val="0048692E"/>
    <w:rsid w:val="00486B60"/>
    <w:rsid w:val="00486D80"/>
    <w:rsid w:val="004874A8"/>
    <w:rsid w:val="00487BCA"/>
    <w:rsid w:val="00487CBF"/>
    <w:rsid w:val="00487D70"/>
    <w:rsid w:val="00487F01"/>
    <w:rsid w:val="004902B8"/>
    <w:rsid w:val="004903B7"/>
    <w:rsid w:val="0049052C"/>
    <w:rsid w:val="0049065D"/>
    <w:rsid w:val="0049069A"/>
    <w:rsid w:val="0049086F"/>
    <w:rsid w:val="00490920"/>
    <w:rsid w:val="00490989"/>
    <w:rsid w:val="0049107A"/>
    <w:rsid w:val="0049129B"/>
    <w:rsid w:val="00491387"/>
    <w:rsid w:val="0049139D"/>
    <w:rsid w:val="004915BA"/>
    <w:rsid w:val="00491656"/>
    <w:rsid w:val="004919A6"/>
    <w:rsid w:val="00491CF5"/>
    <w:rsid w:val="00491F7B"/>
    <w:rsid w:val="00492116"/>
    <w:rsid w:val="00492607"/>
    <w:rsid w:val="0049293B"/>
    <w:rsid w:val="004934D2"/>
    <w:rsid w:val="00493EC3"/>
    <w:rsid w:val="00493ED9"/>
    <w:rsid w:val="004943C2"/>
    <w:rsid w:val="00494CFA"/>
    <w:rsid w:val="00494DEB"/>
    <w:rsid w:val="00494EF1"/>
    <w:rsid w:val="00495041"/>
    <w:rsid w:val="0049508B"/>
    <w:rsid w:val="00495115"/>
    <w:rsid w:val="00495264"/>
    <w:rsid w:val="0049529D"/>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97AD9"/>
    <w:rsid w:val="004A04D3"/>
    <w:rsid w:val="004A0979"/>
    <w:rsid w:val="004A09CC"/>
    <w:rsid w:val="004A0A26"/>
    <w:rsid w:val="004A0CFB"/>
    <w:rsid w:val="004A0E81"/>
    <w:rsid w:val="004A0FC9"/>
    <w:rsid w:val="004A1564"/>
    <w:rsid w:val="004A192D"/>
    <w:rsid w:val="004A1D94"/>
    <w:rsid w:val="004A1F99"/>
    <w:rsid w:val="004A1FCC"/>
    <w:rsid w:val="004A2135"/>
    <w:rsid w:val="004A221D"/>
    <w:rsid w:val="004A25A8"/>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5D30"/>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44A"/>
    <w:rsid w:val="004B27FA"/>
    <w:rsid w:val="004B2A48"/>
    <w:rsid w:val="004B2B98"/>
    <w:rsid w:val="004B3470"/>
    <w:rsid w:val="004B370B"/>
    <w:rsid w:val="004B3C26"/>
    <w:rsid w:val="004B3D33"/>
    <w:rsid w:val="004B41B1"/>
    <w:rsid w:val="004B4769"/>
    <w:rsid w:val="004B4A79"/>
    <w:rsid w:val="004B4E6D"/>
    <w:rsid w:val="004B4FBE"/>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409"/>
    <w:rsid w:val="004C19F2"/>
    <w:rsid w:val="004C2181"/>
    <w:rsid w:val="004C22AE"/>
    <w:rsid w:val="004C2420"/>
    <w:rsid w:val="004C2F1F"/>
    <w:rsid w:val="004C3209"/>
    <w:rsid w:val="004C331B"/>
    <w:rsid w:val="004C337E"/>
    <w:rsid w:val="004C36AE"/>
    <w:rsid w:val="004C39EA"/>
    <w:rsid w:val="004C3B99"/>
    <w:rsid w:val="004C3F6B"/>
    <w:rsid w:val="004C42F6"/>
    <w:rsid w:val="004C4382"/>
    <w:rsid w:val="004C43FA"/>
    <w:rsid w:val="004C4404"/>
    <w:rsid w:val="004C446D"/>
    <w:rsid w:val="004C45F4"/>
    <w:rsid w:val="004C46CD"/>
    <w:rsid w:val="004C4871"/>
    <w:rsid w:val="004C48A8"/>
    <w:rsid w:val="004C48DD"/>
    <w:rsid w:val="004C4AF2"/>
    <w:rsid w:val="004C4F17"/>
    <w:rsid w:val="004C5363"/>
    <w:rsid w:val="004C57CE"/>
    <w:rsid w:val="004C6114"/>
    <w:rsid w:val="004C620A"/>
    <w:rsid w:val="004C658F"/>
    <w:rsid w:val="004C663E"/>
    <w:rsid w:val="004C6816"/>
    <w:rsid w:val="004C6A1F"/>
    <w:rsid w:val="004C72E9"/>
    <w:rsid w:val="004C74F7"/>
    <w:rsid w:val="004C7CED"/>
    <w:rsid w:val="004C7DA3"/>
    <w:rsid w:val="004C7E38"/>
    <w:rsid w:val="004D00F6"/>
    <w:rsid w:val="004D066B"/>
    <w:rsid w:val="004D0795"/>
    <w:rsid w:val="004D128D"/>
    <w:rsid w:val="004D1481"/>
    <w:rsid w:val="004D1672"/>
    <w:rsid w:val="004D1A4E"/>
    <w:rsid w:val="004D1AAA"/>
    <w:rsid w:val="004D1AB8"/>
    <w:rsid w:val="004D1B0D"/>
    <w:rsid w:val="004D1DBD"/>
    <w:rsid w:val="004D1DCE"/>
    <w:rsid w:val="004D1F4F"/>
    <w:rsid w:val="004D279C"/>
    <w:rsid w:val="004D2909"/>
    <w:rsid w:val="004D2F13"/>
    <w:rsid w:val="004D3389"/>
    <w:rsid w:val="004D342A"/>
    <w:rsid w:val="004D3698"/>
    <w:rsid w:val="004D3BF7"/>
    <w:rsid w:val="004D3FA5"/>
    <w:rsid w:val="004D4681"/>
    <w:rsid w:val="004D49A5"/>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6F"/>
    <w:rsid w:val="004E00F6"/>
    <w:rsid w:val="004E01E8"/>
    <w:rsid w:val="004E026B"/>
    <w:rsid w:val="004E02B3"/>
    <w:rsid w:val="004E0343"/>
    <w:rsid w:val="004E040D"/>
    <w:rsid w:val="004E048B"/>
    <w:rsid w:val="004E0763"/>
    <w:rsid w:val="004E0E93"/>
    <w:rsid w:val="004E10E4"/>
    <w:rsid w:val="004E11CF"/>
    <w:rsid w:val="004E15DF"/>
    <w:rsid w:val="004E16D6"/>
    <w:rsid w:val="004E19CD"/>
    <w:rsid w:val="004E1CA1"/>
    <w:rsid w:val="004E1D6E"/>
    <w:rsid w:val="004E1EE6"/>
    <w:rsid w:val="004E1FF4"/>
    <w:rsid w:val="004E20D3"/>
    <w:rsid w:val="004E210B"/>
    <w:rsid w:val="004E245F"/>
    <w:rsid w:val="004E2477"/>
    <w:rsid w:val="004E24BA"/>
    <w:rsid w:val="004E2515"/>
    <w:rsid w:val="004E2735"/>
    <w:rsid w:val="004E2D9B"/>
    <w:rsid w:val="004E2DCA"/>
    <w:rsid w:val="004E3149"/>
    <w:rsid w:val="004E3621"/>
    <w:rsid w:val="004E38F7"/>
    <w:rsid w:val="004E3966"/>
    <w:rsid w:val="004E39FB"/>
    <w:rsid w:val="004E3D21"/>
    <w:rsid w:val="004E3EB4"/>
    <w:rsid w:val="004E416B"/>
    <w:rsid w:val="004E49B9"/>
    <w:rsid w:val="004E4CB3"/>
    <w:rsid w:val="004E5261"/>
    <w:rsid w:val="004E545E"/>
    <w:rsid w:val="004E5B7F"/>
    <w:rsid w:val="004E5CB2"/>
    <w:rsid w:val="004E5D45"/>
    <w:rsid w:val="004E6502"/>
    <w:rsid w:val="004E6841"/>
    <w:rsid w:val="004E6878"/>
    <w:rsid w:val="004E6A31"/>
    <w:rsid w:val="004E6B25"/>
    <w:rsid w:val="004E6BF6"/>
    <w:rsid w:val="004E7591"/>
    <w:rsid w:val="004E76CA"/>
    <w:rsid w:val="004E78AF"/>
    <w:rsid w:val="004E7959"/>
    <w:rsid w:val="004E799B"/>
    <w:rsid w:val="004E7A72"/>
    <w:rsid w:val="004E7ABA"/>
    <w:rsid w:val="004E7C56"/>
    <w:rsid w:val="004E7E1D"/>
    <w:rsid w:val="004E7E67"/>
    <w:rsid w:val="004F004C"/>
    <w:rsid w:val="004F0290"/>
    <w:rsid w:val="004F0A70"/>
    <w:rsid w:val="004F0AC9"/>
    <w:rsid w:val="004F0AFB"/>
    <w:rsid w:val="004F0DD3"/>
    <w:rsid w:val="004F1003"/>
    <w:rsid w:val="004F15B6"/>
    <w:rsid w:val="004F1C0C"/>
    <w:rsid w:val="004F253F"/>
    <w:rsid w:val="004F25F5"/>
    <w:rsid w:val="004F2768"/>
    <w:rsid w:val="004F2E6C"/>
    <w:rsid w:val="004F3364"/>
    <w:rsid w:val="004F3595"/>
    <w:rsid w:val="004F37AA"/>
    <w:rsid w:val="004F38E6"/>
    <w:rsid w:val="004F393E"/>
    <w:rsid w:val="004F39CD"/>
    <w:rsid w:val="004F426E"/>
    <w:rsid w:val="004F43FC"/>
    <w:rsid w:val="004F4570"/>
    <w:rsid w:val="004F459B"/>
    <w:rsid w:val="004F45B1"/>
    <w:rsid w:val="004F465B"/>
    <w:rsid w:val="004F4AD7"/>
    <w:rsid w:val="004F4F46"/>
    <w:rsid w:val="004F5BE8"/>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35E"/>
    <w:rsid w:val="004F7408"/>
    <w:rsid w:val="004F77A7"/>
    <w:rsid w:val="004F78DB"/>
    <w:rsid w:val="004F7B97"/>
    <w:rsid w:val="004F7E00"/>
    <w:rsid w:val="0050008B"/>
    <w:rsid w:val="005001FD"/>
    <w:rsid w:val="00500714"/>
    <w:rsid w:val="00500A9E"/>
    <w:rsid w:val="00500B81"/>
    <w:rsid w:val="0050132B"/>
    <w:rsid w:val="00501373"/>
    <w:rsid w:val="005013FD"/>
    <w:rsid w:val="00501874"/>
    <w:rsid w:val="005018F3"/>
    <w:rsid w:val="005019F9"/>
    <w:rsid w:val="00501DF9"/>
    <w:rsid w:val="00501EA1"/>
    <w:rsid w:val="005020EE"/>
    <w:rsid w:val="0050221F"/>
    <w:rsid w:val="00502331"/>
    <w:rsid w:val="005026C3"/>
    <w:rsid w:val="00502AAD"/>
    <w:rsid w:val="00502B2B"/>
    <w:rsid w:val="00502C31"/>
    <w:rsid w:val="00502E65"/>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30B"/>
    <w:rsid w:val="00505B59"/>
    <w:rsid w:val="00505B7E"/>
    <w:rsid w:val="00506167"/>
    <w:rsid w:val="00506186"/>
    <w:rsid w:val="00506A54"/>
    <w:rsid w:val="00506F54"/>
    <w:rsid w:val="0050701A"/>
    <w:rsid w:val="00507746"/>
    <w:rsid w:val="00507C2B"/>
    <w:rsid w:val="00507E74"/>
    <w:rsid w:val="00510140"/>
    <w:rsid w:val="005104F5"/>
    <w:rsid w:val="00510578"/>
    <w:rsid w:val="005105C5"/>
    <w:rsid w:val="00510B27"/>
    <w:rsid w:val="005119CA"/>
    <w:rsid w:val="00511F5F"/>
    <w:rsid w:val="005124A4"/>
    <w:rsid w:val="00512594"/>
    <w:rsid w:val="0051275D"/>
    <w:rsid w:val="00512770"/>
    <w:rsid w:val="00512BF9"/>
    <w:rsid w:val="00512C8D"/>
    <w:rsid w:val="00512EED"/>
    <w:rsid w:val="00512EF5"/>
    <w:rsid w:val="00512FDB"/>
    <w:rsid w:val="00513009"/>
    <w:rsid w:val="00513084"/>
    <w:rsid w:val="0051350E"/>
    <w:rsid w:val="00513641"/>
    <w:rsid w:val="005137EF"/>
    <w:rsid w:val="00513887"/>
    <w:rsid w:val="00513902"/>
    <w:rsid w:val="00513D21"/>
    <w:rsid w:val="00513FF8"/>
    <w:rsid w:val="00514C9E"/>
    <w:rsid w:val="0051574E"/>
    <w:rsid w:val="00515C43"/>
    <w:rsid w:val="00515F5A"/>
    <w:rsid w:val="00516166"/>
    <w:rsid w:val="00516215"/>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97D"/>
    <w:rsid w:val="00520CC1"/>
    <w:rsid w:val="00520E00"/>
    <w:rsid w:val="00520F76"/>
    <w:rsid w:val="005211A3"/>
    <w:rsid w:val="00521201"/>
    <w:rsid w:val="005214C1"/>
    <w:rsid w:val="00521674"/>
    <w:rsid w:val="005216C1"/>
    <w:rsid w:val="00521C8D"/>
    <w:rsid w:val="00521E66"/>
    <w:rsid w:val="005223FE"/>
    <w:rsid w:val="0052252C"/>
    <w:rsid w:val="00522797"/>
    <w:rsid w:val="00522BEB"/>
    <w:rsid w:val="00522BF1"/>
    <w:rsid w:val="00522C54"/>
    <w:rsid w:val="00522CAE"/>
    <w:rsid w:val="00522FA1"/>
    <w:rsid w:val="00523121"/>
    <w:rsid w:val="005231E7"/>
    <w:rsid w:val="00523656"/>
    <w:rsid w:val="005236D4"/>
    <w:rsid w:val="00523903"/>
    <w:rsid w:val="0052393C"/>
    <w:rsid w:val="00523943"/>
    <w:rsid w:val="00523E84"/>
    <w:rsid w:val="00524188"/>
    <w:rsid w:val="0052419C"/>
    <w:rsid w:val="00524645"/>
    <w:rsid w:val="00524CC0"/>
    <w:rsid w:val="00524DB9"/>
    <w:rsid w:val="00524E41"/>
    <w:rsid w:val="005252B8"/>
    <w:rsid w:val="005253FF"/>
    <w:rsid w:val="0052562D"/>
    <w:rsid w:val="005259D0"/>
    <w:rsid w:val="00525D01"/>
    <w:rsid w:val="005267A4"/>
    <w:rsid w:val="0052684F"/>
    <w:rsid w:val="005268B6"/>
    <w:rsid w:val="00526928"/>
    <w:rsid w:val="00526BEB"/>
    <w:rsid w:val="00526EF0"/>
    <w:rsid w:val="005275B4"/>
    <w:rsid w:val="0052768D"/>
    <w:rsid w:val="005279D4"/>
    <w:rsid w:val="005279EE"/>
    <w:rsid w:val="00527A14"/>
    <w:rsid w:val="00527F2E"/>
    <w:rsid w:val="005305E7"/>
    <w:rsid w:val="00530A82"/>
    <w:rsid w:val="00530ED3"/>
    <w:rsid w:val="00530F49"/>
    <w:rsid w:val="00530FA7"/>
    <w:rsid w:val="005311AE"/>
    <w:rsid w:val="0053166E"/>
    <w:rsid w:val="005316C3"/>
    <w:rsid w:val="00531F8A"/>
    <w:rsid w:val="00531FC0"/>
    <w:rsid w:val="00532012"/>
    <w:rsid w:val="0053257E"/>
    <w:rsid w:val="005326EA"/>
    <w:rsid w:val="00532962"/>
    <w:rsid w:val="00532AF7"/>
    <w:rsid w:val="00532C16"/>
    <w:rsid w:val="00532D2F"/>
    <w:rsid w:val="005331C7"/>
    <w:rsid w:val="0053326F"/>
    <w:rsid w:val="00533286"/>
    <w:rsid w:val="00533E09"/>
    <w:rsid w:val="00533F08"/>
    <w:rsid w:val="00533F32"/>
    <w:rsid w:val="00533FE7"/>
    <w:rsid w:val="00534A3E"/>
    <w:rsid w:val="00534E3F"/>
    <w:rsid w:val="00534E49"/>
    <w:rsid w:val="0053500E"/>
    <w:rsid w:val="0053550B"/>
    <w:rsid w:val="00535E15"/>
    <w:rsid w:val="00536197"/>
    <w:rsid w:val="0053622B"/>
    <w:rsid w:val="00536386"/>
    <w:rsid w:val="00536774"/>
    <w:rsid w:val="00536843"/>
    <w:rsid w:val="00536A8E"/>
    <w:rsid w:val="00536C4D"/>
    <w:rsid w:val="005376F5"/>
    <w:rsid w:val="0053772B"/>
    <w:rsid w:val="00537ADB"/>
    <w:rsid w:val="005404C2"/>
    <w:rsid w:val="005405A7"/>
    <w:rsid w:val="005406A9"/>
    <w:rsid w:val="00540943"/>
    <w:rsid w:val="005409E8"/>
    <w:rsid w:val="005415ED"/>
    <w:rsid w:val="005416B2"/>
    <w:rsid w:val="00541B3F"/>
    <w:rsid w:val="00541C47"/>
    <w:rsid w:val="00541F1F"/>
    <w:rsid w:val="005421A2"/>
    <w:rsid w:val="0054230A"/>
    <w:rsid w:val="00542311"/>
    <w:rsid w:val="005423DC"/>
    <w:rsid w:val="00542459"/>
    <w:rsid w:val="00542834"/>
    <w:rsid w:val="0054296F"/>
    <w:rsid w:val="00542A93"/>
    <w:rsid w:val="00542C63"/>
    <w:rsid w:val="00542E74"/>
    <w:rsid w:val="005430C8"/>
    <w:rsid w:val="005432FD"/>
    <w:rsid w:val="005434E9"/>
    <w:rsid w:val="005436C7"/>
    <w:rsid w:val="00543720"/>
    <w:rsid w:val="00543826"/>
    <w:rsid w:val="005438CD"/>
    <w:rsid w:val="00543D68"/>
    <w:rsid w:val="00543D76"/>
    <w:rsid w:val="00544070"/>
    <w:rsid w:val="005443CB"/>
    <w:rsid w:val="005444B6"/>
    <w:rsid w:val="00544520"/>
    <w:rsid w:val="00544585"/>
    <w:rsid w:val="005448B3"/>
    <w:rsid w:val="00544B99"/>
    <w:rsid w:val="00544FA9"/>
    <w:rsid w:val="00544FF4"/>
    <w:rsid w:val="00545150"/>
    <w:rsid w:val="00545A41"/>
    <w:rsid w:val="00547B8A"/>
    <w:rsid w:val="00547FED"/>
    <w:rsid w:val="005502C5"/>
    <w:rsid w:val="005504E6"/>
    <w:rsid w:val="00550A72"/>
    <w:rsid w:val="005512C7"/>
    <w:rsid w:val="00551C48"/>
    <w:rsid w:val="00551FA4"/>
    <w:rsid w:val="005526E3"/>
    <w:rsid w:val="00552812"/>
    <w:rsid w:val="005529AA"/>
    <w:rsid w:val="005529FD"/>
    <w:rsid w:val="00552B42"/>
    <w:rsid w:val="00552CFC"/>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6A0C"/>
    <w:rsid w:val="00557163"/>
    <w:rsid w:val="00557788"/>
    <w:rsid w:val="00557C45"/>
    <w:rsid w:val="00557C4B"/>
    <w:rsid w:val="00557F8F"/>
    <w:rsid w:val="0056003B"/>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4FF"/>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432"/>
    <w:rsid w:val="00567563"/>
    <w:rsid w:val="005677BA"/>
    <w:rsid w:val="00567A7D"/>
    <w:rsid w:val="00567AC9"/>
    <w:rsid w:val="005707D7"/>
    <w:rsid w:val="00570898"/>
    <w:rsid w:val="00570900"/>
    <w:rsid w:val="00570935"/>
    <w:rsid w:val="0057098A"/>
    <w:rsid w:val="00570A7B"/>
    <w:rsid w:val="00570CE2"/>
    <w:rsid w:val="00570DF6"/>
    <w:rsid w:val="00571683"/>
    <w:rsid w:val="00571B28"/>
    <w:rsid w:val="00571C20"/>
    <w:rsid w:val="00571DFC"/>
    <w:rsid w:val="005721D8"/>
    <w:rsid w:val="0057222B"/>
    <w:rsid w:val="005724D5"/>
    <w:rsid w:val="005726FA"/>
    <w:rsid w:val="00572C38"/>
    <w:rsid w:val="00572EFC"/>
    <w:rsid w:val="00573124"/>
    <w:rsid w:val="005733CA"/>
    <w:rsid w:val="00573890"/>
    <w:rsid w:val="00573F99"/>
    <w:rsid w:val="0057410F"/>
    <w:rsid w:val="005743CB"/>
    <w:rsid w:val="005744D6"/>
    <w:rsid w:val="005744E7"/>
    <w:rsid w:val="00574A2B"/>
    <w:rsid w:val="00574B99"/>
    <w:rsid w:val="00574D39"/>
    <w:rsid w:val="005752B5"/>
    <w:rsid w:val="005754D5"/>
    <w:rsid w:val="005757C6"/>
    <w:rsid w:val="00575933"/>
    <w:rsid w:val="00575B3D"/>
    <w:rsid w:val="00575E57"/>
    <w:rsid w:val="00576007"/>
    <w:rsid w:val="005760E4"/>
    <w:rsid w:val="005767CC"/>
    <w:rsid w:val="00576A9D"/>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5F2"/>
    <w:rsid w:val="005817CE"/>
    <w:rsid w:val="005818CD"/>
    <w:rsid w:val="00581D34"/>
    <w:rsid w:val="00581FE5"/>
    <w:rsid w:val="00582224"/>
    <w:rsid w:val="005822D5"/>
    <w:rsid w:val="0058248C"/>
    <w:rsid w:val="00582626"/>
    <w:rsid w:val="00582C32"/>
    <w:rsid w:val="00582EE2"/>
    <w:rsid w:val="00582FA4"/>
    <w:rsid w:val="00583463"/>
    <w:rsid w:val="005834F3"/>
    <w:rsid w:val="00583521"/>
    <w:rsid w:val="005837A5"/>
    <w:rsid w:val="005838DE"/>
    <w:rsid w:val="00583927"/>
    <w:rsid w:val="00583957"/>
    <w:rsid w:val="00583D7F"/>
    <w:rsid w:val="005841C1"/>
    <w:rsid w:val="00584353"/>
    <w:rsid w:val="005844BF"/>
    <w:rsid w:val="005847AD"/>
    <w:rsid w:val="00584CE1"/>
    <w:rsid w:val="00584D37"/>
    <w:rsid w:val="00584FD1"/>
    <w:rsid w:val="00585079"/>
    <w:rsid w:val="005854F3"/>
    <w:rsid w:val="00585582"/>
    <w:rsid w:val="00585730"/>
    <w:rsid w:val="0058584D"/>
    <w:rsid w:val="00585A15"/>
    <w:rsid w:val="00585B97"/>
    <w:rsid w:val="00585DCC"/>
    <w:rsid w:val="00585F6B"/>
    <w:rsid w:val="00585FE4"/>
    <w:rsid w:val="005866F1"/>
    <w:rsid w:val="005867A9"/>
    <w:rsid w:val="00587276"/>
    <w:rsid w:val="0058757A"/>
    <w:rsid w:val="0058772D"/>
    <w:rsid w:val="0058774E"/>
    <w:rsid w:val="00587C6D"/>
    <w:rsid w:val="00587CD0"/>
    <w:rsid w:val="00587EAF"/>
    <w:rsid w:val="00587F06"/>
    <w:rsid w:val="00587F4E"/>
    <w:rsid w:val="00590A15"/>
    <w:rsid w:val="00590A9A"/>
    <w:rsid w:val="00590C01"/>
    <w:rsid w:val="00590D1A"/>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C14"/>
    <w:rsid w:val="00593E36"/>
    <w:rsid w:val="00593FB7"/>
    <w:rsid w:val="0059439A"/>
    <w:rsid w:val="005943FC"/>
    <w:rsid w:val="00594758"/>
    <w:rsid w:val="005951F9"/>
    <w:rsid w:val="005952DE"/>
    <w:rsid w:val="005953E4"/>
    <w:rsid w:val="005953FA"/>
    <w:rsid w:val="0059576E"/>
    <w:rsid w:val="0059582B"/>
    <w:rsid w:val="00595BBD"/>
    <w:rsid w:val="00595E72"/>
    <w:rsid w:val="00596257"/>
    <w:rsid w:val="005964CC"/>
    <w:rsid w:val="00596688"/>
    <w:rsid w:val="00596A28"/>
    <w:rsid w:val="005972B4"/>
    <w:rsid w:val="005974C9"/>
    <w:rsid w:val="005975DC"/>
    <w:rsid w:val="005975EB"/>
    <w:rsid w:val="0059769C"/>
    <w:rsid w:val="00597A40"/>
    <w:rsid w:val="00597D7B"/>
    <w:rsid w:val="00597F93"/>
    <w:rsid w:val="00597FB2"/>
    <w:rsid w:val="005A0719"/>
    <w:rsid w:val="005A08C0"/>
    <w:rsid w:val="005A0920"/>
    <w:rsid w:val="005A0964"/>
    <w:rsid w:val="005A0B18"/>
    <w:rsid w:val="005A0DE9"/>
    <w:rsid w:val="005A0E1B"/>
    <w:rsid w:val="005A0E23"/>
    <w:rsid w:val="005A0FC1"/>
    <w:rsid w:val="005A1220"/>
    <w:rsid w:val="005A1919"/>
    <w:rsid w:val="005A1A6E"/>
    <w:rsid w:val="005A1A8D"/>
    <w:rsid w:val="005A1C9C"/>
    <w:rsid w:val="005A1D5D"/>
    <w:rsid w:val="005A1EEF"/>
    <w:rsid w:val="005A21D2"/>
    <w:rsid w:val="005A21E9"/>
    <w:rsid w:val="005A22FC"/>
    <w:rsid w:val="005A2546"/>
    <w:rsid w:val="005A26FE"/>
    <w:rsid w:val="005A2CA1"/>
    <w:rsid w:val="005A2D21"/>
    <w:rsid w:val="005A2E7C"/>
    <w:rsid w:val="005A3A26"/>
    <w:rsid w:val="005A3B99"/>
    <w:rsid w:val="005A3CD6"/>
    <w:rsid w:val="005A3D9F"/>
    <w:rsid w:val="005A3F20"/>
    <w:rsid w:val="005A3FA6"/>
    <w:rsid w:val="005A3FC0"/>
    <w:rsid w:val="005A4533"/>
    <w:rsid w:val="005A4647"/>
    <w:rsid w:val="005A4C61"/>
    <w:rsid w:val="005A4FE5"/>
    <w:rsid w:val="005A5171"/>
    <w:rsid w:val="005A525C"/>
    <w:rsid w:val="005A5322"/>
    <w:rsid w:val="005A53AB"/>
    <w:rsid w:val="005A546E"/>
    <w:rsid w:val="005A5755"/>
    <w:rsid w:val="005A5D90"/>
    <w:rsid w:val="005A5FF5"/>
    <w:rsid w:val="005A61C1"/>
    <w:rsid w:val="005A6221"/>
    <w:rsid w:val="005A67FA"/>
    <w:rsid w:val="005A6991"/>
    <w:rsid w:val="005A6A12"/>
    <w:rsid w:val="005A6BEF"/>
    <w:rsid w:val="005A6EE5"/>
    <w:rsid w:val="005A6F35"/>
    <w:rsid w:val="005A6FE9"/>
    <w:rsid w:val="005A7042"/>
    <w:rsid w:val="005B07BD"/>
    <w:rsid w:val="005B0864"/>
    <w:rsid w:val="005B0BBF"/>
    <w:rsid w:val="005B0D62"/>
    <w:rsid w:val="005B1172"/>
    <w:rsid w:val="005B17B8"/>
    <w:rsid w:val="005B180C"/>
    <w:rsid w:val="005B18D7"/>
    <w:rsid w:val="005B193F"/>
    <w:rsid w:val="005B1CB3"/>
    <w:rsid w:val="005B1CBE"/>
    <w:rsid w:val="005B1D48"/>
    <w:rsid w:val="005B1DFA"/>
    <w:rsid w:val="005B20FB"/>
    <w:rsid w:val="005B21C7"/>
    <w:rsid w:val="005B2776"/>
    <w:rsid w:val="005B27B8"/>
    <w:rsid w:val="005B294E"/>
    <w:rsid w:val="005B2AF1"/>
    <w:rsid w:val="005B2D33"/>
    <w:rsid w:val="005B2D6C"/>
    <w:rsid w:val="005B32F3"/>
    <w:rsid w:val="005B33AF"/>
    <w:rsid w:val="005B3530"/>
    <w:rsid w:val="005B3630"/>
    <w:rsid w:val="005B3B6C"/>
    <w:rsid w:val="005B3C0B"/>
    <w:rsid w:val="005B4210"/>
    <w:rsid w:val="005B441C"/>
    <w:rsid w:val="005B457E"/>
    <w:rsid w:val="005B4616"/>
    <w:rsid w:val="005B49DD"/>
    <w:rsid w:val="005B4EB4"/>
    <w:rsid w:val="005B55F2"/>
    <w:rsid w:val="005B5A13"/>
    <w:rsid w:val="005B5AD6"/>
    <w:rsid w:val="005B5FF8"/>
    <w:rsid w:val="005B640F"/>
    <w:rsid w:val="005B66B0"/>
    <w:rsid w:val="005B6C00"/>
    <w:rsid w:val="005B7077"/>
    <w:rsid w:val="005B74C6"/>
    <w:rsid w:val="005B7800"/>
    <w:rsid w:val="005B7A9D"/>
    <w:rsid w:val="005B7F73"/>
    <w:rsid w:val="005C0370"/>
    <w:rsid w:val="005C045D"/>
    <w:rsid w:val="005C0584"/>
    <w:rsid w:val="005C08E6"/>
    <w:rsid w:val="005C0C84"/>
    <w:rsid w:val="005C1469"/>
    <w:rsid w:val="005C1541"/>
    <w:rsid w:val="005C1644"/>
    <w:rsid w:val="005C1999"/>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504"/>
    <w:rsid w:val="005C3CE0"/>
    <w:rsid w:val="005C3DE0"/>
    <w:rsid w:val="005C3F0E"/>
    <w:rsid w:val="005C4B21"/>
    <w:rsid w:val="005C4BC5"/>
    <w:rsid w:val="005C4CE3"/>
    <w:rsid w:val="005C53DE"/>
    <w:rsid w:val="005C5C0A"/>
    <w:rsid w:val="005C5C65"/>
    <w:rsid w:val="005C600D"/>
    <w:rsid w:val="005C6180"/>
    <w:rsid w:val="005C6397"/>
    <w:rsid w:val="005C664F"/>
    <w:rsid w:val="005C66E9"/>
    <w:rsid w:val="005C67D9"/>
    <w:rsid w:val="005C6AC6"/>
    <w:rsid w:val="005C70ED"/>
    <w:rsid w:val="005C746A"/>
    <w:rsid w:val="005C74A9"/>
    <w:rsid w:val="005C775A"/>
    <w:rsid w:val="005C778C"/>
    <w:rsid w:val="005C77E2"/>
    <w:rsid w:val="005C7889"/>
    <w:rsid w:val="005C7A62"/>
    <w:rsid w:val="005C7C7F"/>
    <w:rsid w:val="005C7EBF"/>
    <w:rsid w:val="005D021E"/>
    <w:rsid w:val="005D0B26"/>
    <w:rsid w:val="005D0BD1"/>
    <w:rsid w:val="005D0C51"/>
    <w:rsid w:val="005D0D37"/>
    <w:rsid w:val="005D11B5"/>
    <w:rsid w:val="005D11CE"/>
    <w:rsid w:val="005D1688"/>
    <w:rsid w:val="005D1A93"/>
    <w:rsid w:val="005D1B1D"/>
    <w:rsid w:val="005D2335"/>
    <w:rsid w:val="005D28C9"/>
    <w:rsid w:val="005D2A34"/>
    <w:rsid w:val="005D2AD9"/>
    <w:rsid w:val="005D2B18"/>
    <w:rsid w:val="005D2FB2"/>
    <w:rsid w:val="005D3597"/>
    <w:rsid w:val="005D36A3"/>
    <w:rsid w:val="005D379A"/>
    <w:rsid w:val="005D3B59"/>
    <w:rsid w:val="005D3D7C"/>
    <w:rsid w:val="005D3DB3"/>
    <w:rsid w:val="005D443C"/>
    <w:rsid w:val="005D470B"/>
    <w:rsid w:val="005D4833"/>
    <w:rsid w:val="005D48A8"/>
    <w:rsid w:val="005D4B0F"/>
    <w:rsid w:val="005D4D6A"/>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847"/>
    <w:rsid w:val="005E0997"/>
    <w:rsid w:val="005E09BA"/>
    <w:rsid w:val="005E09F5"/>
    <w:rsid w:val="005E0AFA"/>
    <w:rsid w:val="005E165F"/>
    <w:rsid w:val="005E1798"/>
    <w:rsid w:val="005E1938"/>
    <w:rsid w:val="005E2307"/>
    <w:rsid w:val="005E253C"/>
    <w:rsid w:val="005E2891"/>
    <w:rsid w:val="005E2CBC"/>
    <w:rsid w:val="005E2D47"/>
    <w:rsid w:val="005E2D4F"/>
    <w:rsid w:val="005E2F0E"/>
    <w:rsid w:val="005E340E"/>
    <w:rsid w:val="005E3462"/>
    <w:rsid w:val="005E3774"/>
    <w:rsid w:val="005E3776"/>
    <w:rsid w:val="005E3835"/>
    <w:rsid w:val="005E3BE4"/>
    <w:rsid w:val="005E3D7B"/>
    <w:rsid w:val="005E40D7"/>
    <w:rsid w:val="005E42D0"/>
    <w:rsid w:val="005E43BC"/>
    <w:rsid w:val="005E4E7A"/>
    <w:rsid w:val="005E509B"/>
    <w:rsid w:val="005E539E"/>
    <w:rsid w:val="005E5412"/>
    <w:rsid w:val="005E5637"/>
    <w:rsid w:val="005E5E64"/>
    <w:rsid w:val="005E5EC4"/>
    <w:rsid w:val="005E5EDD"/>
    <w:rsid w:val="005E62DD"/>
    <w:rsid w:val="005E63F3"/>
    <w:rsid w:val="005E66BD"/>
    <w:rsid w:val="005E69DA"/>
    <w:rsid w:val="005E70D5"/>
    <w:rsid w:val="005E70FC"/>
    <w:rsid w:val="005E7A9C"/>
    <w:rsid w:val="005E7F95"/>
    <w:rsid w:val="005F08C8"/>
    <w:rsid w:val="005F08CA"/>
    <w:rsid w:val="005F0948"/>
    <w:rsid w:val="005F0B04"/>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2E3A"/>
    <w:rsid w:val="005F32AD"/>
    <w:rsid w:val="005F403F"/>
    <w:rsid w:val="005F43EC"/>
    <w:rsid w:val="005F443E"/>
    <w:rsid w:val="005F456D"/>
    <w:rsid w:val="005F45B1"/>
    <w:rsid w:val="005F4905"/>
    <w:rsid w:val="005F4DAF"/>
    <w:rsid w:val="005F4DD6"/>
    <w:rsid w:val="005F4EDF"/>
    <w:rsid w:val="005F5089"/>
    <w:rsid w:val="005F50F5"/>
    <w:rsid w:val="005F517D"/>
    <w:rsid w:val="005F5325"/>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CEF"/>
    <w:rsid w:val="00600D0C"/>
    <w:rsid w:val="0060118F"/>
    <w:rsid w:val="006018B4"/>
    <w:rsid w:val="00601BDB"/>
    <w:rsid w:val="00601C38"/>
    <w:rsid w:val="00601CB7"/>
    <w:rsid w:val="00601E8A"/>
    <w:rsid w:val="006020AD"/>
    <w:rsid w:val="0060223A"/>
    <w:rsid w:val="0060229C"/>
    <w:rsid w:val="00602419"/>
    <w:rsid w:val="00602689"/>
    <w:rsid w:val="006027B3"/>
    <w:rsid w:val="00602ECB"/>
    <w:rsid w:val="00602F01"/>
    <w:rsid w:val="00602FD5"/>
    <w:rsid w:val="006030AF"/>
    <w:rsid w:val="00603535"/>
    <w:rsid w:val="00603F9A"/>
    <w:rsid w:val="0060436A"/>
    <w:rsid w:val="006044B0"/>
    <w:rsid w:val="00604937"/>
    <w:rsid w:val="00604AB7"/>
    <w:rsid w:val="00604B07"/>
    <w:rsid w:val="00605077"/>
    <w:rsid w:val="006053C1"/>
    <w:rsid w:val="006054DF"/>
    <w:rsid w:val="00605A8F"/>
    <w:rsid w:val="00605B18"/>
    <w:rsid w:val="00605BAF"/>
    <w:rsid w:val="00605DB7"/>
    <w:rsid w:val="0060624F"/>
    <w:rsid w:val="006063BD"/>
    <w:rsid w:val="006064DD"/>
    <w:rsid w:val="00606616"/>
    <w:rsid w:val="006066F5"/>
    <w:rsid w:val="00606778"/>
    <w:rsid w:val="006067C9"/>
    <w:rsid w:val="00606A96"/>
    <w:rsid w:val="00606DC9"/>
    <w:rsid w:val="006070D1"/>
    <w:rsid w:val="006075E8"/>
    <w:rsid w:val="00607656"/>
    <w:rsid w:val="00607922"/>
    <w:rsid w:val="00607CF6"/>
    <w:rsid w:val="00607E59"/>
    <w:rsid w:val="006103ED"/>
    <w:rsid w:val="006104DA"/>
    <w:rsid w:val="0061086C"/>
    <w:rsid w:val="006109E0"/>
    <w:rsid w:val="00611688"/>
    <w:rsid w:val="006116DB"/>
    <w:rsid w:val="00611B27"/>
    <w:rsid w:val="00611BE0"/>
    <w:rsid w:val="00611DC3"/>
    <w:rsid w:val="006122FE"/>
    <w:rsid w:val="00612452"/>
    <w:rsid w:val="006125B8"/>
    <w:rsid w:val="00612C57"/>
    <w:rsid w:val="00612EA7"/>
    <w:rsid w:val="00612F54"/>
    <w:rsid w:val="006131BD"/>
    <w:rsid w:val="00613374"/>
    <w:rsid w:val="00613633"/>
    <w:rsid w:val="006137A7"/>
    <w:rsid w:val="00613920"/>
    <w:rsid w:val="00613E58"/>
    <w:rsid w:val="006141E2"/>
    <w:rsid w:val="006143B3"/>
    <w:rsid w:val="006145E8"/>
    <w:rsid w:val="00614696"/>
    <w:rsid w:val="00614AFE"/>
    <w:rsid w:val="00614B2E"/>
    <w:rsid w:val="006150BA"/>
    <w:rsid w:val="0061516D"/>
    <w:rsid w:val="00615342"/>
    <w:rsid w:val="006153A5"/>
    <w:rsid w:val="00615B6C"/>
    <w:rsid w:val="00615DEA"/>
    <w:rsid w:val="00615FC1"/>
    <w:rsid w:val="006162C7"/>
    <w:rsid w:val="00616427"/>
    <w:rsid w:val="00616681"/>
    <w:rsid w:val="0061669F"/>
    <w:rsid w:val="00617321"/>
    <w:rsid w:val="00617638"/>
    <w:rsid w:val="006177CA"/>
    <w:rsid w:val="00617A09"/>
    <w:rsid w:val="00617B2E"/>
    <w:rsid w:val="00617C75"/>
    <w:rsid w:val="00617DFF"/>
    <w:rsid w:val="00620408"/>
    <w:rsid w:val="0062049C"/>
    <w:rsid w:val="00620B05"/>
    <w:rsid w:val="00620BD6"/>
    <w:rsid w:val="0062113C"/>
    <w:rsid w:val="0062127C"/>
    <w:rsid w:val="0062131D"/>
    <w:rsid w:val="0062142E"/>
    <w:rsid w:val="00621542"/>
    <w:rsid w:val="00621BA6"/>
    <w:rsid w:val="00622074"/>
    <w:rsid w:val="006220A5"/>
    <w:rsid w:val="006228D2"/>
    <w:rsid w:val="00622D7A"/>
    <w:rsid w:val="00622E97"/>
    <w:rsid w:val="00623164"/>
    <w:rsid w:val="00623838"/>
    <w:rsid w:val="00623BF9"/>
    <w:rsid w:val="00624063"/>
    <w:rsid w:val="006240F0"/>
    <w:rsid w:val="0062486A"/>
    <w:rsid w:val="00624C64"/>
    <w:rsid w:val="00624DAD"/>
    <w:rsid w:val="00624F4D"/>
    <w:rsid w:val="00624F85"/>
    <w:rsid w:val="00625099"/>
    <w:rsid w:val="00625A81"/>
    <w:rsid w:val="00625C89"/>
    <w:rsid w:val="00625CF6"/>
    <w:rsid w:val="006267DA"/>
    <w:rsid w:val="00626DA6"/>
    <w:rsid w:val="00626E1F"/>
    <w:rsid w:val="006270D0"/>
    <w:rsid w:val="006271BB"/>
    <w:rsid w:val="006271F7"/>
    <w:rsid w:val="0062787C"/>
    <w:rsid w:val="006278F9"/>
    <w:rsid w:val="006279F5"/>
    <w:rsid w:val="00627C04"/>
    <w:rsid w:val="00627E0B"/>
    <w:rsid w:val="0063008E"/>
    <w:rsid w:val="0063044D"/>
    <w:rsid w:val="0063046F"/>
    <w:rsid w:val="006306F6"/>
    <w:rsid w:val="00630715"/>
    <w:rsid w:val="00630963"/>
    <w:rsid w:val="0063099E"/>
    <w:rsid w:val="00630D5B"/>
    <w:rsid w:val="00630E1E"/>
    <w:rsid w:val="00631134"/>
    <w:rsid w:val="0063128F"/>
    <w:rsid w:val="0063186B"/>
    <w:rsid w:val="00631A63"/>
    <w:rsid w:val="00631CCD"/>
    <w:rsid w:val="00631E81"/>
    <w:rsid w:val="00631EE0"/>
    <w:rsid w:val="00631F39"/>
    <w:rsid w:val="00632071"/>
    <w:rsid w:val="006324E3"/>
    <w:rsid w:val="0063262C"/>
    <w:rsid w:val="0063286F"/>
    <w:rsid w:val="0063292D"/>
    <w:rsid w:val="00632E17"/>
    <w:rsid w:val="00632E59"/>
    <w:rsid w:val="00632E88"/>
    <w:rsid w:val="0063307D"/>
    <w:rsid w:val="00633AA9"/>
    <w:rsid w:val="00634810"/>
    <w:rsid w:val="00634912"/>
    <w:rsid w:val="00634B5F"/>
    <w:rsid w:val="00634CBB"/>
    <w:rsid w:val="00634DD0"/>
    <w:rsid w:val="0063502A"/>
    <w:rsid w:val="006350E4"/>
    <w:rsid w:val="006351D7"/>
    <w:rsid w:val="0063557F"/>
    <w:rsid w:val="00635967"/>
    <w:rsid w:val="00635971"/>
    <w:rsid w:val="00635A68"/>
    <w:rsid w:val="00635C10"/>
    <w:rsid w:val="00635C66"/>
    <w:rsid w:val="00636160"/>
    <w:rsid w:val="006368E6"/>
    <w:rsid w:val="00636C88"/>
    <w:rsid w:val="00636CE9"/>
    <w:rsid w:val="006371DC"/>
    <w:rsid w:val="00637AD3"/>
    <w:rsid w:val="00637B97"/>
    <w:rsid w:val="00637FA2"/>
    <w:rsid w:val="00637FDC"/>
    <w:rsid w:val="0064051F"/>
    <w:rsid w:val="00641770"/>
    <w:rsid w:val="00641C7E"/>
    <w:rsid w:val="006420DF"/>
    <w:rsid w:val="0064275F"/>
    <w:rsid w:val="00643236"/>
    <w:rsid w:val="00643284"/>
    <w:rsid w:val="006433AC"/>
    <w:rsid w:val="0064369E"/>
    <w:rsid w:val="0064395E"/>
    <w:rsid w:val="00643B20"/>
    <w:rsid w:val="00643BB5"/>
    <w:rsid w:val="00643E55"/>
    <w:rsid w:val="00644649"/>
    <w:rsid w:val="0064469F"/>
    <w:rsid w:val="00644A64"/>
    <w:rsid w:val="00644D6C"/>
    <w:rsid w:val="00645090"/>
    <w:rsid w:val="0064517A"/>
    <w:rsid w:val="006451EC"/>
    <w:rsid w:val="006455BE"/>
    <w:rsid w:val="0064570C"/>
    <w:rsid w:val="006457DB"/>
    <w:rsid w:val="00645E0A"/>
    <w:rsid w:val="00645EDE"/>
    <w:rsid w:val="00645F42"/>
    <w:rsid w:val="006460A4"/>
    <w:rsid w:val="0064614E"/>
    <w:rsid w:val="0064623D"/>
    <w:rsid w:val="006463A1"/>
    <w:rsid w:val="0064685B"/>
    <w:rsid w:val="00646C65"/>
    <w:rsid w:val="00646EF9"/>
    <w:rsid w:val="0064756A"/>
    <w:rsid w:val="00647768"/>
    <w:rsid w:val="00647A9C"/>
    <w:rsid w:val="00647AA3"/>
    <w:rsid w:val="00647AFB"/>
    <w:rsid w:val="00647DF7"/>
    <w:rsid w:val="0065011B"/>
    <w:rsid w:val="00650131"/>
    <w:rsid w:val="0065026A"/>
    <w:rsid w:val="00650370"/>
    <w:rsid w:val="00650431"/>
    <w:rsid w:val="00650523"/>
    <w:rsid w:val="00650527"/>
    <w:rsid w:val="00650598"/>
    <w:rsid w:val="0065059C"/>
    <w:rsid w:val="0065072F"/>
    <w:rsid w:val="006508FA"/>
    <w:rsid w:val="006509D0"/>
    <w:rsid w:val="006509E9"/>
    <w:rsid w:val="00650A6C"/>
    <w:rsid w:val="00650BAB"/>
    <w:rsid w:val="00650DBE"/>
    <w:rsid w:val="00651032"/>
    <w:rsid w:val="006510AA"/>
    <w:rsid w:val="00651359"/>
    <w:rsid w:val="00651457"/>
    <w:rsid w:val="00652238"/>
    <w:rsid w:val="00652643"/>
    <w:rsid w:val="00652817"/>
    <w:rsid w:val="00652857"/>
    <w:rsid w:val="00652960"/>
    <w:rsid w:val="00652996"/>
    <w:rsid w:val="00652BA5"/>
    <w:rsid w:val="00652FC9"/>
    <w:rsid w:val="00653139"/>
    <w:rsid w:val="00653649"/>
    <w:rsid w:val="00653DA6"/>
    <w:rsid w:val="00653EB6"/>
    <w:rsid w:val="00653FE3"/>
    <w:rsid w:val="00654A4B"/>
    <w:rsid w:val="00654B17"/>
    <w:rsid w:val="00654C5C"/>
    <w:rsid w:val="00654FAA"/>
    <w:rsid w:val="0065565E"/>
    <w:rsid w:val="00655A93"/>
    <w:rsid w:val="00655CEE"/>
    <w:rsid w:val="00655D1A"/>
    <w:rsid w:val="00655DBB"/>
    <w:rsid w:val="00656342"/>
    <w:rsid w:val="00656514"/>
    <w:rsid w:val="00656724"/>
    <w:rsid w:val="00656911"/>
    <w:rsid w:val="00656D33"/>
    <w:rsid w:val="0065744E"/>
    <w:rsid w:val="006574BE"/>
    <w:rsid w:val="006574F6"/>
    <w:rsid w:val="00657A61"/>
    <w:rsid w:val="00657B0A"/>
    <w:rsid w:val="00657FE6"/>
    <w:rsid w:val="00657FEB"/>
    <w:rsid w:val="0066019C"/>
    <w:rsid w:val="006609B8"/>
    <w:rsid w:val="00660DB9"/>
    <w:rsid w:val="00661164"/>
    <w:rsid w:val="006611F7"/>
    <w:rsid w:val="0066170E"/>
    <w:rsid w:val="0066190C"/>
    <w:rsid w:val="00661CEC"/>
    <w:rsid w:val="00661F97"/>
    <w:rsid w:val="0066231D"/>
    <w:rsid w:val="006623A7"/>
    <w:rsid w:val="0066271F"/>
    <w:rsid w:val="00662840"/>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4FE2"/>
    <w:rsid w:val="0066506C"/>
    <w:rsid w:val="006654DA"/>
    <w:rsid w:val="00665595"/>
    <w:rsid w:val="00665F99"/>
    <w:rsid w:val="006660B0"/>
    <w:rsid w:val="0066617A"/>
    <w:rsid w:val="00666207"/>
    <w:rsid w:val="006664D9"/>
    <w:rsid w:val="00666788"/>
    <w:rsid w:val="006667C2"/>
    <w:rsid w:val="006668A8"/>
    <w:rsid w:val="00666980"/>
    <w:rsid w:val="00666C07"/>
    <w:rsid w:val="0066722E"/>
    <w:rsid w:val="00667296"/>
    <w:rsid w:val="0066783F"/>
    <w:rsid w:val="00667873"/>
    <w:rsid w:val="006679B8"/>
    <w:rsid w:val="00667C96"/>
    <w:rsid w:val="00667EB5"/>
    <w:rsid w:val="00670483"/>
    <w:rsid w:val="00670877"/>
    <w:rsid w:val="006709AD"/>
    <w:rsid w:val="00670E3D"/>
    <w:rsid w:val="0067107D"/>
    <w:rsid w:val="00671141"/>
    <w:rsid w:val="00671262"/>
    <w:rsid w:val="00671297"/>
    <w:rsid w:val="006715CA"/>
    <w:rsid w:val="006716D6"/>
    <w:rsid w:val="00671742"/>
    <w:rsid w:val="00671880"/>
    <w:rsid w:val="00671A15"/>
    <w:rsid w:val="00671CBC"/>
    <w:rsid w:val="00671F42"/>
    <w:rsid w:val="0067202E"/>
    <w:rsid w:val="006720A2"/>
    <w:rsid w:val="006721EA"/>
    <w:rsid w:val="006725CE"/>
    <w:rsid w:val="00672763"/>
    <w:rsid w:val="0067295E"/>
    <w:rsid w:val="006729ED"/>
    <w:rsid w:val="00672BCC"/>
    <w:rsid w:val="00672F3F"/>
    <w:rsid w:val="0067343A"/>
    <w:rsid w:val="006737E3"/>
    <w:rsid w:val="00673EE5"/>
    <w:rsid w:val="006742EC"/>
    <w:rsid w:val="006743C5"/>
    <w:rsid w:val="006747A9"/>
    <w:rsid w:val="00674979"/>
    <w:rsid w:val="00674C21"/>
    <w:rsid w:val="00674DC9"/>
    <w:rsid w:val="00675203"/>
    <w:rsid w:val="006755AA"/>
    <w:rsid w:val="00675674"/>
    <w:rsid w:val="006756DC"/>
    <w:rsid w:val="0067581C"/>
    <w:rsid w:val="006759BF"/>
    <w:rsid w:val="00675D68"/>
    <w:rsid w:val="00675EB2"/>
    <w:rsid w:val="0067623D"/>
    <w:rsid w:val="00676477"/>
    <w:rsid w:val="006766C5"/>
    <w:rsid w:val="00676B61"/>
    <w:rsid w:val="00676C6D"/>
    <w:rsid w:val="00676D31"/>
    <w:rsid w:val="00676EA9"/>
    <w:rsid w:val="00677056"/>
    <w:rsid w:val="0067740F"/>
    <w:rsid w:val="00677430"/>
    <w:rsid w:val="00677536"/>
    <w:rsid w:val="006775A4"/>
    <w:rsid w:val="0067782E"/>
    <w:rsid w:val="00677C69"/>
    <w:rsid w:val="00677EC9"/>
    <w:rsid w:val="00680180"/>
    <w:rsid w:val="006805FA"/>
    <w:rsid w:val="0068073B"/>
    <w:rsid w:val="006808F9"/>
    <w:rsid w:val="00680D1C"/>
    <w:rsid w:val="006810CD"/>
    <w:rsid w:val="0068126A"/>
    <w:rsid w:val="006812B5"/>
    <w:rsid w:val="00681310"/>
    <w:rsid w:val="00681359"/>
    <w:rsid w:val="00681EBC"/>
    <w:rsid w:val="006821D5"/>
    <w:rsid w:val="00682217"/>
    <w:rsid w:val="006825C2"/>
    <w:rsid w:val="00682B63"/>
    <w:rsid w:val="00682CB9"/>
    <w:rsid w:val="006831CD"/>
    <w:rsid w:val="006839BB"/>
    <w:rsid w:val="006839E0"/>
    <w:rsid w:val="00683ADD"/>
    <w:rsid w:val="0068405A"/>
    <w:rsid w:val="00684192"/>
    <w:rsid w:val="006843DD"/>
    <w:rsid w:val="00684823"/>
    <w:rsid w:val="00684BC7"/>
    <w:rsid w:val="00684D54"/>
    <w:rsid w:val="006850EC"/>
    <w:rsid w:val="0068512D"/>
    <w:rsid w:val="00685CD8"/>
    <w:rsid w:val="00685D0A"/>
    <w:rsid w:val="006861FE"/>
    <w:rsid w:val="006864AE"/>
    <w:rsid w:val="00687043"/>
    <w:rsid w:val="006870B4"/>
    <w:rsid w:val="006875E0"/>
    <w:rsid w:val="006878CA"/>
    <w:rsid w:val="0068798B"/>
    <w:rsid w:val="00687F60"/>
    <w:rsid w:val="00690093"/>
    <w:rsid w:val="006906B4"/>
    <w:rsid w:val="0069075B"/>
    <w:rsid w:val="00690832"/>
    <w:rsid w:val="006909C6"/>
    <w:rsid w:val="0069165C"/>
    <w:rsid w:val="006917EA"/>
    <w:rsid w:val="00691E18"/>
    <w:rsid w:val="006921FB"/>
    <w:rsid w:val="006923B2"/>
    <w:rsid w:val="00692832"/>
    <w:rsid w:val="006928E8"/>
    <w:rsid w:val="00692D09"/>
    <w:rsid w:val="00692FA5"/>
    <w:rsid w:val="0069318C"/>
    <w:rsid w:val="0069324A"/>
    <w:rsid w:val="00693897"/>
    <w:rsid w:val="006938D0"/>
    <w:rsid w:val="00693C78"/>
    <w:rsid w:val="00693F4B"/>
    <w:rsid w:val="006940E1"/>
    <w:rsid w:val="0069422B"/>
    <w:rsid w:val="00694689"/>
    <w:rsid w:val="00694969"/>
    <w:rsid w:val="00695075"/>
    <w:rsid w:val="00695283"/>
    <w:rsid w:val="006957A9"/>
    <w:rsid w:val="006957EE"/>
    <w:rsid w:val="00695956"/>
    <w:rsid w:val="006959A8"/>
    <w:rsid w:val="00695B85"/>
    <w:rsid w:val="00695E0E"/>
    <w:rsid w:val="00695FE0"/>
    <w:rsid w:val="006960D7"/>
    <w:rsid w:val="006961F0"/>
    <w:rsid w:val="00696538"/>
    <w:rsid w:val="00696753"/>
    <w:rsid w:val="00696939"/>
    <w:rsid w:val="00696BA3"/>
    <w:rsid w:val="00696E25"/>
    <w:rsid w:val="00697071"/>
    <w:rsid w:val="006973E6"/>
    <w:rsid w:val="006974B9"/>
    <w:rsid w:val="00697CE6"/>
    <w:rsid w:val="006A007D"/>
    <w:rsid w:val="006A023B"/>
    <w:rsid w:val="006A09AA"/>
    <w:rsid w:val="006A0A9E"/>
    <w:rsid w:val="006A0DCB"/>
    <w:rsid w:val="006A1442"/>
    <w:rsid w:val="006A1476"/>
    <w:rsid w:val="006A154B"/>
    <w:rsid w:val="006A160D"/>
    <w:rsid w:val="006A16C7"/>
    <w:rsid w:val="006A172E"/>
    <w:rsid w:val="006A1DE2"/>
    <w:rsid w:val="006A1EAD"/>
    <w:rsid w:val="006A2143"/>
    <w:rsid w:val="006A2360"/>
    <w:rsid w:val="006A250D"/>
    <w:rsid w:val="006A254D"/>
    <w:rsid w:val="006A26AE"/>
    <w:rsid w:val="006A2A2A"/>
    <w:rsid w:val="006A2A71"/>
    <w:rsid w:val="006A3153"/>
    <w:rsid w:val="006A3464"/>
    <w:rsid w:val="006A38CD"/>
    <w:rsid w:val="006A38EE"/>
    <w:rsid w:val="006A391D"/>
    <w:rsid w:val="006A39A0"/>
    <w:rsid w:val="006A3A4A"/>
    <w:rsid w:val="006A4243"/>
    <w:rsid w:val="006A475A"/>
    <w:rsid w:val="006A4B1E"/>
    <w:rsid w:val="006A4C10"/>
    <w:rsid w:val="006A54B8"/>
    <w:rsid w:val="006A5622"/>
    <w:rsid w:val="006A5A23"/>
    <w:rsid w:val="006A5F68"/>
    <w:rsid w:val="006A6126"/>
    <w:rsid w:val="006A614E"/>
    <w:rsid w:val="006A6240"/>
    <w:rsid w:val="006A62A6"/>
    <w:rsid w:val="006A62FA"/>
    <w:rsid w:val="006A63AA"/>
    <w:rsid w:val="006A64EF"/>
    <w:rsid w:val="006A6547"/>
    <w:rsid w:val="006A6681"/>
    <w:rsid w:val="006A6705"/>
    <w:rsid w:val="006A6B4D"/>
    <w:rsid w:val="006A6FF4"/>
    <w:rsid w:val="006A7373"/>
    <w:rsid w:val="006A7523"/>
    <w:rsid w:val="006A7F95"/>
    <w:rsid w:val="006B011A"/>
    <w:rsid w:val="006B0960"/>
    <w:rsid w:val="006B0A95"/>
    <w:rsid w:val="006B11E9"/>
    <w:rsid w:val="006B13E9"/>
    <w:rsid w:val="006B1BE1"/>
    <w:rsid w:val="006B234C"/>
    <w:rsid w:val="006B2353"/>
    <w:rsid w:val="006B241F"/>
    <w:rsid w:val="006B270A"/>
    <w:rsid w:val="006B2831"/>
    <w:rsid w:val="006B2893"/>
    <w:rsid w:val="006B28B6"/>
    <w:rsid w:val="006B2C3A"/>
    <w:rsid w:val="006B334F"/>
    <w:rsid w:val="006B3483"/>
    <w:rsid w:val="006B3CF3"/>
    <w:rsid w:val="006B45F1"/>
    <w:rsid w:val="006B47CB"/>
    <w:rsid w:val="006B4949"/>
    <w:rsid w:val="006B49F7"/>
    <w:rsid w:val="006B4A8D"/>
    <w:rsid w:val="006B4D4B"/>
    <w:rsid w:val="006B4FAC"/>
    <w:rsid w:val="006B501F"/>
    <w:rsid w:val="006B50D3"/>
    <w:rsid w:val="006B5411"/>
    <w:rsid w:val="006B54F3"/>
    <w:rsid w:val="006B55E3"/>
    <w:rsid w:val="006B5701"/>
    <w:rsid w:val="006B59BE"/>
    <w:rsid w:val="006B5AF5"/>
    <w:rsid w:val="006B5B50"/>
    <w:rsid w:val="006B5CD8"/>
    <w:rsid w:val="006B5F18"/>
    <w:rsid w:val="006B6F3B"/>
    <w:rsid w:val="006B710F"/>
    <w:rsid w:val="006B72C1"/>
    <w:rsid w:val="006B72CB"/>
    <w:rsid w:val="006B76E5"/>
    <w:rsid w:val="006B7887"/>
    <w:rsid w:val="006C02E4"/>
    <w:rsid w:val="006C0DD7"/>
    <w:rsid w:val="006C0E28"/>
    <w:rsid w:val="006C0EA5"/>
    <w:rsid w:val="006C13CE"/>
    <w:rsid w:val="006C142E"/>
    <w:rsid w:val="006C14B1"/>
    <w:rsid w:val="006C1571"/>
    <w:rsid w:val="006C1A22"/>
    <w:rsid w:val="006C1B0F"/>
    <w:rsid w:val="006C1BA5"/>
    <w:rsid w:val="006C1C94"/>
    <w:rsid w:val="006C20B4"/>
    <w:rsid w:val="006C2676"/>
    <w:rsid w:val="006C2B6E"/>
    <w:rsid w:val="006C2DA6"/>
    <w:rsid w:val="006C2DB1"/>
    <w:rsid w:val="006C30F3"/>
    <w:rsid w:val="006C3203"/>
    <w:rsid w:val="006C3C0E"/>
    <w:rsid w:val="006C3D40"/>
    <w:rsid w:val="006C3E7E"/>
    <w:rsid w:val="006C471A"/>
    <w:rsid w:val="006C4748"/>
    <w:rsid w:val="006C4861"/>
    <w:rsid w:val="006C4A4F"/>
    <w:rsid w:val="006C4AB3"/>
    <w:rsid w:val="006C4D0A"/>
    <w:rsid w:val="006C50C6"/>
    <w:rsid w:val="006C52A8"/>
    <w:rsid w:val="006C52F7"/>
    <w:rsid w:val="006C55B3"/>
    <w:rsid w:val="006C5A9B"/>
    <w:rsid w:val="006C5DF0"/>
    <w:rsid w:val="006C6699"/>
    <w:rsid w:val="006C6B76"/>
    <w:rsid w:val="006C6E14"/>
    <w:rsid w:val="006C6F91"/>
    <w:rsid w:val="006C713E"/>
    <w:rsid w:val="006C725B"/>
    <w:rsid w:val="006C74A7"/>
    <w:rsid w:val="006C76F1"/>
    <w:rsid w:val="006C7728"/>
    <w:rsid w:val="006C7B04"/>
    <w:rsid w:val="006C7D11"/>
    <w:rsid w:val="006D02A6"/>
    <w:rsid w:val="006D0335"/>
    <w:rsid w:val="006D067E"/>
    <w:rsid w:val="006D0787"/>
    <w:rsid w:val="006D0978"/>
    <w:rsid w:val="006D0F26"/>
    <w:rsid w:val="006D169C"/>
    <w:rsid w:val="006D179E"/>
    <w:rsid w:val="006D1857"/>
    <w:rsid w:val="006D19EA"/>
    <w:rsid w:val="006D1D95"/>
    <w:rsid w:val="006D1E89"/>
    <w:rsid w:val="006D246B"/>
    <w:rsid w:val="006D2784"/>
    <w:rsid w:val="006D287F"/>
    <w:rsid w:val="006D298C"/>
    <w:rsid w:val="006D29D8"/>
    <w:rsid w:val="006D2C66"/>
    <w:rsid w:val="006D2F71"/>
    <w:rsid w:val="006D3077"/>
    <w:rsid w:val="006D30DE"/>
    <w:rsid w:val="006D36F6"/>
    <w:rsid w:val="006D3722"/>
    <w:rsid w:val="006D37DC"/>
    <w:rsid w:val="006D39BA"/>
    <w:rsid w:val="006D3AEF"/>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5D5"/>
    <w:rsid w:val="006D6ED7"/>
    <w:rsid w:val="006D71F9"/>
    <w:rsid w:val="006D76AB"/>
    <w:rsid w:val="006D77DA"/>
    <w:rsid w:val="006D7AB4"/>
    <w:rsid w:val="006D7CF7"/>
    <w:rsid w:val="006D7E0D"/>
    <w:rsid w:val="006D7E67"/>
    <w:rsid w:val="006E0046"/>
    <w:rsid w:val="006E0353"/>
    <w:rsid w:val="006E03A1"/>
    <w:rsid w:val="006E0462"/>
    <w:rsid w:val="006E07C9"/>
    <w:rsid w:val="006E0962"/>
    <w:rsid w:val="006E0CD5"/>
    <w:rsid w:val="006E0F05"/>
    <w:rsid w:val="006E1238"/>
    <w:rsid w:val="006E1531"/>
    <w:rsid w:val="006E17E8"/>
    <w:rsid w:val="006E189E"/>
    <w:rsid w:val="006E1B27"/>
    <w:rsid w:val="006E22C5"/>
    <w:rsid w:val="006E234C"/>
    <w:rsid w:val="006E24BE"/>
    <w:rsid w:val="006E263D"/>
    <w:rsid w:val="006E2893"/>
    <w:rsid w:val="006E2A14"/>
    <w:rsid w:val="006E306C"/>
    <w:rsid w:val="006E3187"/>
    <w:rsid w:val="006E3212"/>
    <w:rsid w:val="006E334F"/>
    <w:rsid w:val="006E36F6"/>
    <w:rsid w:val="006E37BC"/>
    <w:rsid w:val="006E384F"/>
    <w:rsid w:val="006E3856"/>
    <w:rsid w:val="006E3CC6"/>
    <w:rsid w:val="006E3E6E"/>
    <w:rsid w:val="006E3EE8"/>
    <w:rsid w:val="006E40FB"/>
    <w:rsid w:val="006E4358"/>
    <w:rsid w:val="006E45D2"/>
    <w:rsid w:val="006E4601"/>
    <w:rsid w:val="006E47A5"/>
    <w:rsid w:val="006E47E8"/>
    <w:rsid w:val="006E4B20"/>
    <w:rsid w:val="006E4F0F"/>
    <w:rsid w:val="006E5532"/>
    <w:rsid w:val="006E5597"/>
    <w:rsid w:val="006E5CFE"/>
    <w:rsid w:val="006E5E97"/>
    <w:rsid w:val="006E60FF"/>
    <w:rsid w:val="006E619B"/>
    <w:rsid w:val="006E6C3F"/>
    <w:rsid w:val="006E6CB8"/>
    <w:rsid w:val="006E6D1A"/>
    <w:rsid w:val="006E6D61"/>
    <w:rsid w:val="006E6F3B"/>
    <w:rsid w:val="006E70DB"/>
    <w:rsid w:val="006E7FC8"/>
    <w:rsid w:val="006F04B5"/>
    <w:rsid w:val="006F0846"/>
    <w:rsid w:val="006F0951"/>
    <w:rsid w:val="006F0A73"/>
    <w:rsid w:val="006F0ECF"/>
    <w:rsid w:val="006F1029"/>
    <w:rsid w:val="006F112F"/>
    <w:rsid w:val="006F143F"/>
    <w:rsid w:val="006F19B4"/>
    <w:rsid w:val="006F1A29"/>
    <w:rsid w:val="006F1A75"/>
    <w:rsid w:val="006F1C31"/>
    <w:rsid w:val="006F1DBF"/>
    <w:rsid w:val="006F1F26"/>
    <w:rsid w:val="006F21B9"/>
    <w:rsid w:val="006F2280"/>
    <w:rsid w:val="006F2651"/>
    <w:rsid w:val="006F2882"/>
    <w:rsid w:val="006F2C01"/>
    <w:rsid w:val="006F35B2"/>
    <w:rsid w:val="006F35B7"/>
    <w:rsid w:val="006F3615"/>
    <w:rsid w:val="006F375D"/>
    <w:rsid w:val="006F3AE7"/>
    <w:rsid w:val="006F3C6F"/>
    <w:rsid w:val="006F3E05"/>
    <w:rsid w:val="006F4002"/>
    <w:rsid w:val="006F4DC3"/>
    <w:rsid w:val="006F5037"/>
    <w:rsid w:val="006F5610"/>
    <w:rsid w:val="006F5773"/>
    <w:rsid w:val="006F57ED"/>
    <w:rsid w:val="006F5A1B"/>
    <w:rsid w:val="006F5E4B"/>
    <w:rsid w:val="006F5F80"/>
    <w:rsid w:val="006F6315"/>
    <w:rsid w:val="006F6435"/>
    <w:rsid w:val="006F6480"/>
    <w:rsid w:val="006F6827"/>
    <w:rsid w:val="006F6AD1"/>
    <w:rsid w:val="006F6DF4"/>
    <w:rsid w:val="006F6FDF"/>
    <w:rsid w:val="006F710E"/>
    <w:rsid w:val="006F7580"/>
    <w:rsid w:val="006F793E"/>
    <w:rsid w:val="006F7AE1"/>
    <w:rsid w:val="006F7F07"/>
    <w:rsid w:val="006F7F11"/>
    <w:rsid w:val="006F7F22"/>
    <w:rsid w:val="007005A1"/>
    <w:rsid w:val="0070065F"/>
    <w:rsid w:val="0070087B"/>
    <w:rsid w:val="00700CA6"/>
    <w:rsid w:val="0070114D"/>
    <w:rsid w:val="007012F0"/>
    <w:rsid w:val="007013E1"/>
    <w:rsid w:val="00701453"/>
    <w:rsid w:val="007014DC"/>
    <w:rsid w:val="00701A06"/>
    <w:rsid w:val="00701A5F"/>
    <w:rsid w:val="007023DA"/>
    <w:rsid w:val="007024C7"/>
    <w:rsid w:val="007026B6"/>
    <w:rsid w:val="007026EB"/>
    <w:rsid w:val="0070284E"/>
    <w:rsid w:val="00702D7A"/>
    <w:rsid w:val="00702FE2"/>
    <w:rsid w:val="00703535"/>
    <w:rsid w:val="007037FC"/>
    <w:rsid w:val="00703998"/>
    <w:rsid w:val="00703B27"/>
    <w:rsid w:val="00703D56"/>
    <w:rsid w:val="00703DC8"/>
    <w:rsid w:val="007041AA"/>
    <w:rsid w:val="007043E9"/>
    <w:rsid w:val="00704BBE"/>
    <w:rsid w:val="00704BF3"/>
    <w:rsid w:val="00705507"/>
    <w:rsid w:val="00705B36"/>
    <w:rsid w:val="00705BD4"/>
    <w:rsid w:val="00705FA3"/>
    <w:rsid w:val="007062EC"/>
    <w:rsid w:val="00706325"/>
    <w:rsid w:val="007069A1"/>
    <w:rsid w:val="007069B4"/>
    <w:rsid w:val="00706B8F"/>
    <w:rsid w:val="00706C1F"/>
    <w:rsid w:val="00706D63"/>
    <w:rsid w:val="00706FF6"/>
    <w:rsid w:val="0070735D"/>
    <w:rsid w:val="00707485"/>
    <w:rsid w:val="00707A43"/>
    <w:rsid w:val="00707AEE"/>
    <w:rsid w:val="00710000"/>
    <w:rsid w:val="007102EB"/>
    <w:rsid w:val="0071030A"/>
    <w:rsid w:val="0071094D"/>
    <w:rsid w:val="00710A41"/>
    <w:rsid w:val="00710CA3"/>
    <w:rsid w:val="00711004"/>
    <w:rsid w:val="0071123C"/>
    <w:rsid w:val="00711254"/>
    <w:rsid w:val="007113D3"/>
    <w:rsid w:val="00711B01"/>
    <w:rsid w:val="00711BB4"/>
    <w:rsid w:val="00712027"/>
    <w:rsid w:val="00712208"/>
    <w:rsid w:val="007123AC"/>
    <w:rsid w:val="00712706"/>
    <w:rsid w:val="00712ACB"/>
    <w:rsid w:val="00712AEC"/>
    <w:rsid w:val="00712C3A"/>
    <w:rsid w:val="00713246"/>
    <w:rsid w:val="00713379"/>
    <w:rsid w:val="007134AB"/>
    <w:rsid w:val="0071390A"/>
    <w:rsid w:val="007140A9"/>
    <w:rsid w:val="0071423D"/>
    <w:rsid w:val="007144D7"/>
    <w:rsid w:val="0071469C"/>
    <w:rsid w:val="00714936"/>
    <w:rsid w:val="007149DD"/>
    <w:rsid w:val="00714A88"/>
    <w:rsid w:val="00714BCC"/>
    <w:rsid w:val="0071508E"/>
    <w:rsid w:val="007154BB"/>
    <w:rsid w:val="00715624"/>
    <w:rsid w:val="0071598A"/>
    <w:rsid w:val="007162E3"/>
    <w:rsid w:val="0071649F"/>
    <w:rsid w:val="00716798"/>
    <w:rsid w:val="007167DF"/>
    <w:rsid w:val="00716B9D"/>
    <w:rsid w:val="00716C68"/>
    <w:rsid w:val="00716F24"/>
    <w:rsid w:val="007170FF"/>
    <w:rsid w:val="00717261"/>
    <w:rsid w:val="007175D9"/>
    <w:rsid w:val="007176B1"/>
    <w:rsid w:val="007178DB"/>
    <w:rsid w:val="007178DD"/>
    <w:rsid w:val="00717B64"/>
    <w:rsid w:val="00717F4A"/>
    <w:rsid w:val="00717F8F"/>
    <w:rsid w:val="0072016E"/>
    <w:rsid w:val="00720617"/>
    <w:rsid w:val="00720678"/>
    <w:rsid w:val="0072096B"/>
    <w:rsid w:val="00720DB2"/>
    <w:rsid w:val="007210DC"/>
    <w:rsid w:val="0072115B"/>
    <w:rsid w:val="007212B4"/>
    <w:rsid w:val="007214F6"/>
    <w:rsid w:val="007219F1"/>
    <w:rsid w:val="00721A17"/>
    <w:rsid w:val="00721C15"/>
    <w:rsid w:val="00722269"/>
    <w:rsid w:val="00722578"/>
    <w:rsid w:val="0072257E"/>
    <w:rsid w:val="007225C0"/>
    <w:rsid w:val="0072285C"/>
    <w:rsid w:val="00722BBE"/>
    <w:rsid w:val="00723464"/>
    <w:rsid w:val="00723531"/>
    <w:rsid w:val="0072369D"/>
    <w:rsid w:val="00723722"/>
    <w:rsid w:val="00723978"/>
    <w:rsid w:val="007239F9"/>
    <w:rsid w:val="00723BB9"/>
    <w:rsid w:val="00723E1E"/>
    <w:rsid w:val="00724297"/>
    <w:rsid w:val="007246F6"/>
    <w:rsid w:val="007247B7"/>
    <w:rsid w:val="0072482D"/>
    <w:rsid w:val="007249AC"/>
    <w:rsid w:val="00724DEA"/>
    <w:rsid w:val="00724F3B"/>
    <w:rsid w:val="00724F51"/>
    <w:rsid w:val="00725508"/>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373"/>
    <w:rsid w:val="0073057D"/>
    <w:rsid w:val="007305B2"/>
    <w:rsid w:val="00730CE4"/>
    <w:rsid w:val="00730F6B"/>
    <w:rsid w:val="00731064"/>
    <w:rsid w:val="0073159C"/>
    <w:rsid w:val="00731698"/>
    <w:rsid w:val="007316A1"/>
    <w:rsid w:val="007316EF"/>
    <w:rsid w:val="00731B32"/>
    <w:rsid w:val="00731C5E"/>
    <w:rsid w:val="00732D31"/>
    <w:rsid w:val="00732E0B"/>
    <w:rsid w:val="00732F2B"/>
    <w:rsid w:val="00733165"/>
    <w:rsid w:val="0073316B"/>
    <w:rsid w:val="00733353"/>
    <w:rsid w:val="007333D0"/>
    <w:rsid w:val="00733923"/>
    <w:rsid w:val="007339ED"/>
    <w:rsid w:val="0073419A"/>
    <w:rsid w:val="007344B8"/>
    <w:rsid w:val="0073458A"/>
    <w:rsid w:val="00734616"/>
    <w:rsid w:val="0073461F"/>
    <w:rsid w:val="00734AF4"/>
    <w:rsid w:val="00735196"/>
    <w:rsid w:val="00735257"/>
    <w:rsid w:val="00735890"/>
    <w:rsid w:val="00735C7C"/>
    <w:rsid w:val="00735F42"/>
    <w:rsid w:val="00736222"/>
    <w:rsid w:val="00736464"/>
    <w:rsid w:val="007364D4"/>
    <w:rsid w:val="0073664A"/>
    <w:rsid w:val="0073675B"/>
    <w:rsid w:val="0073696A"/>
    <w:rsid w:val="007370C6"/>
    <w:rsid w:val="007372A0"/>
    <w:rsid w:val="00737793"/>
    <w:rsid w:val="00737D5B"/>
    <w:rsid w:val="00737E4D"/>
    <w:rsid w:val="00737FB7"/>
    <w:rsid w:val="007404CA"/>
    <w:rsid w:val="00740541"/>
    <w:rsid w:val="00740672"/>
    <w:rsid w:val="00740704"/>
    <w:rsid w:val="007408D3"/>
    <w:rsid w:val="00740A6F"/>
    <w:rsid w:val="00740B3B"/>
    <w:rsid w:val="00740E4A"/>
    <w:rsid w:val="00740EB3"/>
    <w:rsid w:val="0074100D"/>
    <w:rsid w:val="00741210"/>
    <w:rsid w:val="00741608"/>
    <w:rsid w:val="00741968"/>
    <w:rsid w:val="00741A02"/>
    <w:rsid w:val="00741DE8"/>
    <w:rsid w:val="007421B8"/>
    <w:rsid w:val="00742765"/>
    <w:rsid w:val="00742E3F"/>
    <w:rsid w:val="007430EE"/>
    <w:rsid w:val="007432A7"/>
    <w:rsid w:val="0074331C"/>
    <w:rsid w:val="007435A1"/>
    <w:rsid w:val="00743997"/>
    <w:rsid w:val="00743FE6"/>
    <w:rsid w:val="0074404F"/>
    <w:rsid w:val="007444B3"/>
    <w:rsid w:val="00744B7B"/>
    <w:rsid w:val="00744BAD"/>
    <w:rsid w:val="007450B2"/>
    <w:rsid w:val="007452D8"/>
    <w:rsid w:val="0074570F"/>
    <w:rsid w:val="00745721"/>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11"/>
    <w:rsid w:val="00747286"/>
    <w:rsid w:val="007472C1"/>
    <w:rsid w:val="007474FE"/>
    <w:rsid w:val="00747759"/>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529"/>
    <w:rsid w:val="00751882"/>
    <w:rsid w:val="00751B92"/>
    <w:rsid w:val="00751E8C"/>
    <w:rsid w:val="00751F62"/>
    <w:rsid w:val="00751F7C"/>
    <w:rsid w:val="007520D8"/>
    <w:rsid w:val="00752498"/>
    <w:rsid w:val="00752656"/>
    <w:rsid w:val="00752A92"/>
    <w:rsid w:val="00752C30"/>
    <w:rsid w:val="00752C53"/>
    <w:rsid w:val="00752C88"/>
    <w:rsid w:val="00752D7F"/>
    <w:rsid w:val="00752F27"/>
    <w:rsid w:val="007534F3"/>
    <w:rsid w:val="007537B9"/>
    <w:rsid w:val="00754141"/>
    <w:rsid w:val="007541B7"/>
    <w:rsid w:val="00754204"/>
    <w:rsid w:val="007548CA"/>
    <w:rsid w:val="00754B71"/>
    <w:rsid w:val="00754B92"/>
    <w:rsid w:val="00754E69"/>
    <w:rsid w:val="00755815"/>
    <w:rsid w:val="007558A9"/>
    <w:rsid w:val="00755BEC"/>
    <w:rsid w:val="00755D65"/>
    <w:rsid w:val="00755F03"/>
    <w:rsid w:val="007563E0"/>
    <w:rsid w:val="0075648F"/>
    <w:rsid w:val="00756759"/>
    <w:rsid w:val="00757051"/>
    <w:rsid w:val="007575FF"/>
    <w:rsid w:val="007576CD"/>
    <w:rsid w:val="00757727"/>
    <w:rsid w:val="00757905"/>
    <w:rsid w:val="00757AA1"/>
    <w:rsid w:val="00757CE9"/>
    <w:rsid w:val="00757EA3"/>
    <w:rsid w:val="007601BC"/>
    <w:rsid w:val="00760239"/>
    <w:rsid w:val="007606BE"/>
    <w:rsid w:val="00760CDB"/>
    <w:rsid w:val="00760CE8"/>
    <w:rsid w:val="00761049"/>
    <w:rsid w:val="0076154C"/>
    <w:rsid w:val="007615AC"/>
    <w:rsid w:val="007621D3"/>
    <w:rsid w:val="007624CD"/>
    <w:rsid w:val="00762686"/>
    <w:rsid w:val="007627D4"/>
    <w:rsid w:val="007627E0"/>
    <w:rsid w:val="00762BF6"/>
    <w:rsid w:val="00762C32"/>
    <w:rsid w:val="00762D90"/>
    <w:rsid w:val="00763703"/>
    <w:rsid w:val="00763B4A"/>
    <w:rsid w:val="00764D0C"/>
    <w:rsid w:val="00764F42"/>
    <w:rsid w:val="0076501D"/>
    <w:rsid w:val="00765188"/>
    <w:rsid w:val="0076524B"/>
    <w:rsid w:val="00765538"/>
    <w:rsid w:val="00765DC4"/>
    <w:rsid w:val="00766444"/>
    <w:rsid w:val="00766653"/>
    <w:rsid w:val="007666EA"/>
    <w:rsid w:val="00766A0A"/>
    <w:rsid w:val="00766B5D"/>
    <w:rsid w:val="00766B9A"/>
    <w:rsid w:val="00766EB9"/>
    <w:rsid w:val="00766F5F"/>
    <w:rsid w:val="00766FB3"/>
    <w:rsid w:val="007670C6"/>
    <w:rsid w:val="007671C2"/>
    <w:rsid w:val="007677A2"/>
    <w:rsid w:val="00767BC1"/>
    <w:rsid w:val="00767E3B"/>
    <w:rsid w:val="00767EA4"/>
    <w:rsid w:val="007701E8"/>
    <w:rsid w:val="007705A7"/>
    <w:rsid w:val="00770672"/>
    <w:rsid w:val="007706AC"/>
    <w:rsid w:val="0077086B"/>
    <w:rsid w:val="00770873"/>
    <w:rsid w:val="00770B79"/>
    <w:rsid w:val="00770F3D"/>
    <w:rsid w:val="00770F5C"/>
    <w:rsid w:val="00771DA6"/>
    <w:rsid w:val="00772168"/>
    <w:rsid w:val="00772682"/>
    <w:rsid w:val="00772AA3"/>
    <w:rsid w:val="00772D83"/>
    <w:rsid w:val="0077328D"/>
    <w:rsid w:val="0077341F"/>
    <w:rsid w:val="00773453"/>
    <w:rsid w:val="007734B0"/>
    <w:rsid w:val="007735C5"/>
    <w:rsid w:val="00773973"/>
    <w:rsid w:val="00773A05"/>
    <w:rsid w:val="00773A8B"/>
    <w:rsid w:val="00773BB2"/>
    <w:rsid w:val="007741D3"/>
    <w:rsid w:val="0077487F"/>
    <w:rsid w:val="00774ACC"/>
    <w:rsid w:val="00774C52"/>
    <w:rsid w:val="00774FB4"/>
    <w:rsid w:val="007756D3"/>
    <w:rsid w:val="007756D6"/>
    <w:rsid w:val="007757DE"/>
    <w:rsid w:val="007758C0"/>
    <w:rsid w:val="007758C3"/>
    <w:rsid w:val="0077595E"/>
    <w:rsid w:val="00776053"/>
    <w:rsid w:val="00776300"/>
    <w:rsid w:val="0077659B"/>
    <w:rsid w:val="0077677C"/>
    <w:rsid w:val="00776809"/>
    <w:rsid w:val="0077690A"/>
    <w:rsid w:val="00776B16"/>
    <w:rsid w:val="00776CA4"/>
    <w:rsid w:val="00776EDD"/>
    <w:rsid w:val="0077705A"/>
    <w:rsid w:val="00777369"/>
    <w:rsid w:val="007779ED"/>
    <w:rsid w:val="00777A96"/>
    <w:rsid w:val="00777D3C"/>
    <w:rsid w:val="00777DFC"/>
    <w:rsid w:val="00780003"/>
    <w:rsid w:val="0078005F"/>
    <w:rsid w:val="00780208"/>
    <w:rsid w:val="007803EC"/>
    <w:rsid w:val="0078044F"/>
    <w:rsid w:val="0078161A"/>
    <w:rsid w:val="0078203B"/>
    <w:rsid w:val="007820FD"/>
    <w:rsid w:val="007821BE"/>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7A5"/>
    <w:rsid w:val="007868FA"/>
    <w:rsid w:val="00786B01"/>
    <w:rsid w:val="00787487"/>
    <w:rsid w:val="00787A88"/>
    <w:rsid w:val="00787D57"/>
    <w:rsid w:val="00790090"/>
    <w:rsid w:val="00790ADE"/>
    <w:rsid w:val="00790DC5"/>
    <w:rsid w:val="00790E49"/>
    <w:rsid w:val="007910BC"/>
    <w:rsid w:val="007912D1"/>
    <w:rsid w:val="007915FC"/>
    <w:rsid w:val="0079162D"/>
    <w:rsid w:val="0079177A"/>
    <w:rsid w:val="00791A3E"/>
    <w:rsid w:val="00791E67"/>
    <w:rsid w:val="00792A31"/>
    <w:rsid w:val="00792C4C"/>
    <w:rsid w:val="007931F9"/>
    <w:rsid w:val="00793274"/>
    <w:rsid w:val="007935E6"/>
    <w:rsid w:val="007936A9"/>
    <w:rsid w:val="00793803"/>
    <w:rsid w:val="007939B7"/>
    <w:rsid w:val="00793FD1"/>
    <w:rsid w:val="007945AE"/>
    <w:rsid w:val="007945FF"/>
    <w:rsid w:val="00795136"/>
    <w:rsid w:val="00795284"/>
    <w:rsid w:val="007952F7"/>
    <w:rsid w:val="007953BF"/>
    <w:rsid w:val="00795C0C"/>
    <w:rsid w:val="00795F01"/>
    <w:rsid w:val="0079637C"/>
    <w:rsid w:val="007965CE"/>
    <w:rsid w:val="00796608"/>
    <w:rsid w:val="00796622"/>
    <w:rsid w:val="00796874"/>
    <w:rsid w:val="00796898"/>
    <w:rsid w:val="00796EE3"/>
    <w:rsid w:val="00796FAC"/>
    <w:rsid w:val="0079710A"/>
    <w:rsid w:val="00797252"/>
    <w:rsid w:val="007978B1"/>
    <w:rsid w:val="0079792C"/>
    <w:rsid w:val="0079796C"/>
    <w:rsid w:val="00797E60"/>
    <w:rsid w:val="00797E92"/>
    <w:rsid w:val="007A026B"/>
    <w:rsid w:val="007A0491"/>
    <w:rsid w:val="007A0539"/>
    <w:rsid w:val="007A05A5"/>
    <w:rsid w:val="007A0BC7"/>
    <w:rsid w:val="007A1150"/>
    <w:rsid w:val="007A1C4C"/>
    <w:rsid w:val="007A1F0B"/>
    <w:rsid w:val="007A23A6"/>
    <w:rsid w:val="007A2417"/>
    <w:rsid w:val="007A24AF"/>
    <w:rsid w:val="007A2556"/>
    <w:rsid w:val="007A25A6"/>
    <w:rsid w:val="007A25D4"/>
    <w:rsid w:val="007A27E7"/>
    <w:rsid w:val="007A2C81"/>
    <w:rsid w:val="007A2E3E"/>
    <w:rsid w:val="007A2FBB"/>
    <w:rsid w:val="007A30C6"/>
    <w:rsid w:val="007A3814"/>
    <w:rsid w:val="007A3847"/>
    <w:rsid w:val="007A39D2"/>
    <w:rsid w:val="007A41AC"/>
    <w:rsid w:val="007A4229"/>
    <w:rsid w:val="007A482C"/>
    <w:rsid w:val="007A4E71"/>
    <w:rsid w:val="007A52CB"/>
    <w:rsid w:val="007A5476"/>
    <w:rsid w:val="007A5972"/>
    <w:rsid w:val="007A5D8E"/>
    <w:rsid w:val="007A5DB0"/>
    <w:rsid w:val="007A5F93"/>
    <w:rsid w:val="007A6026"/>
    <w:rsid w:val="007A61E5"/>
    <w:rsid w:val="007A652B"/>
    <w:rsid w:val="007A67D8"/>
    <w:rsid w:val="007A6ABF"/>
    <w:rsid w:val="007A6C02"/>
    <w:rsid w:val="007A6D2C"/>
    <w:rsid w:val="007A735E"/>
    <w:rsid w:val="007A776A"/>
    <w:rsid w:val="007A7C30"/>
    <w:rsid w:val="007A7C5E"/>
    <w:rsid w:val="007A7FF0"/>
    <w:rsid w:val="007B078B"/>
    <w:rsid w:val="007B07E1"/>
    <w:rsid w:val="007B0D25"/>
    <w:rsid w:val="007B0E7A"/>
    <w:rsid w:val="007B0EA9"/>
    <w:rsid w:val="007B0EC7"/>
    <w:rsid w:val="007B119A"/>
    <w:rsid w:val="007B1599"/>
    <w:rsid w:val="007B163B"/>
    <w:rsid w:val="007B165E"/>
    <w:rsid w:val="007B1863"/>
    <w:rsid w:val="007B1A1B"/>
    <w:rsid w:val="007B1C7D"/>
    <w:rsid w:val="007B20A3"/>
    <w:rsid w:val="007B2411"/>
    <w:rsid w:val="007B2BE4"/>
    <w:rsid w:val="007B3757"/>
    <w:rsid w:val="007B378C"/>
    <w:rsid w:val="007B3903"/>
    <w:rsid w:val="007B399B"/>
    <w:rsid w:val="007B3AE5"/>
    <w:rsid w:val="007B3CEF"/>
    <w:rsid w:val="007B3E01"/>
    <w:rsid w:val="007B4A6D"/>
    <w:rsid w:val="007B4EC1"/>
    <w:rsid w:val="007B558A"/>
    <w:rsid w:val="007B55DE"/>
    <w:rsid w:val="007B573A"/>
    <w:rsid w:val="007B5820"/>
    <w:rsid w:val="007B5D97"/>
    <w:rsid w:val="007B5DE7"/>
    <w:rsid w:val="007B5F72"/>
    <w:rsid w:val="007B61D8"/>
    <w:rsid w:val="007B6640"/>
    <w:rsid w:val="007B666D"/>
    <w:rsid w:val="007B66A6"/>
    <w:rsid w:val="007B6776"/>
    <w:rsid w:val="007B6859"/>
    <w:rsid w:val="007B6C3F"/>
    <w:rsid w:val="007B72D1"/>
    <w:rsid w:val="007B7452"/>
    <w:rsid w:val="007B7530"/>
    <w:rsid w:val="007B7B68"/>
    <w:rsid w:val="007B7CCB"/>
    <w:rsid w:val="007C03A0"/>
    <w:rsid w:val="007C0510"/>
    <w:rsid w:val="007C078A"/>
    <w:rsid w:val="007C0BBA"/>
    <w:rsid w:val="007C0E4F"/>
    <w:rsid w:val="007C0EC1"/>
    <w:rsid w:val="007C116E"/>
    <w:rsid w:val="007C1DE4"/>
    <w:rsid w:val="007C2100"/>
    <w:rsid w:val="007C24E3"/>
    <w:rsid w:val="007C251F"/>
    <w:rsid w:val="007C2A78"/>
    <w:rsid w:val="007C2A96"/>
    <w:rsid w:val="007C3513"/>
    <w:rsid w:val="007C35F5"/>
    <w:rsid w:val="007C3B99"/>
    <w:rsid w:val="007C3F63"/>
    <w:rsid w:val="007C3FFD"/>
    <w:rsid w:val="007C43DC"/>
    <w:rsid w:val="007C43E5"/>
    <w:rsid w:val="007C45A0"/>
    <w:rsid w:val="007C46B1"/>
    <w:rsid w:val="007C4893"/>
    <w:rsid w:val="007C4E98"/>
    <w:rsid w:val="007C512A"/>
    <w:rsid w:val="007C53A0"/>
    <w:rsid w:val="007C53D5"/>
    <w:rsid w:val="007C560A"/>
    <w:rsid w:val="007C5BBB"/>
    <w:rsid w:val="007C5C61"/>
    <w:rsid w:val="007C6108"/>
    <w:rsid w:val="007C628F"/>
    <w:rsid w:val="007C6431"/>
    <w:rsid w:val="007C6A70"/>
    <w:rsid w:val="007C6A81"/>
    <w:rsid w:val="007C6C03"/>
    <w:rsid w:val="007C71A5"/>
    <w:rsid w:val="007C7224"/>
    <w:rsid w:val="007C72F2"/>
    <w:rsid w:val="007C7416"/>
    <w:rsid w:val="007C7C15"/>
    <w:rsid w:val="007D065C"/>
    <w:rsid w:val="007D06EC"/>
    <w:rsid w:val="007D0ED4"/>
    <w:rsid w:val="007D0F30"/>
    <w:rsid w:val="007D10CF"/>
    <w:rsid w:val="007D1EDB"/>
    <w:rsid w:val="007D1F37"/>
    <w:rsid w:val="007D21B4"/>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58B"/>
    <w:rsid w:val="007D77AA"/>
    <w:rsid w:val="007D79F1"/>
    <w:rsid w:val="007D7D5B"/>
    <w:rsid w:val="007E00B7"/>
    <w:rsid w:val="007E01F6"/>
    <w:rsid w:val="007E02EA"/>
    <w:rsid w:val="007E02EC"/>
    <w:rsid w:val="007E0320"/>
    <w:rsid w:val="007E0739"/>
    <w:rsid w:val="007E07CE"/>
    <w:rsid w:val="007E0847"/>
    <w:rsid w:val="007E0B24"/>
    <w:rsid w:val="007E12EF"/>
    <w:rsid w:val="007E14F3"/>
    <w:rsid w:val="007E14FF"/>
    <w:rsid w:val="007E19C5"/>
    <w:rsid w:val="007E1A6B"/>
    <w:rsid w:val="007E22FB"/>
    <w:rsid w:val="007E2365"/>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3D9"/>
    <w:rsid w:val="007E64A1"/>
    <w:rsid w:val="007E6891"/>
    <w:rsid w:val="007E6A33"/>
    <w:rsid w:val="007E6A91"/>
    <w:rsid w:val="007E6C21"/>
    <w:rsid w:val="007E6F0B"/>
    <w:rsid w:val="007E70C2"/>
    <w:rsid w:val="007E7217"/>
    <w:rsid w:val="007E7B80"/>
    <w:rsid w:val="007E7FEE"/>
    <w:rsid w:val="007E7FFB"/>
    <w:rsid w:val="007F04CF"/>
    <w:rsid w:val="007F04D9"/>
    <w:rsid w:val="007F0920"/>
    <w:rsid w:val="007F0964"/>
    <w:rsid w:val="007F1090"/>
    <w:rsid w:val="007F111A"/>
    <w:rsid w:val="007F196C"/>
    <w:rsid w:val="007F1ADB"/>
    <w:rsid w:val="007F1DE8"/>
    <w:rsid w:val="007F1E15"/>
    <w:rsid w:val="007F2234"/>
    <w:rsid w:val="007F243B"/>
    <w:rsid w:val="007F25F3"/>
    <w:rsid w:val="007F2AEE"/>
    <w:rsid w:val="007F2F88"/>
    <w:rsid w:val="007F35A7"/>
    <w:rsid w:val="007F39FD"/>
    <w:rsid w:val="007F3C2D"/>
    <w:rsid w:val="007F3FB6"/>
    <w:rsid w:val="007F3FE1"/>
    <w:rsid w:val="007F4A31"/>
    <w:rsid w:val="007F4B3A"/>
    <w:rsid w:val="007F4BD3"/>
    <w:rsid w:val="007F4DD0"/>
    <w:rsid w:val="007F5667"/>
    <w:rsid w:val="007F56EF"/>
    <w:rsid w:val="007F5AB6"/>
    <w:rsid w:val="007F5BA3"/>
    <w:rsid w:val="007F5CAD"/>
    <w:rsid w:val="007F69E3"/>
    <w:rsid w:val="007F6FA7"/>
    <w:rsid w:val="007F6FDD"/>
    <w:rsid w:val="007F7048"/>
    <w:rsid w:val="007F7363"/>
    <w:rsid w:val="007F73DC"/>
    <w:rsid w:val="007F750B"/>
    <w:rsid w:val="007F7619"/>
    <w:rsid w:val="007F773B"/>
    <w:rsid w:val="007F793D"/>
    <w:rsid w:val="007F797F"/>
    <w:rsid w:val="007F7B9A"/>
    <w:rsid w:val="007F7CBE"/>
    <w:rsid w:val="007F7D63"/>
    <w:rsid w:val="008003E5"/>
    <w:rsid w:val="008005E4"/>
    <w:rsid w:val="00800772"/>
    <w:rsid w:val="00800A20"/>
    <w:rsid w:val="00800AA2"/>
    <w:rsid w:val="00800ABF"/>
    <w:rsid w:val="00801079"/>
    <w:rsid w:val="008013D1"/>
    <w:rsid w:val="00801442"/>
    <w:rsid w:val="008016D4"/>
    <w:rsid w:val="008019DE"/>
    <w:rsid w:val="00801C8D"/>
    <w:rsid w:val="00801DB2"/>
    <w:rsid w:val="00801F68"/>
    <w:rsid w:val="0080254D"/>
    <w:rsid w:val="00802702"/>
    <w:rsid w:val="0080287B"/>
    <w:rsid w:val="00802889"/>
    <w:rsid w:val="008029F3"/>
    <w:rsid w:val="00802AB3"/>
    <w:rsid w:val="00802BF5"/>
    <w:rsid w:val="00802E41"/>
    <w:rsid w:val="00802F8E"/>
    <w:rsid w:val="00803013"/>
    <w:rsid w:val="008033DC"/>
    <w:rsid w:val="00803507"/>
    <w:rsid w:val="00803665"/>
    <w:rsid w:val="008038E2"/>
    <w:rsid w:val="00804077"/>
    <w:rsid w:val="008040FB"/>
    <w:rsid w:val="0080417B"/>
    <w:rsid w:val="0080445A"/>
    <w:rsid w:val="00804483"/>
    <w:rsid w:val="008048C9"/>
    <w:rsid w:val="00804917"/>
    <w:rsid w:val="00804AC0"/>
    <w:rsid w:val="00804AE1"/>
    <w:rsid w:val="00804B7E"/>
    <w:rsid w:val="00804E52"/>
    <w:rsid w:val="00805722"/>
    <w:rsid w:val="00805885"/>
    <w:rsid w:val="00805E6D"/>
    <w:rsid w:val="0080627A"/>
    <w:rsid w:val="00806297"/>
    <w:rsid w:val="00806538"/>
    <w:rsid w:val="008065F3"/>
    <w:rsid w:val="00806678"/>
    <w:rsid w:val="00806A0D"/>
    <w:rsid w:val="00806C78"/>
    <w:rsid w:val="00806ED7"/>
    <w:rsid w:val="00806F70"/>
    <w:rsid w:val="00807015"/>
    <w:rsid w:val="008071FE"/>
    <w:rsid w:val="008072E9"/>
    <w:rsid w:val="00807497"/>
    <w:rsid w:val="008075AA"/>
    <w:rsid w:val="008079A6"/>
    <w:rsid w:val="00807C72"/>
    <w:rsid w:val="0081053D"/>
    <w:rsid w:val="0081074E"/>
    <w:rsid w:val="00810B91"/>
    <w:rsid w:val="00810BAF"/>
    <w:rsid w:val="00810C6F"/>
    <w:rsid w:val="00810E0B"/>
    <w:rsid w:val="00810FC1"/>
    <w:rsid w:val="00811029"/>
    <w:rsid w:val="008116AC"/>
    <w:rsid w:val="00811999"/>
    <w:rsid w:val="00811E8F"/>
    <w:rsid w:val="0081223D"/>
    <w:rsid w:val="008122E4"/>
    <w:rsid w:val="00812434"/>
    <w:rsid w:val="008124F1"/>
    <w:rsid w:val="00812F59"/>
    <w:rsid w:val="00813ABB"/>
    <w:rsid w:val="00813CCC"/>
    <w:rsid w:val="00813E91"/>
    <w:rsid w:val="00813F55"/>
    <w:rsid w:val="0081412E"/>
    <w:rsid w:val="00814522"/>
    <w:rsid w:val="0081469E"/>
    <w:rsid w:val="008147D7"/>
    <w:rsid w:val="00814EA3"/>
    <w:rsid w:val="00815322"/>
    <w:rsid w:val="00815353"/>
    <w:rsid w:val="00815444"/>
    <w:rsid w:val="00815584"/>
    <w:rsid w:val="00815640"/>
    <w:rsid w:val="008156C1"/>
    <w:rsid w:val="008156CF"/>
    <w:rsid w:val="00815AE5"/>
    <w:rsid w:val="00815BD8"/>
    <w:rsid w:val="00815C41"/>
    <w:rsid w:val="00815C48"/>
    <w:rsid w:val="00815C9A"/>
    <w:rsid w:val="0081636E"/>
    <w:rsid w:val="008169A0"/>
    <w:rsid w:val="00816C09"/>
    <w:rsid w:val="0081747E"/>
    <w:rsid w:val="00817484"/>
    <w:rsid w:val="008174B7"/>
    <w:rsid w:val="00817A11"/>
    <w:rsid w:val="00817B1D"/>
    <w:rsid w:val="00817D10"/>
    <w:rsid w:val="00817EE0"/>
    <w:rsid w:val="008206AF"/>
    <w:rsid w:val="008206F1"/>
    <w:rsid w:val="008208A4"/>
    <w:rsid w:val="00820D27"/>
    <w:rsid w:val="00821068"/>
    <w:rsid w:val="008212D0"/>
    <w:rsid w:val="00821352"/>
    <w:rsid w:val="00821404"/>
    <w:rsid w:val="00821616"/>
    <w:rsid w:val="008216C8"/>
    <w:rsid w:val="00821C42"/>
    <w:rsid w:val="00821C8A"/>
    <w:rsid w:val="00821FE5"/>
    <w:rsid w:val="00822086"/>
    <w:rsid w:val="008222F2"/>
    <w:rsid w:val="00822468"/>
    <w:rsid w:val="0082253D"/>
    <w:rsid w:val="00822545"/>
    <w:rsid w:val="008229D5"/>
    <w:rsid w:val="00823283"/>
    <w:rsid w:val="00823CD4"/>
    <w:rsid w:val="008240B9"/>
    <w:rsid w:val="00824106"/>
    <w:rsid w:val="008245FB"/>
    <w:rsid w:val="0082460F"/>
    <w:rsid w:val="00824A38"/>
    <w:rsid w:val="00824CBA"/>
    <w:rsid w:val="00825038"/>
    <w:rsid w:val="008256DD"/>
    <w:rsid w:val="00825761"/>
    <w:rsid w:val="00825B9D"/>
    <w:rsid w:val="00825C27"/>
    <w:rsid w:val="00825DEA"/>
    <w:rsid w:val="00825E24"/>
    <w:rsid w:val="00826095"/>
    <w:rsid w:val="008260A1"/>
    <w:rsid w:val="00826A7E"/>
    <w:rsid w:val="00826ADC"/>
    <w:rsid w:val="00826BF4"/>
    <w:rsid w:val="00826BFE"/>
    <w:rsid w:val="00826C92"/>
    <w:rsid w:val="00826FC8"/>
    <w:rsid w:val="008270F8"/>
    <w:rsid w:val="00827216"/>
    <w:rsid w:val="00827270"/>
    <w:rsid w:val="008278EE"/>
    <w:rsid w:val="00827900"/>
    <w:rsid w:val="00827E14"/>
    <w:rsid w:val="008303D1"/>
    <w:rsid w:val="00830491"/>
    <w:rsid w:val="0083057F"/>
    <w:rsid w:val="00830616"/>
    <w:rsid w:val="008307AE"/>
    <w:rsid w:val="008307E2"/>
    <w:rsid w:val="008308EF"/>
    <w:rsid w:val="00830AF8"/>
    <w:rsid w:val="008315AC"/>
    <w:rsid w:val="00831844"/>
    <w:rsid w:val="00831998"/>
    <w:rsid w:val="00831DDE"/>
    <w:rsid w:val="0083261A"/>
    <w:rsid w:val="00832656"/>
    <w:rsid w:val="00832734"/>
    <w:rsid w:val="00832BF9"/>
    <w:rsid w:val="00832CA7"/>
    <w:rsid w:val="00832DE7"/>
    <w:rsid w:val="00833339"/>
    <w:rsid w:val="00833406"/>
    <w:rsid w:val="00833901"/>
    <w:rsid w:val="00833958"/>
    <w:rsid w:val="00833C92"/>
    <w:rsid w:val="00833ECC"/>
    <w:rsid w:val="00833F53"/>
    <w:rsid w:val="008340FC"/>
    <w:rsid w:val="0083437C"/>
    <w:rsid w:val="008343E8"/>
    <w:rsid w:val="008344A2"/>
    <w:rsid w:val="008346C4"/>
    <w:rsid w:val="008346DD"/>
    <w:rsid w:val="008349A0"/>
    <w:rsid w:val="00834C43"/>
    <w:rsid w:val="008351B8"/>
    <w:rsid w:val="008355F3"/>
    <w:rsid w:val="00835AAB"/>
    <w:rsid w:val="00835B58"/>
    <w:rsid w:val="00835CAB"/>
    <w:rsid w:val="00836055"/>
    <w:rsid w:val="00836432"/>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0F"/>
    <w:rsid w:val="00841AD1"/>
    <w:rsid w:val="00841ED5"/>
    <w:rsid w:val="00841F0E"/>
    <w:rsid w:val="00841F4D"/>
    <w:rsid w:val="00842154"/>
    <w:rsid w:val="008422A7"/>
    <w:rsid w:val="00842379"/>
    <w:rsid w:val="00842772"/>
    <w:rsid w:val="00842809"/>
    <w:rsid w:val="00842A67"/>
    <w:rsid w:val="00842A82"/>
    <w:rsid w:val="00842F4A"/>
    <w:rsid w:val="008431DD"/>
    <w:rsid w:val="0084328D"/>
    <w:rsid w:val="0084357C"/>
    <w:rsid w:val="008435E7"/>
    <w:rsid w:val="008437F1"/>
    <w:rsid w:val="00843A64"/>
    <w:rsid w:val="00843A8C"/>
    <w:rsid w:val="00844048"/>
    <w:rsid w:val="0084426C"/>
    <w:rsid w:val="00844326"/>
    <w:rsid w:val="00844630"/>
    <w:rsid w:val="008446E1"/>
    <w:rsid w:val="00844BA1"/>
    <w:rsid w:val="00844D15"/>
    <w:rsid w:val="00845290"/>
    <w:rsid w:val="00845805"/>
    <w:rsid w:val="008458DA"/>
    <w:rsid w:val="008458DF"/>
    <w:rsid w:val="00845988"/>
    <w:rsid w:val="00845C0E"/>
    <w:rsid w:val="00845E70"/>
    <w:rsid w:val="00846398"/>
    <w:rsid w:val="008469B4"/>
    <w:rsid w:val="008469E3"/>
    <w:rsid w:val="00846F50"/>
    <w:rsid w:val="00846FDE"/>
    <w:rsid w:val="008473AA"/>
    <w:rsid w:val="0084792B"/>
    <w:rsid w:val="00847D4C"/>
    <w:rsid w:val="00847E4C"/>
    <w:rsid w:val="00847F79"/>
    <w:rsid w:val="00850253"/>
    <w:rsid w:val="008507A0"/>
    <w:rsid w:val="008508DA"/>
    <w:rsid w:val="00850F3F"/>
    <w:rsid w:val="00851044"/>
    <w:rsid w:val="0085120F"/>
    <w:rsid w:val="00851649"/>
    <w:rsid w:val="00851BF9"/>
    <w:rsid w:val="00851D53"/>
    <w:rsid w:val="00852089"/>
    <w:rsid w:val="008524A4"/>
    <w:rsid w:val="0085272D"/>
    <w:rsid w:val="00852D6F"/>
    <w:rsid w:val="00852F16"/>
    <w:rsid w:val="00853678"/>
    <w:rsid w:val="008537EB"/>
    <w:rsid w:val="00853974"/>
    <w:rsid w:val="00853BC3"/>
    <w:rsid w:val="00853D26"/>
    <w:rsid w:val="00853DD7"/>
    <w:rsid w:val="00853E52"/>
    <w:rsid w:val="00853F39"/>
    <w:rsid w:val="0085404B"/>
    <w:rsid w:val="00854222"/>
    <w:rsid w:val="00854230"/>
    <w:rsid w:val="00854309"/>
    <w:rsid w:val="008545AE"/>
    <w:rsid w:val="00854721"/>
    <w:rsid w:val="00854A70"/>
    <w:rsid w:val="00854A7E"/>
    <w:rsid w:val="00854AF6"/>
    <w:rsid w:val="00854B37"/>
    <w:rsid w:val="00854D3E"/>
    <w:rsid w:val="0085516F"/>
    <w:rsid w:val="008557A1"/>
    <w:rsid w:val="0085584E"/>
    <w:rsid w:val="00855C8F"/>
    <w:rsid w:val="00855FD0"/>
    <w:rsid w:val="00856431"/>
    <w:rsid w:val="00856520"/>
    <w:rsid w:val="0085677D"/>
    <w:rsid w:val="00856967"/>
    <w:rsid w:val="00857531"/>
    <w:rsid w:val="00857D2C"/>
    <w:rsid w:val="00857EA0"/>
    <w:rsid w:val="00857EA7"/>
    <w:rsid w:val="0086009E"/>
    <w:rsid w:val="008608A9"/>
    <w:rsid w:val="00860CA7"/>
    <w:rsid w:val="00860D25"/>
    <w:rsid w:val="00861197"/>
    <w:rsid w:val="00861684"/>
    <w:rsid w:val="008619AC"/>
    <w:rsid w:val="0086208D"/>
    <w:rsid w:val="00862185"/>
    <w:rsid w:val="00862398"/>
    <w:rsid w:val="008627A3"/>
    <w:rsid w:val="00862A82"/>
    <w:rsid w:val="00862C6B"/>
    <w:rsid w:val="00862F53"/>
    <w:rsid w:val="008630C1"/>
    <w:rsid w:val="00863408"/>
    <w:rsid w:val="008634A7"/>
    <w:rsid w:val="0086361A"/>
    <w:rsid w:val="008638EB"/>
    <w:rsid w:val="00863C16"/>
    <w:rsid w:val="00863EC4"/>
    <w:rsid w:val="00864165"/>
    <w:rsid w:val="008641FF"/>
    <w:rsid w:val="00864484"/>
    <w:rsid w:val="008644C9"/>
    <w:rsid w:val="008645A5"/>
    <w:rsid w:val="008646BF"/>
    <w:rsid w:val="00864BDA"/>
    <w:rsid w:val="00864E02"/>
    <w:rsid w:val="00864E57"/>
    <w:rsid w:val="00864E70"/>
    <w:rsid w:val="00864F98"/>
    <w:rsid w:val="008650B8"/>
    <w:rsid w:val="00865292"/>
    <w:rsid w:val="00865A54"/>
    <w:rsid w:val="00865DB6"/>
    <w:rsid w:val="0086612D"/>
    <w:rsid w:val="0086624C"/>
    <w:rsid w:val="00866639"/>
    <w:rsid w:val="008668D3"/>
    <w:rsid w:val="0086694B"/>
    <w:rsid w:val="008669B0"/>
    <w:rsid w:val="00866AC1"/>
    <w:rsid w:val="00866D38"/>
    <w:rsid w:val="00866F2C"/>
    <w:rsid w:val="0086706D"/>
    <w:rsid w:val="00867248"/>
    <w:rsid w:val="008676FD"/>
    <w:rsid w:val="00867713"/>
    <w:rsid w:val="0086795D"/>
    <w:rsid w:val="00867AAE"/>
    <w:rsid w:val="008700EA"/>
    <w:rsid w:val="00870111"/>
    <w:rsid w:val="0087023D"/>
    <w:rsid w:val="00870457"/>
    <w:rsid w:val="00870962"/>
    <w:rsid w:val="00870B41"/>
    <w:rsid w:val="008710F3"/>
    <w:rsid w:val="0087111D"/>
    <w:rsid w:val="008713C7"/>
    <w:rsid w:val="0087141E"/>
    <w:rsid w:val="008716DB"/>
    <w:rsid w:val="0087195E"/>
    <w:rsid w:val="00871B4A"/>
    <w:rsid w:val="00871C18"/>
    <w:rsid w:val="00871D5C"/>
    <w:rsid w:val="00871FA5"/>
    <w:rsid w:val="00871FB2"/>
    <w:rsid w:val="008720CB"/>
    <w:rsid w:val="008726E9"/>
    <w:rsid w:val="00872B28"/>
    <w:rsid w:val="00872C22"/>
    <w:rsid w:val="00872CB4"/>
    <w:rsid w:val="00872E74"/>
    <w:rsid w:val="00872F3A"/>
    <w:rsid w:val="008732C0"/>
    <w:rsid w:val="008733DC"/>
    <w:rsid w:val="008735E2"/>
    <w:rsid w:val="00873DCE"/>
    <w:rsid w:val="0087421F"/>
    <w:rsid w:val="008743AE"/>
    <w:rsid w:val="008747EC"/>
    <w:rsid w:val="00874B40"/>
    <w:rsid w:val="00874D4A"/>
    <w:rsid w:val="0087615D"/>
    <w:rsid w:val="008761F6"/>
    <w:rsid w:val="00876862"/>
    <w:rsid w:val="00876CEF"/>
    <w:rsid w:val="00876EBE"/>
    <w:rsid w:val="00877041"/>
    <w:rsid w:val="00877081"/>
    <w:rsid w:val="0087715D"/>
    <w:rsid w:val="00877530"/>
    <w:rsid w:val="008777D0"/>
    <w:rsid w:val="0087792A"/>
    <w:rsid w:val="00877AFA"/>
    <w:rsid w:val="00877D8F"/>
    <w:rsid w:val="008802D3"/>
    <w:rsid w:val="00880878"/>
    <w:rsid w:val="00880E40"/>
    <w:rsid w:val="00881699"/>
    <w:rsid w:val="0088182E"/>
    <w:rsid w:val="00881A0F"/>
    <w:rsid w:val="00881B78"/>
    <w:rsid w:val="00881BDA"/>
    <w:rsid w:val="00881EC4"/>
    <w:rsid w:val="008828E6"/>
    <w:rsid w:val="00882CE6"/>
    <w:rsid w:val="00883309"/>
    <w:rsid w:val="0088383A"/>
    <w:rsid w:val="00883892"/>
    <w:rsid w:val="0088410B"/>
    <w:rsid w:val="0088417C"/>
    <w:rsid w:val="00884343"/>
    <w:rsid w:val="008847AB"/>
    <w:rsid w:val="00884AB0"/>
    <w:rsid w:val="00885007"/>
    <w:rsid w:val="0088587E"/>
    <w:rsid w:val="0088590B"/>
    <w:rsid w:val="008859F9"/>
    <w:rsid w:val="00885DF2"/>
    <w:rsid w:val="00885FF2"/>
    <w:rsid w:val="008861B3"/>
    <w:rsid w:val="00886632"/>
    <w:rsid w:val="00886A7D"/>
    <w:rsid w:val="00886AB3"/>
    <w:rsid w:val="00886BDA"/>
    <w:rsid w:val="00886CDE"/>
    <w:rsid w:val="00886CEB"/>
    <w:rsid w:val="008875AC"/>
    <w:rsid w:val="00887DBC"/>
    <w:rsid w:val="00887EF6"/>
    <w:rsid w:val="00890106"/>
    <w:rsid w:val="00890276"/>
    <w:rsid w:val="008903AD"/>
    <w:rsid w:val="00890AA0"/>
    <w:rsid w:val="00890C1B"/>
    <w:rsid w:val="00890ECE"/>
    <w:rsid w:val="00890FD5"/>
    <w:rsid w:val="008913E6"/>
    <w:rsid w:val="008914E6"/>
    <w:rsid w:val="00891D4D"/>
    <w:rsid w:val="00892051"/>
    <w:rsid w:val="0089233F"/>
    <w:rsid w:val="0089255F"/>
    <w:rsid w:val="00892585"/>
    <w:rsid w:val="00892683"/>
    <w:rsid w:val="0089282F"/>
    <w:rsid w:val="00892955"/>
    <w:rsid w:val="00892AC6"/>
    <w:rsid w:val="00892DEB"/>
    <w:rsid w:val="00892F24"/>
    <w:rsid w:val="008930A0"/>
    <w:rsid w:val="00894080"/>
    <w:rsid w:val="008947AD"/>
    <w:rsid w:val="00895118"/>
    <w:rsid w:val="008952AA"/>
    <w:rsid w:val="0089543C"/>
    <w:rsid w:val="00895861"/>
    <w:rsid w:val="00895A77"/>
    <w:rsid w:val="00895D03"/>
    <w:rsid w:val="00896138"/>
    <w:rsid w:val="008961CF"/>
    <w:rsid w:val="00896B9B"/>
    <w:rsid w:val="0089743C"/>
    <w:rsid w:val="00897776"/>
    <w:rsid w:val="0089791B"/>
    <w:rsid w:val="00897BAD"/>
    <w:rsid w:val="00897C40"/>
    <w:rsid w:val="00897E8F"/>
    <w:rsid w:val="00897F0A"/>
    <w:rsid w:val="00897FB1"/>
    <w:rsid w:val="008A0081"/>
    <w:rsid w:val="008A0467"/>
    <w:rsid w:val="008A064C"/>
    <w:rsid w:val="008A0CA0"/>
    <w:rsid w:val="008A16DD"/>
    <w:rsid w:val="008A17C7"/>
    <w:rsid w:val="008A1898"/>
    <w:rsid w:val="008A1DFB"/>
    <w:rsid w:val="008A2043"/>
    <w:rsid w:val="008A20BA"/>
    <w:rsid w:val="008A2123"/>
    <w:rsid w:val="008A2138"/>
    <w:rsid w:val="008A21DC"/>
    <w:rsid w:val="008A26D9"/>
    <w:rsid w:val="008A2B1B"/>
    <w:rsid w:val="008A2DA4"/>
    <w:rsid w:val="008A3228"/>
    <w:rsid w:val="008A354A"/>
    <w:rsid w:val="008A373F"/>
    <w:rsid w:val="008A3D89"/>
    <w:rsid w:val="008A42A0"/>
    <w:rsid w:val="008A42F6"/>
    <w:rsid w:val="008A4813"/>
    <w:rsid w:val="008A481E"/>
    <w:rsid w:val="008A485C"/>
    <w:rsid w:val="008A4960"/>
    <w:rsid w:val="008A4ABE"/>
    <w:rsid w:val="008A4CC8"/>
    <w:rsid w:val="008A54AA"/>
    <w:rsid w:val="008A56CB"/>
    <w:rsid w:val="008A575E"/>
    <w:rsid w:val="008A5824"/>
    <w:rsid w:val="008A5828"/>
    <w:rsid w:val="008A5A8E"/>
    <w:rsid w:val="008A5EB1"/>
    <w:rsid w:val="008A700F"/>
    <w:rsid w:val="008A7588"/>
    <w:rsid w:val="008A7DCD"/>
    <w:rsid w:val="008A7FB3"/>
    <w:rsid w:val="008B0210"/>
    <w:rsid w:val="008B0319"/>
    <w:rsid w:val="008B0563"/>
    <w:rsid w:val="008B076E"/>
    <w:rsid w:val="008B0BED"/>
    <w:rsid w:val="008B0E24"/>
    <w:rsid w:val="008B0FB1"/>
    <w:rsid w:val="008B0FB7"/>
    <w:rsid w:val="008B154B"/>
    <w:rsid w:val="008B1788"/>
    <w:rsid w:val="008B1C2D"/>
    <w:rsid w:val="008B1E05"/>
    <w:rsid w:val="008B20B0"/>
    <w:rsid w:val="008B225D"/>
    <w:rsid w:val="008B22A1"/>
    <w:rsid w:val="008B23F3"/>
    <w:rsid w:val="008B2885"/>
    <w:rsid w:val="008B2B19"/>
    <w:rsid w:val="008B2D24"/>
    <w:rsid w:val="008B2DF2"/>
    <w:rsid w:val="008B3134"/>
    <w:rsid w:val="008B3220"/>
    <w:rsid w:val="008B325D"/>
    <w:rsid w:val="008B385F"/>
    <w:rsid w:val="008B3DF2"/>
    <w:rsid w:val="008B3E2B"/>
    <w:rsid w:val="008B405A"/>
    <w:rsid w:val="008B4213"/>
    <w:rsid w:val="008B4663"/>
    <w:rsid w:val="008B4C9D"/>
    <w:rsid w:val="008B4D4A"/>
    <w:rsid w:val="008B50EA"/>
    <w:rsid w:val="008B5331"/>
    <w:rsid w:val="008B5AAC"/>
    <w:rsid w:val="008B5B5B"/>
    <w:rsid w:val="008B5C0B"/>
    <w:rsid w:val="008B5C59"/>
    <w:rsid w:val="008B6601"/>
    <w:rsid w:val="008B6849"/>
    <w:rsid w:val="008B6868"/>
    <w:rsid w:val="008B6ED7"/>
    <w:rsid w:val="008B71A8"/>
    <w:rsid w:val="008B7793"/>
    <w:rsid w:val="008B79F4"/>
    <w:rsid w:val="008B7AEA"/>
    <w:rsid w:val="008B7C3B"/>
    <w:rsid w:val="008B7E6C"/>
    <w:rsid w:val="008B7E91"/>
    <w:rsid w:val="008C0029"/>
    <w:rsid w:val="008C00B6"/>
    <w:rsid w:val="008C010B"/>
    <w:rsid w:val="008C0115"/>
    <w:rsid w:val="008C0169"/>
    <w:rsid w:val="008C038D"/>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2C3"/>
    <w:rsid w:val="008C235D"/>
    <w:rsid w:val="008C23D5"/>
    <w:rsid w:val="008C23FF"/>
    <w:rsid w:val="008C281C"/>
    <w:rsid w:val="008C2963"/>
    <w:rsid w:val="008C31B3"/>
    <w:rsid w:val="008C33B2"/>
    <w:rsid w:val="008C3555"/>
    <w:rsid w:val="008C35C7"/>
    <w:rsid w:val="008C370C"/>
    <w:rsid w:val="008C3B69"/>
    <w:rsid w:val="008C40B7"/>
    <w:rsid w:val="008C419A"/>
    <w:rsid w:val="008C4598"/>
    <w:rsid w:val="008C47B4"/>
    <w:rsid w:val="008C4847"/>
    <w:rsid w:val="008C49EA"/>
    <w:rsid w:val="008C4A52"/>
    <w:rsid w:val="008C4A93"/>
    <w:rsid w:val="008C5670"/>
    <w:rsid w:val="008C57B6"/>
    <w:rsid w:val="008C5860"/>
    <w:rsid w:val="008C59E9"/>
    <w:rsid w:val="008C5A6E"/>
    <w:rsid w:val="008C5B8D"/>
    <w:rsid w:val="008C5DF6"/>
    <w:rsid w:val="008C6024"/>
    <w:rsid w:val="008C6227"/>
    <w:rsid w:val="008C6303"/>
    <w:rsid w:val="008C68A4"/>
    <w:rsid w:val="008C6CC6"/>
    <w:rsid w:val="008C6E73"/>
    <w:rsid w:val="008C6F62"/>
    <w:rsid w:val="008C73F0"/>
    <w:rsid w:val="008C7481"/>
    <w:rsid w:val="008C7C8C"/>
    <w:rsid w:val="008C7DC6"/>
    <w:rsid w:val="008C7E5D"/>
    <w:rsid w:val="008D02FD"/>
    <w:rsid w:val="008D0417"/>
    <w:rsid w:val="008D0892"/>
    <w:rsid w:val="008D0E5F"/>
    <w:rsid w:val="008D1277"/>
    <w:rsid w:val="008D181A"/>
    <w:rsid w:val="008D19DF"/>
    <w:rsid w:val="008D21C5"/>
    <w:rsid w:val="008D2368"/>
    <w:rsid w:val="008D2654"/>
    <w:rsid w:val="008D2A4E"/>
    <w:rsid w:val="008D2DB6"/>
    <w:rsid w:val="008D31EE"/>
    <w:rsid w:val="008D3591"/>
    <w:rsid w:val="008D3EFA"/>
    <w:rsid w:val="008D3FF1"/>
    <w:rsid w:val="008D4023"/>
    <w:rsid w:val="008D414F"/>
    <w:rsid w:val="008D4357"/>
    <w:rsid w:val="008D4507"/>
    <w:rsid w:val="008D4679"/>
    <w:rsid w:val="008D51B4"/>
    <w:rsid w:val="008D527C"/>
    <w:rsid w:val="008D5EBA"/>
    <w:rsid w:val="008D63E7"/>
    <w:rsid w:val="008D66C1"/>
    <w:rsid w:val="008D672D"/>
    <w:rsid w:val="008D69CE"/>
    <w:rsid w:val="008D7332"/>
    <w:rsid w:val="008D742C"/>
    <w:rsid w:val="008D74E7"/>
    <w:rsid w:val="008D7C9F"/>
    <w:rsid w:val="008D7FA3"/>
    <w:rsid w:val="008E00C9"/>
    <w:rsid w:val="008E035C"/>
    <w:rsid w:val="008E06D9"/>
    <w:rsid w:val="008E06F8"/>
    <w:rsid w:val="008E0817"/>
    <w:rsid w:val="008E0A85"/>
    <w:rsid w:val="008E0E0F"/>
    <w:rsid w:val="008E0EFE"/>
    <w:rsid w:val="008E0F2D"/>
    <w:rsid w:val="008E136E"/>
    <w:rsid w:val="008E14F8"/>
    <w:rsid w:val="008E155F"/>
    <w:rsid w:val="008E183E"/>
    <w:rsid w:val="008E1C42"/>
    <w:rsid w:val="008E1D4C"/>
    <w:rsid w:val="008E1DFB"/>
    <w:rsid w:val="008E1FEB"/>
    <w:rsid w:val="008E2208"/>
    <w:rsid w:val="008E2C15"/>
    <w:rsid w:val="008E2C7D"/>
    <w:rsid w:val="008E3678"/>
    <w:rsid w:val="008E3A0E"/>
    <w:rsid w:val="008E3CF9"/>
    <w:rsid w:val="008E4260"/>
    <w:rsid w:val="008E4432"/>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75BC"/>
    <w:rsid w:val="008E7D83"/>
    <w:rsid w:val="008E7DA3"/>
    <w:rsid w:val="008F0068"/>
    <w:rsid w:val="008F01DA"/>
    <w:rsid w:val="008F0400"/>
    <w:rsid w:val="008F0759"/>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284"/>
    <w:rsid w:val="008F4338"/>
    <w:rsid w:val="008F43F8"/>
    <w:rsid w:val="008F4747"/>
    <w:rsid w:val="008F48CC"/>
    <w:rsid w:val="008F4C28"/>
    <w:rsid w:val="008F4DEB"/>
    <w:rsid w:val="008F4F26"/>
    <w:rsid w:val="008F60BB"/>
    <w:rsid w:val="008F6384"/>
    <w:rsid w:val="008F63B1"/>
    <w:rsid w:val="008F6853"/>
    <w:rsid w:val="008F6983"/>
    <w:rsid w:val="008F6C36"/>
    <w:rsid w:val="008F6EC2"/>
    <w:rsid w:val="008F7262"/>
    <w:rsid w:val="008F7289"/>
    <w:rsid w:val="008F7542"/>
    <w:rsid w:val="008F7A5B"/>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2D72"/>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0B3"/>
    <w:rsid w:val="009051F9"/>
    <w:rsid w:val="009053CD"/>
    <w:rsid w:val="00905451"/>
    <w:rsid w:val="00905659"/>
    <w:rsid w:val="009057B0"/>
    <w:rsid w:val="00905BB2"/>
    <w:rsid w:val="00905E3F"/>
    <w:rsid w:val="00905F87"/>
    <w:rsid w:val="00906398"/>
    <w:rsid w:val="009065B9"/>
    <w:rsid w:val="00906B97"/>
    <w:rsid w:val="00906DC2"/>
    <w:rsid w:val="009071CE"/>
    <w:rsid w:val="00907605"/>
    <w:rsid w:val="009077FC"/>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61A"/>
    <w:rsid w:val="0091268A"/>
    <w:rsid w:val="009127C7"/>
    <w:rsid w:val="00912A3E"/>
    <w:rsid w:val="00912A83"/>
    <w:rsid w:val="009130F9"/>
    <w:rsid w:val="00913192"/>
    <w:rsid w:val="009131A2"/>
    <w:rsid w:val="00913618"/>
    <w:rsid w:val="00913A9D"/>
    <w:rsid w:val="00913AEF"/>
    <w:rsid w:val="00913F90"/>
    <w:rsid w:val="009142AC"/>
    <w:rsid w:val="00914544"/>
    <w:rsid w:val="00914814"/>
    <w:rsid w:val="00914BC0"/>
    <w:rsid w:val="00914E10"/>
    <w:rsid w:val="00914E78"/>
    <w:rsid w:val="0091574E"/>
    <w:rsid w:val="00915809"/>
    <w:rsid w:val="00915C24"/>
    <w:rsid w:val="00915CE6"/>
    <w:rsid w:val="0091608D"/>
    <w:rsid w:val="00916223"/>
    <w:rsid w:val="009164F8"/>
    <w:rsid w:val="00916673"/>
    <w:rsid w:val="00916AFB"/>
    <w:rsid w:val="00916C26"/>
    <w:rsid w:val="00916FA3"/>
    <w:rsid w:val="0091737B"/>
    <w:rsid w:val="00917A1A"/>
    <w:rsid w:val="00917C0F"/>
    <w:rsid w:val="00917F6B"/>
    <w:rsid w:val="00920141"/>
    <w:rsid w:val="0092025F"/>
    <w:rsid w:val="009204B8"/>
    <w:rsid w:val="009206A2"/>
    <w:rsid w:val="0092095F"/>
    <w:rsid w:val="0092098B"/>
    <w:rsid w:val="00920AC0"/>
    <w:rsid w:val="00920F93"/>
    <w:rsid w:val="00921024"/>
    <w:rsid w:val="009216F9"/>
    <w:rsid w:val="0092199B"/>
    <w:rsid w:val="00921B51"/>
    <w:rsid w:val="00921B84"/>
    <w:rsid w:val="00921E2C"/>
    <w:rsid w:val="00922164"/>
    <w:rsid w:val="009221B7"/>
    <w:rsid w:val="009221EF"/>
    <w:rsid w:val="009225D3"/>
    <w:rsid w:val="009228A7"/>
    <w:rsid w:val="009228C2"/>
    <w:rsid w:val="00922924"/>
    <w:rsid w:val="00922A95"/>
    <w:rsid w:val="00922ABD"/>
    <w:rsid w:val="009232AB"/>
    <w:rsid w:val="00923453"/>
    <w:rsid w:val="00923996"/>
    <w:rsid w:val="00923C85"/>
    <w:rsid w:val="0092444B"/>
    <w:rsid w:val="00924553"/>
    <w:rsid w:val="009246D4"/>
    <w:rsid w:val="00924817"/>
    <w:rsid w:val="009249E6"/>
    <w:rsid w:val="009252F2"/>
    <w:rsid w:val="00925586"/>
    <w:rsid w:val="0092564B"/>
    <w:rsid w:val="0092589C"/>
    <w:rsid w:val="00925AD3"/>
    <w:rsid w:val="00925BA7"/>
    <w:rsid w:val="00925D3F"/>
    <w:rsid w:val="00925F00"/>
    <w:rsid w:val="00925F2A"/>
    <w:rsid w:val="00926247"/>
    <w:rsid w:val="0092631B"/>
    <w:rsid w:val="00926369"/>
    <w:rsid w:val="00926778"/>
    <w:rsid w:val="00926F1A"/>
    <w:rsid w:val="00926FF9"/>
    <w:rsid w:val="00927018"/>
    <w:rsid w:val="009270DE"/>
    <w:rsid w:val="0092710C"/>
    <w:rsid w:val="009272DF"/>
    <w:rsid w:val="00927531"/>
    <w:rsid w:val="009276FE"/>
    <w:rsid w:val="00927800"/>
    <w:rsid w:val="009278B7"/>
    <w:rsid w:val="009278CF"/>
    <w:rsid w:val="00927B27"/>
    <w:rsid w:val="00927CA8"/>
    <w:rsid w:val="00927D5B"/>
    <w:rsid w:val="00927D62"/>
    <w:rsid w:val="00927E50"/>
    <w:rsid w:val="009300DE"/>
    <w:rsid w:val="0093018A"/>
    <w:rsid w:val="0093048E"/>
    <w:rsid w:val="00930513"/>
    <w:rsid w:val="00930E41"/>
    <w:rsid w:val="009311E5"/>
    <w:rsid w:val="0093166D"/>
    <w:rsid w:val="009322C5"/>
    <w:rsid w:val="009324A9"/>
    <w:rsid w:val="0093251E"/>
    <w:rsid w:val="00932567"/>
    <w:rsid w:val="009328C9"/>
    <w:rsid w:val="00932A2D"/>
    <w:rsid w:val="00932DAD"/>
    <w:rsid w:val="009331F7"/>
    <w:rsid w:val="0093346D"/>
    <w:rsid w:val="009335B7"/>
    <w:rsid w:val="009336DC"/>
    <w:rsid w:val="00933AC6"/>
    <w:rsid w:val="00933BBB"/>
    <w:rsid w:val="0093477A"/>
    <w:rsid w:val="009348F8"/>
    <w:rsid w:val="00934946"/>
    <w:rsid w:val="00934EB8"/>
    <w:rsid w:val="00934EC0"/>
    <w:rsid w:val="00934EEC"/>
    <w:rsid w:val="00935069"/>
    <w:rsid w:val="009353A6"/>
    <w:rsid w:val="009354BE"/>
    <w:rsid w:val="00935571"/>
    <w:rsid w:val="0093592B"/>
    <w:rsid w:val="00935C65"/>
    <w:rsid w:val="0093623D"/>
    <w:rsid w:val="0093628D"/>
    <w:rsid w:val="009362FE"/>
    <w:rsid w:val="009366FA"/>
    <w:rsid w:val="00936AEE"/>
    <w:rsid w:val="00936CAF"/>
    <w:rsid w:val="00936F3B"/>
    <w:rsid w:val="00937165"/>
    <w:rsid w:val="009372A9"/>
    <w:rsid w:val="009373DF"/>
    <w:rsid w:val="0093752E"/>
    <w:rsid w:val="00937563"/>
    <w:rsid w:val="0093770A"/>
    <w:rsid w:val="00937856"/>
    <w:rsid w:val="0094079C"/>
    <w:rsid w:val="00941146"/>
    <w:rsid w:val="00941172"/>
    <w:rsid w:val="0094131F"/>
    <w:rsid w:val="0094165B"/>
    <w:rsid w:val="00941A95"/>
    <w:rsid w:val="00941D63"/>
    <w:rsid w:val="00941F3D"/>
    <w:rsid w:val="009420A8"/>
    <w:rsid w:val="00942109"/>
    <w:rsid w:val="00942296"/>
    <w:rsid w:val="00942743"/>
    <w:rsid w:val="00942A21"/>
    <w:rsid w:val="00942B3D"/>
    <w:rsid w:val="00942E1C"/>
    <w:rsid w:val="0094317A"/>
    <w:rsid w:val="00943219"/>
    <w:rsid w:val="00943397"/>
    <w:rsid w:val="00943940"/>
    <w:rsid w:val="009439AE"/>
    <w:rsid w:val="00943DF8"/>
    <w:rsid w:val="00943DFB"/>
    <w:rsid w:val="00943E43"/>
    <w:rsid w:val="00943FAA"/>
    <w:rsid w:val="00943FB8"/>
    <w:rsid w:val="00943FEE"/>
    <w:rsid w:val="0094402E"/>
    <w:rsid w:val="0094416D"/>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BBE"/>
    <w:rsid w:val="00946D14"/>
    <w:rsid w:val="00946FC0"/>
    <w:rsid w:val="009474C3"/>
    <w:rsid w:val="00947784"/>
    <w:rsid w:val="00950433"/>
    <w:rsid w:val="00950C64"/>
    <w:rsid w:val="00950F74"/>
    <w:rsid w:val="009511D4"/>
    <w:rsid w:val="009514CC"/>
    <w:rsid w:val="00951818"/>
    <w:rsid w:val="00951A8C"/>
    <w:rsid w:val="00951AD0"/>
    <w:rsid w:val="00951B04"/>
    <w:rsid w:val="00951BF3"/>
    <w:rsid w:val="009520D1"/>
    <w:rsid w:val="00952434"/>
    <w:rsid w:val="00952897"/>
    <w:rsid w:val="0095289D"/>
    <w:rsid w:val="009528F3"/>
    <w:rsid w:val="00952A10"/>
    <w:rsid w:val="00952C7A"/>
    <w:rsid w:val="00952E72"/>
    <w:rsid w:val="00952EA0"/>
    <w:rsid w:val="009530E6"/>
    <w:rsid w:val="0095311C"/>
    <w:rsid w:val="00953165"/>
    <w:rsid w:val="00953216"/>
    <w:rsid w:val="009533D6"/>
    <w:rsid w:val="00953CF4"/>
    <w:rsid w:val="009543F0"/>
    <w:rsid w:val="00954B0A"/>
    <w:rsid w:val="00954C5F"/>
    <w:rsid w:val="00954DAA"/>
    <w:rsid w:val="00954EC6"/>
    <w:rsid w:val="00954F15"/>
    <w:rsid w:val="0095503E"/>
    <w:rsid w:val="0095530E"/>
    <w:rsid w:val="009553DD"/>
    <w:rsid w:val="009554EA"/>
    <w:rsid w:val="009556F9"/>
    <w:rsid w:val="00955B35"/>
    <w:rsid w:val="00955F39"/>
    <w:rsid w:val="009563CD"/>
    <w:rsid w:val="009566C3"/>
    <w:rsid w:val="009569BF"/>
    <w:rsid w:val="00956BE5"/>
    <w:rsid w:val="00956C7C"/>
    <w:rsid w:val="00956EAC"/>
    <w:rsid w:val="00956F81"/>
    <w:rsid w:val="009570C5"/>
    <w:rsid w:val="00957188"/>
    <w:rsid w:val="00957264"/>
    <w:rsid w:val="00957331"/>
    <w:rsid w:val="0095787E"/>
    <w:rsid w:val="009601A1"/>
    <w:rsid w:val="009601EF"/>
    <w:rsid w:val="009604D6"/>
    <w:rsid w:val="009605CF"/>
    <w:rsid w:val="0096066F"/>
    <w:rsid w:val="00960A6D"/>
    <w:rsid w:val="009612CE"/>
    <w:rsid w:val="0096151C"/>
    <w:rsid w:val="009615C8"/>
    <w:rsid w:val="009619C4"/>
    <w:rsid w:val="00961D2A"/>
    <w:rsid w:val="00962367"/>
    <w:rsid w:val="009623E7"/>
    <w:rsid w:val="009624CD"/>
    <w:rsid w:val="009627AF"/>
    <w:rsid w:val="009627D8"/>
    <w:rsid w:val="009629E1"/>
    <w:rsid w:val="00962F24"/>
    <w:rsid w:val="00963369"/>
    <w:rsid w:val="009633E2"/>
    <w:rsid w:val="0096356F"/>
    <w:rsid w:val="00963DBB"/>
    <w:rsid w:val="00964009"/>
    <w:rsid w:val="00964173"/>
    <w:rsid w:val="00964331"/>
    <w:rsid w:val="00964478"/>
    <w:rsid w:val="00964525"/>
    <w:rsid w:val="0096478B"/>
    <w:rsid w:val="00964BE5"/>
    <w:rsid w:val="00964CCF"/>
    <w:rsid w:val="0096528A"/>
    <w:rsid w:val="00965476"/>
    <w:rsid w:val="009655CC"/>
    <w:rsid w:val="009658D8"/>
    <w:rsid w:val="00965905"/>
    <w:rsid w:val="0096590A"/>
    <w:rsid w:val="00965AC0"/>
    <w:rsid w:val="00965B02"/>
    <w:rsid w:val="00965C66"/>
    <w:rsid w:val="00965D7C"/>
    <w:rsid w:val="00965E68"/>
    <w:rsid w:val="00966247"/>
    <w:rsid w:val="0096631C"/>
    <w:rsid w:val="00966C33"/>
    <w:rsid w:val="00966FD6"/>
    <w:rsid w:val="0096722D"/>
    <w:rsid w:val="00967235"/>
    <w:rsid w:val="00967335"/>
    <w:rsid w:val="00967A53"/>
    <w:rsid w:val="00967AE5"/>
    <w:rsid w:val="00970039"/>
    <w:rsid w:val="0097010D"/>
    <w:rsid w:val="00970229"/>
    <w:rsid w:val="009705A1"/>
    <w:rsid w:val="00970CEA"/>
    <w:rsid w:val="00970D1F"/>
    <w:rsid w:val="00971254"/>
    <w:rsid w:val="0097160D"/>
    <w:rsid w:val="009717A5"/>
    <w:rsid w:val="00971938"/>
    <w:rsid w:val="00971CBC"/>
    <w:rsid w:val="00971E2D"/>
    <w:rsid w:val="00971F9A"/>
    <w:rsid w:val="00972051"/>
    <w:rsid w:val="009723E4"/>
    <w:rsid w:val="009725CD"/>
    <w:rsid w:val="0097282F"/>
    <w:rsid w:val="00972914"/>
    <w:rsid w:val="009729FF"/>
    <w:rsid w:val="00972C9E"/>
    <w:rsid w:val="00972DEA"/>
    <w:rsid w:val="00972F1E"/>
    <w:rsid w:val="009732C2"/>
    <w:rsid w:val="009733F4"/>
    <w:rsid w:val="009736D7"/>
    <w:rsid w:val="009736F2"/>
    <w:rsid w:val="00973B00"/>
    <w:rsid w:val="00973F93"/>
    <w:rsid w:val="0097425E"/>
    <w:rsid w:val="0097438D"/>
    <w:rsid w:val="00974948"/>
    <w:rsid w:val="009749BA"/>
    <w:rsid w:val="009751F5"/>
    <w:rsid w:val="009753C2"/>
    <w:rsid w:val="00975453"/>
    <w:rsid w:val="00975CCD"/>
    <w:rsid w:val="00976592"/>
    <w:rsid w:val="009767DB"/>
    <w:rsid w:val="0097681C"/>
    <w:rsid w:val="00976B10"/>
    <w:rsid w:val="00976BD1"/>
    <w:rsid w:val="00976E6C"/>
    <w:rsid w:val="00977246"/>
    <w:rsid w:val="009773A0"/>
    <w:rsid w:val="00977527"/>
    <w:rsid w:val="00977CB3"/>
    <w:rsid w:val="00977CCF"/>
    <w:rsid w:val="00977DF9"/>
    <w:rsid w:val="00977E0A"/>
    <w:rsid w:val="00977F34"/>
    <w:rsid w:val="00980115"/>
    <w:rsid w:val="0098011F"/>
    <w:rsid w:val="009807DC"/>
    <w:rsid w:val="009809B0"/>
    <w:rsid w:val="00980DD8"/>
    <w:rsid w:val="00981666"/>
    <w:rsid w:val="009816F7"/>
    <w:rsid w:val="009816F8"/>
    <w:rsid w:val="0098171F"/>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B3A"/>
    <w:rsid w:val="00983C15"/>
    <w:rsid w:val="00984205"/>
    <w:rsid w:val="00984238"/>
    <w:rsid w:val="00984408"/>
    <w:rsid w:val="009846AD"/>
    <w:rsid w:val="00984736"/>
    <w:rsid w:val="00984788"/>
    <w:rsid w:val="009849FC"/>
    <w:rsid w:val="00984D88"/>
    <w:rsid w:val="00984DBF"/>
    <w:rsid w:val="0098502A"/>
    <w:rsid w:val="0098533D"/>
    <w:rsid w:val="0098593D"/>
    <w:rsid w:val="00985A5C"/>
    <w:rsid w:val="00985A8B"/>
    <w:rsid w:val="00985AA2"/>
    <w:rsid w:val="00985CB7"/>
    <w:rsid w:val="00985F29"/>
    <w:rsid w:val="00985FE1"/>
    <w:rsid w:val="009862B5"/>
    <w:rsid w:val="009866D5"/>
    <w:rsid w:val="00986862"/>
    <w:rsid w:val="0098691A"/>
    <w:rsid w:val="0098692C"/>
    <w:rsid w:val="00986A0B"/>
    <w:rsid w:val="00986A3A"/>
    <w:rsid w:val="00986C64"/>
    <w:rsid w:val="00986FAE"/>
    <w:rsid w:val="00987407"/>
    <w:rsid w:val="00987871"/>
    <w:rsid w:val="00987E51"/>
    <w:rsid w:val="00987E6D"/>
    <w:rsid w:val="00987E7B"/>
    <w:rsid w:val="009906C1"/>
    <w:rsid w:val="009907F6"/>
    <w:rsid w:val="00990BF4"/>
    <w:rsid w:val="00990E27"/>
    <w:rsid w:val="0099118B"/>
    <w:rsid w:val="009914AF"/>
    <w:rsid w:val="0099178E"/>
    <w:rsid w:val="00991902"/>
    <w:rsid w:val="00991CC0"/>
    <w:rsid w:val="00991EBE"/>
    <w:rsid w:val="0099224A"/>
    <w:rsid w:val="009926C7"/>
    <w:rsid w:val="00992842"/>
    <w:rsid w:val="009928AC"/>
    <w:rsid w:val="00992A77"/>
    <w:rsid w:val="00992B2D"/>
    <w:rsid w:val="00992F04"/>
    <w:rsid w:val="009932BE"/>
    <w:rsid w:val="00993579"/>
    <w:rsid w:val="00993B93"/>
    <w:rsid w:val="0099456E"/>
    <w:rsid w:val="0099472A"/>
    <w:rsid w:val="00994B96"/>
    <w:rsid w:val="00994C17"/>
    <w:rsid w:val="00995067"/>
    <w:rsid w:val="00995A32"/>
    <w:rsid w:val="00995C91"/>
    <w:rsid w:val="0099607B"/>
    <w:rsid w:val="00996581"/>
    <w:rsid w:val="00996DC4"/>
    <w:rsid w:val="0099704D"/>
    <w:rsid w:val="00997162"/>
    <w:rsid w:val="009971AD"/>
    <w:rsid w:val="00997942"/>
    <w:rsid w:val="00997BAD"/>
    <w:rsid w:val="00997C53"/>
    <w:rsid w:val="00997C56"/>
    <w:rsid w:val="00997FAA"/>
    <w:rsid w:val="009A02E7"/>
    <w:rsid w:val="009A0C15"/>
    <w:rsid w:val="009A1094"/>
    <w:rsid w:val="009A11C4"/>
    <w:rsid w:val="009A128C"/>
    <w:rsid w:val="009A13AD"/>
    <w:rsid w:val="009A1733"/>
    <w:rsid w:val="009A1A6A"/>
    <w:rsid w:val="009A1D8B"/>
    <w:rsid w:val="009A1DD6"/>
    <w:rsid w:val="009A1EC6"/>
    <w:rsid w:val="009A2086"/>
    <w:rsid w:val="009A2122"/>
    <w:rsid w:val="009A26F9"/>
    <w:rsid w:val="009A277B"/>
    <w:rsid w:val="009A2C31"/>
    <w:rsid w:val="009A2DF9"/>
    <w:rsid w:val="009A2F6A"/>
    <w:rsid w:val="009A313F"/>
    <w:rsid w:val="009A32CE"/>
    <w:rsid w:val="009A3414"/>
    <w:rsid w:val="009A3545"/>
    <w:rsid w:val="009A354F"/>
    <w:rsid w:val="009A384F"/>
    <w:rsid w:val="009A3A56"/>
    <w:rsid w:val="009A3A8B"/>
    <w:rsid w:val="009A3AFD"/>
    <w:rsid w:val="009A3C01"/>
    <w:rsid w:val="009A3C99"/>
    <w:rsid w:val="009A3E52"/>
    <w:rsid w:val="009A415E"/>
    <w:rsid w:val="009A41AC"/>
    <w:rsid w:val="009A42DF"/>
    <w:rsid w:val="009A4A24"/>
    <w:rsid w:val="009A4B84"/>
    <w:rsid w:val="009A4C18"/>
    <w:rsid w:val="009A51F1"/>
    <w:rsid w:val="009A53D0"/>
    <w:rsid w:val="009A55F5"/>
    <w:rsid w:val="009A5681"/>
    <w:rsid w:val="009A570A"/>
    <w:rsid w:val="009A5D7A"/>
    <w:rsid w:val="009A5D88"/>
    <w:rsid w:val="009A6238"/>
    <w:rsid w:val="009A6759"/>
    <w:rsid w:val="009A6C89"/>
    <w:rsid w:val="009A6CF4"/>
    <w:rsid w:val="009A6D71"/>
    <w:rsid w:val="009A7126"/>
    <w:rsid w:val="009A77BD"/>
    <w:rsid w:val="009A7E2B"/>
    <w:rsid w:val="009A7EE7"/>
    <w:rsid w:val="009B01CF"/>
    <w:rsid w:val="009B0225"/>
    <w:rsid w:val="009B05A6"/>
    <w:rsid w:val="009B1287"/>
    <w:rsid w:val="009B1407"/>
    <w:rsid w:val="009B1864"/>
    <w:rsid w:val="009B1C7B"/>
    <w:rsid w:val="009B1D58"/>
    <w:rsid w:val="009B2180"/>
    <w:rsid w:val="009B22C2"/>
    <w:rsid w:val="009B30FE"/>
    <w:rsid w:val="009B3114"/>
    <w:rsid w:val="009B3121"/>
    <w:rsid w:val="009B339E"/>
    <w:rsid w:val="009B35AF"/>
    <w:rsid w:val="009B35F4"/>
    <w:rsid w:val="009B3729"/>
    <w:rsid w:val="009B39E5"/>
    <w:rsid w:val="009B3C61"/>
    <w:rsid w:val="009B3CAB"/>
    <w:rsid w:val="009B3D5D"/>
    <w:rsid w:val="009B4066"/>
    <w:rsid w:val="009B40A1"/>
    <w:rsid w:val="009B4508"/>
    <w:rsid w:val="009B4539"/>
    <w:rsid w:val="009B4673"/>
    <w:rsid w:val="009B4753"/>
    <w:rsid w:val="009B4A9D"/>
    <w:rsid w:val="009B4B49"/>
    <w:rsid w:val="009B4C16"/>
    <w:rsid w:val="009B4C22"/>
    <w:rsid w:val="009B4D9D"/>
    <w:rsid w:val="009B4FAE"/>
    <w:rsid w:val="009B51AA"/>
    <w:rsid w:val="009B5275"/>
    <w:rsid w:val="009B54A9"/>
    <w:rsid w:val="009B561E"/>
    <w:rsid w:val="009B5627"/>
    <w:rsid w:val="009B5725"/>
    <w:rsid w:val="009B63C9"/>
    <w:rsid w:val="009B6583"/>
    <w:rsid w:val="009B6C8D"/>
    <w:rsid w:val="009B6D33"/>
    <w:rsid w:val="009B6D56"/>
    <w:rsid w:val="009B6E53"/>
    <w:rsid w:val="009B6FCE"/>
    <w:rsid w:val="009B7109"/>
    <w:rsid w:val="009B71B2"/>
    <w:rsid w:val="009B77F8"/>
    <w:rsid w:val="009B77FB"/>
    <w:rsid w:val="009B793E"/>
    <w:rsid w:val="009B7F57"/>
    <w:rsid w:val="009C0010"/>
    <w:rsid w:val="009C0262"/>
    <w:rsid w:val="009C05C5"/>
    <w:rsid w:val="009C0990"/>
    <w:rsid w:val="009C10DB"/>
    <w:rsid w:val="009C1239"/>
    <w:rsid w:val="009C186E"/>
    <w:rsid w:val="009C1973"/>
    <w:rsid w:val="009C1FA5"/>
    <w:rsid w:val="009C21D3"/>
    <w:rsid w:val="009C28C4"/>
    <w:rsid w:val="009C29ED"/>
    <w:rsid w:val="009C2BF4"/>
    <w:rsid w:val="009C3075"/>
    <w:rsid w:val="009C3223"/>
    <w:rsid w:val="009C35ED"/>
    <w:rsid w:val="009C3DFD"/>
    <w:rsid w:val="009C3F9D"/>
    <w:rsid w:val="009C3FC3"/>
    <w:rsid w:val="009C41BA"/>
    <w:rsid w:val="009C4395"/>
    <w:rsid w:val="009C45CF"/>
    <w:rsid w:val="009C4640"/>
    <w:rsid w:val="009C4704"/>
    <w:rsid w:val="009C4727"/>
    <w:rsid w:val="009C4C75"/>
    <w:rsid w:val="009C5561"/>
    <w:rsid w:val="009C5A51"/>
    <w:rsid w:val="009C5EB6"/>
    <w:rsid w:val="009C5FEF"/>
    <w:rsid w:val="009C6829"/>
    <w:rsid w:val="009C6FE5"/>
    <w:rsid w:val="009C73C9"/>
    <w:rsid w:val="009C78DA"/>
    <w:rsid w:val="009C7F20"/>
    <w:rsid w:val="009C7FB2"/>
    <w:rsid w:val="009D0244"/>
    <w:rsid w:val="009D0383"/>
    <w:rsid w:val="009D0467"/>
    <w:rsid w:val="009D0518"/>
    <w:rsid w:val="009D06F0"/>
    <w:rsid w:val="009D0B7D"/>
    <w:rsid w:val="009D0D44"/>
    <w:rsid w:val="009D1037"/>
    <w:rsid w:val="009D1286"/>
    <w:rsid w:val="009D13FA"/>
    <w:rsid w:val="009D158D"/>
    <w:rsid w:val="009D1643"/>
    <w:rsid w:val="009D17FB"/>
    <w:rsid w:val="009D18F4"/>
    <w:rsid w:val="009D1C56"/>
    <w:rsid w:val="009D2BF8"/>
    <w:rsid w:val="009D2C6D"/>
    <w:rsid w:val="009D3355"/>
    <w:rsid w:val="009D346D"/>
    <w:rsid w:val="009D3560"/>
    <w:rsid w:val="009D377C"/>
    <w:rsid w:val="009D37EC"/>
    <w:rsid w:val="009D3B65"/>
    <w:rsid w:val="009D3F13"/>
    <w:rsid w:val="009D4309"/>
    <w:rsid w:val="009D4667"/>
    <w:rsid w:val="009D4711"/>
    <w:rsid w:val="009D4743"/>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92"/>
    <w:rsid w:val="009E13CF"/>
    <w:rsid w:val="009E19B7"/>
    <w:rsid w:val="009E1BAC"/>
    <w:rsid w:val="009E1D71"/>
    <w:rsid w:val="009E1F43"/>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674"/>
    <w:rsid w:val="009E46C0"/>
    <w:rsid w:val="009E47AF"/>
    <w:rsid w:val="009E4816"/>
    <w:rsid w:val="009E4942"/>
    <w:rsid w:val="009E4C33"/>
    <w:rsid w:val="009E4C85"/>
    <w:rsid w:val="009E4CC5"/>
    <w:rsid w:val="009E4D95"/>
    <w:rsid w:val="009E5062"/>
    <w:rsid w:val="009E5353"/>
    <w:rsid w:val="009E541E"/>
    <w:rsid w:val="009E5445"/>
    <w:rsid w:val="009E561D"/>
    <w:rsid w:val="009E5AD4"/>
    <w:rsid w:val="009E5C04"/>
    <w:rsid w:val="009E5C26"/>
    <w:rsid w:val="009E5E1F"/>
    <w:rsid w:val="009E5F63"/>
    <w:rsid w:val="009E6361"/>
    <w:rsid w:val="009E64CB"/>
    <w:rsid w:val="009E66E6"/>
    <w:rsid w:val="009E69B9"/>
    <w:rsid w:val="009E69D2"/>
    <w:rsid w:val="009E6B26"/>
    <w:rsid w:val="009E6B8E"/>
    <w:rsid w:val="009E7228"/>
    <w:rsid w:val="009E733D"/>
    <w:rsid w:val="009E7406"/>
    <w:rsid w:val="009E7448"/>
    <w:rsid w:val="009E74C3"/>
    <w:rsid w:val="009E77BB"/>
    <w:rsid w:val="009E7F99"/>
    <w:rsid w:val="009F0115"/>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1BB"/>
    <w:rsid w:val="009F3266"/>
    <w:rsid w:val="009F3ACA"/>
    <w:rsid w:val="009F3AD5"/>
    <w:rsid w:val="009F3B67"/>
    <w:rsid w:val="009F3C89"/>
    <w:rsid w:val="009F3DFA"/>
    <w:rsid w:val="009F42AD"/>
    <w:rsid w:val="009F442E"/>
    <w:rsid w:val="009F5288"/>
    <w:rsid w:val="009F54A4"/>
    <w:rsid w:val="009F5594"/>
    <w:rsid w:val="009F566A"/>
    <w:rsid w:val="009F5A54"/>
    <w:rsid w:val="009F5C1E"/>
    <w:rsid w:val="009F5C9A"/>
    <w:rsid w:val="009F62BB"/>
    <w:rsid w:val="009F6826"/>
    <w:rsid w:val="009F699C"/>
    <w:rsid w:val="009F70C6"/>
    <w:rsid w:val="009F7BDE"/>
    <w:rsid w:val="009F7D02"/>
    <w:rsid w:val="009F7E2E"/>
    <w:rsid w:val="009F7EBD"/>
    <w:rsid w:val="00A002EB"/>
    <w:rsid w:val="00A0035E"/>
    <w:rsid w:val="00A00376"/>
    <w:rsid w:val="00A005C0"/>
    <w:rsid w:val="00A005F5"/>
    <w:rsid w:val="00A00DC4"/>
    <w:rsid w:val="00A00DC8"/>
    <w:rsid w:val="00A00F0E"/>
    <w:rsid w:val="00A00F3D"/>
    <w:rsid w:val="00A00F5F"/>
    <w:rsid w:val="00A0109B"/>
    <w:rsid w:val="00A01159"/>
    <w:rsid w:val="00A012FF"/>
    <w:rsid w:val="00A01305"/>
    <w:rsid w:val="00A0147A"/>
    <w:rsid w:val="00A014BB"/>
    <w:rsid w:val="00A014C9"/>
    <w:rsid w:val="00A014CD"/>
    <w:rsid w:val="00A0195A"/>
    <w:rsid w:val="00A019CB"/>
    <w:rsid w:val="00A01E19"/>
    <w:rsid w:val="00A0206A"/>
    <w:rsid w:val="00A02219"/>
    <w:rsid w:val="00A02363"/>
    <w:rsid w:val="00A02486"/>
    <w:rsid w:val="00A0261D"/>
    <w:rsid w:val="00A02A52"/>
    <w:rsid w:val="00A02DD8"/>
    <w:rsid w:val="00A02DE8"/>
    <w:rsid w:val="00A02F24"/>
    <w:rsid w:val="00A031F6"/>
    <w:rsid w:val="00A03581"/>
    <w:rsid w:val="00A036C8"/>
    <w:rsid w:val="00A036F2"/>
    <w:rsid w:val="00A0381B"/>
    <w:rsid w:val="00A039AF"/>
    <w:rsid w:val="00A0423A"/>
    <w:rsid w:val="00A046CB"/>
    <w:rsid w:val="00A046E8"/>
    <w:rsid w:val="00A048AC"/>
    <w:rsid w:val="00A048C6"/>
    <w:rsid w:val="00A048E0"/>
    <w:rsid w:val="00A04CF0"/>
    <w:rsid w:val="00A04F30"/>
    <w:rsid w:val="00A054DA"/>
    <w:rsid w:val="00A0594B"/>
    <w:rsid w:val="00A05A21"/>
    <w:rsid w:val="00A05A9A"/>
    <w:rsid w:val="00A06404"/>
    <w:rsid w:val="00A065C2"/>
    <w:rsid w:val="00A0678B"/>
    <w:rsid w:val="00A06858"/>
    <w:rsid w:val="00A068ED"/>
    <w:rsid w:val="00A06BCA"/>
    <w:rsid w:val="00A06C87"/>
    <w:rsid w:val="00A07066"/>
    <w:rsid w:val="00A07401"/>
    <w:rsid w:val="00A0745D"/>
    <w:rsid w:val="00A0756C"/>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7C3"/>
    <w:rsid w:val="00A128C5"/>
    <w:rsid w:val="00A12B09"/>
    <w:rsid w:val="00A12E59"/>
    <w:rsid w:val="00A13837"/>
    <w:rsid w:val="00A1393C"/>
    <w:rsid w:val="00A13A94"/>
    <w:rsid w:val="00A13C77"/>
    <w:rsid w:val="00A13D80"/>
    <w:rsid w:val="00A14290"/>
    <w:rsid w:val="00A142DD"/>
    <w:rsid w:val="00A14963"/>
    <w:rsid w:val="00A14A34"/>
    <w:rsid w:val="00A14EC9"/>
    <w:rsid w:val="00A15109"/>
    <w:rsid w:val="00A152E2"/>
    <w:rsid w:val="00A153BD"/>
    <w:rsid w:val="00A15786"/>
    <w:rsid w:val="00A15AA9"/>
    <w:rsid w:val="00A15BF0"/>
    <w:rsid w:val="00A163EB"/>
    <w:rsid w:val="00A166CD"/>
    <w:rsid w:val="00A168D0"/>
    <w:rsid w:val="00A169AF"/>
    <w:rsid w:val="00A16BE5"/>
    <w:rsid w:val="00A16C77"/>
    <w:rsid w:val="00A16D6A"/>
    <w:rsid w:val="00A171D6"/>
    <w:rsid w:val="00A171F4"/>
    <w:rsid w:val="00A172D8"/>
    <w:rsid w:val="00A1773C"/>
    <w:rsid w:val="00A17C09"/>
    <w:rsid w:val="00A17C7F"/>
    <w:rsid w:val="00A17D47"/>
    <w:rsid w:val="00A17E5A"/>
    <w:rsid w:val="00A17EC8"/>
    <w:rsid w:val="00A2005B"/>
    <w:rsid w:val="00A20491"/>
    <w:rsid w:val="00A2072C"/>
    <w:rsid w:val="00A208E9"/>
    <w:rsid w:val="00A209D3"/>
    <w:rsid w:val="00A20EF2"/>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3915"/>
    <w:rsid w:val="00A242BF"/>
    <w:rsid w:val="00A24322"/>
    <w:rsid w:val="00A2435D"/>
    <w:rsid w:val="00A24401"/>
    <w:rsid w:val="00A245CD"/>
    <w:rsid w:val="00A24C44"/>
    <w:rsid w:val="00A24EFD"/>
    <w:rsid w:val="00A24F58"/>
    <w:rsid w:val="00A25144"/>
    <w:rsid w:val="00A253C4"/>
    <w:rsid w:val="00A2578D"/>
    <w:rsid w:val="00A257A6"/>
    <w:rsid w:val="00A2595F"/>
    <w:rsid w:val="00A25BE9"/>
    <w:rsid w:val="00A25EFC"/>
    <w:rsid w:val="00A26376"/>
    <w:rsid w:val="00A26454"/>
    <w:rsid w:val="00A2659B"/>
    <w:rsid w:val="00A2690A"/>
    <w:rsid w:val="00A26B8F"/>
    <w:rsid w:val="00A26CC7"/>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852"/>
    <w:rsid w:val="00A30B4C"/>
    <w:rsid w:val="00A3199D"/>
    <w:rsid w:val="00A321E1"/>
    <w:rsid w:val="00A3243E"/>
    <w:rsid w:val="00A32546"/>
    <w:rsid w:val="00A32765"/>
    <w:rsid w:val="00A32B3E"/>
    <w:rsid w:val="00A32B69"/>
    <w:rsid w:val="00A32C11"/>
    <w:rsid w:val="00A32C6F"/>
    <w:rsid w:val="00A32FDD"/>
    <w:rsid w:val="00A33AA0"/>
    <w:rsid w:val="00A33B43"/>
    <w:rsid w:val="00A33EB4"/>
    <w:rsid w:val="00A341DF"/>
    <w:rsid w:val="00A3454F"/>
    <w:rsid w:val="00A34A16"/>
    <w:rsid w:val="00A34BFA"/>
    <w:rsid w:val="00A34F54"/>
    <w:rsid w:val="00A35103"/>
    <w:rsid w:val="00A35215"/>
    <w:rsid w:val="00A35478"/>
    <w:rsid w:val="00A35841"/>
    <w:rsid w:val="00A35C8A"/>
    <w:rsid w:val="00A36371"/>
    <w:rsid w:val="00A36D47"/>
    <w:rsid w:val="00A36D8E"/>
    <w:rsid w:val="00A36FAC"/>
    <w:rsid w:val="00A371B5"/>
    <w:rsid w:val="00A37354"/>
    <w:rsid w:val="00A375AF"/>
    <w:rsid w:val="00A376C0"/>
    <w:rsid w:val="00A37B26"/>
    <w:rsid w:val="00A37DE5"/>
    <w:rsid w:val="00A37FB4"/>
    <w:rsid w:val="00A406B8"/>
    <w:rsid w:val="00A40A86"/>
    <w:rsid w:val="00A40C2A"/>
    <w:rsid w:val="00A40D5F"/>
    <w:rsid w:val="00A41234"/>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CF5"/>
    <w:rsid w:val="00A44013"/>
    <w:rsid w:val="00A440AA"/>
    <w:rsid w:val="00A440F5"/>
    <w:rsid w:val="00A44219"/>
    <w:rsid w:val="00A4437C"/>
    <w:rsid w:val="00A443F0"/>
    <w:rsid w:val="00A44554"/>
    <w:rsid w:val="00A44683"/>
    <w:rsid w:val="00A44968"/>
    <w:rsid w:val="00A45066"/>
    <w:rsid w:val="00A451B7"/>
    <w:rsid w:val="00A45BBA"/>
    <w:rsid w:val="00A45E1E"/>
    <w:rsid w:val="00A4605D"/>
    <w:rsid w:val="00A46201"/>
    <w:rsid w:val="00A46AFC"/>
    <w:rsid w:val="00A46BFC"/>
    <w:rsid w:val="00A46E23"/>
    <w:rsid w:val="00A47148"/>
    <w:rsid w:val="00A473CD"/>
    <w:rsid w:val="00A47426"/>
    <w:rsid w:val="00A47518"/>
    <w:rsid w:val="00A475BA"/>
    <w:rsid w:val="00A47776"/>
    <w:rsid w:val="00A47ABB"/>
    <w:rsid w:val="00A47BD2"/>
    <w:rsid w:val="00A500B0"/>
    <w:rsid w:val="00A501EC"/>
    <w:rsid w:val="00A5029A"/>
    <w:rsid w:val="00A509BE"/>
    <w:rsid w:val="00A509DB"/>
    <w:rsid w:val="00A50ABA"/>
    <w:rsid w:val="00A50F01"/>
    <w:rsid w:val="00A5124B"/>
    <w:rsid w:val="00A517B8"/>
    <w:rsid w:val="00A51C91"/>
    <w:rsid w:val="00A522A0"/>
    <w:rsid w:val="00A523A5"/>
    <w:rsid w:val="00A52607"/>
    <w:rsid w:val="00A528BF"/>
    <w:rsid w:val="00A529D6"/>
    <w:rsid w:val="00A52B18"/>
    <w:rsid w:val="00A52F75"/>
    <w:rsid w:val="00A531B4"/>
    <w:rsid w:val="00A53377"/>
    <w:rsid w:val="00A5344F"/>
    <w:rsid w:val="00A534A7"/>
    <w:rsid w:val="00A5354C"/>
    <w:rsid w:val="00A53651"/>
    <w:rsid w:val="00A53686"/>
    <w:rsid w:val="00A53689"/>
    <w:rsid w:val="00A5398D"/>
    <w:rsid w:val="00A53EBB"/>
    <w:rsid w:val="00A541C6"/>
    <w:rsid w:val="00A54259"/>
    <w:rsid w:val="00A542B9"/>
    <w:rsid w:val="00A54312"/>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74"/>
    <w:rsid w:val="00A57FC2"/>
    <w:rsid w:val="00A60080"/>
    <w:rsid w:val="00A6078D"/>
    <w:rsid w:val="00A60C26"/>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6D5"/>
    <w:rsid w:val="00A64711"/>
    <w:rsid w:val="00A64A29"/>
    <w:rsid w:val="00A64AC6"/>
    <w:rsid w:val="00A64BA1"/>
    <w:rsid w:val="00A64D90"/>
    <w:rsid w:val="00A64F6C"/>
    <w:rsid w:val="00A65932"/>
    <w:rsid w:val="00A659CC"/>
    <w:rsid w:val="00A65D88"/>
    <w:rsid w:val="00A66790"/>
    <w:rsid w:val="00A667E5"/>
    <w:rsid w:val="00A669D9"/>
    <w:rsid w:val="00A66BAE"/>
    <w:rsid w:val="00A66CC6"/>
    <w:rsid w:val="00A66F23"/>
    <w:rsid w:val="00A66F93"/>
    <w:rsid w:val="00A672E9"/>
    <w:rsid w:val="00A67366"/>
    <w:rsid w:val="00A67388"/>
    <w:rsid w:val="00A67546"/>
    <w:rsid w:val="00A70657"/>
    <w:rsid w:val="00A70658"/>
    <w:rsid w:val="00A70776"/>
    <w:rsid w:val="00A7091E"/>
    <w:rsid w:val="00A70951"/>
    <w:rsid w:val="00A70B5B"/>
    <w:rsid w:val="00A70CB6"/>
    <w:rsid w:val="00A70E69"/>
    <w:rsid w:val="00A70F65"/>
    <w:rsid w:val="00A717D7"/>
    <w:rsid w:val="00A718A2"/>
    <w:rsid w:val="00A71A2F"/>
    <w:rsid w:val="00A71AEC"/>
    <w:rsid w:val="00A71D05"/>
    <w:rsid w:val="00A71D40"/>
    <w:rsid w:val="00A7206F"/>
    <w:rsid w:val="00A72B98"/>
    <w:rsid w:val="00A7356D"/>
    <w:rsid w:val="00A73824"/>
    <w:rsid w:val="00A7426E"/>
    <w:rsid w:val="00A742AF"/>
    <w:rsid w:val="00A742DE"/>
    <w:rsid w:val="00A748C3"/>
    <w:rsid w:val="00A74A0F"/>
    <w:rsid w:val="00A74B3C"/>
    <w:rsid w:val="00A750E6"/>
    <w:rsid w:val="00A7511A"/>
    <w:rsid w:val="00A75324"/>
    <w:rsid w:val="00A75796"/>
    <w:rsid w:val="00A75D67"/>
    <w:rsid w:val="00A75F28"/>
    <w:rsid w:val="00A763BA"/>
    <w:rsid w:val="00A765FF"/>
    <w:rsid w:val="00A76815"/>
    <w:rsid w:val="00A76B35"/>
    <w:rsid w:val="00A76D94"/>
    <w:rsid w:val="00A771D2"/>
    <w:rsid w:val="00A7730D"/>
    <w:rsid w:val="00A7735D"/>
    <w:rsid w:val="00A773B8"/>
    <w:rsid w:val="00A77516"/>
    <w:rsid w:val="00A77614"/>
    <w:rsid w:val="00A776FC"/>
    <w:rsid w:val="00A7772C"/>
    <w:rsid w:val="00A7793C"/>
    <w:rsid w:val="00A80153"/>
    <w:rsid w:val="00A8017F"/>
    <w:rsid w:val="00A80489"/>
    <w:rsid w:val="00A80C1C"/>
    <w:rsid w:val="00A80C90"/>
    <w:rsid w:val="00A80D09"/>
    <w:rsid w:val="00A80D4E"/>
    <w:rsid w:val="00A80EC9"/>
    <w:rsid w:val="00A80FC5"/>
    <w:rsid w:val="00A813F4"/>
    <w:rsid w:val="00A81410"/>
    <w:rsid w:val="00A81D50"/>
    <w:rsid w:val="00A81F2A"/>
    <w:rsid w:val="00A822B1"/>
    <w:rsid w:val="00A82492"/>
    <w:rsid w:val="00A82649"/>
    <w:rsid w:val="00A829C8"/>
    <w:rsid w:val="00A82B1D"/>
    <w:rsid w:val="00A83761"/>
    <w:rsid w:val="00A83808"/>
    <w:rsid w:val="00A83B47"/>
    <w:rsid w:val="00A83BA7"/>
    <w:rsid w:val="00A83D79"/>
    <w:rsid w:val="00A83E44"/>
    <w:rsid w:val="00A843D9"/>
    <w:rsid w:val="00A845B5"/>
    <w:rsid w:val="00A8495D"/>
    <w:rsid w:val="00A84999"/>
    <w:rsid w:val="00A85344"/>
    <w:rsid w:val="00A8547F"/>
    <w:rsid w:val="00A85ECF"/>
    <w:rsid w:val="00A86129"/>
    <w:rsid w:val="00A86403"/>
    <w:rsid w:val="00A86811"/>
    <w:rsid w:val="00A86921"/>
    <w:rsid w:val="00A86C78"/>
    <w:rsid w:val="00A86F88"/>
    <w:rsid w:val="00A877D1"/>
    <w:rsid w:val="00A8787B"/>
    <w:rsid w:val="00A87F0B"/>
    <w:rsid w:val="00A9009D"/>
    <w:rsid w:val="00A901C6"/>
    <w:rsid w:val="00A90BE0"/>
    <w:rsid w:val="00A90E87"/>
    <w:rsid w:val="00A90F36"/>
    <w:rsid w:val="00A91139"/>
    <w:rsid w:val="00A91300"/>
    <w:rsid w:val="00A91370"/>
    <w:rsid w:val="00A91ACD"/>
    <w:rsid w:val="00A91BAD"/>
    <w:rsid w:val="00A91F3F"/>
    <w:rsid w:val="00A9207D"/>
    <w:rsid w:val="00A92157"/>
    <w:rsid w:val="00A92238"/>
    <w:rsid w:val="00A9234A"/>
    <w:rsid w:val="00A924EB"/>
    <w:rsid w:val="00A92606"/>
    <w:rsid w:val="00A92C56"/>
    <w:rsid w:val="00A92EAF"/>
    <w:rsid w:val="00A93157"/>
    <w:rsid w:val="00A93406"/>
    <w:rsid w:val="00A93544"/>
    <w:rsid w:val="00A936F0"/>
    <w:rsid w:val="00A9370B"/>
    <w:rsid w:val="00A93C43"/>
    <w:rsid w:val="00A942B7"/>
    <w:rsid w:val="00A944D4"/>
    <w:rsid w:val="00A9523E"/>
    <w:rsid w:val="00A952DC"/>
    <w:rsid w:val="00A95A56"/>
    <w:rsid w:val="00A95EAE"/>
    <w:rsid w:val="00A96560"/>
    <w:rsid w:val="00A96842"/>
    <w:rsid w:val="00A96987"/>
    <w:rsid w:val="00A96ADA"/>
    <w:rsid w:val="00A96B74"/>
    <w:rsid w:val="00A96B80"/>
    <w:rsid w:val="00A96CD6"/>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750"/>
    <w:rsid w:val="00AA0914"/>
    <w:rsid w:val="00AA0E78"/>
    <w:rsid w:val="00AA0EF4"/>
    <w:rsid w:val="00AA0F78"/>
    <w:rsid w:val="00AA129B"/>
    <w:rsid w:val="00AA1706"/>
    <w:rsid w:val="00AA1B13"/>
    <w:rsid w:val="00AA1C1F"/>
    <w:rsid w:val="00AA1D4F"/>
    <w:rsid w:val="00AA2241"/>
    <w:rsid w:val="00AA2875"/>
    <w:rsid w:val="00AA2878"/>
    <w:rsid w:val="00AA2C5A"/>
    <w:rsid w:val="00AA2D0C"/>
    <w:rsid w:val="00AA2EB2"/>
    <w:rsid w:val="00AA33C8"/>
    <w:rsid w:val="00AA3838"/>
    <w:rsid w:val="00AA3A1C"/>
    <w:rsid w:val="00AA411D"/>
    <w:rsid w:val="00AA4430"/>
    <w:rsid w:val="00AA4912"/>
    <w:rsid w:val="00AA4DBF"/>
    <w:rsid w:val="00AA4DD8"/>
    <w:rsid w:val="00AA5496"/>
    <w:rsid w:val="00AA5991"/>
    <w:rsid w:val="00AA5D5D"/>
    <w:rsid w:val="00AA5DB1"/>
    <w:rsid w:val="00AA5EC2"/>
    <w:rsid w:val="00AA5F96"/>
    <w:rsid w:val="00AA60B9"/>
    <w:rsid w:val="00AA613C"/>
    <w:rsid w:val="00AA6252"/>
    <w:rsid w:val="00AA6342"/>
    <w:rsid w:val="00AA65AF"/>
    <w:rsid w:val="00AA6786"/>
    <w:rsid w:val="00AA6F81"/>
    <w:rsid w:val="00AA7230"/>
    <w:rsid w:val="00AA76C4"/>
    <w:rsid w:val="00AA7A69"/>
    <w:rsid w:val="00AB0721"/>
    <w:rsid w:val="00AB074C"/>
    <w:rsid w:val="00AB07B1"/>
    <w:rsid w:val="00AB0969"/>
    <w:rsid w:val="00AB09EA"/>
    <w:rsid w:val="00AB0A81"/>
    <w:rsid w:val="00AB0BDA"/>
    <w:rsid w:val="00AB133A"/>
    <w:rsid w:val="00AB13E8"/>
    <w:rsid w:val="00AB1794"/>
    <w:rsid w:val="00AB1D04"/>
    <w:rsid w:val="00AB219E"/>
    <w:rsid w:val="00AB2ABA"/>
    <w:rsid w:val="00AB2B9C"/>
    <w:rsid w:val="00AB2C3E"/>
    <w:rsid w:val="00AB2DF6"/>
    <w:rsid w:val="00AB2FCA"/>
    <w:rsid w:val="00AB316D"/>
    <w:rsid w:val="00AB3789"/>
    <w:rsid w:val="00AB4266"/>
    <w:rsid w:val="00AB42B6"/>
    <w:rsid w:val="00AB4350"/>
    <w:rsid w:val="00AB4650"/>
    <w:rsid w:val="00AB4653"/>
    <w:rsid w:val="00AB491D"/>
    <w:rsid w:val="00AB4A45"/>
    <w:rsid w:val="00AB4ADC"/>
    <w:rsid w:val="00AB4BC5"/>
    <w:rsid w:val="00AB4D1F"/>
    <w:rsid w:val="00AB51EC"/>
    <w:rsid w:val="00AB5208"/>
    <w:rsid w:val="00AB5918"/>
    <w:rsid w:val="00AB5967"/>
    <w:rsid w:val="00AB5CD7"/>
    <w:rsid w:val="00AB6088"/>
    <w:rsid w:val="00AB6178"/>
    <w:rsid w:val="00AB62C9"/>
    <w:rsid w:val="00AB648E"/>
    <w:rsid w:val="00AB7545"/>
    <w:rsid w:val="00AB777B"/>
    <w:rsid w:val="00AB79D9"/>
    <w:rsid w:val="00AB7B16"/>
    <w:rsid w:val="00AB7CFE"/>
    <w:rsid w:val="00AC000C"/>
    <w:rsid w:val="00AC0E50"/>
    <w:rsid w:val="00AC0EC1"/>
    <w:rsid w:val="00AC1126"/>
    <w:rsid w:val="00AC14D9"/>
    <w:rsid w:val="00AC1739"/>
    <w:rsid w:val="00AC1ADB"/>
    <w:rsid w:val="00AC1BAA"/>
    <w:rsid w:val="00AC1C15"/>
    <w:rsid w:val="00AC1E63"/>
    <w:rsid w:val="00AC2044"/>
    <w:rsid w:val="00AC26FF"/>
    <w:rsid w:val="00AC2994"/>
    <w:rsid w:val="00AC2CA1"/>
    <w:rsid w:val="00AC2CB7"/>
    <w:rsid w:val="00AC2D1B"/>
    <w:rsid w:val="00AC2F50"/>
    <w:rsid w:val="00AC307F"/>
    <w:rsid w:val="00AC362E"/>
    <w:rsid w:val="00AC38A2"/>
    <w:rsid w:val="00AC38E9"/>
    <w:rsid w:val="00AC3A7C"/>
    <w:rsid w:val="00AC3B77"/>
    <w:rsid w:val="00AC3DE0"/>
    <w:rsid w:val="00AC3FED"/>
    <w:rsid w:val="00AC3FFF"/>
    <w:rsid w:val="00AC401F"/>
    <w:rsid w:val="00AC4388"/>
    <w:rsid w:val="00AC43C6"/>
    <w:rsid w:val="00AC4664"/>
    <w:rsid w:val="00AC4B42"/>
    <w:rsid w:val="00AC4E6A"/>
    <w:rsid w:val="00AC4F15"/>
    <w:rsid w:val="00AC4F2C"/>
    <w:rsid w:val="00AC4F94"/>
    <w:rsid w:val="00AC507C"/>
    <w:rsid w:val="00AC5344"/>
    <w:rsid w:val="00AC57BB"/>
    <w:rsid w:val="00AC584E"/>
    <w:rsid w:val="00AC588F"/>
    <w:rsid w:val="00AC59BC"/>
    <w:rsid w:val="00AC5CE0"/>
    <w:rsid w:val="00AC5DEF"/>
    <w:rsid w:val="00AC6117"/>
    <w:rsid w:val="00AC6256"/>
    <w:rsid w:val="00AC627E"/>
    <w:rsid w:val="00AC68FB"/>
    <w:rsid w:val="00AC6BC2"/>
    <w:rsid w:val="00AC6E56"/>
    <w:rsid w:val="00AC725E"/>
    <w:rsid w:val="00AC734F"/>
    <w:rsid w:val="00AC76D9"/>
    <w:rsid w:val="00AD00F1"/>
    <w:rsid w:val="00AD07DB"/>
    <w:rsid w:val="00AD0891"/>
    <w:rsid w:val="00AD08D2"/>
    <w:rsid w:val="00AD09BA"/>
    <w:rsid w:val="00AD0BA2"/>
    <w:rsid w:val="00AD0C53"/>
    <w:rsid w:val="00AD10D1"/>
    <w:rsid w:val="00AD1179"/>
    <w:rsid w:val="00AD124F"/>
    <w:rsid w:val="00AD13E6"/>
    <w:rsid w:val="00AD1875"/>
    <w:rsid w:val="00AD19A5"/>
    <w:rsid w:val="00AD1B85"/>
    <w:rsid w:val="00AD1C8D"/>
    <w:rsid w:val="00AD20D6"/>
    <w:rsid w:val="00AD22E1"/>
    <w:rsid w:val="00AD232D"/>
    <w:rsid w:val="00AD2C96"/>
    <w:rsid w:val="00AD32CC"/>
    <w:rsid w:val="00AD3654"/>
    <w:rsid w:val="00AD36B8"/>
    <w:rsid w:val="00AD37B5"/>
    <w:rsid w:val="00AD3BD4"/>
    <w:rsid w:val="00AD3CBF"/>
    <w:rsid w:val="00AD40F2"/>
    <w:rsid w:val="00AD414E"/>
    <w:rsid w:val="00AD4353"/>
    <w:rsid w:val="00AD4484"/>
    <w:rsid w:val="00AD4614"/>
    <w:rsid w:val="00AD4845"/>
    <w:rsid w:val="00AD4983"/>
    <w:rsid w:val="00AD4C75"/>
    <w:rsid w:val="00AD4E42"/>
    <w:rsid w:val="00AD55AF"/>
    <w:rsid w:val="00AD574F"/>
    <w:rsid w:val="00AD583F"/>
    <w:rsid w:val="00AD5F30"/>
    <w:rsid w:val="00AD6131"/>
    <w:rsid w:val="00AD6292"/>
    <w:rsid w:val="00AD62B8"/>
    <w:rsid w:val="00AD62C1"/>
    <w:rsid w:val="00AD632E"/>
    <w:rsid w:val="00AD6365"/>
    <w:rsid w:val="00AD6569"/>
    <w:rsid w:val="00AD6643"/>
    <w:rsid w:val="00AD67DA"/>
    <w:rsid w:val="00AD680E"/>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35B"/>
    <w:rsid w:val="00AE39FA"/>
    <w:rsid w:val="00AE3A0C"/>
    <w:rsid w:val="00AE3ED8"/>
    <w:rsid w:val="00AE47AB"/>
    <w:rsid w:val="00AE48B8"/>
    <w:rsid w:val="00AE4A32"/>
    <w:rsid w:val="00AE55AB"/>
    <w:rsid w:val="00AE57CC"/>
    <w:rsid w:val="00AE5C8D"/>
    <w:rsid w:val="00AE5FDB"/>
    <w:rsid w:val="00AE6262"/>
    <w:rsid w:val="00AE65D9"/>
    <w:rsid w:val="00AE65E8"/>
    <w:rsid w:val="00AE6C85"/>
    <w:rsid w:val="00AE6D0E"/>
    <w:rsid w:val="00AE76F6"/>
    <w:rsid w:val="00AE77A9"/>
    <w:rsid w:val="00AE7C87"/>
    <w:rsid w:val="00AE7CFB"/>
    <w:rsid w:val="00AF0601"/>
    <w:rsid w:val="00AF0A2E"/>
    <w:rsid w:val="00AF0B2C"/>
    <w:rsid w:val="00AF0DD6"/>
    <w:rsid w:val="00AF109A"/>
    <w:rsid w:val="00AF15CA"/>
    <w:rsid w:val="00AF15DA"/>
    <w:rsid w:val="00AF1795"/>
    <w:rsid w:val="00AF1E14"/>
    <w:rsid w:val="00AF1E56"/>
    <w:rsid w:val="00AF23C4"/>
    <w:rsid w:val="00AF246C"/>
    <w:rsid w:val="00AF265A"/>
    <w:rsid w:val="00AF2671"/>
    <w:rsid w:val="00AF271E"/>
    <w:rsid w:val="00AF2B90"/>
    <w:rsid w:val="00AF2CBF"/>
    <w:rsid w:val="00AF2DF4"/>
    <w:rsid w:val="00AF2FD1"/>
    <w:rsid w:val="00AF3018"/>
    <w:rsid w:val="00AF3460"/>
    <w:rsid w:val="00AF3BA6"/>
    <w:rsid w:val="00AF3F37"/>
    <w:rsid w:val="00AF4086"/>
    <w:rsid w:val="00AF4234"/>
    <w:rsid w:val="00AF4252"/>
    <w:rsid w:val="00AF4790"/>
    <w:rsid w:val="00AF4AA4"/>
    <w:rsid w:val="00AF4F2A"/>
    <w:rsid w:val="00AF522C"/>
    <w:rsid w:val="00AF5514"/>
    <w:rsid w:val="00AF5637"/>
    <w:rsid w:val="00AF5885"/>
    <w:rsid w:val="00AF58AD"/>
    <w:rsid w:val="00AF5C9F"/>
    <w:rsid w:val="00AF5D6A"/>
    <w:rsid w:val="00AF5FE5"/>
    <w:rsid w:val="00AF5FEE"/>
    <w:rsid w:val="00AF6276"/>
    <w:rsid w:val="00AF62A8"/>
    <w:rsid w:val="00AF6CF5"/>
    <w:rsid w:val="00AF6D62"/>
    <w:rsid w:val="00AF6EEC"/>
    <w:rsid w:val="00AF7295"/>
    <w:rsid w:val="00AF74B4"/>
    <w:rsid w:val="00AF7922"/>
    <w:rsid w:val="00AF7A15"/>
    <w:rsid w:val="00AF7A67"/>
    <w:rsid w:val="00AF7D02"/>
    <w:rsid w:val="00AF7D5B"/>
    <w:rsid w:val="00AF7E4E"/>
    <w:rsid w:val="00B00336"/>
    <w:rsid w:val="00B00360"/>
    <w:rsid w:val="00B00909"/>
    <w:rsid w:val="00B00C26"/>
    <w:rsid w:val="00B01005"/>
    <w:rsid w:val="00B010DE"/>
    <w:rsid w:val="00B0176C"/>
    <w:rsid w:val="00B01CF7"/>
    <w:rsid w:val="00B01DB7"/>
    <w:rsid w:val="00B01F41"/>
    <w:rsid w:val="00B02012"/>
    <w:rsid w:val="00B020C2"/>
    <w:rsid w:val="00B02718"/>
    <w:rsid w:val="00B02743"/>
    <w:rsid w:val="00B0292D"/>
    <w:rsid w:val="00B02983"/>
    <w:rsid w:val="00B029E7"/>
    <w:rsid w:val="00B0342C"/>
    <w:rsid w:val="00B0348F"/>
    <w:rsid w:val="00B03930"/>
    <w:rsid w:val="00B03B12"/>
    <w:rsid w:val="00B03F99"/>
    <w:rsid w:val="00B0418E"/>
    <w:rsid w:val="00B041E8"/>
    <w:rsid w:val="00B04323"/>
    <w:rsid w:val="00B04A1A"/>
    <w:rsid w:val="00B04B60"/>
    <w:rsid w:val="00B04C46"/>
    <w:rsid w:val="00B04E71"/>
    <w:rsid w:val="00B0513E"/>
    <w:rsid w:val="00B05200"/>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47E"/>
    <w:rsid w:val="00B076BC"/>
    <w:rsid w:val="00B0777A"/>
    <w:rsid w:val="00B07A05"/>
    <w:rsid w:val="00B10041"/>
    <w:rsid w:val="00B10160"/>
    <w:rsid w:val="00B101D0"/>
    <w:rsid w:val="00B10273"/>
    <w:rsid w:val="00B10AC5"/>
    <w:rsid w:val="00B10C62"/>
    <w:rsid w:val="00B10C64"/>
    <w:rsid w:val="00B120E5"/>
    <w:rsid w:val="00B123EB"/>
    <w:rsid w:val="00B125BE"/>
    <w:rsid w:val="00B1263A"/>
    <w:rsid w:val="00B126CC"/>
    <w:rsid w:val="00B1281C"/>
    <w:rsid w:val="00B1285A"/>
    <w:rsid w:val="00B12ABB"/>
    <w:rsid w:val="00B12C1D"/>
    <w:rsid w:val="00B1308A"/>
    <w:rsid w:val="00B131A6"/>
    <w:rsid w:val="00B133F0"/>
    <w:rsid w:val="00B1372F"/>
    <w:rsid w:val="00B13896"/>
    <w:rsid w:val="00B13FAE"/>
    <w:rsid w:val="00B1430C"/>
    <w:rsid w:val="00B146D1"/>
    <w:rsid w:val="00B14BAF"/>
    <w:rsid w:val="00B14CAB"/>
    <w:rsid w:val="00B14D1C"/>
    <w:rsid w:val="00B15070"/>
    <w:rsid w:val="00B152D4"/>
    <w:rsid w:val="00B153B4"/>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29E"/>
    <w:rsid w:val="00B21477"/>
    <w:rsid w:val="00B214C6"/>
    <w:rsid w:val="00B217AE"/>
    <w:rsid w:val="00B219D6"/>
    <w:rsid w:val="00B21E88"/>
    <w:rsid w:val="00B21F98"/>
    <w:rsid w:val="00B22E8A"/>
    <w:rsid w:val="00B22F69"/>
    <w:rsid w:val="00B230C1"/>
    <w:rsid w:val="00B231C8"/>
    <w:rsid w:val="00B232EF"/>
    <w:rsid w:val="00B234E0"/>
    <w:rsid w:val="00B236F6"/>
    <w:rsid w:val="00B23747"/>
    <w:rsid w:val="00B23816"/>
    <w:rsid w:val="00B23FB3"/>
    <w:rsid w:val="00B24146"/>
    <w:rsid w:val="00B24747"/>
    <w:rsid w:val="00B24A2A"/>
    <w:rsid w:val="00B24E31"/>
    <w:rsid w:val="00B251DA"/>
    <w:rsid w:val="00B2541F"/>
    <w:rsid w:val="00B254C3"/>
    <w:rsid w:val="00B254FD"/>
    <w:rsid w:val="00B25900"/>
    <w:rsid w:val="00B25CE6"/>
    <w:rsid w:val="00B26081"/>
    <w:rsid w:val="00B26459"/>
    <w:rsid w:val="00B26509"/>
    <w:rsid w:val="00B26743"/>
    <w:rsid w:val="00B26DFB"/>
    <w:rsid w:val="00B26F56"/>
    <w:rsid w:val="00B274E3"/>
    <w:rsid w:val="00B27803"/>
    <w:rsid w:val="00B27B06"/>
    <w:rsid w:val="00B27B34"/>
    <w:rsid w:val="00B30127"/>
    <w:rsid w:val="00B303B0"/>
    <w:rsid w:val="00B3057C"/>
    <w:rsid w:val="00B309A5"/>
    <w:rsid w:val="00B30A08"/>
    <w:rsid w:val="00B30C4B"/>
    <w:rsid w:val="00B30CE5"/>
    <w:rsid w:val="00B30E0F"/>
    <w:rsid w:val="00B30FEB"/>
    <w:rsid w:val="00B31C60"/>
    <w:rsid w:val="00B3219C"/>
    <w:rsid w:val="00B3234B"/>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3D5"/>
    <w:rsid w:val="00B3543D"/>
    <w:rsid w:val="00B355D9"/>
    <w:rsid w:val="00B356A6"/>
    <w:rsid w:val="00B35856"/>
    <w:rsid w:val="00B35905"/>
    <w:rsid w:val="00B35B05"/>
    <w:rsid w:val="00B35FBA"/>
    <w:rsid w:val="00B362F1"/>
    <w:rsid w:val="00B36490"/>
    <w:rsid w:val="00B366EA"/>
    <w:rsid w:val="00B36900"/>
    <w:rsid w:val="00B36A47"/>
    <w:rsid w:val="00B36D04"/>
    <w:rsid w:val="00B37108"/>
    <w:rsid w:val="00B372C4"/>
    <w:rsid w:val="00B3730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4F1"/>
    <w:rsid w:val="00B4257F"/>
    <w:rsid w:val="00B4275E"/>
    <w:rsid w:val="00B42E3A"/>
    <w:rsid w:val="00B42EFC"/>
    <w:rsid w:val="00B42F04"/>
    <w:rsid w:val="00B4305B"/>
    <w:rsid w:val="00B4327A"/>
    <w:rsid w:val="00B435AA"/>
    <w:rsid w:val="00B43A81"/>
    <w:rsid w:val="00B43AE6"/>
    <w:rsid w:val="00B43CDF"/>
    <w:rsid w:val="00B43E9D"/>
    <w:rsid w:val="00B43ECB"/>
    <w:rsid w:val="00B44005"/>
    <w:rsid w:val="00B440CF"/>
    <w:rsid w:val="00B4413A"/>
    <w:rsid w:val="00B44258"/>
    <w:rsid w:val="00B4438E"/>
    <w:rsid w:val="00B443A3"/>
    <w:rsid w:val="00B444BE"/>
    <w:rsid w:val="00B444C7"/>
    <w:rsid w:val="00B44579"/>
    <w:rsid w:val="00B449D3"/>
    <w:rsid w:val="00B44AD6"/>
    <w:rsid w:val="00B44C5E"/>
    <w:rsid w:val="00B44F21"/>
    <w:rsid w:val="00B45F28"/>
    <w:rsid w:val="00B46533"/>
    <w:rsid w:val="00B466A6"/>
    <w:rsid w:val="00B46D3E"/>
    <w:rsid w:val="00B4722D"/>
    <w:rsid w:val="00B4727B"/>
    <w:rsid w:val="00B47393"/>
    <w:rsid w:val="00B474AA"/>
    <w:rsid w:val="00B47792"/>
    <w:rsid w:val="00B47920"/>
    <w:rsid w:val="00B47AB6"/>
    <w:rsid w:val="00B47BA9"/>
    <w:rsid w:val="00B50389"/>
    <w:rsid w:val="00B50938"/>
    <w:rsid w:val="00B50EEB"/>
    <w:rsid w:val="00B50F2B"/>
    <w:rsid w:val="00B51029"/>
    <w:rsid w:val="00B511A4"/>
    <w:rsid w:val="00B512B3"/>
    <w:rsid w:val="00B514AD"/>
    <w:rsid w:val="00B5167C"/>
    <w:rsid w:val="00B51766"/>
    <w:rsid w:val="00B51947"/>
    <w:rsid w:val="00B51B48"/>
    <w:rsid w:val="00B51C3E"/>
    <w:rsid w:val="00B51EE5"/>
    <w:rsid w:val="00B51FF1"/>
    <w:rsid w:val="00B52251"/>
    <w:rsid w:val="00B52316"/>
    <w:rsid w:val="00B52398"/>
    <w:rsid w:val="00B52D77"/>
    <w:rsid w:val="00B52E3F"/>
    <w:rsid w:val="00B52E7B"/>
    <w:rsid w:val="00B530C1"/>
    <w:rsid w:val="00B53276"/>
    <w:rsid w:val="00B535A1"/>
    <w:rsid w:val="00B535C0"/>
    <w:rsid w:val="00B537AD"/>
    <w:rsid w:val="00B53FC1"/>
    <w:rsid w:val="00B54FB8"/>
    <w:rsid w:val="00B5519C"/>
    <w:rsid w:val="00B55447"/>
    <w:rsid w:val="00B55B17"/>
    <w:rsid w:val="00B55B7F"/>
    <w:rsid w:val="00B561DC"/>
    <w:rsid w:val="00B561F4"/>
    <w:rsid w:val="00B56253"/>
    <w:rsid w:val="00B56296"/>
    <w:rsid w:val="00B5650A"/>
    <w:rsid w:val="00B56744"/>
    <w:rsid w:val="00B56ACF"/>
    <w:rsid w:val="00B56B30"/>
    <w:rsid w:val="00B56E5D"/>
    <w:rsid w:val="00B5742B"/>
    <w:rsid w:val="00B5794C"/>
    <w:rsid w:val="00B6002B"/>
    <w:rsid w:val="00B6008D"/>
    <w:rsid w:val="00B60100"/>
    <w:rsid w:val="00B60613"/>
    <w:rsid w:val="00B607FB"/>
    <w:rsid w:val="00B608CD"/>
    <w:rsid w:val="00B6140B"/>
    <w:rsid w:val="00B61417"/>
    <w:rsid w:val="00B61425"/>
    <w:rsid w:val="00B61960"/>
    <w:rsid w:val="00B61E55"/>
    <w:rsid w:val="00B622F7"/>
    <w:rsid w:val="00B625B5"/>
    <w:rsid w:val="00B62746"/>
    <w:rsid w:val="00B6274C"/>
    <w:rsid w:val="00B6274E"/>
    <w:rsid w:val="00B6277F"/>
    <w:rsid w:val="00B628EC"/>
    <w:rsid w:val="00B62A6D"/>
    <w:rsid w:val="00B62F5F"/>
    <w:rsid w:val="00B632B2"/>
    <w:rsid w:val="00B63332"/>
    <w:rsid w:val="00B63351"/>
    <w:rsid w:val="00B635BE"/>
    <w:rsid w:val="00B6366C"/>
    <w:rsid w:val="00B63767"/>
    <w:rsid w:val="00B63E4E"/>
    <w:rsid w:val="00B63E80"/>
    <w:rsid w:val="00B64582"/>
    <w:rsid w:val="00B64738"/>
    <w:rsid w:val="00B64F22"/>
    <w:rsid w:val="00B65191"/>
    <w:rsid w:val="00B65572"/>
    <w:rsid w:val="00B656D4"/>
    <w:rsid w:val="00B6592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2E5E"/>
    <w:rsid w:val="00B72F9E"/>
    <w:rsid w:val="00B73106"/>
    <w:rsid w:val="00B731B5"/>
    <w:rsid w:val="00B738E0"/>
    <w:rsid w:val="00B73C9A"/>
    <w:rsid w:val="00B73EA7"/>
    <w:rsid w:val="00B73F8A"/>
    <w:rsid w:val="00B7417D"/>
    <w:rsid w:val="00B742DB"/>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110"/>
    <w:rsid w:val="00B80333"/>
    <w:rsid w:val="00B803E6"/>
    <w:rsid w:val="00B812B3"/>
    <w:rsid w:val="00B817CC"/>
    <w:rsid w:val="00B82078"/>
    <w:rsid w:val="00B821C7"/>
    <w:rsid w:val="00B82506"/>
    <w:rsid w:val="00B82583"/>
    <w:rsid w:val="00B82753"/>
    <w:rsid w:val="00B8275D"/>
    <w:rsid w:val="00B82AD9"/>
    <w:rsid w:val="00B82B68"/>
    <w:rsid w:val="00B83290"/>
    <w:rsid w:val="00B83B05"/>
    <w:rsid w:val="00B84168"/>
    <w:rsid w:val="00B841A5"/>
    <w:rsid w:val="00B841C2"/>
    <w:rsid w:val="00B8463C"/>
    <w:rsid w:val="00B84D99"/>
    <w:rsid w:val="00B84F72"/>
    <w:rsid w:val="00B84FD9"/>
    <w:rsid w:val="00B851BA"/>
    <w:rsid w:val="00B8555A"/>
    <w:rsid w:val="00B8558C"/>
    <w:rsid w:val="00B8582A"/>
    <w:rsid w:val="00B85992"/>
    <w:rsid w:val="00B85AFB"/>
    <w:rsid w:val="00B85BC3"/>
    <w:rsid w:val="00B85DAE"/>
    <w:rsid w:val="00B85E5E"/>
    <w:rsid w:val="00B86167"/>
    <w:rsid w:val="00B8616E"/>
    <w:rsid w:val="00B86A0E"/>
    <w:rsid w:val="00B87652"/>
    <w:rsid w:val="00B87754"/>
    <w:rsid w:val="00B87AA0"/>
    <w:rsid w:val="00B90876"/>
    <w:rsid w:val="00B9091B"/>
    <w:rsid w:val="00B90A3B"/>
    <w:rsid w:val="00B90AD0"/>
    <w:rsid w:val="00B90D94"/>
    <w:rsid w:val="00B90EC0"/>
    <w:rsid w:val="00B9121A"/>
    <w:rsid w:val="00B91350"/>
    <w:rsid w:val="00B914A6"/>
    <w:rsid w:val="00B91573"/>
    <w:rsid w:val="00B91A13"/>
    <w:rsid w:val="00B91AD0"/>
    <w:rsid w:val="00B91AD9"/>
    <w:rsid w:val="00B928BD"/>
    <w:rsid w:val="00B929D7"/>
    <w:rsid w:val="00B92A06"/>
    <w:rsid w:val="00B92BA6"/>
    <w:rsid w:val="00B92EFF"/>
    <w:rsid w:val="00B93486"/>
    <w:rsid w:val="00B93789"/>
    <w:rsid w:val="00B93967"/>
    <w:rsid w:val="00B93A39"/>
    <w:rsid w:val="00B93B39"/>
    <w:rsid w:val="00B93BB3"/>
    <w:rsid w:val="00B93DD3"/>
    <w:rsid w:val="00B9404C"/>
    <w:rsid w:val="00B942E3"/>
    <w:rsid w:val="00B95219"/>
    <w:rsid w:val="00B958A1"/>
    <w:rsid w:val="00B95AC8"/>
    <w:rsid w:val="00B95F2E"/>
    <w:rsid w:val="00B95FF3"/>
    <w:rsid w:val="00B96291"/>
    <w:rsid w:val="00B96351"/>
    <w:rsid w:val="00B9645C"/>
    <w:rsid w:val="00B966D8"/>
    <w:rsid w:val="00B968D5"/>
    <w:rsid w:val="00B969F4"/>
    <w:rsid w:val="00B96B21"/>
    <w:rsid w:val="00B96E8A"/>
    <w:rsid w:val="00B9701A"/>
    <w:rsid w:val="00B972E7"/>
    <w:rsid w:val="00B973D3"/>
    <w:rsid w:val="00B975D9"/>
    <w:rsid w:val="00B976E2"/>
    <w:rsid w:val="00B977E4"/>
    <w:rsid w:val="00B97A37"/>
    <w:rsid w:val="00B97AD9"/>
    <w:rsid w:val="00B97C1D"/>
    <w:rsid w:val="00B97E32"/>
    <w:rsid w:val="00BA048F"/>
    <w:rsid w:val="00BA05A0"/>
    <w:rsid w:val="00BA0691"/>
    <w:rsid w:val="00BA0738"/>
    <w:rsid w:val="00BA0785"/>
    <w:rsid w:val="00BA1047"/>
    <w:rsid w:val="00BA113A"/>
    <w:rsid w:val="00BA15C4"/>
    <w:rsid w:val="00BA2562"/>
    <w:rsid w:val="00BA257C"/>
    <w:rsid w:val="00BA25B8"/>
    <w:rsid w:val="00BA266A"/>
    <w:rsid w:val="00BA2BF5"/>
    <w:rsid w:val="00BA2C6C"/>
    <w:rsid w:val="00BA306C"/>
    <w:rsid w:val="00BA3541"/>
    <w:rsid w:val="00BA3638"/>
    <w:rsid w:val="00BA36C3"/>
    <w:rsid w:val="00BA3834"/>
    <w:rsid w:val="00BA3995"/>
    <w:rsid w:val="00BA3D9C"/>
    <w:rsid w:val="00BA3E3A"/>
    <w:rsid w:val="00BA4406"/>
    <w:rsid w:val="00BA47D6"/>
    <w:rsid w:val="00BA4C7D"/>
    <w:rsid w:val="00BA53E8"/>
    <w:rsid w:val="00BA55FC"/>
    <w:rsid w:val="00BA572A"/>
    <w:rsid w:val="00BA577A"/>
    <w:rsid w:val="00BA5AF6"/>
    <w:rsid w:val="00BA5B57"/>
    <w:rsid w:val="00BA5BA8"/>
    <w:rsid w:val="00BA5CAB"/>
    <w:rsid w:val="00BA5CC3"/>
    <w:rsid w:val="00BA5CE6"/>
    <w:rsid w:val="00BA5E25"/>
    <w:rsid w:val="00BA6026"/>
    <w:rsid w:val="00BA631E"/>
    <w:rsid w:val="00BA6396"/>
    <w:rsid w:val="00BA6563"/>
    <w:rsid w:val="00BA682B"/>
    <w:rsid w:val="00BA6BDC"/>
    <w:rsid w:val="00BA6E3A"/>
    <w:rsid w:val="00BA7327"/>
    <w:rsid w:val="00BA75C4"/>
    <w:rsid w:val="00BA7A9F"/>
    <w:rsid w:val="00BA7AC2"/>
    <w:rsid w:val="00BA7DE7"/>
    <w:rsid w:val="00BA7E38"/>
    <w:rsid w:val="00BB0314"/>
    <w:rsid w:val="00BB0575"/>
    <w:rsid w:val="00BB0690"/>
    <w:rsid w:val="00BB0908"/>
    <w:rsid w:val="00BB0E2C"/>
    <w:rsid w:val="00BB1326"/>
    <w:rsid w:val="00BB1AED"/>
    <w:rsid w:val="00BB1D03"/>
    <w:rsid w:val="00BB1E8B"/>
    <w:rsid w:val="00BB2802"/>
    <w:rsid w:val="00BB284D"/>
    <w:rsid w:val="00BB29ED"/>
    <w:rsid w:val="00BB2A38"/>
    <w:rsid w:val="00BB31F4"/>
    <w:rsid w:val="00BB320A"/>
    <w:rsid w:val="00BB3359"/>
    <w:rsid w:val="00BB3743"/>
    <w:rsid w:val="00BB3E7C"/>
    <w:rsid w:val="00BB40C7"/>
    <w:rsid w:val="00BB4109"/>
    <w:rsid w:val="00BB4842"/>
    <w:rsid w:val="00BB4BE6"/>
    <w:rsid w:val="00BB51A5"/>
    <w:rsid w:val="00BB5396"/>
    <w:rsid w:val="00BB552C"/>
    <w:rsid w:val="00BB5947"/>
    <w:rsid w:val="00BB5C25"/>
    <w:rsid w:val="00BB5D7A"/>
    <w:rsid w:val="00BB5FBD"/>
    <w:rsid w:val="00BB65D5"/>
    <w:rsid w:val="00BB701F"/>
    <w:rsid w:val="00BB70AC"/>
    <w:rsid w:val="00BB735B"/>
    <w:rsid w:val="00BB7B1D"/>
    <w:rsid w:val="00BC0232"/>
    <w:rsid w:val="00BC06D1"/>
    <w:rsid w:val="00BC07C3"/>
    <w:rsid w:val="00BC0845"/>
    <w:rsid w:val="00BC0967"/>
    <w:rsid w:val="00BC0D17"/>
    <w:rsid w:val="00BC0F48"/>
    <w:rsid w:val="00BC1050"/>
    <w:rsid w:val="00BC1161"/>
    <w:rsid w:val="00BC1347"/>
    <w:rsid w:val="00BC134C"/>
    <w:rsid w:val="00BC1409"/>
    <w:rsid w:val="00BC1610"/>
    <w:rsid w:val="00BC192C"/>
    <w:rsid w:val="00BC19A9"/>
    <w:rsid w:val="00BC254F"/>
    <w:rsid w:val="00BC2587"/>
    <w:rsid w:val="00BC2749"/>
    <w:rsid w:val="00BC2A5C"/>
    <w:rsid w:val="00BC2D76"/>
    <w:rsid w:val="00BC2DF2"/>
    <w:rsid w:val="00BC321E"/>
    <w:rsid w:val="00BC34B0"/>
    <w:rsid w:val="00BC352A"/>
    <w:rsid w:val="00BC361A"/>
    <w:rsid w:val="00BC369B"/>
    <w:rsid w:val="00BC3C00"/>
    <w:rsid w:val="00BC3CD2"/>
    <w:rsid w:val="00BC3E0B"/>
    <w:rsid w:val="00BC3E34"/>
    <w:rsid w:val="00BC3E6A"/>
    <w:rsid w:val="00BC3E87"/>
    <w:rsid w:val="00BC4104"/>
    <w:rsid w:val="00BC4312"/>
    <w:rsid w:val="00BC451F"/>
    <w:rsid w:val="00BC47FE"/>
    <w:rsid w:val="00BC4B69"/>
    <w:rsid w:val="00BC54A8"/>
    <w:rsid w:val="00BC54E3"/>
    <w:rsid w:val="00BC550B"/>
    <w:rsid w:val="00BC5671"/>
    <w:rsid w:val="00BC58AE"/>
    <w:rsid w:val="00BC5EC1"/>
    <w:rsid w:val="00BC6016"/>
    <w:rsid w:val="00BC61FF"/>
    <w:rsid w:val="00BC62A0"/>
    <w:rsid w:val="00BC6460"/>
    <w:rsid w:val="00BC6567"/>
    <w:rsid w:val="00BC6840"/>
    <w:rsid w:val="00BC697D"/>
    <w:rsid w:val="00BC6D45"/>
    <w:rsid w:val="00BC6E01"/>
    <w:rsid w:val="00BC6F46"/>
    <w:rsid w:val="00BC72BF"/>
    <w:rsid w:val="00BD0323"/>
    <w:rsid w:val="00BD080E"/>
    <w:rsid w:val="00BD0883"/>
    <w:rsid w:val="00BD0ED7"/>
    <w:rsid w:val="00BD1036"/>
    <w:rsid w:val="00BD103E"/>
    <w:rsid w:val="00BD1481"/>
    <w:rsid w:val="00BD154D"/>
    <w:rsid w:val="00BD15B7"/>
    <w:rsid w:val="00BD2356"/>
    <w:rsid w:val="00BD2452"/>
    <w:rsid w:val="00BD258B"/>
    <w:rsid w:val="00BD26D6"/>
    <w:rsid w:val="00BD29EB"/>
    <w:rsid w:val="00BD2A51"/>
    <w:rsid w:val="00BD2DFD"/>
    <w:rsid w:val="00BD3490"/>
    <w:rsid w:val="00BD380A"/>
    <w:rsid w:val="00BD397A"/>
    <w:rsid w:val="00BD3C4B"/>
    <w:rsid w:val="00BD3E20"/>
    <w:rsid w:val="00BD43DE"/>
    <w:rsid w:val="00BD46C7"/>
    <w:rsid w:val="00BD4944"/>
    <w:rsid w:val="00BD4AED"/>
    <w:rsid w:val="00BD4D62"/>
    <w:rsid w:val="00BD4E58"/>
    <w:rsid w:val="00BD502A"/>
    <w:rsid w:val="00BD5389"/>
    <w:rsid w:val="00BD5D70"/>
    <w:rsid w:val="00BD6818"/>
    <w:rsid w:val="00BD68E1"/>
    <w:rsid w:val="00BD6EB4"/>
    <w:rsid w:val="00BD6FAC"/>
    <w:rsid w:val="00BD710C"/>
    <w:rsid w:val="00BD7130"/>
    <w:rsid w:val="00BD73C8"/>
    <w:rsid w:val="00BD74BE"/>
    <w:rsid w:val="00BD788A"/>
    <w:rsid w:val="00BD7A86"/>
    <w:rsid w:val="00BD7DED"/>
    <w:rsid w:val="00BD7EFA"/>
    <w:rsid w:val="00BD7F25"/>
    <w:rsid w:val="00BE001D"/>
    <w:rsid w:val="00BE0178"/>
    <w:rsid w:val="00BE01C6"/>
    <w:rsid w:val="00BE038C"/>
    <w:rsid w:val="00BE0B2C"/>
    <w:rsid w:val="00BE0E04"/>
    <w:rsid w:val="00BE11F4"/>
    <w:rsid w:val="00BE1212"/>
    <w:rsid w:val="00BE1388"/>
    <w:rsid w:val="00BE1576"/>
    <w:rsid w:val="00BE16DC"/>
    <w:rsid w:val="00BE1921"/>
    <w:rsid w:val="00BE1BE2"/>
    <w:rsid w:val="00BE1CB8"/>
    <w:rsid w:val="00BE2296"/>
    <w:rsid w:val="00BE2362"/>
    <w:rsid w:val="00BE2AAD"/>
    <w:rsid w:val="00BE2D7A"/>
    <w:rsid w:val="00BE306E"/>
    <w:rsid w:val="00BE3861"/>
    <w:rsid w:val="00BE4203"/>
    <w:rsid w:val="00BE43B9"/>
    <w:rsid w:val="00BE4868"/>
    <w:rsid w:val="00BE4A23"/>
    <w:rsid w:val="00BE4A44"/>
    <w:rsid w:val="00BE4EA0"/>
    <w:rsid w:val="00BE5148"/>
    <w:rsid w:val="00BE5180"/>
    <w:rsid w:val="00BE56C4"/>
    <w:rsid w:val="00BE581A"/>
    <w:rsid w:val="00BE5890"/>
    <w:rsid w:val="00BE5A25"/>
    <w:rsid w:val="00BE5B68"/>
    <w:rsid w:val="00BE5DF4"/>
    <w:rsid w:val="00BE609C"/>
    <w:rsid w:val="00BE650A"/>
    <w:rsid w:val="00BE68D9"/>
    <w:rsid w:val="00BE6A18"/>
    <w:rsid w:val="00BE71F3"/>
    <w:rsid w:val="00BE72C5"/>
    <w:rsid w:val="00BE730B"/>
    <w:rsid w:val="00BE7B9D"/>
    <w:rsid w:val="00BE7EFE"/>
    <w:rsid w:val="00BE7F82"/>
    <w:rsid w:val="00BF0402"/>
    <w:rsid w:val="00BF047F"/>
    <w:rsid w:val="00BF06D6"/>
    <w:rsid w:val="00BF07D0"/>
    <w:rsid w:val="00BF0A57"/>
    <w:rsid w:val="00BF0A5A"/>
    <w:rsid w:val="00BF0BB5"/>
    <w:rsid w:val="00BF0D9B"/>
    <w:rsid w:val="00BF0F03"/>
    <w:rsid w:val="00BF0F50"/>
    <w:rsid w:val="00BF1007"/>
    <w:rsid w:val="00BF17B4"/>
    <w:rsid w:val="00BF17EF"/>
    <w:rsid w:val="00BF1841"/>
    <w:rsid w:val="00BF261F"/>
    <w:rsid w:val="00BF27F7"/>
    <w:rsid w:val="00BF3102"/>
    <w:rsid w:val="00BF3117"/>
    <w:rsid w:val="00BF312E"/>
    <w:rsid w:val="00BF3208"/>
    <w:rsid w:val="00BF3277"/>
    <w:rsid w:val="00BF3487"/>
    <w:rsid w:val="00BF3B0D"/>
    <w:rsid w:val="00BF3CC3"/>
    <w:rsid w:val="00BF3F1E"/>
    <w:rsid w:val="00BF3F55"/>
    <w:rsid w:val="00BF4236"/>
    <w:rsid w:val="00BF4571"/>
    <w:rsid w:val="00BF47C0"/>
    <w:rsid w:val="00BF4A46"/>
    <w:rsid w:val="00BF4F11"/>
    <w:rsid w:val="00BF50CF"/>
    <w:rsid w:val="00BF5155"/>
    <w:rsid w:val="00BF52DE"/>
    <w:rsid w:val="00BF59F2"/>
    <w:rsid w:val="00BF5A8B"/>
    <w:rsid w:val="00BF5AC5"/>
    <w:rsid w:val="00BF5D28"/>
    <w:rsid w:val="00BF5EA4"/>
    <w:rsid w:val="00BF6041"/>
    <w:rsid w:val="00BF60DF"/>
    <w:rsid w:val="00BF60E1"/>
    <w:rsid w:val="00BF6337"/>
    <w:rsid w:val="00BF66E5"/>
    <w:rsid w:val="00BF692B"/>
    <w:rsid w:val="00BF713F"/>
    <w:rsid w:val="00BF71FA"/>
    <w:rsid w:val="00BF724F"/>
    <w:rsid w:val="00BF72B5"/>
    <w:rsid w:val="00BF7328"/>
    <w:rsid w:val="00BF7329"/>
    <w:rsid w:val="00BF74A3"/>
    <w:rsid w:val="00BF7B4A"/>
    <w:rsid w:val="00BF7F5A"/>
    <w:rsid w:val="00C002C3"/>
    <w:rsid w:val="00C0051D"/>
    <w:rsid w:val="00C005F3"/>
    <w:rsid w:val="00C0065D"/>
    <w:rsid w:val="00C00785"/>
    <w:rsid w:val="00C0098D"/>
    <w:rsid w:val="00C00A16"/>
    <w:rsid w:val="00C00DF7"/>
    <w:rsid w:val="00C00F34"/>
    <w:rsid w:val="00C01333"/>
    <w:rsid w:val="00C017E2"/>
    <w:rsid w:val="00C018DB"/>
    <w:rsid w:val="00C018E3"/>
    <w:rsid w:val="00C0192B"/>
    <w:rsid w:val="00C0195F"/>
    <w:rsid w:val="00C023DF"/>
    <w:rsid w:val="00C02593"/>
    <w:rsid w:val="00C025AD"/>
    <w:rsid w:val="00C0287C"/>
    <w:rsid w:val="00C031AD"/>
    <w:rsid w:val="00C03B68"/>
    <w:rsid w:val="00C03C27"/>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BD"/>
    <w:rsid w:val="00C065E8"/>
    <w:rsid w:val="00C06644"/>
    <w:rsid w:val="00C066A5"/>
    <w:rsid w:val="00C06729"/>
    <w:rsid w:val="00C06760"/>
    <w:rsid w:val="00C06AFC"/>
    <w:rsid w:val="00C06D50"/>
    <w:rsid w:val="00C07002"/>
    <w:rsid w:val="00C070C6"/>
    <w:rsid w:val="00C070EB"/>
    <w:rsid w:val="00C072F6"/>
    <w:rsid w:val="00C07347"/>
    <w:rsid w:val="00C078A8"/>
    <w:rsid w:val="00C07F47"/>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60F"/>
    <w:rsid w:val="00C11ACE"/>
    <w:rsid w:val="00C12943"/>
    <w:rsid w:val="00C12C7C"/>
    <w:rsid w:val="00C12D24"/>
    <w:rsid w:val="00C12E38"/>
    <w:rsid w:val="00C12E9F"/>
    <w:rsid w:val="00C131D5"/>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7E3"/>
    <w:rsid w:val="00C15BEB"/>
    <w:rsid w:val="00C160CE"/>
    <w:rsid w:val="00C162C4"/>
    <w:rsid w:val="00C165AE"/>
    <w:rsid w:val="00C16626"/>
    <w:rsid w:val="00C16EA9"/>
    <w:rsid w:val="00C1773E"/>
    <w:rsid w:val="00C17843"/>
    <w:rsid w:val="00C17DC1"/>
    <w:rsid w:val="00C200A0"/>
    <w:rsid w:val="00C20419"/>
    <w:rsid w:val="00C20B52"/>
    <w:rsid w:val="00C20D54"/>
    <w:rsid w:val="00C21752"/>
    <w:rsid w:val="00C2189F"/>
    <w:rsid w:val="00C21B81"/>
    <w:rsid w:val="00C21DD9"/>
    <w:rsid w:val="00C21E2A"/>
    <w:rsid w:val="00C21F1C"/>
    <w:rsid w:val="00C21FFD"/>
    <w:rsid w:val="00C22157"/>
    <w:rsid w:val="00C22215"/>
    <w:rsid w:val="00C22227"/>
    <w:rsid w:val="00C22334"/>
    <w:rsid w:val="00C22491"/>
    <w:rsid w:val="00C226A0"/>
    <w:rsid w:val="00C227D9"/>
    <w:rsid w:val="00C22FD5"/>
    <w:rsid w:val="00C22FFE"/>
    <w:rsid w:val="00C23211"/>
    <w:rsid w:val="00C23312"/>
    <w:rsid w:val="00C233B4"/>
    <w:rsid w:val="00C23A07"/>
    <w:rsid w:val="00C240FB"/>
    <w:rsid w:val="00C24222"/>
    <w:rsid w:val="00C24419"/>
    <w:rsid w:val="00C249EB"/>
    <w:rsid w:val="00C24A67"/>
    <w:rsid w:val="00C251DA"/>
    <w:rsid w:val="00C25289"/>
    <w:rsid w:val="00C2539A"/>
    <w:rsid w:val="00C25728"/>
    <w:rsid w:val="00C25891"/>
    <w:rsid w:val="00C25C5D"/>
    <w:rsid w:val="00C25E01"/>
    <w:rsid w:val="00C2602B"/>
    <w:rsid w:val="00C260CB"/>
    <w:rsid w:val="00C26815"/>
    <w:rsid w:val="00C26B7D"/>
    <w:rsid w:val="00C27705"/>
    <w:rsid w:val="00C278A1"/>
    <w:rsid w:val="00C27ABD"/>
    <w:rsid w:val="00C27DFF"/>
    <w:rsid w:val="00C27F4D"/>
    <w:rsid w:val="00C30053"/>
    <w:rsid w:val="00C302C7"/>
    <w:rsid w:val="00C3055B"/>
    <w:rsid w:val="00C30B2F"/>
    <w:rsid w:val="00C30DF5"/>
    <w:rsid w:val="00C3147F"/>
    <w:rsid w:val="00C3162B"/>
    <w:rsid w:val="00C31667"/>
    <w:rsid w:val="00C319AA"/>
    <w:rsid w:val="00C31C18"/>
    <w:rsid w:val="00C3217C"/>
    <w:rsid w:val="00C322A2"/>
    <w:rsid w:val="00C3237D"/>
    <w:rsid w:val="00C327CC"/>
    <w:rsid w:val="00C32BCC"/>
    <w:rsid w:val="00C32DB3"/>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28F"/>
    <w:rsid w:val="00C3674B"/>
    <w:rsid w:val="00C372E0"/>
    <w:rsid w:val="00C374E4"/>
    <w:rsid w:val="00C37599"/>
    <w:rsid w:val="00C37779"/>
    <w:rsid w:val="00C37B1D"/>
    <w:rsid w:val="00C37BCA"/>
    <w:rsid w:val="00C4000E"/>
    <w:rsid w:val="00C40263"/>
    <w:rsid w:val="00C403B4"/>
    <w:rsid w:val="00C40400"/>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1EF"/>
    <w:rsid w:val="00C4239C"/>
    <w:rsid w:val="00C4253E"/>
    <w:rsid w:val="00C42596"/>
    <w:rsid w:val="00C42785"/>
    <w:rsid w:val="00C429FC"/>
    <w:rsid w:val="00C42B44"/>
    <w:rsid w:val="00C42B82"/>
    <w:rsid w:val="00C42E65"/>
    <w:rsid w:val="00C43312"/>
    <w:rsid w:val="00C43737"/>
    <w:rsid w:val="00C43B4A"/>
    <w:rsid w:val="00C43CE7"/>
    <w:rsid w:val="00C44400"/>
    <w:rsid w:val="00C44476"/>
    <w:rsid w:val="00C44544"/>
    <w:rsid w:val="00C4456B"/>
    <w:rsid w:val="00C4466E"/>
    <w:rsid w:val="00C446E1"/>
    <w:rsid w:val="00C450F8"/>
    <w:rsid w:val="00C45149"/>
    <w:rsid w:val="00C4519F"/>
    <w:rsid w:val="00C45225"/>
    <w:rsid w:val="00C45487"/>
    <w:rsid w:val="00C45616"/>
    <w:rsid w:val="00C456C9"/>
    <w:rsid w:val="00C457B6"/>
    <w:rsid w:val="00C45D32"/>
    <w:rsid w:val="00C45DAF"/>
    <w:rsid w:val="00C45DB3"/>
    <w:rsid w:val="00C45FB1"/>
    <w:rsid w:val="00C45FD3"/>
    <w:rsid w:val="00C460C4"/>
    <w:rsid w:val="00C46171"/>
    <w:rsid w:val="00C46173"/>
    <w:rsid w:val="00C4652E"/>
    <w:rsid w:val="00C46645"/>
    <w:rsid w:val="00C4664D"/>
    <w:rsid w:val="00C466EF"/>
    <w:rsid w:val="00C46ED5"/>
    <w:rsid w:val="00C47189"/>
    <w:rsid w:val="00C47226"/>
    <w:rsid w:val="00C47313"/>
    <w:rsid w:val="00C4784C"/>
    <w:rsid w:val="00C47B21"/>
    <w:rsid w:val="00C51406"/>
    <w:rsid w:val="00C515C6"/>
    <w:rsid w:val="00C51A58"/>
    <w:rsid w:val="00C51BB5"/>
    <w:rsid w:val="00C51C99"/>
    <w:rsid w:val="00C51CBD"/>
    <w:rsid w:val="00C51E14"/>
    <w:rsid w:val="00C51FFC"/>
    <w:rsid w:val="00C529F6"/>
    <w:rsid w:val="00C52C4A"/>
    <w:rsid w:val="00C52FDB"/>
    <w:rsid w:val="00C530B7"/>
    <w:rsid w:val="00C53181"/>
    <w:rsid w:val="00C5320F"/>
    <w:rsid w:val="00C53262"/>
    <w:rsid w:val="00C5334E"/>
    <w:rsid w:val="00C53865"/>
    <w:rsid w:val="00C53E6A"/>
    <w:rsid w:val="00C53EFE"/>
    <w:rsid w:val="00C546B6"/>
    <w:rsid w:val="00C54A0C"/>
    <w:rsid w:val="00C54ADB"/>
    <w:rsid w:val="00C54E39"/>
    <w:rsid w:val="00C5504C"/>
    <w:rsid w:val="00C552D7"/>
    <w:rsid w:val="00C55399"/>
    <w:rsid w:val="00C559B2"/>
    <w:rsid w:val="00C55E6C"/>
    <w:rsid w:val="00C55FD5"/>
    <w:rsid w:val="00C5664E"/>
    <w:rsid w:val="00C5670D"/>
    <w:rsid w:val="00C567E0"/>
    <w:rsid w:val="00C56940"/>
    <w:rsid w:val="00C56FC6"/>
    <w:rsid w:val="00C57015"/>
    <w:rsid w:val="00C57335"/>
    <w:rsid w:val="00C57B54"/>
    <w:rsid w:val="00C57CE3"/>
    <w:rsid w:val="00C57E03"/>
    <w:rsid w:val="00C57FEB"/>
    <w:rsid w:val="00C6008C"/>
    <w:rsid w:val="00C6010C"/>
    <w:rsid w:val="00C602F3"/>
    <w:rsid w:val="00C606FC"/>
    <w:rsid w:val="00C60DCE"/>
    <w:rsid w:val="00C60E8F"/>
    <w:rsid w:val="00C6158B"/>
    <w:rsid w:val="00C61633"/>
    <w:rsid w:val="00C61981"/>
    <w:rsid w:val="00C61A58"/>
    <w:rsid w:val="00C61A9E"/>
    <w:rsid w:val="00C61D65"/>
    <w:rsid w:val="00C61DF3"/>
    <w:rsid w:val="00C624F0"/>
    <w:rsid w:val="00C62566"/>
    <w:rsid w:val="00C62652"/>
    <w:rsid w:val="00C6270A"/>
    <w:rsid w:val="00C62B96"/>
    <w:rsid w:val="00C63181"/>
    <w:rsid w:val="00C63825"/>
    <w:rsid w:val="00C63B5A"/>
    <w:rsid w:val="00C63B6E"/>
    <w:rsid w:val="00C63E51"/>
    <w:rsid w:val="00C63FE0"/>
    <w:rsid w:val="00C644D4"/>
    <w:rsid w:val="00C64582"/>
    <w:rsid w:val="00C647A6"/>
    <w:rsid w:val="00C6496D"/>
    <w:rsid w:val="00C64B6D"/>
    <w:rsid w:val="00C64C27"/>
    <w:rsid w:val="00C64CB5"/>
    <w:rsid w:val="00C64E2D"/>
    <w:rsid w:val="00C64F2D"/>
    <w:rsid w:val="00C65000"/>
    <w:rsid w:val="00C650C4"/>
    <w:rsid w:val="00C651CC"/>
    <w:rsid w:val="00C652A1"/>
    <w:rsid w:val="00C6563A"/>
    <w:rsid w:val="00C65783"/>
    <w:rsid w:val="00C65C58"/>
    <w:rsid w:val="00C660C4"/>
    <w:rsid w:val="00C6646C"/>
    <w:rsid w:val="00C6665C"/>
    <w:rsid w:val="00C66718"/>
    <w:rsid w:val="00C66BF5"/>
    <w:rsid w:val="00C66EE4"/>
    <w:rsid w:val="00C67189"/>
    <w:rsid w:val="00C67341"/>
    <w:rsid w:val="00C67928"/>
    <w:rsid w:val="00C67A13"/>
    <w:rsid w:val="00C67C1F"/>
    <w:rsid w:val="00C67C35"/>
    <w:rsid w:val="00C67DA3"/>
    <w:rsid w:val="00C67F5C"/>
    <w:rsid w:val="00C709EE"/>
    <w:rsid w:val="00C70AF8"/>
    <w:rsid w:val="00C70BA7"/>
    <w:rsid w:val="00C70F74"/>
    <w:rsid w:val="00C71066"/>
    <w:rsid w:val="00C71516"/>
    <w:rsid w:val="00C71931"/>
    <w:rsid w:val="00C71B99"/>
    <w:rsid w:val="00C7244A"/>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4F2D"/>
    <w:rsid w:val="00C751A1"/>
    <w:rsid w:val="00C752F7"/>
    <w:rsid w:val="00C75308"/>
    <w:rsid w:val="00C75FAA"/>
    <w:rsid w:val="00C76022"/>
    <w:rsid w:val="00C760B1"/>
    <w:rsid w:val="00C7629A"/>
    <w:rsid w:val="00C76794"/>
    <w:rsid w:val="00C768C7"/>
    <w:rsid w:val="00C76EB3"/>
    <w:rsid w:val="00C77133"/>
    <w:rsid w:val="00C77459"/>
    <w:rsid w:val="00C775C7"/>
    <w:rsid w:val="00C77D9B"/>
    <w:rsid w:val="00C77E11"/>
    <w:rsid w:val="00C8002B"/>
    <w:rsid w:val="00C800AD"/>
    <w:rsid w:val="00C80339"/>
    <w:rsid w:val="00C8062A"/>
    <w:rsid w:val="00C80652"/>
    <w:rsid w:val="00C80717"/>
    <w:rsid w:val="00C80DA8"/>
    <w:rsid w:val="00C8107E"/>
    <w:rsid w:val="00C81174"/>
    <w:rsid w:val="00C816AD"/>
    <w:rsid w:val="00C816CC"/>
    <w:rsid w:val="00C822EC"/>
    <w:rsid w:val="00C82479"/>
    <w:rsid w:val="00C82A2C"/>
    <w:rsid w:val="00C8382E"/>
    <w:rsid w:val="00C83B3F"/>
    <w:rsid w:val="00C84011"/>
    <w:rsid w:val="00C8408C"/>
    <w:rsid w:val="00C843CB"/>
    <w:rsid w:val="00C844B2"/>
    <w:rsid w:val="00C844BF"/>
    <w:rsid w:val="00C84555"/>
    <w:rsid w:val="00C8479F"/>
    <w:rsid w:val="00C84822"/>
    <w:rsid w:val="00C84965"/>
    <w:rsid w:val="00C84A46"/>
    <w:rsid w:val="00C84CCF"/>
    <w:rsid w:val="00C850D4"/>
    <w:rsid w:val="00C850D8"/>
    <w:rsid w:val="00C85686"/>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4BE"/>
    <w:rsid w:val="00C90705"/>
    <w:rsid w:val="00C90BB1"/>
    <w:rsid w:val="00C90F0F"/>
    <w:rsid w:val="00C911B4"/>
    <w:rsid w:val="00C91292"/>
    <w:rsid w:val="00C9136E"/>
    <w:rsid w:val="00C914FA"/>
    <w:rsid w:val="00C920A6"/>
    <w:rsid w:val="00C922A6"/>
    <w:rsid w:val="00C92CFC"/>
    <w:rsid w:val="00C92ED0"/>
    <w:rsid w:val="00C93065"/>
    <w:rsid w:val="00C9356A"/>
    <w:rsid w:val="00C938CD"/>
    <w:rsid w:val="00C941D8"/>
    <w:rsid w:val="00C94B07"/>
    <w:rsid w:val="00C94FBC"/>
    <w:rsid w:val="00C952E2"/>
    <w:rsid w:val="00C953E3"/>
    <w:rsid w:val="00C957EA"/>
    <w:rsid w:val="00C95B4D"/>
    <w:rsid w:val="00C95F31"/>
    <w:rsid w:val="00C96317"/>
    <w:rsid w:val="00C9650F"/>
    <w:rsid w:val="00C966AB"/>
    <w:rsid w:val="00C967AC"/>
    <w:rsid w:val="00C969DA"/>
    <w:rsid w:val="00C96BA8"/>
    <w:rsid w:val="00C96EFC"/>
    <w:rsid w:val="00C96FC9"/>
    <w:rsid w:val="00C97075"/>
    <w:rsid w:val="00C97316"/>
    <w:rsid w:val="00C97961"/>
    <w:rsid w:val="00C97BAA"/>
    <w:rsid w:val="00C97C3B"/>
    <w:rsid w:val="00C97C89"/>
    <w:rsid w:val="00C97ECD"/>
    <w:rsid w:val="00CA00C4"/>
    <w:rsid w:val="00CA00DE"/>
    <w:rsid w:val="00CA058C"/>
    <w:rsid w:val="00CA069D"/>
    <w:rsid w:val="00CA073B"/>
    <w:rsid w:val="00CA0AE7"/>
    <w:rsid w:val="00CA0E81"/>
    <w:rsid w:val="00CA1626"/>
    <w:rsid w:val="00CA166F"/>
    <w:rsid w:val="00CA184F"/>
    <w:rsid w:val="00CA1A00"/>
    <w:rsid w:val="00CA1ABC"/>
    <w:rsid w:val="00CA1B2D"/>
    <w:rsid w:val="00CA1C3E"/>
    <w:rsid w:val="00CA1FE9"/>
    <w:rsid w:val="00CA20CE"/>
    <w:rsid w:val="00CA2181"/>
    <w:rsid w:val="00CA22F4"/>
    <w:rsid w:val="00CA22F6"/>
    <w:rsid w:val="00CA271A"/>
    <w:rsid w:val="00CA2C4D"/>
    <w:rsid w:val="00CA2C6B"/>
    <w:rsid w:val="00CA2E06"/>
    <w:rsid w:val="00CA3254"/>
    <w:rsid w:val="00CA380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0F3"/>
    <w:rsid w:val="00CA611C"/>
    <w:rsid w:val="00CA6367"/>
    <w:rsid w:val="00CA63EF"/>
    <w:rsid w:val="00CA6620"/>
    <w:rsid w:val="00CA684A"/>
    <w:rsid w:val="00CA6952"/>
    <w:rsid w:val="00CA69C1"/>
    <w:rsid w:val="00CA6D84"/>
    <w:rsid w:val="00CA7981"/>
    <w:rsid w:val="00CA7BD1"/>
    <w:rsid w:val="00CA7E8B"/>
    <w:rsid w:val="00CA7F11"/>
    <w:rsid w:val="00CA7FE1"/>
    <w:rsid w:val="00CB0647"/>
    <w:rsid w:val="00CB0764"/>
    <w:rsid w:val="00CB094F"/>
    <w:rsid w:val="00CB0B4D"/>
    <w:rsid w:val="00CB0BBD"/>
    <w:rsid w:val="00CB0C2B"/>
    <w:rsid w:val="00CB0D6F"/>
    <w:rsid w:val="00CB12FE"/>
    <w:rsid w:val="00CB154A"/>
    <w:rsid w:val="00CB1771"/>
    <w:rsid w:val="00CB18FA"/>
    <w:rsid w:val="00CB1B28"/>
    <w:rsid w:val="00CB1B3E"/>
    <w:rsid w:val="00CB1EDC"/>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6D9"/>
    <w:rsid w:val="00CB4897"/>
    <w:rsid w:val="00CB4FE7"/>
    <w:rsid w:val="00CB5127"/>
    <w:rsid w:val="00CB5286"/>
    <w:rsid w:val="00CB5A1E"/>
    <w:rsid w:val="00CB5E51"/>
    <w:rsid w:val="00CB602D"/>
    <w:rsid w:val="00CB6221"/>
    <w:rsid w:val="00CB67EA"/>
    <w:rsid w:val="00CB680F"/>
    <w:rsid w:val="00CB6813"/>
    <w:rsid w:val="00CB6A5A"/>
    <w:rsid w:val="00CB6AC4"/>
    <w:rsid w:val="00CB71E7"/>
    <w:rsid w:val="00CB74EE"/>
    <w:rsid w:val="00CB7513"/>
    <w:rsid w:val="00CB775A"/>
    <w:rsid w:val="00CB7BCA"/>
    <w:rsid w:val="00CB7E73"/>
    <w:rsid w:val="00CB7F93"/>
    <w:rsid w:val="00CC00EE"/>
    <w:rsid w:val="00CC01DE"/>
    <w:rsid w:val="00CC0B67"/>
    <w:rsid w:val="00CC0F91"/>
    <w:rsid w:val="00CC1035"/>
    <w:rsid w:val="00CC16E2"/>
    <w:rsid w:val="00CC1A3D"/>
    <w:rsid w:val="00CC1A8F"/>
    <w:rsid w:val="00CC206C"/>
    <w:rsid w:val="00CC2259"/>
    <w:rsid w:val="00CC2A51"/>
    <w:rsid w:val="00CC2CD8"/>
    <w:rsid w:val="00CC31F7"/>
    <w:rsid w:val="00CC344C"/>
    <w:rsid w:val="00CC3867"/>
    <w:rsid w:val="00CC3BE7"/>
    <w:rsid w:val="00CC3C02"/>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5EB"/>
    <w:rsid w:val="00CC697B"/>
    <w:rsid w:val="00CC6A2F"/>
    <w:rsid w:val="00CC6B3C"/>
    <w:rsid w:val="00CC6BFF"/>
    <w:rsid w:val="00CC71E8"/>
    <w:rsid w:val="00CC7F0E"/>
    <w:rsid w:val="00CD0245"/>
    <w:rsid w:val="00CD0469"/>
    <w:rsid w:val="00CD050C"/>
    <w:rsid w:val="00CD0AE0"/>
    <w:rsid w:val="00CD0BEE"/>
    <w:rsid w:val="00CD0CB7"/>
    <w:rsid w:val="00CD1E61"/>
    <w:rsid w:val="00CD2603"/>
    <w:rsid w:val="00CD2623"/>
    <w:rsid w:val="00CD27BF"/>
    <w:rsid w:val="00CD2FBC"/>
    <w:rsid w:val="00CD32CD"/>
    <w:rsid w:val="00CD362B"/>
    <w:rsid w:val="00CD371E"/>
    <w:rsid w:val="00CD38EA"/>
    <w:rsid w:val="00CD3E83"/>
    <w:rsid w:val="00CD3ECE"/>
    <w:rsid w:val="00CD3FE9"/>
    <w:rsid w:val="00CD4010"/>
    <w:rsid w:val="00CD4256"/>
    <w:rsid w:val="00CD432E"/>
    <w:rsid w:val="00CD43A7"/>
    <w:rsid w:val="00CD45CF"/>
    <w:rsid w:val="00CD494E"/>
    <w:rsid w:val="00CD4A50"/>
    <w:rsid w:val="00CD55A3"/>
    <w:rsid w:val="00CD5C02"/>
    <w:rsid w:val="00CD6156"/>
    <w:rsid w:val="00CD62ED"/>
    <w:rsid w:val="00CD639E"/>
    <w:rsid w:val="00CD6491"/>
    <w:rsid w:val="00CD6546"/>
    <w:rsid w:val="00CD665F"/>
    <w:rsid w:val="00CD6CD9"/>
    <w:rsid w:val="00CD72C9"/>
    <w:rsid w:val="00CD73CC"/>
    <w:rsid w:val="00CD7732"/>
    <w:rsid w:val="00CD7A83"/>
    <w:rsid w:val="00CD7BBD"/>
    <w:rsid w:val="00CD7D56"/>
    <w:rsid w:val="00CD7F06"/>
    <w:rsid w:val="00CE008F"/>
    <w:rsid w:val="00CE0142"/>
    <w:rsid w:val="00CE03F1"/>
    <w:rsid w:val="00CE04C3"/>
    <w:rsid w:val="00CE0557"/>
    <w:rsid w:val="00CE06C2"/>
    <w:rsid w:val="00CE0F13"/>
    <w:rsid w:val="00CE0F54"/>
    <w:rsid w:val="00CE103F"/>
    <w:rsid w:val="00CE1255"/>
    <w:rsid w:val="00CE12D3"/>
    <w:rsid w:val="00CE1465"/>
    <w:rsid w:val="00CE148C"/>
    <w:rsid w:val="00CE1870"/>
    <w:rsid w:val="00CE1BCF"/>
    <w:rsid w:val="00CE1F41"/>
    <w:rsid w:val="00CE1F5C"/>
    <w:rsid w:val="00CE1F9A"/>
    <w:rsid w:val="00CE2013"/>
    <w:rsid w:val="00CE28F5"/>
    <w:rsid w:val="00CE2BBA"/>
    <w:rsid w:val="00CE2C9B"/>
    <w:rsid w:val="00CE2D18"/>
    <w:rsid w:val="00CE2D23"/>
    <w:rsid w:val="00CE3094"/>
    <w:rsid w:val="00CE3488"/>
    <w:rsid w:val="00CE3C6B"/>
    <w:rsid w:val="00CE3D1D"/>
    <w:rsid w:val="00CE40EC"/>
    <w:rsid w:val="00CE438A"/>
    <w:rsid w:val="00CE48B9"/>
    <w:rsid w:val="00CE4A19"/>
    <w:rsid w:val="00CE4D01"/>
    <w:rsid w:val="00CE512D"/>
    <w:rsid w:val="00CE526C"/>
    <w:rsid w:val="00CE537C"/>
    <w:rsid w:val="00CE57B6"/>
    <w:rsid w:val="00CE5924"/>
    <w:rsid w:val="00CE5ADF"/>
    <w:rsid w:val="00CE6007"/>
    <w:rsid w:val="00CE68ED"/>
    <w:rsid w:val="00CE6976"/>
    <w:rsid w:val="00CE69E8"/>
    <w:rsid w:val="00CE7214"/>
    <w:rsid w:val="00CE743F"/>
    <w:rsid w:val="00CE7712"/>
    <w:rsid w:val="00CE7BF6"/>
    <w:rsid w:val="00CE7F06"/>
    <w:rsid w:val="00CF059B"/>
    <w:rsid w:val="00CF05B6"/>
    <w:rsid w:val="00CF0679"/>
    <w:rsid w:val="00CF1039"/>
    <w:rsid w:val="00CF13BD"/>
    <w:rsid w:val="00CF15F3"/>
    <w:rsid w:val="00CF1611"/>
    <w:rsid w:val="00CF16C0"/>
    <w:rsid w:val="00CF18FF"/>
    <w:rsid w:val="00CF1910"/>
    <w:rsid w:val="00CF1CAF"/>
    <w:rsid w:val="00CF1F00"/>
    <w:rsid w:val="00CF1F1A"/>
    <w:rsid w:val="00CF2457"/>
    <w:rsid w:val="00CF270A"/>
    <w:rsid w:val="00CF30CD"/>
    <w:rsid w:val="00CF38C6"/>
    <w:rsid w:val="00CF38EB"/>
    <w:rsid w:val="00CF3CB6"/>
    <w:rsid w:val="00CF3D55"/>
    <w:rsid w:val="00CF3DE5"/>
    <w:rsid w:val="00CF401C"/>
    <w:rsid w:val="00CF4026"/>
    <w:rsid w:val="00CF40F9"/>
    <w:rsid w:val="00CF49E8"/>
    <w:rsid w:val="00CF4D1F"/>
    <w:rsid w:val="00CF5043"/>
    <w:rsid w:val="00CF5067"/>
    <w:rsid w:val="00CF5106"/>
    <w:rsid w:val="00CF5804"/>
    <w:rsid w:val="00CF58B8"/>
    <w:rsid w:val="00CF58CA"/>
    <w:rsid w:val="00CF5926"/>
    <w:rsid w:val="00CF596F"/>
    <w:rsid w:val="00CF5CD8"/>
    <w:rsid w:val="00CF5D21"/>
    <w:rsid w:val="00CF5EB8"/>
    <w:rsid w:val="00CF6018"/>
    <w:rsid w:val="00CF608A"/>
    <w:rsid w:val="00CF62A1"/>
    <w:rsid w:val="00CF62EC"/>
    <w:rsid w:val="00CF6334"/>
    <w:rsid w:val="00CF6604"/>
    <w:rsid w:val="00CF678C"/>
    <w:rsid w:val="00CF6B60"/>
    <w:rsid w:val="00CF6C69"/>
    <w:rsid w:val="00CF7006"/>
    <w:rsid w:val="00CF7467"/>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08"/>
    <w:rsid w:val="00D016C4"/>
    <w:rsid w:val="00D01AAA"/>
    <w:rsid w:val="00D01B82"/>
    <w:rsid w:val="00D01C54"/>
    <w:rsid w:val="00D01CED"/>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4198"/>
    <w:rsid w:val="00D05057"/>
    <w:rsid w:val="00D052DB"/>
    <w:rsid w:val="00D058EA"/>
    <w:rsid w:val="00D05A36"/>
    <w:rsid w:val="00D05A84"/>
    <w:rsid w:val="00D05AB1"/>
    <w:rsid w:val="00D0618E"/>
    <w:rsid w:val="00D06396"/>
    <w:rsid w:val="00D06873"/>
    <w:rsid w:val="00D069FF"/>
    <w:rsid w:val="00D06B5C"/>
    <w:rsid w:val="00D070CD"/>
    <w:rsid w:val="00D073C6"/>
    <w:rsid w:val="00D07697"/>
    <w:rsid w:val="00D077C2"/>
    <w:rsid w:val="00D07A82"/>
    <w:rsid w:val="00D07C6A"/>
    <w:rsid w:val="00D07DE8"/>
    <w:rsid w:val="00D07F8E"/>
    <w:rsid w:val="00D10073"/>
    <w:rsid w:val="00D1019F"/>
    <w:rsid w:val="00D1093D"/>
    <w:rsid w:val="00D10BB8"/>
    <w:rsid w:val="00D10DBF"/>
    <w:rsid w:val="00D10E2F"/>
    <w:rsid w:val="00D10F78"/>
    <w:rsid w:val="00D10F7F"/>
    <w:rsid w:val="00D11125"/>
    <w:rsid w:val="00D112CA"/>
    <w:rsid w:val="00D1139C"/>
    <w:rsid w:val="00D1151E"/>
    <w:rsid w:val="00D11554"/>
    <w:rsid w:val="00D117F2"/>
    <w:rsid w:val="00D11928"/>
    <w:rsid w:val="00D11B0E"/>
    <w:rsid w:val="00D11BBE"/>
    <w:rsid w:val="00D11BF9"/>
    <w:rsid w:val="00D1234F"/>
    <w:rsid w:val="00D12688"/>
    <w:rsid w:val="00D12783"/>
    <w:rsid w:val="00D12862"/>
    <w:rsid w:val="00D128D5"/>
    <w:rsid w:val="00D12963"/>
    <w:rsid w:val="00D12CE7"/>
    <w:rsid w:val="00D1304B"/>
    <w:rsid w:val="00D13438"/>
    <w:rsid w:val="00D138C7"/>
    <w:rsid w:val="00D13F21"/>
    <w:rsid w:val="00D142E8"/>
    <w:rsid w:val="00D14561"/>
    <w:rsid w:val="00D14870"/>
    <w:rsid w:val="00D14AC3"/>
    <w:rsid w:val="00D14BE2"/>
    <w:rsid w:val="00D14CB7"/>
    <w:rsid w:val="00D151E2"/>
    <w:rsid w:val="00D15276"/>
    <w:rsid w:val="00D1535A"/>
    <w:rsid w:val="00D158ED"/>
    <w:rsid w:val="00D15AF7"/>
    <w:rsid w:val="00D15D10"/>
    <w:rsid w:val="00D15DD3"/>
    <w:rsid w:val="00D16453"/>
    <w:rsid w:val="00D164F3"/>
    <w:rsid w:val="00D16CF3"/>
    <w:rsid w:val="00D16E73"/>
    <w:rsid w:val="00D16F5E"/>
    <w:rsid w:val="00D17622"/>
    <w:rsid w:val="00D178C7"/>
    <w:rsid w:val="00D17E78"/>
    <w:rsid w:val="00D17EF5"/>
    <w:rsid w:val="00D17F69"/>
    <w:rsid w:val="00D200F5"/>
    <w:rsid w:val="00D20132"/>
    <w:rsid w:val="00D201AC"/>
    <w:rsid w:val="00D20329"/>
    <w:rsid w:val="00D204DF"/>
    <w:rsid w:val="00D2063A"/>
    <w:rsid w:val="00D2067E"/>
    <w:rsid w:val="00D20745"/>
    <w:rsid w:val="00D207E3"/>
    <w:rsid w:val="00D20E92"/>
    <w:rsid w:val="00D20EF6"/>
    <w:rsid w:val="00D2108B"/>
    <w:rsid w:val="00D210C4"/>
    <w:rsid w:val="00D21871"/>
    <w:rsid w:val="00D21A96"/>
    <w:rsid w:val="00D21B20"/>
    <w:rsid w:val="00D222EF"/>
    <w:rsid w:val="00D22367"/>
    <w:rsid w:val="00D22397"/>
    <w:rsid w:val="00D2267E"/>
    <w:rsid w:val="00D2279D"/>
    <w:rsid w:val="00D228ED"/>
    <w:rsid w:val="00D22C8B"/>
    <w:rsid w:val="00D232C9"/>
    <w:rsid w:val="00D23562"/>
    <w:rsid w:val="00D23AFF"/>
    <w:rsid w:val="00D23CC1"/>
    <w:rsid w:val="00D2412F"/>
    <w:rsid w:val="00D24B05"/>
    <w:rsid w:val="00D256AF"/>
    <w:rsid w:val="00D256E2"/>
    <w:rsid w:val="00D2575D"/>
    <w:rsid w:val="00D25C1C"/>
    <w:rsid w:val="00D25EBA"/>
    <w:rsid w:val="00D26664"/>
    <w:rsid w:val="00D267FA"/>
    <w:rsid w:val="00D26F12"/>
    <w:rsid w:val="00D2717A"/>
    <w:rsid w:val="00D2772F"/>
    <w:rsid w:val="00D27A3A"/>
    <w:rsid w:val="00D27CB9"/>
    <w:rsid w:val="00D27D44"/>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618"/>
    <w:rsid w:val="00D32747"/>
    <w:rsid w:val="00D32994"/>
    <w:rsid w:val="00D33403"/>
    <w:rsid w:val="00D334F7"/>
    <w:rsid w:val="00D33754"/>
    <w:rsid w:val="00D338E4"/>
    <w:rsid w:val="00D339EC"/>
    <w:rsid w:val="00D33DB0"/>
    <w:rsid w:val="00D3401A"/>
    <w:rsid w:val="00D34055"/>
    <w:rsid w:val="00D342AE"/>
    <w:rsid w:val="00D34539"/>
    <w:rsid w:val="00D347C7"/>
    <w:rsid w:val="00D34EAE"/>
    <w:rsid w:val="00D35561"/>
    <w:rsid w:val="00D3594B"/>
    <w:rsid w:val="00D35CAD"/>
    <w:rsid w:val="00D36221"/>
    <w:rsid w:val="00D36281"/>
    <w:rsid w:val="00D36456"/>
    <w:rsid w:val="00D3697D"/>
    <w:rsid w:val="00D36A6A"/>
    <w:rsid w:val="00D37077"/>
    <w:rsid w:val="00D371EC"/>
    <w:rsid w:val="00D373F3"/>
    <w:rsid w:val="00D37B05"/>
    <w:rsid w:val="00D37C6B"/>
    <w:rsid w:val="00D37FBC"/>
    <w:rsid w:val="00D401AB"/>
    <w:rsid w:val="00D40213"/>
    <w:rsid w:val="00D40371"/>
    <w:rsid w:val="00D40942"/>
    <w:rsid w:val="00D40B89"/>
    <w:rsid w:val="00D40BEA"/>
    <w:rsid w:val="00D40E9C"/>
    <w:rsid w:val="00D41237"/>
    <w:rsid w:val="00D413E5"/>
    <w:rsid w:val="00D41821"/>
    <w:rsid w:val="00D41979"/>
    <w:rsid w:val="00D41CD9"/>
    <w:rsid w:val="00D4214C"/>
    <w:rsid w:val="00D422B4"/>
    <w:rsid w:val="00D42408"/>
    <w:rsid w:val="00D429F8"/>
    <w:rsid w:val="00D42BC7"/>
    <w:rsid w:val="00D42C81"/>
    <w:rsid w:val="00D43516"/>
    <w:rsid w:val="00D43664"/>
    <w:rsid w:val="00D43789"/>
    <w:rsid w:val="00D43D65"/>
    <w:rsid w:val="00D44485"/>
    <w:rsid w:val="00D4460F"/>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6DC6"/>
    <w:rsid w:val="00D47358"/>
    <w:rsid w:val="00D47361"/>
    <w:rsid w:val="00D47796"/>
    <w:rsid w:val="00D47898"/>
    <w:rsid w:val="00D479F9"/>
    <w:rsid w:val="00D47C4A"/>
    <w:rsid w:val="00D47C4F"/>
    <w:rsid w:val="00D47D5E"/>
    <w:rsid w:val="00D47F52"/>
    <w:rsid w:val="00D5007A"/>
    <w:rsid w:val="00D501BA"/>
    <w:rsid w:val="00D502A3"/>
    <w:rsid w:val="00D50DD0"/>
    <w:rsid w:val="00D50FFA"/>
    <w:rsid w:val="00D510B8"/>
    <w:rsid w:val="00D511AD"/>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BB5"/>
    <w:rsid w:val="00D54C9B"/>
    <w:rsid w:val="00D54E45"/>
    <w:rsid w:val="00D5539B"/>
    <w:rsid w:val="00D557F2"/>
    <w:rsid w:val="00D55CF9"/>
    <w:rsid w:val="00D56145"/>
    <w:rsid w:val="00D565AF"/>
    <w:rsid w:val="00D5685D"/>
    <w:rsid w:val="00D56B49"/>
    <w:rsid w:val="00D56DCB"/>
    <w:rsid w:val="00D570E0"/>
    <w:rsid w:val="00D57117"/>
    <w:rsid w:val="00D57408"/>
    <w:rsid w:val="00D574A0"/>
    <w:rsid w:val="00D57500"/>
    <w:rsid w:val="00D5752E"/>
    <w:rsid w:val="00D577E1"/>
    <w:rsid w:val="00D579D8"/>
    <w:rsid w:val="00D57A3D"/>
    <w:rsid w:val="00D57D00"/>
    <w:rsid w:val="00D57DCF"/>
    <w:rsid w:val="00D57F60"/>
    <w:rsid w:val="00D604E6"/>
    <w:rsid w:val="00D605AD"/>
    <w:rsid w:val="00D6068A"/>
    <w:rsid w:val="00D606BD"/>
    <w:rsid w:val="00D60867"/>
    <w:rsid w:val="00D60B94"/>
    <w:rsid w:val="00D60FFF"/>
    <w:rsid w:val="00D6109E"/>
    <w:rsid w:val="00D6132E"/>
    <w:rsid w:val="00D6143F"/>
    <w:rsid w:val="00D615BC"/>
    <w:rsid w:val="00D6164E"/>
    <w:rsid w:val="00D6176C"/>
    <w:rsid w:val="00D619E9"/>
    <w:rsid w:val="00D61C45"/>
    <w:rsid w:val="00D61CD6"/>
    <w:rsid w:val="00D61D4B"/>
    <w:rsid w:val="00D61D7E"/>
    <w:rsid w:val="00D61DE2"/>
    <w:rsid w:val="00D621B9"/>
    <w:rsid w:val="00D62289"/>
    <w:rsid w:val="00D62510"/>
    <w:rsid w:val="00D62710"/>
    <w:rsid w:val="00D62725"/>
    <w:rsid w:val="00D6289B"/>
    <w:rsid w:val="00D62A05"/>
    <w:rsid w:val="00D62BA2"/>
    <w:rsid w:val="00D62BA7"/>
    <w:rsid w:val="00D62CCB"/>
    <w:rsid w:val="00D62F24"/>
    <w:rsid w:val="00D63537"/>
    <w:rsid w:val="00D639C3"/>
    <w:rsid w:val="00D63D3A"/>
    <w:rsid w:val="00D63D6D"/>
    <w:rsid w:val="00D6411B"/>
    <w:rsid w:val="00D64957"/>
    <w:rsid w:val="00D64CD2"/>
    <w:rsid w:val="00D64D6B"/>
    <w:rsid w:val="00D64DFD"/>
    <w:rsid w:val="00D64EFE"/>
    <w:rsid w:val="00D652A0"/>
    <w:rsid w:val="00D65474"/>
    <w:rsid w:val="00D659B6"/>
    <w:rsid w:val="00D65B24"/>
    <w:rsid w:val="00D65EB1"/>
    <w:rsid w:val="00D66207"/>
    <w:rsid w:val="00D6653C"/>
    <w:rsid w:val="00D66E30"/>
    <w:rsid w:val="00D67032"/>
    <w:rsid w:val="00D672C3"/>
    <w:rsid w:val="00D673F9"/>
    <w:rsid w:val="00D67459"/>
    <w:rsid w:val="00D67698"/>
    <w:rsid w:val="00D6779A"/>
    <w:rsid w:val="00D678BC"/>
    <w:rsid w:val="00D67ECE"/>
    <w:rsid w:val="00D67ECF"/>
    <w:rsid w:val="00D701C1"/>
    <w:rsid w:val="00D702EE"/>
    <w:rsid w:val="00D706CE"/>
    <w:rsid w:val="00D70C2D"/>
    <w:rsid w:val="00D70D09"/>
    <w:rsid w:val="00D71528"/>
    <w:rsid w:val="00D719E8"/>
    <w:rsid w:val="00D71B49"/>
    <w:rsid w:val="00D72103"/>
    <w:rsid w:val="00D72250"/>
    <w:rsid w:val="00D728C4"/>
    <w:rsid w:val="00D72A73"/>
    <w:rsid w:val="00D72BF2"/>
    <w:rsid w:val="00D72E24"/>
    <w:rsid w:val="00D72FCA"/>
    <w:rsid w:val="00D7310D"/>
    <w:rsid w:val="00D73350"/>
    <w:rsid w:val="00D733FC"/>
    <w:rsid w:val="00D737B3"/>
    <w:rsid w:val="00D73963"/>
    <w:rsid w:val="00D74436"/>
    <w:rsid w:val="00D747DB"/>
    <w:rsid w:val="00D74813"/>
    <w:rsid w:val="00D74C2F"/>
    <w:rsid w:val="00D74E1A"/>
    <w:rsid w:val="00D75295"/>
    <w:rsid w:val="00D753EC"/>
    <w:rsid w:val="00D758EE"/>
    <w:rsid w:val="00D75BBD"/>
    <w:rsid w:val="00D76004"/>
    <w:rsid w:val="00D76060"/>
    <w:rsid w:val="00D7622E"/>
    <w:rsid w:val="00D762D8"/>
    <w:rsid w:val="00D764C3"/>
    <w:rsid w:val="00D767A1"/>
    <w:rsid w:val="00D7705D"/>
    <w:rsid w:val="00D770D2"/>
    <w:rsid w:val="00D77494"/>
    <w:rsid w:val="00D7752A"/>
    <w:rsid w:val="00D77B2F"/>
    <w:rsid w:val="00D77D80"/>
    <w:rsid w:val="00D77D82"/>
    <w:rsid w:val="00D77F09"/>
    <w:rsid w:val="00D77F62"/>
    <w:rsid w:val="00D80837"/>
    <w:rsid w:val="00D808D5"/>
    <w:rsid w:val="00D80AA6"/>
    <w:rsid w:val="00D80E56"/>
    <w:rsid w:val="00D81062"/>
    <w:rsid w:val="00D8111B"/>
    <w:rsid w:val="00D811B7"/>
    <w:rsid w:val="00D815BB"/>
    <w:rsid w:val="00D815FC"/>
    <w:rsid w:val="00D81630"/>
    <w:rsid w:val="00D8176C"/>
    <w:rsid w:val="00D81BAE"/>
    <w:rsid w:val="00D81CF6"/>
    <w:rsid w:val="00D81D90"/>
    <w:rsid w:val="00D81E51"/>
    <w:rsid w:val="00D81E81"/>
    <w:rsid w:val="00D81EBD"/>
    <w:rsid w:val="00D81ED9"/>
    <w:rsid w:val="00D81F2A"/>
    <w:rsid w:val="00D82BED"/>
    <w:rsid w:val="00D82EA2"/>
    <w:rsid w:val="00D83049"/>
    <w:rsid w:val="00D8309B"/>
    <w:rsid w:val="00D83620"/>
    <w:rsid w:val="00D83BA0"/>
    <w:rsid w:val="00D83E1B"/>
    <w:rsid w:val="00D842BB"/>
    <w:rsid w:val="00D848C6"/>
    <w:rsid w:val="00D84D80"/>
    <w:rsid w:val="00D851E3"/>
    <w:rsid w:val="00D85399"/>
    <w:rsid w:val="00D85562"/>
    <w:rsid w:val="00D856B8"/>
    <w:rsid w:val="00D85A95"/>
    <w:rsid w:val="00D861EC"/>
    <w:rsid w:val="00D86813"/>
    <w:rsid w:val="00D87569"/>
    <w:rsid w:val="00D87925"/>
    <w:rsid w:val="00D9001A"/>
    <w:rsid w:val="00D90045"/>
    <w:rsid w:val="00D9013B"/>
    <w:rsid w:val="00D9031F"/>
    <w:rsid w:val="00D90367"/>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A3"/>
    <w:rsid w:val="00D92EBD"/>
    <w:rsid w:val="00D931DD"/>
    <w:rsid w:val="00D934E4"/>
    <w:rsid w:val="00D937E7"/>
    <w:rsid w:val="00D938BC"/>
    <w:rsid w:val="00D93B29"/>
    <w:rsid w:val="00D93C54"/>
    <w:rsid w:val="00D93FE2"/>
    <w:rsid w:val="00D9410F"/>
    <w:rsid w:val="00D94152"/>
    <w:rsid w:val="00D944D5"/>
    <w:rsid w:val="00D9484E"/>
    <w:rsid w:val="00D948EA"/>
    <w:rsid w:val="00D94CF4"/>
    <w:rsid w:val="00D952E4"/>
    <w:rsid w:val="00D955EC"/>
    <w:rsid w:val="00D95DA8"/>
    <w:rsid w:val="00D95E32"/>
    <w:rsid w:val="00D95E58"/>
    <w:rsid w:val="00D95ECB"/>
    <w:rsid w:val="00D9606F"/>
    <w:rsid w:val="00D9637A"/>
    <w:rsid w:val="00D96470"/>
    <w:rsid w:val="00D96E9E"/>
    <w:rsid w:val="00D97409"/>
    <w:rsid w:val="00D97467"/>
    <w:rsid w:val="00D97555"/>
    <w:rsid w:val="00D97570"/>
    <w:rsid w:val="00D979D5"/>
    <w:rsid w:val="00D97AFD"/>
    <w:rsid w:val="00DA08DD"/>
    <w:rsid w:val="00DA0D6B"/>
    <w:rsid w:val="00DA0EF3"/>
    <w:rsid w:val="00DA0F06"/>
    <w:rsid w:val="00DA1161"/>
    <w:rsid w:val="00DA1200"/>
    <w:rsid w:val="00DA12B0"/>
    <w:rsid w:val="00DA1634"/>
    <w:rsid w:val="00DA1685"/>
    <w:rsid w:val="00DA1A81"/>
    <w:rsid w:val="00DA1EF7"/>
    <w:rsid w:val="00DA229D"/>
    <w:rsid w:val="00DA23AD"/>
    <w:rsid w:val="00DA2955"/>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5DC6"/>
    <w:rsid w:val="00DA5DCD"/>
    <w:rsid w:val="00DA626D"/>
    <w:rsid w:val="00DA64FD"/>
    <w:rsid w:val="00DA670A"/>
    <w:rsid w:val="00DA6AAA"/>
    <w:rsid w:val="00DA6D50"/>
    <w:rsid w:val="00DA6DF1"/>
    <w:rsid w:val="00DA6EB6"/>
    <w:rsid w:val="00DA73F7"/>
    <w:rsid w:val="00DA7543"/>
    <w:rsid w:val="00DB0077"/>
    <w:rsid w:val="00DB0565"/>
    <w:rsid w:val="00DB0723"/>
    <w:rsid w:val="00DB08A6"/>
    <w:rsid w:val="00DB08BF"/>
    <w:rsid w:val="00DB08CF"/>
    <w:rsid w:val="00DB0C29"/>
    <w:rsid w:val="00DB0CC0"/>
    <w:rsid w:val="00DB1164"/>
    <w:rsid w:val="00DB1194"/>
    <w:rsid w:val="00DB1390"/>
    <w:rsid w:val="00DB155D"/>
    <w:rsid w:val="00DB1846"/>
    <w:rsid w:val="00DB1911"/>
    <w:rsid w:val="00DB1A4F"/>
    <w:rsid w:val="00DB1ECB"/>
    <w:rsid w:val="00DB1F95"/>
    <w:rsid w:val="00DB263B"/>
    <w:rsid w:val="00DB26CE"/>
    <w:rsid w:val="00DB27AC"/>
    <w:rsid w:val="00DB28B1"/>
    <w:rsid w:val="00DB2D20"/>
    <w:rsid w:val="00DB2D39"/>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9E"/>
    <w:rsid w:val="00DB54BA"/>
    <w:rsid w:val="00DB54FA"/>
    <w:rsid w:val="00DB5694"/>
    <w:rsid w:val="00DB5734"/>
    <w:rsid w:val="00DB5E06"/>
    <w:rsid w:val="00DB5EB9"/>
    <w:rsid w:val="00DB5F89"/>
    <w:rsid w:val="00DB66E3"/>
    <w:rsid w:val="00DB676E"/>
    <w:rsid w:val="00DB6931"/>
    <w:rsid w:val="00DB6D6B"/>
    <w:rsid w:val="00DB6DFC"/>
    <w:rsid w:val="00DB7016"/>
    <w:rsid w:val="00DB71C8"/>
    <w:rsid w:val="00DB79A4"/>
    <w:rsid w:val="00DB7A5B"/>
    <w:rsid w:val="00DB7BE1"/>
    <w:rsid w:val="00DB7E20"/>
    <w:rsid w:val="00DB7F6C"/>
    <w:rsid w:val="00DC0190"/>
    <w:rsid w:val="00DC03BC"/>
    <w:rsid w:val="00DC0577"/>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071"/>
    <w:rsid w:val="00DC4204"/>
    <w:rsid w:val="00DC44BA"/>
    <w:rsid w:val="00DC4C42"/>
    <w:rsid w:val="00DC55B6"/>
    <w:rsid w:val="00DC59B1"/>
    <w:rsid w:val="00DC5B44"/>
    <w:rsid w:val="00DC5CD8"/>
    <w:rsid w:val="00DC6342"/>
    <w:rsid w:val="00DC63C5"/>
    <w:rsid w:val="00DC646D"/>
    <w:rsid w:val="00DC66EC"/>
    <w:rsid w:val="00DC67BE"/>
    <w:rsid w:val="00DC7204"/>
    <w:rsid w:val="00DC7A9C"/>
    <w:rsid w:val="00DC7FA9"/>
    <w:rsid w:val="00DD0023"/>
    <w:rsid w:val="00DD0162"/>
    <w:rsid w:val="00DD03EC"/>
    <w:rsid w:val="00DD0540"/>
    <w:rsid w:val="00DD0561"/>
    <w:rsid w:val="00DD06B0"/>
    <w:rsid w:val="00DD0784"/>
    <w:rsid w:val="00DD0A50"/>
    <w:rsid w:val="00DD1373"/>
    <w:rsid w:val="00DD1381"/>
    <w:rsid w:val="00DD14C4"/>
    <w:rsid w:val="00DD1612"/>
    <w:rsid w:val="00DD187F"/>
    <w:rsid w:val="00DD191F"/>
    <w:rsid w:val="00DD1DEC"/>
    <w:rsid w:val="00DD1FE6"/>
    <w:rsid w:val="00DD25AD"/>
    <w:rsid w:val="00DD2B1D"/>
    <w:rsid w:val="00DD2F65"/>
    <w:rsid w:val="00DD32D6"/>
    <w:rsid w:val="00DD3624"/>
    <w:rsid w:val="00DD3649"/>
    <w:rsid w:val="00DD3748"/>
    <w:rsid w:val="00DD3799"/>
    <w:rsid w:val="00DD3A89"/>
    <w:rsid w:val="00DD3F06"/>
    <w:rsid w:val="00DD42AB"/>
    <w:rsid w:val="00DD44AD"/>
    <w:rsid w:val="00DD457E"/>
    <w:rsid w:val="00DD46FB"/>
    <w:rsid w:val="00DD4725"/>
    <w:rsid w:val="00DD4789"/>
    <w:rsid w:val="00DD4ADC"/>
    <w:rsid w:val="00DD4B59"/>
    <w:rsid w:val="00DD4E7B"/>
    <w:rsid w:val="00DD4E99"/>
    <w:rsid w:val="00DD4EFD"/>
    <w:rsid w:val="00DD52A5"/>
    <w:rsid w:val="00DD543C"/>
    <w:rsid w:val="00DD5D28"/>
    <w:rsid w:val="00DD5FD5"/>
    <w:rsid w:val="00DD6298"/>
    <w:rsid w:val="00DD63E5"/>
    <w:rsid w:val="00DD63E8"/>
    <w:rsid w:val="00DD644E"/>
    <w:rsid w:val="00DD647E"/>
    <w:rsid w:val="00DD672F"/>
    <w:rsid w:val="00DD6855"/>
    <w:rsid w:val="00DD6C35"/>
    <w:rsid w:val="00DD6DF2"/>
    <w:rsid w:val="00DD700C"/>
    <w:rsid w:val="00DD77FB"/>
    <w:rsid w:val="00DD7A95"/>
    <w:rsid w:val="00DD7C9A"/>
    <w:rsid w:val="00DD7D78"/>
    <w:rsid w:val="00DD7E9E"/>
    <w:rsid w:val="00DD7F93"/>
    <w:rsid w:val="00DD7FC0"/>
    <w:rsid w:val="00DE01FA"/>
    <w:rsid w:val="00DE043D"/>
    <w:rsid w:val="00DE04A7"/>
    <w:rsid w:val="00DE0614"/>
    <w:rsid w:val="00DE09C1"/>
    <w:rsid w:val="00DE09DA"/>
    <w:rsid w:val="00DE0C04"/>
    <w:rsid w:val="00DE0C3F"/>
    <w:rsid w:val="00DE0E23"/>
    <w:rsid w:val="00DE122B"/>
    <w:rsid w:val="00DE14FD"/>
    <w:rsid w:val="00DE18CD"/>
    <w:rsid w:val="00DE18FE"/>
    <w:rsid w:val="00DE1941"/>
    <w:rsid w:val="00DE1C9F"/>
    <w:rsid w:val="00DE2091"/>
    <w:rsid w:val="00DE21DF"/>
    <w:rsid w:val="00DE23F0"/>
    <w:rsid w:val="00DE261E"/>
    <w:rsid w:val="00DE26E4"/>
    <w:rsid w:val="00DE276D"/>
    <w:rsid w:val="00DE2792"/>
    <w:rsid w:val="00DE2A9F"/>
    <w:rsid w:val="00DE3282"/>
    <w:rsid w:val="00DE34B2"/>
    <w:rsid w:val="00DE39F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58EC"/>
    <w:rsid w:val="00DE5A92"/>
    <w:rsid w:val="00DE5AA3"/>
    <w:rsid w:val="00DE66CF"/>
    <w:rsid w:val="00DE6FB1"/>
    <w:rsid w:val="00DE706D"/>
    <w:rsid w:val="00DE7124"/>
    <w:rsid w:val="00DE73A9"/>
    <w:rsid w:val="00DE74BF"/>
    <w:rsid w:val="00DE757B"/>
    <w:rsid w:val="00DE7687"/>
    <w:rsid w:val="00DE7FC5"/>
    <w:rsid w:val="00DF03AA"/>
    <w:rsid w:val="00DF064D"/>
    <w:rsid w:val="00DF0948"/>
    <w:rsid w:val="00DF0DAD"/>
    <w:rsid w:val="00DF0DED"/>
    <w:rsid w:val="00DF0E75"/>
    <w:rsid w:val="00DF11C0"/>
    <w:rsid w:val="00DF1334"/>
    <w:rsid w:val="00DF1423"/>
    <w:rsid w:val="00DF168A"/>
    <w:rsid w:val="00DF1A8C"/>
    <w:rsid w:val="00DF1CBC"/>
    <w:rsid w:val="00DF1DC2"/>
    <w:rsid w:val="00DF1FD1"/>
    <w:rsid w:val="00DF217C"/>
    <w:rsid w:val="00DF2747"/>
    <w:rsid w:val="00DF282F"/>
    <w:rsid w:val="00DF2DA0"/>
    <w:rsid w:val="00DF3028"/>
    <w:rsid w:val="00DF35D7"/>
    <w:rsid w:val="00DF3A50"/>
    <w:rsid w:val="00DF3AD1"/>
    <w:rsid w:val="00DF3E72"/>
    <w:rsid w:val="00DF3E74"/>
    <w:rsid w:val="00DF4DAE"/>
    <w:rsid w:val="00DF4F33"/>
    <w:rsid w:val="00DF4F53"/>
    <w:rsid w:val="00DF5246"/>
    <w:rsid w:val="00DF548A"/>
    <w:rsid w:val="00DF5730"/>
    <w:rsid w:val="00DF573A"/>
    <w:rsid w:val="00DF599F"/>
    <w:rsid w:val="00DF5FCF"/>
    <w:rsid w:val="00DF6009"/>
    <w:rsid w:val="00DF6C2B"/>
    <w:rsid w:val="00DF6CAB"/>
    <w:rsid w:val="00DF6DD8"/>
    <w:rsid w:val="00DF6E49"/>
    <w:rsid w:val="00DF7785"/>
    <w:rsid w:val="00DF7821"/>
    <w:rsid w:val="00DF78F0"/>
    <w:rsid w:val="00DF7CFB"/>
    <w:rsid w:val="00E0026E"/>
    <w:rsid w:val="00E00663"/>
    <w:rsid w:val="00E00715"/>
    <w:rsid w:val="00E00CB5"/>
    <w:rsid w:val="00E00D88"/>
    <w:rsid w:val="00E013C5"/>
    <w:rsid w:val="00E01B22"/>
    <w:rsid w:val="00E01E21"/>
    <w:rsid w:val="00E01E38"/>
    <w:rsid w:val="00E02485"/>
    <w:rsid w:val="00E025F3"/>
    <w:rsid w:val="00E02B14"/>
    <w:rsid w:val="00E02C9C"/>
    <w:rsid w:val="00E02ECB"/>
    <w:rsid w:val="00E0307D"/>
    <w:rsid w:val="00E03819"/>
    <w:rsid w:val="00E038A0"/>
    <w:rsid w:val="00E03DE0"/>
    <w:rsid w:val="00E03DFA"/>
    <w:rsid w:val="00E044AA"/>
    <w:rsid w:val="00E0497C"/>
    <w:rsid w:val="00E04A96"/>
    <w:rsid w:val="00E04BA2"/>
    <w:rsid w:val="00E04C1A"/>
    <w:rsid w:val="00E04F63"/>
    <w:rsid w:val="00E0575C"/>
    <w:rsid w:val="00E06008"/>
    <w:rsid w:val="00E06547"/>
    <w:rsid w:val="00E06A32"/>
    <w:rsid w:val="00E06C56"/>
    <w:rsid w:val="00E06C8C"/>
    <w:rsid w:val="00E06DCD"/>
    <w:rsid w:val="00E0736E"/>
    <w:rsid w:val="00E075A2"/>
    <w:rsid w:val="00E07678"/>
    <w:rsid w:val="00E07973"/>
    <w:rsid w:val="00E07BCD"/>
    <w:rsid w:val="00E07BEB"/>
    <w:rsid w:val="00E07BF2"/>
    <w:rsid w:val="00E07D0A"/>
    <w:rsid w:val="00E07D4E"/>
    <w:rsid w:val="00E07E52"/>
    <w:rsid w:val="00E102B6"/>
    <w:rsid w:val="00E1035E"/>
    <w:rsid w:val="00E104C5"/>
    <w:rsid w:val="00E107BD"/>
    <w:rsid w:val="00E10C49"/>
    <w:rsid w:val="00E10C95"/>
    <w:rsid w:val="00E110FA"/>
    <w:rsid w:val="00E113AF"/>
    <w:rsid w:val="00E116AC"/>
    <w:rsid w:val="00E11774"/>
    <w:rsid w:val="00E11EAA"/>
    <w:rsid w:val="00E11EE6"/>
    <w:rsid w:val="00E11F19"/>
    <w:rsid w:val="00E11FE3"/>
    <w:rsid w:val="00E11FF7"/>
    <w:rsid w:val="00E12039"/>
    <w:rsid w:val="00E12171"/>
    <w:rsid w:val="00E121F0"/>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98A"/>
    <w:rsid w:val="00E15A5E"/>
    <w:rsid w:val="00E15D4C"/>
    <w:rsid w:val="00E15F68"/>
    <w:rsid w:val="00E1618D"/>
    <w:rsid w:val="00E16709"/>
    <w:rsid w:val="00E16849"/>
    <w:rsid w:val="00E16B92"/>
    <w:rsid w:val="00E16CF3"/>
    <w:rsid w:val="00E16EFA"/>
    <w:rsid w:val="00E170E4"/>
    <w:rsid w:val="00E17299"/>
    <w:rsid w:val="00E1742F"/>
    <w:rsid w:val="00E17560"/>
    <w:rsid w:val="00E1759E"/>
    <w:rsid w:val="00E177F0"/>
    <w:rsid w:val="00E17806"/>
    <w:rsid w:val="00E1798F"/>
    <w:rsid w:val="00E179E6"/>
    <w:rsid w:val="00E17D4A"/>
    <w:rsid w:val="00E17E28"/>
    <w:rsid w:val="00E20566"/>
    <w:rsid w:val="00E207E1"/>
    <w:rsid w:val="00E20C12"/>
    <w:rsid w:val="00E20D9C"/>
    <w:rsid w:val="00E211DA"/>
    <w:rsid w:val="00E21240"/>
    <w:rsid w:val="00E2181E"/>
    <w:rsid w:val="00E219F5"/>
    <w:rsid w:val="00E21D1F"/>
    <w:rsid w:val="00E21FCA"/>
    <w:rsid w:val="00E22775"/>
    <w:rsid w:val="00E22823"/>
    <w:rsid w:val="00E22DA5"/>
    <w:rsid w:val="00E22E00"/>
    <w:rsid w:val="00E22E94"/>
    <w:rsid w:val="00E23297"/>
    <w:rsid w:val="00E234AB"/>
    <w:rsid w:val="00E23B58"/>
    <w:rsid w:val="00E2400B"/>
    <w:rsid w:val="00E24212"/>
    <w:rsid w:val="00E246D9"/>
    <w:rsid w:val="00E248BF"/>
    <w:rsid w:val="00E24AB8"/>
    <w:rsid w:val="00E24B18"/>
    <w:rsid w:val="00E24BF2"/>
    <w:rsid w:val="00E24DB2"/>
    <w:rsid w:val="00E2517D"/>
    <w:rsid w:val="00E2526B"/>
    <w:rsid w:val="00E2552B"/>
    <w:rsid w:val="00E25E42"/>
    <w:rsid w:val="00E25FA6"/>
    <w:rsid w:val="00E26675"/>
    <w:rsid w:val="00E269AE"/>
    <w:rsid w:val="00E26C2E"/>
    <w:rsid w:val="00E26C47"/>
    <w:rsid w:val="00E26D73"/>
    <w:rsid w:val="00E26D7B"/>
    <w:rsid w:val="00E26DF3"/>
    <w:rsid w:val="00E27476"/>
    <w:rsid w:val="00E275A8"/>
    <w:rsid w:val="00E275C0"/>
    <w:rsid w:val="00E27ACB"/>
    <w:rsid w:val="00E27B3B"/>
    <w:rsid w:val="00E27B54"/>
    <w:rsid w:val="00E3004D"/>
    <w:rsid w:val="00E30145"/>
    <w:rsid w:val="00E305A1"/>
    <w:rsid w:val="00E309A0"/>
    <w:rsid w:val="00E30B3A"/>
    <w:rsid w:val="00E30B93"/>
    <w:rsid w:val="00E30F5C"/>
    <w:rsid w:val="00E31285"/>
    <w:rsid w:val="00E312C5"/>
    <w:rsid w:val="00E312FD"/>
    <w:rsid w:val="00E312FE"/>
    <w:rsid w:val="00E3134A"/>
    <w:rsid w:val="00E31437"/>
    <w:rsid w:val="00E31B07"/>
    <w:rsid w:val="00E3212C"/>
    <w:rsid w:val="00E321AB"/>
    <w:rsid w:val="00E32714"/>
    <w:rsid w:val="00E33689"/>
    <w:rsid w:val="00E3385D"/>
    <w:rsid w:val="00E339D0"/>
    <w:rsid w:val="00E33C5F"/>
    <w:rsid w:val="00E33E6A"/>
    <w:rsid w:val="00E34480"/>
    <w:rsid w:val="00E344C5"/>
    <w:rsid w:val="00E348C2"/>
    <w:rsid w:val="00E34B44"/>
    <w:rsid w:val="00E34BA3"/>
    <w:rsid w:val="00E3512A"/>
    <w:rsid w:val="00E354B2"/>
    <w:rsid w:val="00E359B0"/>
    <w:rsid w:val="00E35B29"/>
    <w:rsid w:val="00E35DFA"/>
    <w:rsid w:val="00E360E0"/>
    <w:rsid w:val="00E36193"/>
    <w:rsid w:val="00E36370"/>
    <w:rsid w:val="00E36ACD"/>
    <w:rsid w:val="00E36BA8"/>
    <w:rsid w:val="00E36BF2"/>
    <w:rsid w:val="00E36C49"/>
    <w:rsid w:val="00E3704C"/>
    <w:rsid w:val="00E378A6"/>
    <w:rsid w:val="00E379B6"/>
    <w:rsid w:val="00E37C10"/>
    <w:rsid w:val="00E37C29"/>
    <w:rsid w:val="00E37E5D"/>
    <w:rsid w:val="00E37EBB"/>
    <w:rsid w:val="00E40039"/>
    <w:rsid w:val="00E40046"/>
    <w:rsid w:val="00E40237"/>
    <w:rsid w:val="00E40295"/>
    <w:rsid w:val="00E4092C"/>
    <w:rsid w:val="00E40BD4"/>
    <w:rsid w:val="00E40D7F"/>
    <w:rsid w:val="00E4113D"/>
    <w:rsid w:val="00E4127B"/>
    <w:rsid w:val="00E41A4D"/>
    <w:rsid w:val="00E41DDE"/>
    <w:rsid w:val="00E4220B"/>
    <w:rsid w:val="00E42255"/>
    <w:rsid w:val="00E422A7"/>
    <w:rsid w:val="00E42336"/>
    <w:rsid w:val="00E42535"/>
    <w:rsid w:val="00E42940"/>
    <w:rsid w:val="00E430F5"/>
    <w:rsid w:val="00E431DC"/>
    <w:rsid w:val="00E4352A"/>
    <w:rsid w:val="00E437D9"/>
    <w:rsid w:val="00E43927"/>
    <w:rsid w:val="00E43A57"/>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89"/>
    <w:rsid w:val="00E45E99"/>
    <w:rsid w:val="00E46067"/>
    <w:rsid w:val="00E462DF"/>
    <w:rsid w:val="00E46C58"/>
    <w:rsid w:val="00E46DF5"/>
    <w:rsid w:val="00E46EE4"/>
    <w:rsid w:val="00E471D2"/>
    <w:rsid w:val="00E472F5"/>
    <w:rsid w:val="00E473E7"/>
    <w:rsid w:val="00E47670"/>
    <w:rsid w:val="00E47938"/>
    <w:rsid w:val="00E479DC"/>
    <w:rsid w:val="00E47A93"/>
    <w:rsid w:val="00E47E51"/>
    <w:rsid w:val="00E47F7E"/>
    <w:rsid w:val="00E50264"/>
    <w:rsid w:val="00E502BA"/>
    <w:rsid w:val="00E502BE"/>
    <w:rsid w:val="00E5066F"/>
    <w:rsid w:val="00E50715"/>
    <w:rsid w:val="00E50722"/>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3F6"/>
    <w:rsid w:val="00E534CC"/>
    <w:rsid w:val="00E53825"/>
    <w:rsid w:val="00E53ACD"/>
    <w:rsid w:val="00E53DEE"/>
    <w:rsid w:val="00E53E58"/>
    <w:rsid w:val="00E5470A"/>
    <w:rsid w:val="00E548E1"/>
    <w:rsid w:val="00E54915"/>
    <w:rsid w:val="00E549FD"/>
    <w:rsid w:val="00E54B3F"/>
    <w:rsid w:val="00E54D20"/>
    <w:rsid w:val="00E54E44"/>
    <w:rsid w:val="00E54EC9"/>
    <w:rsid w:val="00E552E7"/>
    <w:rsid w:val="00E55319"/>
    <w:rsid w:val="00E5534E"/>
    <w:rsid w:val="00E554C2"/>
    <w:rsid w:val="00E55975"/>
    <w:rsid w:val="00E55CBB"/>
    <w:rsid w:val="00E56115"/>
    <w:rsid w:val="00E567B8"/>
    <w:rsid w:val="00E56970"/>
    <w:rsid w:val="00E56BCF"/>
    <w:rsid w:val="00E57372"/>
    <w:rsid w:val="00E576D9"/>
    <w:rsid w:val="00E57918"/>
    <w:rsid w:val="00E57ED9"/>
    <w:rsid w:val="00E60310"/>
    <w:rsid w:val="00E60748"/>
    <w:rsid w:val="00E60852"/>
    <w:rsid w:val="00E608F1"/>
    <w:rsid w:val="00E60ED5"/>
    <w:rsid w:val="00E61223"/>
    <w:rsid w:val="00E614C1"/>
    <w:rsid w:val="00E61545"/>
    <w:rsid w:val="00E6165D"/>
    <w:rsid w:val="00E617D7"/>
    <w:rsid w:val="00E61881"/>
    <w:rsid w:val="00E61A88"/>
    <w:rsid w:val="00E61AA4"/>
    <w:rsid w:val="00E61F2F"/>
    <w:rsid w:val="00E62283"/>
    <w:rsid w:val="00E62293"/>
    <w:rsid w:val="00E6260F"/>
    <w:rsid w:val="00E626A4"/>
    <w:rsid w:val="00E626F2"/>
    <w:rsid w:val="00E627F9"/>
    <w:rsid w:val="00E62919"/>
    <w:rsid w:val="00E62F74"/>
    <w:rsid w:val="00E6310C"/>
    <w:rsid w:val="00E633CA"/>
    <w:rsid w:val="00E63954"/>
    <w:rsid w:val="00E63A7D"/>
    <w:rsid w:val="00E6411E"/>
    <w:rsid w:val="00E641AF"/>
    <w:rsid w:val="00E6429C"/>
    <w:rsid w:val="00E64D65"/>
    <w:rsid w:val="00E65430"/>
    <w:rsid w:val="00E65685"/>
    <w:rsid w:val="00E656AB"/>
    <w:rsid w:val="00E65768"/>
    <w:rsid w:val="00E657B1"/>
    <w:rsid w:val="00E65938"/>
    <w:rsid w:val="00E659EA"/>
    <w:rsid w:val="00E65BFF"/>
    <w:rsid w:val="00E65E54"/>
    <w:rsid w:val="00E65E77"/>
    <w:rsid w:val="00E65F4C"/>
    <w:rsid w:val="00E663DC"/>
    <w:rsid w:val="00E668D3"/>
    <w:rsid w:val="00E669A1"/>
    <w:rsid w:val="00E66AE5"/>
    <w:rsid w:val="00E66E0B"/>
    <w:rsid w:val="00E677CE"/>
    <w:rsid w:val="00E67BCE"/>
    <w:rsid w:val="00E703A7"/>
    <w:rsid w:val="00E7089B"/>
    <w:rsid w:val="00E70C6A"/>
    <w:rsid w:val="00E71428"/>
    <w:rsid w:val="00E718C2"/>
    <w:rsid w:val="00E71C3D"/>
    <w:rsid w:val="00E71D06"/>
    <w:rsid w:val="00E71DF8"/>
    <w:rsid w:val="00E71EC7"/>
    <w:rsid w:val="00E720E1"/>
    <w:rsid w:val="00E725D9"/>
    <w:rsid w:val="00E725FD"/>
    <w:rsid w:val="00E72E25"/>
    <w:rsid w:val="00E72F28"/>
    <w:rsid w:val="00E7303E"/>
    <w:rsid w:val="00E731FA"/>
    <w:rsid w:val="00E732CA"/>
    <w:rsid w:val="00E73785"/>
    <w:rsid w:val="00E737E2"/>
    <w:rsid w:val="00E73CC4"/>
    <w:rsid w:val="00E740A6"/>
    <w:rsid w:val="00E74457"/>
    <w:rsid w:val="00E7456D"/>
    <w:rsid w:val="00E74A9B"/>
    <w:rsid w:val="00E750BC"/>
    <w:rsid w:val="00E75355"/>
    <w:rsid w:val="00E75357"/>
    <w:rsid w:val="00E75611"/>
    <w:rsid w:val="00E75FE5"/>
    <w:rsid w:val="00E76336"/>
    <w:rsid w:val="00E765F7"/>
    <w:rsid w:val="00E766A2"/>
    <w:rsid w:val="00E76A74"/>
    <w:rsid w:val="00E76DC2"/>
    <w:rsid w:val="00E77D00"/>
    <w:rsid w:val="00E8021E"/>
    <w:rsid w:val="00E803DB"/>
    <w:rsid w:val="00E80644"/>
    <w:rsid w:val="00E807AB"/>
    <w:rsid w:val="00E80B61"/>
    <w:rsid w:val="00E80E7A"/>
    <w:rsid w:val="00E80EA4"/>
    <w:rsid w:val="00E817CB"/>
    <w:rsid w:val="00E81893"/>
    <w:rsid w:val="00E81957"/>
    <w:rsid w:val="00E81A3B"/>
    <w:rsid w:val="00E81C82"/>
    <w:rsid w:val="00E82006"/>
    <w:rsid w:val="00E82225"/>
    <w:rsid w:val="00E825EC"/>
    <w:rsid w:val="00E82713"/>
    <w:rsid w:val="00E82739"/>
    <w:rsid w:val="00E82811"/>
    <w:rsid w:val="00E82889"/>
    <w:rsid w:val="00E82B29"/>
    <w:rsid w:val="00E82C34"/>
    <w:rsid w:val="00E82C59"/>
    <w:rsid w:val="00E82CA0"/>
    <w:rsid w:val="00E82CB4"/>
    <w:rsid w:val="00E82E2A"/>
    <w:rsid w:val="00E831E5"/>
    <w:rsid w:val="00E836E1"/>
    <w:rsid w:val="00E8392A"/>
    <w:rsid w:val="00E83C4B"/>
    <w:rsid w:val="00E83F43"/>
    <w:rsid w:val="00E84016"/>
    <w:rsid w:val="00E84052"/>
    <w:rsid w:val="00E8408D"/>
    <w:rsid w:val="00E841A3"/>
    <w:rsid w:val="00E8474D"/>
    <w:rsid w:val="00E848AE"/>
    <w:rsid w:val="00E84AA7"/>
    <w:rsid w:val="00E84D51"/>
    <w:rsid w:val="00E8589E"/>
    <w:rsid w:val="00E85A59"/>
    <w:rsid w:val="00E85A9C"/>
    <w:rsid w:val="00E85CC9"/>
    <w:rsid w:val="00E85D92"/>
    <w:rsid w:val="00E86361"/>
    <w:rsid w:val="00E868FE"/>
    <w:rsid w:val="00E86C1F"/>
    <w:rsid w:val="00E86EBB"/>
    <w:rsid w:val="00E8717C"/>
    <w:rsid w:val="00E8761C"/>
    <w:rsid w:val="00E87913"/>
    <w:rsid w:val="00E87A89"/>
    <w:rsid w:val="00E87B70"/>
    <w:rsid w:val="00E87F80"/>
    <w:rsid w:val="00E900E5"/>
    <w:rsid w:val="00E90143"/>
    <w:rsid w:val="00E904B8"/>
    <w:rsid w:val="00E909F6"/>
    <w:rsid w:val="00E90ADC"/>
    <w:rsid w:val="00E911D1"/>
    <w:rsid w:val="00E9148A"/>
    <w:rsid w:val="00E9163D"/>
    <w:rsid w:val="00E91A27"/>
    <w:rsid w:val="00E91B12"/>
    <w:rsid w:val="00E91FD4"/>
    <w:rsid w:val="00E92261"/>
    <w:rsid w:val="00E92431"/>
    <w:rsid w:val="00E92847"/>
    <w:rsid w:val="00E92A03"/>
    <w:rsid w:val="00E92BC4"/>
    <w:rsid w:val="00E92CCE"/>
    <w:rsid w:val="00E92E8A"/>
    <w:rsid w:val="00E92FFE"/>
    <w:rsid w:val="00E931A7"/>
    <w:rsid w:val="00E93413"/>
    <w:rsid w:val="00E93553"/>
    <w:rsid w:val="00E937A5"/>
    <w:rsid w:val="00E9387F"/>
    <w:rsid w:val="00E9392F"/>
    <w:rsid w:val="00E93A93"/>
    <w:rsid w:val="00E93B0A"/>
    <w:rsid w:val="00E93DDF"/>
    <w:rsid w:val="00E945AC"/>
    <w:rsid w:val="00E94AD9"/>
    <w:rsid w:val="00E94BBD"/>
    <w:rsid w:val="00E958A2"/>
    <w:rsid w:val="00E958C2"/>
    <w:rsid w:val="00E959B4"/>
    <w:rsid w:val="00E95E7E"/>
    <w:rsid w:val="00E96005"/>
    <w:rsid w:val="00E965D3"/>
    <w:rsid w:val="00E96816"/>
    <w:rsid w:val="00E96C26"/>
    <w:rsid w:val="00E96D8C"/>
    <w:rsid w:val="00E97142"/>
    <w:rsid w:val="00E972C4"/>
    <w:rsid w:val="00E97312"/>
    <w:rsid w:val="00E97401"/>
    <w:rsid w:val="00E97EE5"/>
    <w:rsid w:val="00E97EF8"/>
    <w:rsid w:val="00EA03AF"/>
    <w:rsid w:val="00EA0921"/>
    <w:rsid w:val="00EA09A9"/>
    <w:rsid w:val="00EA0B51"/>
    <w:rsid w:val="00EA0CF7"/>
    <w:rsid w:val="00EA0E79"/>
    <w:rsid w:val="00EA1769"/>
    <w:rsid w:val="00EA1D35"/>
    <w:rsid w:val="00EA1EC2"/>
    <w:rsid w:val="00EA2205"/>
    <w:rsid w:val="00EA22B0"/>
    <w:rsid w:val="00EA246A"/>
    <w:rsid w:val="00EA2786"/>
    <w:rsid w:val="00EA2911"/>
    <w:rsid w:val="00EA29CE"/>
    <w:rsid w:val="00EA2B73"/>
    <w:rsid w:val="00EA3BD7"/>
    <w:rsid w:val="00EA3E36"/>
    <w:rsid w:val="00EA3EA4"/>
    <w:rsid w:val="00EA3FF0"/>
    <w:rsid w:val="00EA4168"/>
    <w:rsid w:val="00EA4876"/>
    <w:rsid w:val="00EA4A78"/>
    <w:rsid w:val="00EA4CD5"/>
    <w:rsid w:val="00EA4E24"/>
    <w:rsid w:val="00EA4E6C"/>
    <w:rsid w:val="00EA4ECB"/>
    <w:rsid w:val="00EA57A1"/>
    <w:rsid w:val="00EA5844"/>
    <w:rsid w:val="00EA5E4C"/>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0F"/>
    <w:rsid w:val="00EA7F93"/>
    <w:rsid w:val="00EB034B"/>
    <w:rsid w:val="00EB0409"/>
    <w:rsid w:val="00EB0496"/>
    <w:rsid w:val="00EB0784"/>
    <w:rsid w:val="00EB0961"/>
    <w:rsid w:val="00EB0ACF"/>
    <w:rsid w:val="00EB0CE0"/>
    <w:rsid w:val="00EB0E3F"/>
    <w:rsid w:val="00EB0F14"/>
    <w:rsid w:val="00EB1107"/>
    <w:rsid w:val="00EB2F9E"/>
    <w:rsid w:val="00EB2FA7"/>
    <w:rsid w:val="00EB36D8"/>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AFC"/>
    <w:rsid w:val="00EB6C69"/>
    <w:rsid w:val="00EB6D13"/>
    <w:rsid w:val="00EB70AF"/>
    <w:rsid w:val="00EB719B"/>
    <w:rsid w:val="00EB71E5"/>
    <w:rsid w:val="00EB74AE"/>
    <w:rsid w:val="00EB77EE"/>
    <w:rsid w:val="00EB77F7"/>
    <w:rsid w:val="00EB7DAC"/>
    <w:rsid w:val="00EB7E86"/>
    <w:rsid w:val="00EC0375"/>
    <w:rsid w:val="00EC041C"/>
    <w:rsid w:val="00EC0523"/>
    <w:rsid w:val="00EC057E"/>
    <w:rsid w:val="00EC05FC"/>
    <w:rsid w:val="00EC078B"/>
    <w:rsid w:val="00EC084A"/>
    <w:rsid w:val="00EC093E"/>
    <w:rsid w:val="00EC0A74"/>
    <w:rsid w:val="00EC0C1F"/>
    <w:rsid w:val="00EC0E53"/>
    <w:rsid w:val="00EC0F13"/>
    <w:rsid w:val="00EC111D"/>
    <w:rsid w:val="00EC1463"/>
    <w:rsid w:val="00EC157B"/>
    <w:rsid w:val="00EC1683"/>
    <w:rsid w:val="00EC1913"/>
    <w:rsid w:val="00EC19AD"/>
    <w:rsid w:val="00EC19CF"/>
    <w:rsid w:val="00EC1AC0"/>
    <w:rsid w:val="00EC1CF8"/>
    <w:rsid w:val="00EC1F9F"/>
    <w:rsid w:val="00EC203B"/>
    <w:rsid w:val="00EC2137"/>
    <w:rsid w:val="00EC2580"/>
    <w:rsid w:val="00EC2A20"/>
    <w:rsid w:val="00EC2DE6"/>
    <w:rsid w:val="00EC2F8B"/>
    <w:rsid w:val="00EC30E7"/>
    <w:rsid w:val="00EC32CF"/>
    <w:rsid w:val="00EC356C"/>
    <w:rsid w:val="00EC37C0"/>
    <w:rsid w:val="00EC38E7"/>
    <w:rsid w:val="00EC396F"/>
    <w:rsid w:val="00EC3CDA"/>
    <w:rsid w:val="00EC3FED"/>
    <w:rsid w:val="00EC4065"/>
    <w:rsid w:val="00EC4300"/>
    <w:rsid w:val="00EC436D"/>
    <w:rsid w:val="00EC441C"/>
    <w:rsid w:val="00EC4571"/>
    <w:rsid w:val="00EC4982"/>
    <w:rsid w:val="00EC4A2D"/>
    <w:rsid w:val="00EC4C2E"/>
    <w:rsid w:val="00EC5290"/>
    <w:rsid w:val="00EC53CD"/>
    <w:rsid w:val="00EC5B8A"/>
    <w:rsid w:val="00EC5C68"/>
    <w:rsid w:val="00EC5C7C"/>
    <w:rsid w:val="00EC5EE9"/>
    <w:rsid w:val="00EC5F0B"/>
    <w:rsid w:val="00EC5F7F"/>
    <w:rsid w:val="00EC608A"/>
    <w:rsid w:val="00EC6A5E"/>
    <w:rsid w:val="00EC6BBD"/>
    <w:rsid w:val="00EC6DC2"/>
    <w:rsid w:val="00EC6E01"/>
    <w:rsid w:val="00EC6EEF"/>
    <w:rsid w:val="00EC701B"/>
    <w:rsid w:val="00EC726F"/>
    <w:rsid w:val="00EC72AB"/>
    <w:rsid w:val="00EC73CF"/>
    <w:rsid w:val="00EC7DFA"/>
    <w:rsid w:val="00ED08D7"/>
    <w:rsid w:val="00ED0AB1"/>
    <w:rsid w:val="00ED166A"/>
    <w:rsid w:val="00ED176B"/>
    <w:rsid w:val="00ED176F"/>
    <w:rsid w:val="00ED1797"/>
    <w:rsid w:val="00ED18D3"/>
    <w:rsid w:val="00ED1DD0"/>
    <w:rsid w:val="00ED1FD8"/>
    <w:rsid w:val="00ED21B6"/>
    <w:rsid w:val="00ED22F9"/>
    <w:rsid w:val="00ED23B0"/>
    <w:rsid w:val="00ED250E"/>
    <w:rsid w:val="00ED2841"/>
    <w:rsid w:val="00ED350F"/>
    <w:rsid w:val="00ED3681"/>
    <w:rsid w:val="00ED36C6"/>
    <w:rsid w:val="00ED3991"/>
    <w:rsid w:val="00ED39FD"/>
    <w:rsid w:val="00ED3BDC"/>
    <w:rsid w:val="00ED3BFD"/>
    <w:rsid w:val="00ED3CDC"/>
    <w:rsid w:val="00ED3DC4"/>
    <w:rsid w:val="00ED3E2E"/>
    <w:rsid w:val="00ED3F71"/>
    <w:rsid w:val="00ED44C7"/>
    <w:rsid w:val="00ED49E8"/>
    <w:rsid w:val="00ED4F8F"/>
    <w:rsid w:val="00ED54BC"/>
    <w:rsid w:val="00ED5534"/>
    <w:rsid w:val="00ED569E"/>
    <w:rsid w:val="00ED56BA"/>
    <w:rsid w:val="00ED57F9"/>
    <w:rsid w:val="00ED58BF"/>
    <w:rsid w:val="00ED5988"/>
    <w:rsid w:val="00ED5A24"/>
    <w:rsid w:val="00ED5D63"/>
    <w:rsid w:val="00ED61C8"/>
    <w:rsid w:val="00ED6995"/>
    <w:rsid w:val="00ED69CC"/>
    <w:rsid w:val="00ED6A87"/>
    <w:rsid w:val="00ED6C64"/>
    <w:rsid w:val="00ED6C80"/>
    <w:rsid w:val="00ED71E7"/>
    <w:rsid w:val="00ED7791"/>
    <w:rsid w:val="00ED79CA"/>
    <w:rsid w:val="00ED7BC6"/>
    <w:rsid w:val="00EE0B7F"/>
    <w:rsid w:val="00EE12BA"/>
    <w:rsid w:val="00EE143D"/>
    <w:rsid w:val="00EE14E3"/>
    <w:rsid w:val="00EE1751"/>
    <w:rsid w:val="00EE1899"/>
    <w:rsid w:val="00EE1F9A"/>
    <w:rsid w:val="00EE2124"/>
    <w:rsid w:val="00EE22F8"/>
    <w:rsid w:val="00EE2375"/>
    <w:rsid w:val="00EE2512"/>
    <w:rsid w:val="00EE25A9"/>
    <w:rsid w:val="00EE25FC"/>
    <w:rsid w:val="00EE272A"/>
    <w:rsid w:val="00EE2C77"/>
    <w:rsid w:val="00EE2C9E"/>
    <w:rsid w:val="00EE2E30"/>
    <w:rsid w:val="00EE32FC"/>
    <w:rsid w:val="00EE35D7"/>
    <w:rsid w:val="00EE3801"/>
    <w:rsid w:val="00EE38A7"/>
    <w:rsid w:val="00EE39B9"/>
    <w:rsid w:val="00EE3B4A"/>
    <w:rsid w:val="00EE3B6C"/>
    <w:rsid w:val="00EE3DC3"/>
    <w:rsid w:val="00EE3F82"/>
    <w:rsid w:val="00EE4050"/>
    <w:rsid w:val="00EE44C6"/>
    <w:rsid w:val="00EE46C6"/>
    <w:rsid w:val="00EE4B7F"/>
    <w:rsid w:val="00EE4F10"/>
    <w:rsid w:val="00EE5144"/>
    <w:rsid w:val="00EE5280"/>
    <w:rsid w:val="00EE52CC"/>
    <w:rsid w:val="00EE5369"/>
    <w:rsid w:val="00EE5B03"/>
    <w:rsid w:val="00EE5CF6"/>
    <w:rsid w:val="00EE604E"/>
    <w:rsid w:val="00EE62DE"/>
    <w:rsid w:val="00EE64B2"/>
    <w:rsid w:val="00EE64D5"/>
    <w:rsid w:val="00EE65D3"/>
    <w:rsid w:val="00EE7230"/>
    <w:rsid w:val="00EE727B"/>
    <w:rsid w:val="00EE736D"/>
    <w:rsid w:val="00EE7463"/>
    <w:rsid w:val="00EE7488"/>
    <w:rsid w:val="00EE75E1"/>
    <w:rsid w:val="00EE781B"/>
    <w:rsid w:val="00EE7DCB"/>
    <w:rsid w:val="00EE7DE0"/>
    <w:rsid w:val="00EF0C4D"/>
    <w:rsid w:val="00EF0F92"/>
    <w:rsid w:val="00EF1622"/>
    <w:rsid w:val="00EF1A29"/>
    <w:rsid w:val="00EF1A62"/>
    <w:rsid w:val="00EF1AFD"/>
    <w:rsid w:val="00EF1B2E"/>
    <w:rsid w:val="00EF2090"/>
    <w:rsid w:val="00EF20B6"/>
    <w:rsid w:val="00EF2265"/>
    <w:rsid w:val="00EF2381"/>
    <w:rsid w:val="00EF245D"/>
    <w:rsid w:val="00EF2658"/>
    <w:rsid w:val="00EF26F4"/>
    <w:rsid w:val="00EF270E"/>
    <w:rsid w:val="00EF320B"/>
    <w:rsid w:val="00EF3394"/>
    <w:rsid w:val="00EF341A"/>
    <w:rsid w:val="00EF37AA"/>
    <w:rsid w:val="00EF381A"/>
    <w:rsid w:val="00EF3B73"/>
    <w:rsid w:val="00EF3C75"/>
    <w:rsid w:val="00EF3D93"/>
    <w:rsid w:val="00EF3F01"/>
    <w:rsid w:val="00EF446D"/>
    <w:rsid w:val="00EF4752"/>
    <w:rsid w:val="00EF47EA"/>
    <w:rsid w:val="00EF488F"/>
    <w:rsid w:val="00EF4937"/>
    <w:rsid w:val="00EF4C35"/>
    <w:rsid w:val="00EF4CFC"/>
    <w:rsid w:val="00EF515D"/>
    <w:rsid w:val="00EF53D5"/>
    <w:rsid w:val="00EF54A9"/>
    <w:rsid w:val="00EF57A9"/>
    <w:rsid w:val="00EF5AF2"/>
    <w:rsid w:val="00EF5F56"/>
    <w:rsid w:val="00EF5F5F"/>
    <w:rsid w:val="00EF6072"/>
    <w:rsid w:val="00EF618E"/>
    <w:rsid w:val="00EF62C3"/>
    <w:rsid w:val="00EF64D8"/>
    <w:rsid w:val="00EF67A0"/>
    <w:rsid w:val="00EF6CB0"/>
    <w:rsid w:val="00EF6DB5"/>
    <w:rsid w:val="00EF6E90"/>
    <w:rsid w:val="00EF7387"/>
    <w:rsid w:val="00EF766E"/>
    <w:rsid w:val="00EF7A55"/>
    <w:rsid w:val="00EF7AE0"/>
    <w:rsid w:val="00F0007D"/>
    <w:rsid w:val="00F005F2"/>
    <w:rsid w:val="00F00747"/>
    <w:rsid w:val="00F00E83"/>
    <w:rsid w:val="00F01098"/>
    <w:rsid w:val="00F01404"/>
    <w:rsid w:val="00F01731"/>
    <w:rsid w:val="00F019E7"/>
    <w:rsid w:val="00F01D75"/>
    <w:rsid w:val="00F01D95"/>
    <w:rsid w:val="00F02625"/>
    <w:rsid w:val="00F026CF"/>
    <w:rsid w:val="00F029EE"/>
    <w:rsid w:val="00F02E73"/>
    <w:rsid w:val="00F02E97"/>
    <w:rsid w:val="00F03550"/>
    <w:rsid w:val="00F03B1D"/>
    <w:rsid w:val="00F03D2E"/>
    <w:rsid w:val="00F03E1A"/>
    <w:rsid w:val="00F0410F"/>
    <w:rsid w:val="00F043C8"/>
    <w:rsid w:val="00F0450A"/>
    <w:rsid w:val="00F04533"/>
    <w:rsid w:val="00F04661"/>
    <w:rsid w:val="00F046E7"/>
    <w:rsid w:val="00F049A1"/>
    <w:rsid w:val="00F049D4"/>
    <w:rsid w:val="00F04D41"/>
    <w:rsid w:val="00F04E29"/>
    <w:rsid w:val="00F05240"/>
    <w:rsid w:val="00F05446"/>
    <w:rsid w:val="00F05ABE"/>
    <w:rsid w:val="00F05BB8"/>
    <w:rsid w:val="00F063A5"/>
    <w:rsid w:val="00F06498"/>
    <w:rsid w:val="00F066A5"/>
    <w:rsid w:val="00F06948"/>
    <w:rsid w:val="00F06B7C"/>
    <w:rsid w:val="00F06C20"/>
    <w:rsid w:val="00F077BF"/>
    <w:rsid w:val="00F07F53"/>
    <w:rsid w:val="00F100A4"/>
    <w:rsid w:val="00F101FD"/>
    <w:rsid w:val="00F10309"/>
    <w:rsid w:val="00F108AD"/>
    <w:rsid w:val="00F109A1"/>
    <w:rsid w:val="00F109AB"/>
    <w:rsid w:val="00F10B1F"/>
    <w:rsid w:val="00F10F15"/>
    <w:rsid w:val="00F1107A"/>
    <w:rsid w:val="00F112F2"/>
    <w:rsid w:val="00F115D4"/>
    <w:rsid w:val="00F1168E"/>
    <w:rsid w:val="00F11A63"/>
    <w:rsid w:val="00F11B1E"/>
    <w:rsid w:val="00F11C91"/>
    <w:rsid w:val="00F12555"/>
    <w:rsid w:val="00F1272D"/>
    <w:rsid w:val="00F1277A"/>
    <w:rsid w:val="00F1277F"/>
    <w:rsid w:val="00F12C2E"/>
    <w:rsid w:val="00F12C4F"/>
    <w:rsid w:val="00F12DAF"/>
    <w:rsid w:val="00F130C3"/>
    <w:rsid w:val="00F132C1"/>
    <w:rsid w:val="00F13915"/>
    <w:rsid w:val="00F13D63"/>
    <w:rsid w:val="00F13F7A"/>
    <w:rsid w:val="00F14244"/>
    <w:rsid w:val="00F14392"/>
    <w:rsid w:val="00F14771"/>
    <w:rsid w:val="00F14C2D"/>
    <w:rsid w:val="00F14C4C"/>
    <w:rsid w:val="00F14FFB"/>
    <w:rsid w:val="00F15160"/>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8A"/>
    <w:rsid w:val="00F2095B"/>
    <w:rsid w:val="00F20B58"/>
    <w:rsid w:val="00F20D31"/>
    <w:rsid w:val="00F210C7"/>
    <w:rsid w:val="00F2113E"/>
    <w:rsid w:val="00F21606"/>
    <w:rsid w:val="00F219BE"/>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5A"/>
    <w:rsid w:val="00F237ED"/>
    <w:rsid w:val="00F2386E"/>
    <w:rsid w:val="00F2391E"/>
    <w:rsid w:val="00F23E2B"/>
    <w:rsid w:val="00F2403A"/>
    <w:rsid w:val="00F245AB"/>
    <w:rsid w:val="00F248DE"/>
    <w:rsid w:val="00F24EB2"/>
    <w:rsid w:val="00F250BB"/>
    <w:rsid w:val="00F25234"/>
    <w:rsid w:val="00F2594E"/>
    <w:rsid w:val="00F25F8E"/>
    <w:rsid w:val="00F268D2"/>
    <w:rsid w:val="00F26BD0"/>
    <w:rsid w:val="00F2709F"/>
    <w:rsid w:val="00F27461"/>
    <w:rsid w:val="00F2758F"/>
    <w:rsid w:val="00F27A49"/>
    <w:rsid w:val="00F27C56"/>
    <w:rsid w:val="00F27F28"/>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7FC"/>
    <w:rsid w:val="00F40856"/>
    <w:rsid w:val="00F4085F"/>
    <w:rsid w:val="00F4097A"/>
    <w:rsid w:val="00F40ECC"/>
    <w:rsid w:val="00F40FB5"/>
    <w:rsid w:val="00F4111D"/>
    <w:rsid w:val="00F4131A"/>
    <w:rsid w:val="00F4142B"/>
    <w:rsid w:val="00F415E6"/>
    <w:rsid w:val="00F41612"/>
    <w:rsid w:val="00F419BE"/>
    <w:rsid w:val="00F419CB"/>
    <w:rsid w:val="00F41BCC"/>
    <w:rsid w:val="00F41C09"/>
    <w:rsid w:val="00F41C5B"/>
    <w:rsid w:val="00F41CB5"/>
    <w:rsid w:val="00F41D46"/>
    <w:rsid w:val="00F42158"/>
    <w:rsid w:val="00F42481"/>
    <w:rsid w:val="00F42972"/>
    <w:rsid w:val="00F42A11"/>
    <w:rsid w:val="00F42B3A"/>
    <w:rsid w:val="00F42C8F"/>
    <w:rsid w:val="00F42EEA"/>
    <w:rsid w:val="00F43045"/>
    <w:rsid w:val="00F430AE"/>
    <w:rsid w:val="00F432BD"/>
    <w:rsid w:val="00F4368F"/>
    <w:rsid w:val="00F43F23"/>
    <w:rsid w:val="00F43FB8"/>
    <w:rsid w:val="00F442F2"/>
    <w:rsid w:val="00F442FE"/>
    <w:rsid w:val="00F44473"/>
    <w:rsid w:val="00F44BD3"/>
    <w:rsid w:val="00F44E69"/>
    <w:rsid w:val="00F4504F"/>
    <w:rsid w:val="00F451D3"/>
    <w:rsid w:val="00F453FD"/>
    <w:rsid w:val="00F454AC"/>
    <w:rsid w:val="00F45900"/>
    <w:rsid w:val="00F45A33"/>
    <w:rsid w:val="00F45B30"/>
    <w:rsid w:val="00F45D76"/>
    <w:rsid w:val="00F45E4D"/>
    <w:rsid w:val="00F45F51"/>
    <w:rsid w:val="00F462F0"/>
    <w:rsid w:val="00F464ED"/>
    <w:rsid w:val="00F467C1"/>
    <w:rsid w:val="00F46AAD"/>
    <w:rsid w:val="00F46B54"/>
    <w:rsid w:val="00F47314"/>
    <w:rsid w:val="00F47428"/>
    <w:rsid w:val="00F4755C"/>
    <w:rsid w:val="00F47596"/>
    <w:rsid w:val="00F476A4"/>
    <w:rsid w:val="00F478DB"/>
    <w:rsid w:val="00F47A48"/>
    <w:rsid w:val="00F47BFE"/>
    <w:rsid w:val="00F47C9E"/>
    <w:rsid w:val="00F47E47"/>
    <w:rsid w:val="00F50005"/>
    <w:rsid w:val="00F503CF"/>
    <w:rsid w:val="00F50901"/>
    <w:rsid w:val="00F50943"/>
    <w:rsid w:val="00F50967"/>
    <w:rsid w:val="00F50C1C"/>
    <w:rsid w:val="00F50D13"/>
    <w:rsid w:val="00F50FA9"/>
    <w:rsid w:val="00F51277"/>
    <w:rsid w:val="00F51389"/>
    <w:rsid w:val="00F51586"/>
    <w:rsid w:val="00F515CA"/>
    <w:rsid w:val="00F51686"/>
    <w:rsid w:val="00F5172E"/>
    <w:rsid w:val="00F5178D"/>
    <w:rsid w:val="00F517DD"/>
    <w:rsid w:val="00F51BAF"/>
    <w:rsid w:val="00F51CCE"/>
    <w:rsid w:val="00F51CD1"/>
    <w:rsid w:val="00F51E5A"/>
    <w:rsid w:val="00F51F47"/>
    <w:rsid w:val="00F52210"/>
    <w:rsid w:val="00F52963"/>
    <w:rsid w:val="00F52D54"/>
    <w:rsid w:val="00F52F4C"/>
    <w:rsid w:val="00F5301C"/>
    <w:rsid w:val="00F5308C"/>
    <w:rsid w:val="00F532EC"/>
    <w:rsid w:val="00F539D0"/>
    <w:rsid w:val="00F53D8E"/>
    <w:rsid w:val="00F53E24"/>
    <w:rsid w:val="00F53F76"/>
    <w:rsid w:val="00F54673"/>
    <w:rsid w:val="00F5476F"/>
    <w:rsid w:val="00F54935"/>
    <w:rsid w:val="00F54AA7"/>
    <w:rsid w:val="00F54C5E"/>
    <w:rsid w:val="00F54D9B"/>
    <w:rsid w:val="00F54E5A"/>
    <w:rsid w:val="00F550BC"/>
    <w:rsid w:val="00F5542B"/>
    <w:rsid w:val="00F554E4"/>
    <w:rsid w:val="00F55507"/>
    <w:rsid w:val="00F55629"/>
    <w:rsid w:val="00F558A3"/>
    <w:rsid w:val="00F55EBE"/>
    <w:rsid w:val="00F5630B"/>
    <w:rsid w:val="00F569FB"/>
    <w:rsid w:val="00F576AE"/>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526"/>
    <w:rsid w:val="00F616BB"/>
    <w:rsid w:val="00F61E2A"/>
    <w:rsid w:val="00F61ED8"/>
    <w:rsid w:val="00F61FBA"/>
    <w:rsid w:val="00F6217B"/>
    <w:rsid w:val="00F625C4"/>
    <w:rsid w:val="00F6282E"/>
    <w:rsid w:val="00F62FF3"/>
    <w:rsid w:val="00F6341D"/>
    <w:rsid w:val="00F635F4"/>
    <w:rsid w:val="00F636B3"/>
    <w:rsid w:val="00F63C85"/>
    <w:rsid w:val="00F63D4A"/>
    <w:rsid w:val="00F63DA6"/>
    <w:rsid w:val="00F64331"/>
    <w:rsid w:val="00F64436"/>
    <w:rsid w:val="00F64543"/>
    <w:rsid w:val="00F64A64"/>
    <w:rsid w:val="00F64DBE"/>
    <w:rsid w:val="00F654AF"/>
    <w:rsid w:val="00F6575D"/>
    <w:rsid w:val="00F65CFF"/>
    <w:rsid w:val="00F66332"/>
    <w:rsid w:val="00F66733"/>
    <w:rsid w:val="00F66B83"/>
    <w:rsid w:val="00F67011"/>
    <w:rsid w:val="00F672B9"/>
    <w:rsid w:val="00F677FC"/>
    <w:rsid w:val="00F679D1"/>
    <w:rsid w:val="00F67BA1"/>
    <w:rsid w:val="00F67BD9"/>
    <w:rsid w:val="00F70506"/>
    <w:rsid w:val="00F7065B"/>
    <w:rsid w:val="00F70689"/>
    <w:rsid w:val="00F70AAF"/>
    <w:rsid w:val="00F70FD8"/>
    <w:rsid w:val="00F71411"/>
    <w:rsid w:val="00F71424"/>
    <w:rsid w:val="00F715A9"/>
    <w:rsid w:val="00F7188B"/>
    <w:rsid w:val="00F71B02"/>
    <w:rsid w:val="00F71B60"/>
    <w:rsid w:val="00F71FE9"/>
    <w:rsid w:val="00F720B0"/>
    <w:rsid w:val="00F7218E"/>
    <w:rsid w:val="00F72689"/>
    <w:rsid w:val="00F726CA"/>
    <w:rsid w:val="00F72847"/>
    <w:rsid w:val="00F728DD"/>
    <w:rsid w:val="00F72BFF"/>
    <w:rsid w:val="00F72ECB"/>
    <w:rsid w:val="00F73170"/>
    <w:rsid w:val="00F731FC"/>
    <w:rsid w:val="00F73675"/>
    <w:rsid w:val="00F73A90"/>
    <w:rsid w:val="00F73F20"/>
    <w:rsid w:val="00F74001"/>
    <w:rsid w:val="00F74208"/>
    <w:rsid w:val="00F744FB"/>
    <w:rsid w:val="00F74754"/>
    <w:rsid w:val="00F74856"/>
    <w:rsid w:val="00F7498C"/>
    <w:rsid w:val="00F74CB5"/>
    <w:rsid w:val="00F74CC9"/>
    <w:rsid w:val="00F74CED"/>
    <w:rsid w:val="00F74DEF"/>
    <w:rsid w:val="00F7503A"/>
    <w:rsid w:val="00F750EE"/>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1B96"/>
    <w:rsid w:val="00F82022"/>
    <w:rsid w:val="00F82891"/>
    <w:rsid w:val="00F829A1"/>
    <w:rsid w:val="00F83133"/>
    <w:rsid w:val="00F83992"/>
    <w:rsid w:val="00F83D9B"/>
    <w:rsid w:val="00F83EE8"/>
    <w:rsid w:val="00F8415C"/>
    <w:rsid w:val="00F84212"/>
    <w:rsid w:val="00F84E13"/>
    <w:rsid w:val="00F84F11"/>
    <w:rsid w:val="00F851CD"/>
    <w:rsid w:val="00F853C8"/>
    <w:rsid w:val="00F85442"/>
    <w:rsid w:val="00F854A1"/>
    <w:rsid w:val="00F85671"/>
    <w:rsid w:val="00F859A6"/>
    <w:rsid w:val="00F859ED"/>
    <w:rsid w:val="00F859F2"/>
    <w:rsid w:val="00F85DB7"/>
    <w:rsid w:val="00F86097"/>
    <w:rsid w:val="00F8623F"/>
    <w:rsid w:val="00F8631A"/>
    <w:rsid w:val="00F86703"/>
    <w:rsid w:val="00F869C2"/>
    <w:rsid w:val="00F86A74"/>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52D"/>
    <w:rsid w:val="00F92913"/>
    <w:rsid w:val="00F92A34"/>
    <w:rsid w:val="00F92B4A"/>
    <w:rsid w:val="00F92BE8"/>
    <w:rsid w:val="00F92FEF"/>
    <w:rsid w:val="00F9312C"/>
    <w:rsid w:val="00F9328F"/>
    <w:rsid w:val="00F9365F"/>
    <w:rsid w:val="00F93731"/>
    <w:rsid w:val="00F93BE3"/>
    <w:rsid w:val="00F94314"/>
    <w:rsid w:val="00F944EC"/>
    <w:rsid w:val="00F947E7"/>
    <w:rsid w:val="00F948BB"/>
    <w:rsid w:val="00F949F9"/>
    <w:rsid w:val="00F94AA6"/>
    <w:rsid w:val="00F9509C"/>
    <w:rsid w:val="00F9525E"/>
    <w:rsid w:val="00F9561B"/>
    <w:rsid w:val="00F95632"/>
    <w:rsid w:val="00F95C44"/>
    <w:rsid w:val="00F95D61"/>
    <w:rsid w:val="00F95E28"/>
    <w:rsid w:val="00F95E30"/>
    <w:rsid w:val="00F95EFC"/>
    <w:rsid w:val="00F96088"/>
    <w:rsid w:val="00F9620F"/>
    <w:rsid w:val="00F9646A"/>
    <w:rsid w:val="00F966B9"/>
    <w:rsid w:val="00F96B1B"/>
    <w:rsid w:val="00F96DA4"/>
    <w:rsid w:val="00F97031"/>
    <w:rsid w:val="00F97345"/>
    <w:rsid w:val="00F974D5"/>
    <w:rsid w:val="00F97779"/>
    <w:rsid w:val="00F97A30"/>
    <w:rsid w:val="00FA07E7"/>
    <w:rsid w:val="00FA0832"/>
    <w:rsid w:val="00FA0C3B"/>
    <w:rsid w:val="00FA0C64"/>
    <w:rsid w:val="00FA0D49"/>
    <w:rsid w:val="00FA0E43"/>
    <w:rsid w:val="00FA0E67"/>
    <w:rsid w:val="00FA1388"/>
    <w:rsid w:val="00FA1494"/>
    <w:rsid w:val="00FA151E"/>
    <w:rsid w:val="00FA17D9"/>
    <w:rsid w:val="00FA19CC"/>
    <w:rsid w:val="00FA1E11"/>
    <w:rsid w:val="00FA1E3F"/>
    <w:rsid w:val="00FA1E45"/>
    <w:rsid w:val="00FA23BA"/>
    <w:rsid w:val="00FA23CE"/>
    <w:rsid w:val="00FA2EE7"/>
    <w:rsid w:val="00FA2FCE"/>
    <w:rsid w:val="00FA32BD"/>
    <w:rsid w:val="00FA34CE"/>
    <w:rsid w:val="00FA36B3"/>
    <w:rsid w:val="00FA3914"/>
    <w:rsid w:val="00FA3BF0"/>
    <w:rsid w:val="00FA3ED8"/>
    <w:rsid w:val="00FA40AE"/>
    <w:rsid w:val="00FA4114"/>
    <w:rsid w:val="00FA42E6"/>
    <w:rsid w:val="00FA44CB"/>
    <w:rsid w:val="00FA45BB"/>
    <w:rsid w:val="00FA4846"/>
    <w:rsid w:val="00FA4A38"/>
    <w:rsid w:val="00FA4FBB"/>
    <w:rsid w:val="00FA52BD"/>
    <w:rsid w:val="00FA54BC"/>
    <w:rsid w:val="00FA594E"/>
    <w:rsid w:val="00FA59ED"/>
    <w:rsid w:val="00FA5D6B"/>
    <w:rsid w:val="00FA5EE4"/>
    <w:rsid w:val="00FA5F8C"/>
    <w:rsid w:val="00FA60A3"/>
    <w:rsid w:val="00FA64D3"/>
    <w:rsid w:val="00FA6581"/>
    <w:rsid w:val="00FA6978"/>
    <w:rsid w:val="00FA6A2E"/>
    <w:rsid w:val="00FA6BB1"/>
    <w:rsid w:val="00FA6D25"/>
    <w:rsid w:val="00FA6F82"/>
    <w:rsid w:val="00FA7033"/>
    <w:rsid w:val="00FA7111"/>
    <w:rsid w:val="00FA71FE"/>
    <w:rsid w:val="00FA7277"/>
    <w:rsid w:val="00FA72ED"/>
    <w:rsid w:val="00FA78B9"/>
    <w:rsid w:val="00FA793B"/>
    <w:rsid w:val="00FA7A0E"/>
    <w:rsid w:val="00FB02C5"/>
    <w:rsid w:val="00FB0586"/>
    <w:rsid w:val="00FB06D8"/>
    <w:rsid w:val="00FB087A"/>
    <w:rsid w:val="00FB0902"/>
    <w:rsid w:val="00FB0F72"/>
    <w:rsid w:val="00FB100F"/>
    <w:rsid w:val="00FB104C"/>
    <w:rsid w:val="00FB1759"/>
    <w:rsid w:val="00FB1794"/>
    <w:rsid w:val="00FB1A91"/>
    <w:rsid w:val="00FB1D83"/>
    <w:rsid w:val="00FB22F5"/>
    <w:rsid w:val="00FB287D"/>
    <w:rsid w:val="00FB2E1E"/>
    <w:rsid w:val="00FB3060"/>
    <w:rsid w:val="00FB32C9"/>
    <w:rsid w:val="00FB38A7"/>
    <w:rsid w:val="00FB3C55"/>
    <w:rsid w:val="00FB3FE9"/>
    <w:rsid w:val="00FB40A1"/>
    <w:rsid w:val="00FB42A1"/>
    <w:rsid w:val="00FB43B6"/>
    <w:rsid w:val="00FB45A4"/>
    <w:rsid w:val="00FB4688"/>
    <w:rsid w:val="00FB4B4C"/>
    <w:rsid w:val="00FB4C0D"/>
    <w:rsid w:val="00FB4E2C"/>
    <w:rsid w:val="00FB4F73"/>
    <w:rsid w:val="00FB529A"/>
    <w:rsid w:val="00FB530D"/>
    <w:rsid w:val="00FB551B"/>
    <w:rsid w:val="00FB57F1"/>
    <w:rsid w:val="00FB59C2"/>
    <w:rsid w:val="00FB5BE2"/>
    <w:rsid w:val="00FB5D41"/>
    <w:rsid w:val="00FB5EC2"/>
    <w:rsid w:val="00FB5FAD"/>
    <w:rsid w:val="00FB61DF"/>
    <w:rsid w:val="00FB633A"/>
    <w:rsid w:val="00FB6451"/>
    <w:rsid w:val="00FB6685"/>
    <w:rsid w:val="00FB682A"/>
    <w:rsid w:val="00FB726B"/>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11"/>
    <w:rsid w:val="00FC21D1"/>
    <w:rsid w:val="00FC22D4"/>
    <w:rsid w:val="00FC2558"/>
    <w:rsid w:val="00FC2586"/>
    <w:rsid w:val="00FC272B"/>
    <w:rsid w:val="00FC27C4"/>
    <w:rsid w:val="00FC297C"/>
    <w:rsid w:val="00FC29B1"/>
    <w:rsid w:val="00FC2BFF"/>
    <w:rsid w:val="00FC2D9C"/>
    <w:rsid w:val="00FC3345"/>
    <w:rsid w:val="00FC37B6"/>
    <w:rsid w:val="00FC3CFA"/>
    <w:rsid w:val="00FC3F26"/>
    <w:rsid w:val="00FC3FBD"/>
    <w:rsid w:val="00FC41C5"/>
    <w:rsid w:val="00FC4357"/>
    <w:rsid w:val="00FC44B7"/>
    <w:rsid w:val="00FC4B02"/>
    <w:rsid w:val="00FC4B4C"/>
    <w:rsid w:val="00FC4BB0"/>
    <w:rsid w:val="00FC53F7"/>
    <w:rsid w:val="00FC5728"/>
    <w:rsid w:val="00FC57BE"/>
    <w:rsid w:val="00FC5BFE"/>
    <w:rsid w:val="00FC5FC6"/>
    <w:rsid w:val="00FC627C"/>
    <w:rsid w:val="00FC6685"/>
    <w:rsid w:val="00FC6A7C"/>
    <w:rsid w:val="00FC6CC0"/>
    <w:rsid w:val="00FC7043"/>
    <w:rsid w:val="00FC709D"/>
    <w:rsid w:val="00FC74D0"/>
    <w:rsid w:val="00FC781F"/>
    <w:rsid w:val="00FC7A1D"/>
    <w:rsid w:val="00FC7C9D"/>
    <w:rsid w:val="00FC7FFE"/>
    <w:rsid w:val="00FD01A2"/>
    <w:rsid w:val="00FD09BF"/>
    <w:rsid w:val="00FD11A3"/>
    <w:rsid w:val="00FD132A"/>
    <w:rsid w:val="00FD1DC4"/>
    <w:rsid w:val="00FD1E36"/>
    <w:rsid w:val="00FD1F7F"/>
    <w:rsid w:val="00FD25A1"/>
    <w:rsid w:val="00FD2792"/>
    <w:rsid w:val="00FD291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79F"/>
    <w:rsid w:val="00FD686D"/>
    <w:rsid w:val="00FD68F1"/>
    <w:rsid w:val="00FD69FA"/>
    <w:rsid w:val="00FD6AAA"/>
    <w:rsid w:val="00FD6F63"/>
    <w:rsid w:val="00FD750F"/>
    <w:rsid w:val="00FD7BF7"/>
    <w:rsid w:val="00FD7E77"/>
    <w:rsid w:val="00FE0282"/>
    <w:rsid w:val="00FE0BEB"/>
    <w:rsid w:val="00FE0FA9"/>
    <w:rsid w:val="00FE1088"/>
    <w:rsid w:val="00FE1172"/>
    <w:rsid w:val="00FE1712"/>
    <w:rsid w:val="00FE2317"/>
    <w:rsid w:val="00FE2362"/>
    <w:rsid w:val="00FE251E"/>
    <w:rsid w:val="00FE26C5"/>
    <w:rsid w:val="00FE294B"/>
    <w:rsid w:val="00FE2CCA"/>
    <w:rsid w:val="00FE2E9D"/>
    <w:rsid w:val="00FE30A3"/>
    <w:rsid w:val="00FE3263"/>
    <w:rsid w:val="00FE32CC"/>
    <w:rsid w:val="00FE394A"/>
    <w:rsid w:val="00FE3A04"/>
    <w:rsid w:val="00FE3CC4"/>
    <w:rsid w:val="00FE4025"/>
    <w:rsid w:val="00FE426D"/>
    <w:rsid w:val="00FE42C4"/>
    <w:rsid w:val="00FE4332"/>
    <w:rsid w:val="00FE4603"/>
    <w:rsid w:val="00FE467B"/>
    <w:rsid w:val="00FE4D48"/>
    <w:rsid w:val="00FE4E2D"/>
    <w:rsid w:val="00FE534C"/>
    <w:rsid w:val="00FE5433"/>
    <w:rsid w:val="00FE58FE"/>
    <w:rsid w:val="00FE5BBF"/>
    <w:rsid w:val="00FE5BDD"/>
    <w:rsid w:val="00FE5CF0"/>
    <w:rsid w:val="00FE5F0E"/>
    <w:rsid w:val="00FE62DE"/>
    <w:rsid w:val="00FE6421"/>
    <w:rsid w:val="00FE64EB"/>
    <w:rsid w:val="00FE6584"/>
    <w:rsid w:val="00FE67BA"/>
    <w:rsid w:val="00FE6989"/>
    <w:rsid w:val="00FE7045"/>
    <w:rsid w:val="00FE706C"/>
    <w:rsid w:val="00FE710D"/>
    <w:rsid w:val="00FE7426"/>
    <w:rsid w:val="00FE7653"/>
    <w:rsid w:val="00FE76D4"/>
    <w:rsid w:val="00FE7B31"/>
    <w:rsid w:val="00FE7D58"/>
    <w:rsid w:val="00FE7DC7"/>
    <w:rsid w:val="00FF01DE"/>
    <w:rsid w:val="00FF0656"/>
    <w:rsid w:val="00FF092C"/>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4"/>
    <w:rsid w:val="00FF321F"/>
    <w:rsid w:val="00FF3C8A"/>
    <w:rsid w:val="00FF3CA3"/>
    <w:rsid w:val="00FF3DE4"/>
    <w:rsid w:val="00FF439B"/>
    <w:rsid w:val="00FF51F6"/>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78A2A"/>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E2C"/>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character" w:customStyle="1" w:styleId="f">
    <w:name w:val="f"/>
    <w:basedOn w:val="DefaultParagraphFont"/>
    <w:rsid w:val="00887EF6"/>
  </w:style>
  <w:style w:type="paragraph" w:customStyle="1" w:styleId="default">
    <w:name w:val="default"/>
    <w:basedOn w:val="Normal"/>
    <w:rsid w:val="00985A8B"/>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4830486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08667534">
      <w:bodyDiv w:val="1"/>
      <w:marLeft w:val="0"/>
      <w:marRight w:val="0"/>
      <w:marTop w:val="0"/>
      <w:marBottom w:val="0"/>
      <w:divBdr>
        <w:top w:val="none" w:sz="0" w:space="0" w:color="auto"/>
        <w:left w:val="none" w:sz="0" w:space="0" w:color="auto"/>
        <w:bottom w:val="none" w:sz="0" w:space="0" w:color="auto"/>
        <w:right w:val="none" w:sz="0" w:space="0" w:color="auto"/>
      </w:divBdr>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1593841">
      <w:bodyDiv w:val="1"/>
      <w:marLeft w:val="0"/>
      <w:marRight w:val="0"/>
      <w:marTop w:val="0"/>
      <w:marBottom w:val="0"/>
      <w:divBdr>
        <w:top w:val="none" w:sz="0" w:space="0" w:color="auto"/>
        <w:left w:val="none" w:sz="0" w:space="0" w:color="auto"/>
        <w:bottom w:val="none" w:sz="0" w:space="0" w:color="auto"/>
        <w:right w:val="none" w:sz="0" w:space="0" w:color="auto"/>
      </w:divBdr>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0911981">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3529278">
      <w:bodyDiv w:val="1"/>
      <w:marLeft w:val="0"/>
      <w:marRight w:val="0"/>
      <w:marTop w:val="0"/>
      <w:marBottom w:val="0"/>
      <w:divBdr>
        <w:top w:val="none" w:sz="0" w:space="0" w:color="auto"/>
        <w:left w:val="none" w:sz="0" w:space="0" w:color="auto"/>
        <w:bottom w:val="none" w:sz="0" w:space="0" w:color="auto"/>
        <w:right w:val="none" w:sz="0" w:space="0" w:color="auto"/>
      </w:divBdr>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79248549">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167831">
      <w:bodyDiv w:val="1"/>
      <w:marLeft w:val="0"/>
      <w:marRight w:val="0"/>
      <w:marTop w:val="0"/>
      <w:marBottom w:val="0"/>
      <w:divBdr>
        <w:top w:val="none" w:sz="0" w:space="0" w:color="auto"/>
        <w:left w:val="none" w:sz="0" w:space="0" w:color="auto"/>
        <w:bottom w:val="none" w:sz="0" w:space="0" w:color="auto"/>
        <w:right w:val="none" w:sz="0" w:space="0" w:color="auto"/>
      </w:divBdr>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774015">
      <w:bodyDiv w:val="1"/>
      <w:marLeft w:val="0"/>
      <w:marRight w:val="0"/>
      <w:marTop w:val="0"/>
      <w:marBottom w:val="0"/>
      <w:divBdr>
        <w:top w:val="none" w:sz="0" w:space="0" w:color="auto"/>
        <w:left w:val="none" w:sz="0" w:space="0" w:color="auto"/>
        <w:bottom w:val="none" w:sz="0" w:space="0" w:color="auto"/>
        <w:right w:val="none" w:sz="0" w:space="0" w:color="auto"/>
      </w:divBdr>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27029758">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79641271">
      <w:bodyDiv w:val="1"/>
      <w:marLeft w:val="0"/>
      <w:marRight w:val="0"/>
      <w:marTop w:val="0"/>
      <w:marBottom w:val="0"/>
      <w:divBdr>
        <w:top w:val="none" w:sz="0" w:space="0" w:color="auto"/>
        <w:left w:val="none" w:sz="0" w:space="0" w:color="auto"/>
        <w:bottom w:val="none" w:sz="0" w:space="0" w:color="auto"/>
        <w:right w:val="none" w:sz="0" w:space="0" w:color="auto"/>
      </w:divBdr>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4A6FE-140C-4F57-9265-892F86062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2231</Words>
  <Characters>15918</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Inese Silabriede</cp:lastModifiedBy>
  <cp:revision>16</cp:revision>
  <cp:lastPrinted>2023-06-13T05:49:00Z</cp:lastPrinted>
  <dcterms:created xsi:type="dcterms:W3CDTF">2023-11-13T08:38:00Z</dcterms:created>
  <dcterms:modified xsi:type="dcterms:W3CDTF">2023-11-21T12:41:00Z</dcterms:modified>
</cp:coreProperties>
</file>