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3E85" w14:textId="77777777" w:rsidR="008C67F0" w:rsidRDefault="008C67F0" w:rsidP="00D956CF">
      <w:pPr>
        <w:pStyle w:val="Title"/>
      </w:pPr>
    </w:p>
    <w:p w14:paraId="69F13E45" w14:textId="77777777" w:rsidR="008C67F0" w:rsidRDefault="008C67F0" w:rsidP="00D956CF">
      <w:pPr>
        <w:pStyle w:val="Title"/>
      </w:pPr>
    </w:p>
    <w:p w14:paraId="66EEC19E" w14:textId="77777777" w:rsidR="0032645F" w:rsidRDefault="0032645F" w:rsidP="00D956CF">
      <w:pPr>
        <w:pStyle w:val="Title"/>
      </w:pPr>
    </w:p>
    <w:p w14:paraId="7086C175" w14:textId="77777777" w:rsidR="00D956CF" w:rsidRPr="00523121" w:rsidRDefault="00D956CF" w:rsidP="00D956CF">
      <w:pPr>
        <w:pStyle w:val="Title"/>
      </w:pPr>
      <w:r w:rsidRPr="00523121">
        <w:t>SAEIMAS AIZSARDZĪBAS, IEKŠLIETU UN KORUPCIJAS</w:t>
      </w:r>
    </w:p>
    <w:p w14:paraId="7CB89764" w14:textId="77777777" w:rsidR="00D956CF" w:rsidRPr="00523121" w:rsidRDefault="00D956CF" w:rsidP="00D956CF">
      <w:pPr>
        <w:pStyle w:val="Title"/>
      </w:pPr>
      <w:r w:rsidRPr="00523121">
        <w:t>NOVĒRŠANAS KOMISIJAS SĒDES</w:t>
      </w:r>
    </w:p>
    <w:p w14:paraId="5094DB20" w14:textId="77777777" w:rsidR="00D956CF" w:rsidRPr="00523121" w:rsidRDefault="00D956CF" w:rsidP="00D956CF">
      <w:pPr>
        <w:pStyle w:val="Title"/>
      </w:pPr>
      <w:r w:rsidRPr="00523121">
        <w:rPr>
          <w:caps/>
        </w:rPr>
        <w:t>PROTOKOLS</w:t>
      </w:r>
      <w:r w:rsidRPr="00523121">
        <w:t xml:space="preserve"> Nr</w:t>
      </w:r>
      <w:r w:rsidR="00DD3ADE">
        <w:t xml:space="preserve">. </w:t>
      </w:r>
      <w:r w:rsidR="0078695E">
        <w:t>141.1.9/6-20-14/23</w:t>
      </w:r>
    </w:p>
    <w:p w14:paraId="79A747F1" w14:textId="77777777" w:rsidR="00D956CF" w:rsidRPr="00523121" w:rsidRDefault="0078695E" w:rsidP="00D956CF">
      <w:pPr>
        <w:jc w:val="center"/>
        <w:rPr>
          <w:b/>
          <w:bCs/>
        </w:rPr>
      </w:pPr>
      <w:r>
        <w:rPr>
          <w:b/>
          <w:bCs/>
        </w:rPr>
        <w:t>2023</w:t>
      </w:r>
      <w:r w:rsidR="00D956CF" w:rsidRPr="00523121">
        <w:rPr>
          <w:b/>
          <w:bCs/>
        </w:rPr>
        <w:t>.</w:t>
      </w:r>
      <w:r>
        <w:rPr>
          <w:b/>
          <w:bCs/>
        </w:rPr>
        <w:t xml:space="preserve"> gada 13. martā</w:t>
      </w:r>
      <w:r w:rsidR="00D956CF" w:rsidRPr="00523121">
        <w:rPr>
          <w:b/>
          <w:bCs/>
        </w:rPr>
        <w:t xml:space="preserve"> plkst.</w:t>
      </w:r>
      <w:r w:rsidR="00DD3ADE">
        <w:rPr>
          <w:b/>
          <w:bCs/>
        </w:rPr>
        <w:t xml:space="preserve"> 10.0</w:t>
      </w:r>
      <w:r w:rsidR="00D956CF">
        <w:rPr>
          <w:b/>
          <w:bCs/>
        </w:rPr>
        <w:t>0</w:t>
      </w:r>
    </w:p>
    <w:p w14:paraId="217FE948" w14:textId="77777777" w:rsidR="00D956CF" w:rsidRPr="00072FF0" w:rsidRDefault="00072FF0" w:rsidP="00072FF0">
      <w:pPr>
        <w:pStyle w:val="BodyText3"/>
        <w:jc w:val="center"/>
      </w:pPr>
      <w:r w:rsidRPr="00072FF0">
        <w:t>Rīgā, Jēkaba ielā 16, komisijas sēžu zālē</w:t>
      </w:r>
    </w:p>
    <w:p w14:paraId="43252508" w14:textId="77777777" w:rsidR="00E80766" w:rsidRDefault="00E80766" w:rsidP="00D956CF">
      <w:pPr>
        <w:pStyle w:val="BodyText3"/>
      </w:pPr>
    </w:p>
    <w:p w14:paraId="030A6E64" w14:textId="77777777" w:rsidR="00E80766" w:rsidRDefault="00E80766" w:rsidP="00D956CF">
      <w:pPr>
        <w:pStyle w:val="BodyText3"/>
      </w:pPr>
    </w:p>
    <w:p w14:paraId="42399492" w14:textId="77777777" w:rsidR="0032645F" w:rsidRDefault="0032645F" w:rsidP="00D956CF">
      <w:pPr>
        <w:pStyle w:val="BodyText3"/>
      </w:pPr>
    </w:p>
    <w:p w14:paraId="36057F42" w14:textId="77777777" w:rsidR="00D956CF" w:rsidRPr="00523121" w:rsidRDefault="00D956CF" w:rsidP="00D956CF">
      <w:pPr>
        <w:pStyle w:val="BodyText3"/>
      </w:pPr>
      <w:r w:rsidRPr="00523121">
        <w:t xml:space="preserve">Sēdē piedalās: </w:t>
      </w:r>
    </w:p>
    <w:p w14:paraId="0BEFC5C5" w14:textId="77777777" w:rsidR="001401D4" w:rsidRPr="00523121" w:rsidRDefault="001401D4" w:rsidP="001401D4">
      <w:pPr>
        <w:jc w:val="both"/>
      </w:pPr>
      <w:r w:rsidRPr="00523121">
        <w:rPr>
          <w:iCs/>
          <w:u w:val="single"/>
        </w:rPr>
        <w:t>komisijas locekļi:</w:t>
      </w:r>
      <w:r w:rsidRPr="00523121">
        <w:t xml:space="preserve"> </w:t>
      </w:r>
    </w:p>
    <w:p w14:paraId="0882D24A" w14:textId="77777777" w:rsidR="001401D4" w:rsidRDefault="001401D4" w:rsidP="001401D4">
      <w:pPr>
        <w:pStyle w:val="ListParagraph"/>
        <w:ind w:left="0"/>
        <w:jc w:val="both"/>
        <w:rPr>
          <w:rStyle w:val="Strong"/>
          <w:bCs w:val="0"/>
        </w:rPr>
      </w:pPr>
      <w:r>
        <w:rPr>
          <w:rStyle w:val="Strong"/>
          <w:bCs w:val="0"/>
        </w:rPr>
        <w:t xml:space="preserve">Raimonds Bergmanis </w:t>
      </w:r>
      <w:r w:rsidRPr="00516805">
        <w:rPr>
          <w:rStyle w:val="Strong"/>
          <w:b w:val="0"/>
          <w:bCs w:val="0"/>
        </w:rPr>
        <w:t>– komisijas priekšsēdētājs</w:t>
      </w:r>
    </w:p>
    <w:p w14:paraId="1DCA0B72" w14:textId="77777777" w:rsidR="001401D4" w:rsidRPr="00E375BB" w:rsidRDefault="001401D4" w:rsidP="001401D4">
      <w:pPr>
        <w:pStyle w:val="ListParagraph"/>
        <w:ind w:left="0"/>
        <w:jc w:val="both"/>
        <w:rPr>
          <w:rStyle w:val="Strong"/>
          <w:bCs w:val="0"/>
        </w:rPr>
      </w:pPr>
      <w:r w:rsidRPr="00E375BB">
        <w:rPr>
          <w:rStyle w:val="Strong"/>
          <w:bCs w:val="0"/>
        </w:rPr>
        <w:t>Edvīns Šnore</w:t>
      </w:r>
      <w:r>
        <w:rPr>
          <w:rStyle w:val="Strong"/>
          <w:bCs w:val="0"/>
        </w:rPr>
        <w:t xml:space="preserve"> </w:t>
      </w:r>
      <w:r w:rsidRPr="00516805">
        <w:rPr>
          <w:rStyle w:val="Strong"/>
          <w:b w:val="0"/>
          <w:bCs w:val="0"/>
        </w:rPr>
        <w:t>– komisijas priekšsēdētāj</w:t>
      </w:r>
      <w:r>
        <w:rPr>
          <w:rStyle w:val="Strong"/>
          <w:b w:val="0"/>
          <w:bCs w:val="0"/>
        </w:rPr>
        <w:t>a biedrs</w:t>
      </w:r>
    </w:p>
    <w:p w14:paraId="6B25CE7B" w14:textId="77777777" w:rsidR="001401D4" w:rsidRDefault="001401D4" w:rsidP="001401D4">
      <w:pPr>
        <w:pStyle w:val="ListParagraph"/>
        <w:ind w:left="0"/>
        <w:jc w:val="both"/>
        <w:rPr>
          <w:rStyle w:val="Strong"/>
          <w:bCs w:val="0"/>
        </w:rPr>
      </w:pPr>
      <w:r>
        <w:rPr>
          <w:rStyle w:val="Strong"/>
          <w:bCs w:val="0"/>
        </w:rPr>
        <w:t xml:space="preserve">Jānis Skrastiņš </w:t>
      </w:r>
      <w:r w:rsidRPr="007C3524">
        <w:rPr>
          <w:rStyle w:val="Strong"/>
          <w:b w:val="0"/>
          <w:bCs w:val="0"/>
        </w:rPr>
        <w:t>–</w:t>
      </w:r>
      <w:r>
        <w:rPr>
          <w:rStyle w:val="Strong"/>
          <w:bCs w:val="0"/>
        </w:rPr>
        <w:t xml:space="preserve"> </w:t>
      </w:r>
      <w:r w:rsidRPr="00516805">
        <w:rPr>
          <w:rStyle w:val="Strong"/>
          <w:b w:val="0"/>
          <w:bCs w:val="0"/>
        </w:rPr>
        <w:t>komisijas sekretārs</w:t>
      </w:r>
    </w:p>
    <w:p w14:paraId="246F3C1F" w14:textId="77777777" w:rsidR="001401D4" w:rsidRDefault="001401D4" w:rsidP="001401D4">
      <w:pPr>
        <w:pStyle w:val="ListParagraph"/>
        <w:ind w:left="0"/>
        <w:jc w:val="both"/>
        <w:rPr>
          <w:rStyle w:val="Strong"/>
          <w:bCs w:val="0"/>
        </w:rPr>
      </w:pPr>
      <w:r>
        <w:rPr>
          <w:rStyle w:val="Strong"/>
          <w:bCs w:val="0"/>
        </w:rPr>
        <w:t>Jānis Dombrava</w:t>
      </w:r>
    </w:p>
    <w:p w14:paraId="5A62396B" w14:textId="77777777" w:rsidR="001401D4" w:rsidRDefault="001401D4" w:rsidP="001401D4">
      <w:pPr>
        <w:pStyle w:val="ListParagraph"/>
        <w:ind w:left="0"/>
        <w:jc w:val="both"/>
        <w:rPr>
          <w:rStyle w:val="Strong"/>
          <w:bCs w:val="0"/>
        </w:rPr>
      </w:pPr>
      <w:r>
        <w:rPr>
          <w:rStyle w:val="Strong"/>
          <w:bCs w:val="0"/>
        </w:rPr>
        <w:t>Ainars Latkovskis</w:t>
      </w:r>
    </w:p>
    <w:p w14:paraId="054194A4" w14:textId="77777777" w:rsidR="001401D4" w:rsidRDefault="001401D4" w:rsidP="001401D4">
      <w:pPr>
        <w:pStyle w:val="ListParagraph"/>
        <w:ind w:left="0"/>
        <w:jc w:val="both"/>
        <w:rPr>
          <w:rStyle w:val="Strong"/>
          <w:bCs w:val="0"/>
        </w:rPr>
      </w:pPr>
      <w:r>
        <w:rPr>
          <w:rStyle w:val="Strong"/>
          <w:bCs w:val="0"/>
        </w:rPr>
        <w:t>Aleksejs Rosļikovs</w:t>
      </w:r>
    </w:p>
    <w:p w14:paraId="3FF01817" w14:textId="77777777" w:rsidR="001401D4" w:rsidRDefault="001401D4" w:rsidP="001401D4">
      <w:pPr>
        <w:pStyle w:val="ListParagraph"/>
        <w:ind w:left="0"/>
        <w:jc w:val="both"/>
        <w:rPr>
          <w:rStyle w:val="Strong"/>
          <w:bCs w:val="0"/>
        </w:rPr>
      </w:pPr>
      <w:r>
        <w:rPr>
          <w:rStyle w:val="Strong"/>
          <w:bCs w:val="0"/>
        </w:rPr>
        <w:t>Uģis Rotbergs</w:t>
      </w:r>
    </w:p>
    <w:p w14:paraId="78D91340" w14:textId="77777777" w:rsidR="001401D4" w:rsidRDefault="001401D4" w:rsidP="001401D4">
      <w:pPr>
        <w:pStyle w:val="ListParagraph"/>
        <w:ind w:left="0"/>
        <w:jc w:val="both"/>
        <w:rPr>
          <w:rStyle w:val="Strong"/>
          <w:bCs w:val="0"/>
        </w:rPr>
      </w:pPr>
      <w:r>
        <w:rPr>
          <w:rStyle w:val="Strong"/>
          <w:bCs w:val="0"/>
        </w:rPr>
        <w:t>Atis Švinka</w:t>
      </w:r>
    </w:p>
    <w:p w14:paraId="3AC489D8" w14:textId="1513069F" w:rsidR="001401D4" w:rsidRPr="00E86F39" w:rsidRDefault="001401D4" w:rsidP="001401D4">
      <w:pPr>
        <w:pStyle w:val="ListParagraph"/>
        <w:ind w:left="0"/>
        <w:jc w:val="both"/>
        <w:rPr>
          <w:rStyle w:val="Strong"/>
          <w:rFonts w:cs="Calibri"/>
          <w:b w:val="0"/>
          <w:iCs/>
          <w:color w:val="000000"/>
          <w:u w:val="single"/>
        </w:rPr>
      </w:pPr>
      <w:r w:rsidRPr="00E86F39">
        <w:rPr>
          <w:iCs/>
          <w:u w:val="single"/>
        </w:rPr>
        <w:t>uzaicinātie</w:t>
      </w:r>
      <w:r w:rsidRPr="00E86F39">
        <w:rPr>
          <w:rStyle w:val="Strong"/>
          <w:rFonts w:cs="Calibri"/>
          <w:b w:val="0"/>
          <w:iCs/>
          <w:color w:val="000000"/>
          <w:u w:val="single"/>
        </w:rPr>
        <w:t>:</w:t>
      </w:r>
    </w:p>
    <w:p w14:paraId="20E8E63B" w14:textId="2C7D0B06" w:rsidR="00D31DF3" w:rsidRPr="001A3CBB" w:rsidRDefault="00D31DF3" w:rsidP="001A3CBB">
      <w:pPr>
        <w:pStyle w:val="ListParagraph"/>
        <w:numPr>
          <w:ilvl w:val="0"/>
          <w:numId w:val="23"/>
        </w:numPr>
        <w:jc w:val="both"/>
        <w:rPr>
          <w:rFonts w:cs="Calibri"/>
          <w:bCs/>
          <w:iCs/>
          <w:color w:val="000000"/>
        </w:rPr>
      </w:pPr>
      <w:r w:rsidRPr="004E1327">
        <w:t>Veselības ministrijas</w:t>
      </w:r>
      <w:r>
        <w:t xml:space="preserve"> </w:t>
      </w:r>
      <w:r w:rsidRPr="001A3CBB">
        <w:rPr>
          <w:color w:val="4F4F4F"/>
        </w:rPr>
        <w:t xml:space="preserve">Nozares cilvēkresursu attīstības nodaļas vadītāju </w:t>
      </w:r>
      <w:r w:rsidRPr="001A3CBB">
        <w:rPr>
          <w:b/>
          <w:bCs/>
          <w:color w:val="4F4F4F"/>
        </w:rPr>
        <w:t>Kristīne Kļaviņa</w:t>
      </w:r>
    </w:p>
    <w:p w14:paraId="21D53935" w14:textId="55CB7072" w:rsidR="00D31DF3" w:rsidRPr="001A3CBB" w:rsidRDefault="00D31DF3" w:rsidP="001A3CBB">
      <w:pPr>
        <w:pStyle w:val="ListParagraph"/>
        <w:numPr>
          <w:ilvl w:val="0"/>
          <w:numId w:val="23"/>
        </w:numPr>
        <w:jc w:val="both"/>
        <w:rPr>
          <w:rFonts w:cs="Calibri"/>
          <w:bCs/>
          <w:iCs/>
          <w:color w:val="000000"/>
        </w:rPr>
      </w:pPr>
      <w:r w:rsidRPr="001A3CBB">
        <w:t xml:space="preserve">Veselības ministrijas </w:t>
      </w:r>
      <w:r w:rsidRPr="001A3CBB">
        <w:rPr>
          <w:color w:val="4F4F4F"/>
        </w:rPr>
        <w:t>Farmācijas departamenta direktor</w:t>
      </w:r>
      <w:r w:rsidR="001A3CBB" w:rsidRPr="001A3CBB">
        <w:rPr>
          <w:color w:val="4F4F4F"/>
        </w:rPr>
        <w:t>e</w:t>
      </w:r>
      <w:r w:rsidRPr="001A3CBB">
        <w:rPr>
          <w:color w:val="4F4F4F"/>
        </w:rPr>
        <w:t xml:space="preserve"> </w:t>
      </w:r>
      <w:r w:rsidRPr="001A3CBB">
        <w:rPr>
          <w:b/>
          <w:bCs/>
          <w:color w:val="4F4F4F"/>
        </w:rPr>
        <w:t>Inese Kaupere</w:t>
      </w:r>
    </w:p>
    <w:p w14:paraId="0C005C95" w14:textId="2FF52D2A" w:rsidR="00D31DF3" w:rsidRPr="001A3CBB" w:rsidRDefault="00D31DF3" w:rsidP="001A3CBB">
      <w:pPr>
        <w:pStyle w:val="ListParagraph"/>
        <w:numPr>
          <w:ilvl w:val="0"/>
          <w:numId w:val="23"/>
        </w:numPr>
        <w:jc w:val="both"/>
        <w:rPr>
          <w:rFonts w:cs="Calibri"/>
          <w:bCs/>
          <w:iCs/>
          <w:color w:val="000000"/>
        </w:rPr>
      </w:pPr>
      <w:r w:rsidRPr="004E1327">
        <w:t xml:space="preserve">Izglītības un zinātnes ministrijas </w:t>
      </w:r>
      <w:r w:rsidRPr="001A3CBB">
        <w:rPr>
          <w:color w:val="000000"/>
        </w:rPr>
        <w:t xml:space="preserve">Izglītības departamenta vecākā eksperte </w:t>
      </w:r>
      <w:r w:rsidRPr="001A3CBB">
        <w:rPr>
          <w:b/>
          <w:bCs/>
          <w:color w:val="000000"/>
        </w:rPr>
        <w:t>Sanita Vanaga</w:t>
      </w:r>
    </w:p>
    <w:p w14:paraId="04EC67B2" w14:textId="2C409088" w:rsidR="00D31DF3" w:rsidRPr="001A3CBB" w:rsidRDefault="00D31DF3" w:rsidP="001A3CBB">
      <w:pPr>
        <w:pStyle w:val="ListParagraph"/>
        <w:numPr>
          <w:ilvl w:val="0"/>
          <w:numId w:val="23"/>
        </w:numPr>
        <w:jc w:val="both"/>
        <w:rPr>
          <w:rFonts w:cs="Calibri"/>
          <w:bCs/>
          <w:iCs/>
          <w:color w:val="000000"/>
        </w:rPr>
      </w:pPr>
      <w:r w:rsidRPr="004E1327">
        <w:t xml:space="preserve">Izglītības un zinātnes ministrijas </w:t>
      </w:r>
      <w:r w:rsidRPr="001A3CBB">
        <w:rPr>
          <w:color w:val="000000"/>
        </w:rPr>
        <w:t xml:space="preserve">Profesionālā un pieaugušo izglītības departamenta juriskonsulte </w:t>
      </w:r>
      <w:r w:rsidRPr="001A3CBB">
        <w:rPr>
          <w:b/>
          <w:bCs/>
          <w:color w:val="000000"/>
        </w:rPr>
        <w:t>Inese Terinka</w:t>
      </w:r>
    </w:p>
    <w:p w14:paraId="7C52C78A" w14:textId="6F36BE6C" w:rsidR="00D31DF3" w:rsidRPr="001A3CBB" w:rsidRDefault="00D31DF3" w:rsidP="001A3CBB">
      <w:pPr>
        <w:pStyle w:val="ListParagraph"/>
        <w:numPr>
          <w:ilvl w:val="0"/>
          <w:numId w:val="23"/>
        </w:numPr>
        <w:jc w:val="both"/>
        <w:rPr>
          <w:rFonts w:cs="Calibri"/>
          <w:bCs/>
          <w:iCs/>
          <w:color w:val="000000"/>
        </w:rPr>
      </w:pPr>
      <w:r w:rsidRPr="004E1327">
        <w:t xml:space="preserve">Izglītības un zinātnes ministrijas </w:t>
      </w:r>
      <w:r w:rsidRPr="001A3CBB">
        <w:rPr>
          <w:color w:val="000000"/>
        </w:rPr>
        <w:t xml:space="preserve">Augstākās izglītības, zinātnes un inovāciju departamenta direktora vietniece politikas ieviešanas un monitoringa jomā </w:t>
      </w:r>
      <w:r w:rsidRPr="001A3CBB">
        <w:rPr>
          <w:b/>
          <w:bCs/>
          <w:color w:val="000000"/>
        </w:rPr>
        <w:t>Diāna Laipniece</w:t>
      </w:r>
    </w:p>
    <w:p w14:paraId="0EBDFBF6" w14:textId="13DC91E8" w:rsidR="00D31DF3" w:rsidRPr="001A3CBB" w:rsidRDefault="00D31DF3" w:rsidP="001A3CBB">
      <w:pPr>
        <w:pStyle w:val="ListParagraph"/>
        <w:numPr>
          <w:ilvl w:val="0"/>
          <w:numId w:val="23"/>
        </w:numPr>
        <w:jc w:val="both"/>
        <w:rPr>
          <w:rFonts w:cs="Calibri"/>
          <w:bCs/>
          <w:iCs/>
          <w:color w:val="000000"/>
        </w:rPr>
      </w:pPr>
      <w:r w:rsidRPr="004E1327">
        <w:t>Iekšlietu ministrijas</w:t>
      </w:r>
      <w:r>
        <w:t xml:space="preserve"> valsts sekretāra vietnieks </w:t>
      </w:r>
      <w:r w:rsidRPr="001A3CBB">
        <w:rPr>
          <w:b/>
        </w:rPr>
        <w:t>Vilnis Vītoliņš</w:t>
      </w:r>
    </w:p>
    <w:p w14:paraId="2977C58A" w14:textId="1B7D113F" w:rsidR="00D31DF3" w:rsidRPr="001A3CBB" w:rsidRDefault="00D31DF3" w:rsidP="001A3CBB">
      <w:pPr>
        <w:pStyle w:val="ListParagraph"/>
        <w:numPr>
          <w:ilvl w:val="0"/>
          <w:numId w:val="23"/>
        </w:numPr>
        <w:jc w:val="both"/>
        <w:rPr>
          <w:rFonts w:cs="Calibri"/>
          <w:bCs/>
          <w:iCs/>
          <w:color w:val="000000"/>
        </w:rPr>
      </w:pPr>
      <w:r w:rsidRPr="004E1327">
        <w:t>Iekšlietu ministrijas</w:t>
      </w:r>
      <w:r>
        <w:t xml:space="preserve"> valsts sekretāra vietnieks </w:t>
      </w:r>
      <w:r w:rsidRPr="001A3CBB">
        <w:rPr>
          <w:b/>
        </w:rPr>
        <w:t>Jānis Bekmanis</w:t>
      </w:r>
    </w:p>
    <w:p w14:paraId="72E2094F" w14:textId="3477771C" w:rsidR="00D31DF3" w:rsidRPr="001A3CBB" w:rsidRDefault="00D31DF3" w:rsidP="001A3CBB">
      <w:pPr>
        <w:pStyle w:val="ListParagraph"/>
        <w:numPr>
          <w:ilvl w:val="0"/>
          <w:numId w:val="23"/>
        </w:numPr>
        <w:jc w:val="both"/>
        <w:rPr>
          <w:rFonts w:cs="Calibri"/>
          <w:bCs/>
          <w:iCs/>
          <w:color w:val="000000"/>
        </w:rPr>
      </w:pPr>
      <w:r w:rsidRPr="004E1327">
        <w:t xml:space="preserve">Labklājības ministrijas </w:t>
      </w:r>
      <w:r>
        <w:t xml:space="preserve">valsts sekretāra vietniece </w:t>
      </w:r>
      <w:r w:rsidRPr="001A3CBB">
        <w:rPr>
          <w:b/>
          <w:bCs/>
          <w:color w:val="424282"/>
        </w:rPr>
        <w:t>Elīna Celmiņa</w:t>
      </w:r>
    </w:p>
    <w:p w14:paraId="648C1528" w14:textId="6E9F8AA4" w:rsidR="00D31DF3" w:rsidRPr="001A3CBB" w:rsidRDefault="00D31DF3" w:rsidP="001A3CBB">
      <w:pPr>
        <w:pStyle w:val="ListParagraph"/>
        <w:numPr>
          <w:ilvl w:val="0"/>
          <w:numId w:val="23"/>
        </w:numPr>
        <w:jc w:val="both"/>
        <w:rPr>
          <w:rFonts w:cs="Calibri"/>
          <w:bCs/>
          <w:iCs/>
          <w:color w:val="000000"/>
        </w:rPr>
      </w:pPr>
      <w:r>
        <w:t xml:space="preserve">Ekonomikas ministrijas Administrācijas vadītāja </w:t>
      </w:r>
      <w:r w:rsidRPr="001A3CBB">
        <w:rPr>
          <w:b/>
          <w:bCs/>
        </w:rPr>
        <w:t>Dace Gaile</w:t>
      </w:r>
    </w:p>
    <w:p w14:paraId="6D148A4D" w14:textId="667C37E6" w:rsidR="00D31DF3" w:rsidRPr="001A3CBB" w:rsidRDefault="00D31DF3" w:rsidP="001A3CBB">
      <w:pPr>
        <w:pStyle w:val="ListParagraph"/>
        <w:numPr>
          <w:ilvl w:val="0"/>
          <w:numId w:val="23"/>
        </w:numPr>
        <w:jc w:val="both"/>
        <w:rPr>
          <w:rFonts w:cs="Calibri"/>
          <w:bCs/>
          <w:iCs/>
          <w:color w:val="000000"/>
        </w:rPr>
      </w:pPr>
      <w:r w:rsidRPr="001A3CBB">
        <w:rPr>
          <w:color w:val="000000"/>
        </w:rPr>
        <w:t xml:space="preserve">Finanšu ministrijas Budžeta departamenta piedalīsies Aizsardzības un tiesībsargājošo iestāžu finansēšanas nodaļas vadītāja </w:t>
      </w:r>
      <w:r w:rsidRPr="001A3CBB">
        <w:rPr>
          <w:b/>
          <w:bCs/>
          <w:color w:val="000000"/>
        </w:rPr>
        <w:t>Kristīne Kļaviņa</w:t>
      </w:r>
    </w:p>
    <w:p w14:paraId="480AA5F5" w14:textId="79F0A0A4" w:rsidR="00D31DF3" w:rsidRPr="001A3CBB" w:rsidRDefault="00D31DF3" w:rsidP="001A3CBB">
      <w:pPr>
        <w:pStyle w:val="ListParagraph"/>
        <w:numPr>
          <w:ilvl w:val="0"/>
          <w:numId w:val="23"/>
        </w:numPr>
        <w:jc w:val="both"/>
        <w:rPr>
          <w:rFonts w:cs="Calibri"/>
          <w:bCs/>
          <w:iCs/>
          <w:color w:val="000000"/>
        </w:rPr>
      </w:pPr>
      <w:r w:rsidRPr="004E1327">
        <w:t xml:space="preserve">Tiesībsarga </w:t>
      </w:r>
      <w:r>
        <w:t xml:space="preserve">biroja </w:t>
      </w:r>
      <w:r w:rsidRPr="001A3CBB">
        <w:rPr>
          <w:color w:val="000000"/>
        </w:rPr>
        <w:t xml:space="preserve">vecākā juriste </w:t>
      </w:r>
      <w:r w:rsidRPr="001A3CBB">
        <w:rPr>
          <w:b/>
          <w:bCs/>
          <w:color w:val="000000"/>
        </w:rPr>
        <w:t>Baiba Kiršteina</w:t>
      </w:r>
    </w:p>
    <w:p w14:paraId="5B8D76C1" w14:textId="77777777" w:rsidR="00D31DF3" w:rsidRPr="001A3CBB" w:rsidRDefault="00D31DF3" w:rsidP="001A3CBB">
      <w:pPr>
        <w:pStyle w:val="ListParagraph"/>
        <w:numPr>
          <w:ilvl w:val="0"/>
          <w:numId w:val="23"/>
        </w:numPr>
        <w:jc w:val="both"/>
        <w:rPr>
          <w:rFonts w:cs="Calibri"/>
          <w:bCs/>
          <w:iCs/>
          <w:color w:val="000000"/>
        </w:rPr>
      </w:pPr>
      <w:r w:rsidRPr="004E1327">
        <w:t xml:space="preserve">biedrības “Gribu palīdzēt bēgļiem” pārstāve </w:t>
      </w:r>
      <w:r w:rsidRPr="001A3CBB">
        <w:rPr>
          <w:b/>
          <w:color w:val="000000"/>
        </w:rPr>
        <w:t>Linda Jākobsone-Gavala</w:t>
      </w:r>
    </w:p>
    <w:p w14:paraId="5D11A048" w14:textId="77777777" w:rsidR="001401D4" w:rsidRDefault="001401D4" w:rsidP="00D956CF">
      <w:pPr>
        <w:jc w:val="both"/>
        <w:rPr>
          <w:rStyle w:val="Strong"/>
          <w:u w:val="single"/>
        </w:rPr>
      </w:pPr>
    </w:p>
    <w:p w14:paraId="083EBFA7" w14:textId="77777777" w:rsidR="000B1B58" w:rsidRDefault="000B1B58" w:rsidP="000B1B58">
      <w:pPr>
        <w:ind w:firstLine="397"/>
        <w:jc w:val="both"/>
        <w:rPr>
          <w:rStyle w:val="Strong"/>
          <w:b w:val="0"/>
        </w:rPr>
      </w:pPr>
      <w:r>
        <w:rPr>
          <w:rStyle w:val="Strong"/>
          <w:b w:val="0"/>
        </w:rPr>
        <w:t xml:space="preserve">Saeimas Juridiskā biroja vecākā juridiskā padomniece </w:t>
      </w:r>
      <w:r>
        <w:rPr>
          <w:rStyle w:val="Strong"/>
        </w:rPr>
        <w:t>Lilita Vilsone</w:t>
      </w:r>
    </w:p>
    <w:p w14:paraId="6A4B26CF" w14:textId="77777777" w:rsidR="000B1B58" w:rsidRPr="00523121" w:rsidRDefault="000B1B58" w:rsidP="000B1B58">
      <w:pPr>
        <w:tabs>
          <w:tab w:val="left" w:pos="1418"/>
        </w:tabs>
        <w:ind w:firstLine="397"/>
        <w:jc w:val="both"/>
        <w:rPr>
          <w:rStyle w:val="Strong"/>
          <w:bCs w:val="0"/>
        </w:rPr>
      </w:pPr>
      <w:r w:rsidRPr="004A744F">
        <w:rPr>
          <w:rStyle w:val="Strong"/>
          <w:b w:val="0"/>
          <w:u w:val="single"/>
        </w:rPr>
        <w:t>Komisijas darbinieki:</w:t>
      </w:r>
      <w:r w:rsidRPr="00874BA0">
        <w:rPr>
          <w:rStyle w:val="Strong"/>
        </w:rPr>
        <w:t xml:space="preserve"> </w:t>
      </w:r>
      <w:r>
        <w:rPr>
          <w:rStyle w:val="Strong"/>
          <w:b w:val="0"/>
        </w:rPr>
        <w:t xml:space="preserve">vecākā konsultante </w:t>
      </w:r>
      <w:r w:rsidRPr="00FE29A9">
        <w:rPr>
          <w:rStyle w:val="Strong"/>
        </w:rPr>
        <w:t>Ieva Barvika</w:t>
      </w:r>
      <w:r w:rsidRPr="001A2D54">
        <w:rPr>
          <w:rStyle w:val="Strong"/>
        </w:rPr>
        <w:t>,</w:t>
      </w:r>
      <w:r>
        <w:rPr>
          <w:rStyle w:val="Strong"/>
          <w:b w:val="0"/>
        </w:rPr>
        <w:t xml:space="preserve"> konsultanti </w:t>
      </w:r>
      <w:r w:rsidRPr="007C3524">
        <w:rPr>
          <w:rStyle w:val="Strong"/>
        </w:rPr>
        <w:t>Egita Kalniņa</w:t>
      </w:r>
      <w:r>
        <w:rPr>
          <w:rStyle w:val="Strong"/>
          <w:b w:val="0"/>
        </w:rPr>
        <w:t xml:space="preserve">, </w:t>
      </w:r>
      <w:r w:rsidRPr="00523121">
        <w:rPr>
          <w:rStyle w:val="Strong"/>
        </w:rPr>
        <w:t xml:space="preserve">Inese Silabriede </w:t>
      </w:r>
      <w:r w:rsidRPr="00523121">
        <w:rPr>
          <w:rStyle w:val="Strong"/>
          <w:b w:val="0"/>
        </w:rPr>
        <w:t>un</w:t>
      </w:r>
      <w:r w:rsidRPr="00523121">
        <w:rPr>
          <w:rStyle w:val="Strong"/>
        </w:rPr>
        <w:t xml:space="preserve"> Māris Veinalds</w:t>
      </w:r>
    </w:p>
    <w:p w14:paraId="601CB56E" w14:textId="77777777" w:rsidR="000B1B58" w:rsidRPr="00523121" w:rsidRDefault="000B1B58" w:rsidP="000B1B58">
      <w:pPr>
        <w:ind w:firstLine="397"/>
        <w:jc w:val="both"/>
      </w:pPr>
      <w:r w:rsidRPr="00523121">
        <w:rPr>
          <w:b/>
          <w:bCs/>
        </w:rPr>
        <w:t xml:space="preserve">Sēdi vada: </w:t>
      </w:r>
      <w:r w:rsidRPr="00523121">
        <w:t>komisijas</w:t>
      </w:r>
      <w:r w:rsidRPr="00523121">
        <w:rPr>
          <w:b/>
          <w:bCs/>
        </w:rPr>
        <w:t xml:space="preserve"> </w:t>
      </w:r>
      <w:r>
        <w:t>priekšsēdētājs R.Bergmanis</w:t>
      </w:r>
    </w:p>
    <w:p w14:paraId="48691BD2" w14:textId="77777777" w:rsidR="000B1B58" w:rsidRPr="00523121" w:rsidRDefault="000B1B58" w:rsidP="000B1B58">
      <w:pPr>
        <w:ind w:firstLine="397"/>
        <w:jc w:val="both"/>
        <w:rPr>
          <w:bCs/>
        </w:rPr>
      </w:pPr>
      <w:r w:rsidRPr="00523121">
        <w:rPr>
          <w:b/>
          <w:bCs/>
        </w:rPr>
        <w:t xml:space="preserve">Sēdi protokolē: </w:t>
      </w:r>
      <w:r w:rsidRPr="00523121">
        <w:rPr>
          <w:bCs/>
        </w:rPr>
        <w:t>konsultante</w:t>
      </w:r>
      <w:r w:rsidRPr="00523121">
        <w:rPr>
          <w:b/>
          <w:bCs/>
        </w:rPr>
        <w:t xml:space="preserve"> </w:t>
      </w:r>
      <w:r w:rsidRPr="00523121">
        <w:rPr>
          <w:bCs/>
        </w:rPr>
        <w:t>I.Silabriede</w:t>
      </w:r>
    </w:p>
    <w:p w14:paraId="035D1F7C" w14:textId="77777777" w:rsidR="000B1B58" w:rsidRDefault="000B1B58" w:rsidP="000B1B58">
      <w:pPr>
        <w:ind w:firstLine="397"/>
        <w:jc w:val="both"/>
        <w:rPr>
          <w:bCs/>
        </w:rPr>
      </w:pPr>
      <w:r>
        <w:rPr>
          <w:b/>
          <w:bCs/>
        </w:rPr>
        <w:t xml:space="preserve">Sēdes veids: </w:t>
      </w:r>
      <w:r w:rsidRPr="00523121">
        <w:rPr>
          <w:bCs/>
        </w:rPr>
        <w:t>atklāta</w:t>
      </w:r>
    </w:p>
    <w:p w14:paraId="268D8382" w14:textId="77777777" w:rsidR="001401D4" w:rsidRDefault="001401D4" w:rsidP="000B1B58">
      <w:pPr>
        <w:ind w:firstLine="397"/>
        <w:jc w:val="both"/>
        <w:rPr>
          <w:rStyle w:val="Strong"/>
          <w:u w:val="single"/>
        </w:rPr>
      </w:pPr>
    </w:p>
    <w:p w14:paraId="1DFAD331" w14:textId="77777777" w:rsidR="00D956CF" w:rsidRDefault="00D956CF" w:rsidP="00D956CF">
      <w:pPr>
        <w:pStyle w:val="BodyText3"/>
        <w:ind w:firstLine="567"/>
        <w:rPr>
          <w:u w:val="single"/>
        </w:rPr>
      </w:pPr>
      <w:r w:rsidRPr="00523121">
        <w:rPr>
          <w:u w:val="single"/>
        </w:rPr>
        <w:t>Darba kārtība:</w:t>
      </w:r>
    </w:p>
    <w:p w14:paraId="3A84C4C9" w14:textId="77777777" w:rsidR="00A30E23" w:rsidRDefault="00EA39D0" w:rsidP="00A30E23">
      <w:pPr>
        <w:pStyle w:val="BodyText3"/>
        <w:ind w:firstLine="567"/>
      </w:pPr>
      <w:r>
        <w:t xml:space="preserve">1. </w:t>
      </w:r>
      <w:r w:rsidR="00A30E23" w:rsidRPr="00EB6EF1">
        <w:t>Grozīju</w:t>
      </w:r>
      <w:r w:rsidR="00A30E23">
        <w:t xml:space="preserve">ms </w:t>
      </w:r>
      <w:r w:rsidR="00A30E23" w:rsidRPr="00B8642A">
        <w:t>Ukrainas civiliedzīvotāju atbalsta</w:t>
      </w:r>
      <w:r w:rsidR="00A30E23">
        <w:t xml:space="preserve"> likum</w:t>
      </w:r>
      <w:r w:rsidR="00A30E23" w:rsidRPr="00EB6EF1">
        <w:t xml:space="preserve">ā </w:t>
      </w:r>
      <w:r w:rsidR="00A30E23">
        <w:t>(</w:t>
      </w:r>
      <w:r w:rsidR="0048363C">
        <w:t>16</w:t>
      </w:r>
      <w:r w:rsidR="00A30E23">
        <w:t>9/Lp14) 2</w:t>
      </w:r>
      <w:r w:rsidR="00A30E23" w:rsidRPr="00EB6EF1">
        <w:t>. lasījums</w:t>
      </w:r>
      <w:r w:rsidR="00A30E23">
        <w:t>, steidzams</w:t>
      </w:r>
      <w:r w:rsidR="00A30E23" w:rsidRPr="00EB6EF1">
        <w:t>.</w:t>
      </w:r>
    </w:p>
    <w:p w14:paraId="127E1F86" w14:textId="77777777" w:rsidR="009647E0" w:rsidRDefault="0048363C" w:rsidP="009647E0">
      <w:pPr>
        <w:pStyle w:val="BodyText3"/>
        <w:ind w:firstLine="567"/>
      </w:pPr>
      <w:r>
        <w:t>2</w:t>
      </w:r>
      <w:r w:rsidR="00161F7E">
        <w:t xml:space="preserve">. </w:t>
      </w:r>
      <w:r w:rsidR="009647E0" w:rsidRPr="009647E0">
        <w:t>Dažādi.</w:t>
      </w:r>
    </w:p>
    <w:p w14:paraId="0B8C1C9E" w14:textId="77777777" w:rsidR="00E858E4" w:rsidRDefault="00E858E4" w:rsidP="009647E0">
      <w:pPr>
        <w:pStyle w:val="BodyText3"/>
        <w:ind w:firstLine="567"/>
      </w:pPr>
    </w:p>
    <w:p w14:paraId="19329113" w14:textId="77777777" w:rsidR="00E80766" w:rsidRDefault="00E80766" w:rsidP="009647E0">
      <w:pPr>
        <w:pStyle w:val="BodyText3"/>
        <w:ind w:firstLine="567"/>
      </w:pPr>
    </w:p>
    <w:p w14:paraId="43F437CE" w14:textId="77777777" w:rsidR="00D956CF" w:rsidRDefault="00D956CF" w:rsidP="00D956CF">
      <w:pPr>
        <w:pStyle w:val="BodyText3"/>
        <w:rPr>
          <w:u w:val="single"/>
        </w:rPr>
      </w:pPr>
    </w:p>
    <w:p w14:paraId="0B0DB2A1" w14:textId="77777777" w:rsidR="00E858E4" w:rsidRDefault="000B1B58" w:rsidP="00D956CF">
      <w:pPr>
        <w:shd w:val="clear" w:color="auto" w:fill="FFFFFF"/>
        <w:ind w:firstLine="567"/>
        <w:jc w:val="both"/>
      </w:pPr>
      <w:r>
        <w:rPr>
          <w:b/>
        </w:rPr>
        <w:t>R.Bergmanis</w:t>
      </w:r>
      <w:r w:rsidR="00D956CF" w:rsidRPr="00A4038B">
        <w:t xml:space="preserve"> atklāj komisijas sēdi</w:t>
      </w:r>
      <w:r>
        <w:t xml:space="preserve"> un</w:t>
      </w:r>
      <w:r w:rsidR="00D956CF">
        <w:t xml:space="preserve"> informē par izskatāmo darba kārtību.</w:t>
      </w:r>
    </w:p>
    <w:p w14:paraId="278A8755" w14:textId="77777777" w:rsidR="00D956CF" w:rsidRDefault="00D956CF" w:rsidP="00D956CF">
      <w:pPr>
        <w:shd w:val="clear" w:color="auto" w:fill="FFFFFF"/>
        <w:ind w:firstLine="567"/>
        <w:jc w:val="both"/>
      </w:pPr>
      <w:r>
        <w:t xml:space="preserve"> </w:t>
      </w:r>
    </w:p>
    <w:p w14:paraId="473B8324" w14:textId="77777777" w:rsidR="00112F5C" w:rsidRDefault="00BE5056" w:rsidP="00112F5C">
      <w:pPr>
        <w:pStyle w:val="BodyText3"/>
        <w:ind w:firstLine="567"/>
      </w:pPr>
      <w:r>
        <w:t xml:space="preserve">1. </w:t>
      </w:r>
      <w:r w:rsidR="00112F5C" w:rsidRPr="00EB6EF1">
        <w:t>Grozīju</w:t>
      </w:r>
      <w:r w:rsidR="00112F5C">
        <w:t xml:space="preserve">ms </w:t>
      </w:r>
      <w:r w:rsidR="00112F5C" w:rsidRPr="00B8642A">
        <w:t>Ukrainas civiliedzīvotāju atbalsta</w:t>
      </w:r>
      <w:r w:rsidR="00112F5C">
        <w:t xml:space="preserve"> likum</w:t>
      </w:r>
      <w:r w:rsidR="00112F5C" w:rsidRPr="00EB6EF1">
        <w:t xml:space="preserve">ā </w:t>
      </w:r>
      <w:r w:rsidR="00112F5C">
        <w:t>(</w:t>
      </w:r>
      <w:r w:rsidR="000B1B58">
        <w:t>16</w:t>
      </w:r>
      <w:r w:rsidR="00112F5C">
        <w:t>9/Lp14) 2</w:t>
      </w:r>
      <w:r w:rsidR="00112F5C" w:rsidRPr="00EB6EF1">
        <w:t>. lasījums</w:t>
      </w:r>
      <w:r w:rsidR="00112F5C">
        <w:t>, steidzams</w:t>
      </w:r>
      <w:r w:rsidR="00112F5C" w:rsidRPr="00EB6EF1">
        <w:t>.</w:t>
      </w:r>
    </w:p>
    <w:p w14:paraId="5122D2C5" w14:textId="77777777" w:rsidR="00C64829" w:rsidRDefault="00C64829" w:rsidP="00BE5056">
      <w:pPr>
        <w:pStyle w:val="BodyText3"/>
        <w:ind w:firstLine="567"/>
      </w:pPr>
    </w:p>
    <w:p w14:paraId="3FFCAF7A" w14:textId="6AB616A0" w:rsidR="009E2D9B" w:rsidRDefault="000B1B58" w:rsidP="009E2D9B">
      <w:pPr>
        <w:ind w:firstLine="567"/>
        <w:jc w:val="both"/>
        <w:rPr>
          <w:bCs/>
        </w:rPr>
      </w:pPr>
      <w:r>
        <w:rPr>
          <w:b/>
          <w:bCs/>
        </w:rPr>
        <w:t>R.Bergmanis</w:t>
      </w:r>
      <w:r w:rsidR="009E2D9B" w:rsidRPr="009E2D9B">
        <w:rPr>
          <w:b/>
          <w:bCs/>
        </w:rPr>
        <w:t xml:space="preserve"> </w:t>
      </w:r>
      <w:r w:rsidR="009E2D9B" w:rsidRPr="009E2D9B">
        <w:rPr>
          <w:bCs/>
        </w:rPr>
        <w:t>informē, ka minētais likumprojekts izskatāms steidzamības kārtā. Paziņo, ka par izskat</w:t>
      </w:r>
      <w:r>
        <w:rPr>
          <w:bCs/>
        </w:rPr>
        <w:t>āmo likumprojektu ir saņemti 5</w:t>
      </w:r>
      <w:r w:rsidR="007937B5">
        <w:rPr>
          <w:bCs/>
        </w:rPr>
        <w:t xml:space="preserve"> priekšlikumi</w:t>
      </w:r>
      <w:r w:rsidR="009E2D9B" w:rsidRPr="009E2D9B">
        <w:rPr>
          <w:bCs/>
        </w:rPr>
        <w:t>, un aicina sākt to izskatīšanu numuru secībā.</w:t>
      </w:r>
      <w:r w:rsidR="004F33EB">
        <w:rPr>
          <w:bCs/>
        </w:rPr>
        <w:t xml:space="preserve"> Interesējas, vai Izglītības un zinātnes ministrijas (turpmāk – IZM) pārstāvjiem kā likumprojekta sagatavotājiem ir viedoklis par šiem priekšlikumiem.</w:t>
      </w:r>
    </w:p>
    <w:p w14:paraId="668EF661" w14:textId="41211BBD" w:rsidR="004F33EB" w:rsidRPr="009E2D9B" w:rsidRDefault="004F33EB" w:rsidP="009E2D9B">
      <w:pPr>
        <w:ind w:firstLine="567"/>
        <w:jc w:val="both"/>
        <w:rPr>
          <w:bCs/>
        </w:rPr>
      </w:pPr>
      <w:r>
        <w:rPr>
          <w:bCs/>
        </w:rPr>
        <w:t>IZM pārstāvjiem nav komentāru par izskatāmajiem priekšlikumiem.</w:t>
      </w:r>
    </w:p>
    <w:p w14:paraId="6D26D8AC" w14:textId="77777777" w:rsidR="00254E56" w:rsidRPr="00254E56" w:rsidRDefault="009E2D9B" w:rsidP="00254E56">
      <w:pPr>
        <w:widowControl w:val="0"/>
        <w:ind w:firstLine="567"/>
        <w:jc w:val="both"/>
        <w:rPr>
          <w:bCs/>
        </w:rPr>
      </w:pPr>
      <w:r w:rsidRPr="009E2D9B">
        <w:rPr>
          <w:b/>
        </w:rPr>
        <w:t>Nr.1</w:t>
      </w:r>
      <w:r w:rsidR="001D3C26">
        <w:t xml:space="preserve"> – </w:t>
      </w:r>
      <w:r w:rsidR="000B1B58">
        <w:t>Saeimas deputāta A.Šuvajeva</w:t>
      </w:r>
      <w:r w:rsidR="000B1B58" w:rsidRPr="009E2D9B">
        <w:t xml:space="preserve"> priekšlikums </w:t>
      </w:r>
      <w:r w:rsidRPr="009E2D9B">
        <w:t xml:space="preserve">– </w:t>
      </w:r>
      <w:r w:rsidR="00254E56">
        <w:rPr>
          <w:color w:val="000000"/>
        </w:rPr>
        <w:t>a</w:t>
      </w:r>
      <w:r w:rsidR="00254E56" w:rsidRPr="00254E56">
        <w:rPr>
          <w:color w:val="000000"/>
        </w:rPr>
        <w:t>izstāt visā likumā skaitļus un vārdus “2023. gada 30. jūnijs” (attiecīgā locījumā) ar skaitļiem un vārdiem “2023. gada 31. decembris” (attiecīgā locījumā).”</w:t>
      </w:r>
    </w:p>
    <w:p w14:paraId="634C3A6A" w14:textId="016152D2" w:rsidR="007E1704" w:rsidRDefault="00254E56" w:rsidP="007E1704">
      <w:pPr>
        <w:widowControl w:val="0"/>
        <w:ind w:firstLine="567"/>
        <w:jc w:val="both"/>
        <w:rPr>
          <w:color w:val="000000"/>
        </w:rPr>
      </w:pPr>
      <w:r w:rsidRPr="00B81FA3">
        <w:rPr>
          <w:b/>
          <w:bCs/>
          <w:color w:val="000000"/>
        </w:rPr>
        <w:t>A.Švinka</w:t>
      </w:r>
      <w:r w:rsidRPr="00254E56">
        <w:rPr>
          <w:color w:val="000000"/>
        </w:rPr>
        <w:t xml:space="preserve"> </w:t>
      </w:r>
      <w:r w:rsidR="007E1704">
        <w:rPr>
          <w:color w:val="000000"/>
        </w:rPr>
        <w:t xml:space="preserve">pamato šāda </w:t>
      </w:r>
      <w:r w:rsidRPr="00254E56">
        <w:rPr>
          <w:color w:val="000000"/>
        </w:rPr>
        <w:t>priekšlikum</w:t>
      </w:r>
      <w:r w:rsidR="007E1704">
        <w:rPr>
          <w:color w:val="000000"/>
        </w:rPr>
        <w:t>ā ietverto termiņu pagarinājumu līdz gada beigām, kā nepieciešamu signālu Ukraina bēgļiem un sabiedrībai kopumā. Atzīmē, ka E</w:t>
      </w:r>
      <w:r w:rsidR="00E86F39">
        <w:rPr>
          <w:color w:val="000000"/>
        </w:rPr>
        <w:t>iropas Savienības (E</w:t>
      </w:r>
      <w:r w:rsidR="007E1704">
        <w:rPr>
          <w:color w:val="000000"/>
        </w:rPr>
        <w:t>S</w:t>
      </w:r>
      <w:r w:rsidR="00E86F39">
        <w:rPr>
          <w:color w:val="000000"/>
        </w:rPr>
        <w:t>)</w:t>
      </w:r>
      <w:r w:rsidR="007E1704">
        <w:rPr>
          <w:color w:val="000000"/>
        </w:rPr>
        <w:t xml:space="preserve"> līmenī tiek piemēroti vēl garāki termiņi. Atgādina iespēju veidot arī komisijas priekšlikumu par termiņu pagarināšanu. Atzīmē, ka šobrīd jau ir pieņemts valsts budžets, kurā iekļauts arī Ukrainas civiliedzīvotājiem nepieciešamais finansējums.</w:t>
      </w:r>
    </w:p>
    <w:p w14:paraId="5354D287" w14:textId="68082A18" w:rsidR="007E1704" w:rsidRDefault="007E1704" w:rsidP="007E1704">
      <w:pPr>
        <w:widowControl w:val="0"/>
        <w:ind w:firstLine="567"/>
        <w:jc w:val="both"/>
        <w:rPr>
          <w:color w:val="000000"/>
        </w:rPr>
      </w:pPr>
      <w:r w:rsidRPr="00B81FA3">
        <w:rPr>
          <w:b/>
          <w:bCs/>
          <w:color w:val="000000"/>
        </w:rPr>
        <w:t>R.Bergmanis</w:t>
      </w:r>
      <w:r>
        <w:rPr>
          <w:color w:val="000000"/>
        </w:rPr>
        <w:t xml:space="preserve"> komentē situāciju</w:t>
      </w:r>
      <w:r w:rsidR="007F3828">
        <w:rPr>
          <w:color w:val="000000"/>
        </w:rPr>
        <w:t xml:space="preserve"> saistībā ar valsts budžetu</w:t>
      </w:r>
      <w:r>
        <w:rPr>
          <w:color w:val="000000"/>
        </w:rPr>
        <w:t xml:space="preserve">, aicina Iekšlietu ministrijas (turpmāk – IeM) pārstāvjus komentēt </w:t>
      </w:r>
      <w:r w:rsidR="00B81FA3">
        <w:rPr>
          <w:color w:val="000000"/>
        </w:rPr>
        <w:t xml:space="preserve">šo priekšlikumu pieņemtā </w:t>
      </w:r>
      <w:r w:rsidR="007F3828">
        <w:rPr>
          <w:color w:val="000000"/>
        </w:rPr>
        <w:t xml:space="preserve">atbalsta pasākumu </w:t>
      </w:r>
      <w:r w:rsidR="00B81FA3">
        <w:rPr>
          <w:color w:val="000000"/>
        </w:rPr>
        <w:t>plāna kontekstā.</w:t>
      </w:r>
    </w:p>
    <w:p w14:paraId="155623FF" w14:textId="02005F34" w:rsidR="00B81FA3" w:rsidRDefault="00B81FA3" w:rsidP="00B81FA3">
      <w:pPr>
        <w:widowControl w:val="0"/>
        <w:ind w:firstLine="567"/>
        <w:jc w:val="both"/>
      </w:pPr>
      <w:r>
        <w:rPr>
          <w:b/>
        </w:rPr>
        <w:t>J.Bekmanis</w:t>
      </w:r>
      <w:r>
        <w:t xml:space="preserve"> izskaidro IeM nostāju saistībā ar piedāvāto termiņa pagarinājumu</w:t>
      </w:r>
      <w:r>
        <w:t xml:space="preserve"> un </w:t>
      </w:r>
      <w:r w:rsidR="00C76A4E">
        <w:t xml:space="preserve">valdībā apstiprināto </w:t>
      </w:r>
      <w:r>
        <w:t>atbalsta pasākumu plānu</w:t>
      </w:r>
      <w:r w:rsidR="00C76A4E">
        <w:t xml:space="preserve"> tā dažādās pozīcijās. Sākotnēji IeM plānotais finansējums tika samazināts, 2022. gada pasākumiem tika atstāti 102 milj. euro kopumā (puse no plānotā). Ja Saeima pieņems lēmumu, kā rezultātā būs nepieciešams šo finansējumu palielināt, IeM nāksies meklēt iespējas to nodrošināt. IeM koordinējošā loma paliks spēkā, bet </w:t>
      </w:r>
      <w:r w:rsidR="00953C2F">
        <w:t>iekšlietu nozares nepieciešamības salīdzinājumā ar citām ir salīdzinoši maznozīmīgas. Akcentē izmitināšanas jautājumu aktualitāti šobrīd. Sadarbībā ar Finanšu ministriju (turpmāk – FM) nepieciešams izanalizēt jau izlietoto līdzekļu izmantojumu, iespējas atrast jomas, kurās varētu ietaupīt.</w:t>
      </w:r>
    </w:p>
    <w:p w14:paraId="24AFAD7A" w14:textId="61C55D33" w:rsidR="00B81FA3" w:rsidRDefault="00B81FA3" w:rsidP="00B81FA3">
      <w:pPr>
        <w:widowControl w:val="0"/>
        <w:ind w:firstLine="567"/>
        <w:jc w:val="both"/>
      </w:pPr>
      <w:r w:rsidRPr="00953C2F">
        <w:rPr>
          <w:b/>
          <w:bCs/>
        </w:rPr>
        <w:t>K.Kļaviņa</w:t>
      </w:r>
      <w:r>
        <w:t xml:space="preserve"> FM vārdā izskaidro šī priekšlikuma saistību ar tikko Saeimā pieņemto valsts budžetu</w:t>
      </w:r>
      <w:r w:rsidR="00953C2F">
        <w:t xml:space="preserve">, atsaucas uz J.Bekmaņa komentāru. Šobrīd faktiskais atlikums ir 96 milj. euro, bet Ministru kabinetā (turpmāk – MK) jau ir izskatīti vairāki pieprasījumi, kuri gaida finansējuma piešķiršanu pēc Valsts budžeta likuma spēkā stāšanās. Ir arī vairāki apropriāciju pārdales projekti. Ja visi šie projekti MK tiks atbalstīti, tas kopumā sastādīs 46 milj. euro, tātad puse no budžetā </w:t>
      </w:r>
      <w:r w:rsidR="007F3828">
        <w:t xml:space="preserve">gadam </w:t>
      </w:r>
      <w:r w:rsidR="00953C2F">
        <w:t>plānotā.</w:t>
      </w:r>
      <w:r w:rsidR="00A07FDD">
        <w:t xml:space="preserve"> Budžeta likuma 65. panta ļauj Ministru prezidentam ar MK akceptu piešķiramo līdzekļu kopsummu līdz gada beigām palielināt, bet tam nepieciešama rūpīga plānoto izdevumu analīze un aprēķini.</w:t>
      </w:r>
    </w:p>
    <w:p w14:paraId="029EF1DF" w14:textId="5D475A20" w:rsidR="00B81FA3" w:rsidRDefault="00B81FA3" w:rsidP="00B81FA3">
      <w:pPr>
        <w:widowControl w:val="0"/>
        <w:ind w:firstLine="567"/>
        <w:jc w:val="both"/>
      </w:pPr>
      <w:r w:rsidRPr="00A07FDD">
        <w:rPr>
          <w:b/>
          <w:bCs/>
        </w:rPr>
        <w:t>A.Latkovskis</w:t>
      </w:r>
      <w:r>
        <w:t xml:space="preserve"> </w:t>
      </w:r>
      <w:r w:rsidR="00A07FDD">
        <w:t>atgādina gada nogalē saistībā ar Ukrainas civiliedzīvotāju vajadzībām komisijā notikušo diskusiju, nepieciešamību plānot nepieciešamo finansējumu, pamatojoties uz pagājušā gada pieredzi. Uzsver nodarbinātības aspektu, kā arī nepieciešamību pēc reāliem aprēķiniem pa dažādām palīdzības pozīcijām. Lēmumu par finansējuma palielināšanu un termiņu pagarināšanu komisija varētu pieņemt, tikai vadoties no konkrētiem aprēķiniem.</w:t>
      </w:r>
    </w:p>
    <w:p w14:paraId="26B1B59B" w14:textId="215104BE" w:rsidR="00B81FA3" w:rsidRDefault="00B81FA3" w:rsidP="00B81FA3">
      <w:pPr>
        <w:widowControl w:val="0"/>
        <w:ind w:firstLine="567"/>
        <w:jc w:val="both"/>
      </w:pPr>
      <w:r>
        <w:rPr>
          <w:b/>
        </w:rPr>
        <w:t>L.Vilsone</w:t>
      </w:r>
      <w:r w:rsidRPr="009E2D9B">
        <w:rPr>
          <w:b/>
        </w:rPr>
        <w:t xml:space="preserve"> </w:t>
      </w:r>
      <w:r w:rsidR="00A07FDD" w:rsidRPr="00A07FDD">
        <w:rPr>
          <w:bCs/>
        </w:rPr>
        <w:t>Saeimas Juridiskā biroja vārdā</w:t>
      </w:r>
      <w:r w:rsidR="00A07FDD">
        <w:rPr>
          <w:b/>
        </w:rPr>
        <w:t xml:space="preserve"> </w:t>
      </w:r>
      <w:r>
        <w:t>pauž</w:t>
      </w:r>
      <w:r w:rsidRPr="009E2D9B">
        <w:t xml:space="preserve"> iebildumu</w:t>
      </w:r>
      <w:r>
        <w:t>s pēc būtības šādam priekšlikumam</w:t>
      </w:r>
      <w:r w:rsidRPr="009E2D9B">
        <w:t xml:space="preserve">. </w:t>
      </w:r>
      <w:r w:rsidR="0071331E">
        <w:t>Uzsver, ka Ukrainas civiliedzīvotāju atbalsta likums (turpmāk – UCAL) ir strukturēts pa pantiem atbilstoši dažādiem palīdzības veidiem. Piekrīt A.Latkovska viedoklim par nepieciešamību pārskatīt dažādās palīdzības jomas un iespējamo palīdzību katrā no tām</w:t>
      </w:r>
      <w:r w:rsidR="006613E4">
        <w:t xml:space="preserve">, arī palīdzības termiņus. Iesaka padomāt par citiem juridiskajiem regulējumiem attiecībā uz Ukrainas cilvēkiem, kuri šeit dzīvo jau gadu; daļai jau iespējams piemērot citu statusu. Atzīmē šim likumprojektam iesniegtos priekšlikumus, kas šo citu statusu jau apliecina. Aicina </w:t>
      </w:r>
      <w:r w:rsidR="00530977">
        <w:t xml:space="preserve">bez izvērtēšanas neatbalstīt palīdzības termiņa </w:t>
      </w:r>
      <w:r w:rsidR="00530977">
        <w:lastRenderedPageBreak/>
        <w:t xml:space="preserve">pagarinājumu līdz 31. decembrim visos veidos. UCAL ir nepieciešamas papildus normas par dažādiem palīdzības veidiem turpmākajiem periodiem. </w:t>
      </w:r>
    </w:p>
    <w:p w14:paraId="4D9EB865" w14:textId="5E556089" w:rsidR="00530977" w:rsidRDefault="00530977" w:rsidP="00B81FA3">
      <w:pPr>
        <w:widowControl w:val="0"/>
        <w:ind w:firstLine="567"/>
        <w:jc w:val="both"/>
      </w:pPr>
      <w:r>
        <w:t>Aicina šobrīd šo priekšlikumu neatbalstīt.</w:t>
      </w:r>
    </w:p>
    <w:p w14:paraId="0C653FBD" w14:textId="31E4E30E" w:rsidR="00530977" w:rsidRDefault="00530977" w:rsidP="00B81FA3">
      <w:pPr>
        <w:widowControl w:val="0"/>
        <w:ind w:firstLine="567"/>
        <w:jc w:val="both"/>
      </w:pPr>
      <w:r w:rsidRPr="00530977">
        <w:rPr>
          <w:b/>
          <w:bCs/>
        </w:rPr>
        <w:t>L.Jākobsone-Gavala</w:t>
      </w:r>
      <w:r>
        <w:t xml:space="preserve"> biedrības “Gribu palīdzēt bēgļiem” (turpmāk – GPB) vārdā komentē specifiskas situācijas saistībā ar Ukrainas civiliedzīvotājiem Latvijā un viņu sarežģītajām problēmām. Aicina pagarināt aizsardzības statusu Ukrainas bēgļiem, atgādina par ES politiku šajā jautājumā, kā arī par GPB vēstulēm komisijai. Īpaši akcentē izmitināšanas jautājumu, kā arī zāļu kompensāciju jautājumu, kas ir Veselības ministrijas kompetencē.</w:t>
      </w:r>
      <w:r w:rsidR="00AD3957">
        <w:t xml:space="preserve"> </w:t>
      </w:r>
    </w:p>
    <w:p w14:paraId="22A8291B" w14:textId="0B24AFFA" w:rsidR="00AD3957" w:rsidRDefault="00AD3957" w:rsidP="00AD3957">
      <w:pPr>
        <w:widowControl w:val="0"/>
        <w:ind w:firstLine="567"/>
        <w:jc w:val="both"/>
      </w:pPr>
      <w:r>
        <w:t xml:space="preserve">Uzsver, ka ir 8 jūtīgas Ukrainas civiliedzīvotāju grupas, kuras nevarēs iesaistīties darba tirgū Latvijā, un kurām palīdzība būs nepieciešama vēl ilgstoši. GPB savā atbalsta darbībā sadarbojas ar pašvaldībām, </w:t>
      </w:r>
      <w:r w:rsidR="007F3828">
        <w:t xml:space="preserve">ir </w:t>
      </w:r>
      <w:r>
        <w:t>apmeklētas 30 pašvaldības. Šobrīd nav skaidrs kopējais uzņemto bēgļu skaits, bet izmitināšanas pabalsti vēl turpmāk būs vajadzīgi.</w:t>
      </w:r>
      <w:r w:rsidR="007F3828">
        <w:t xml:space="preserve"> Uzskata, ka š</w:t>
      </w:r>
      <w:r>
        <w:t>īs nav tik lielas summas valsts budžetam. L.Jākobsone-Gavala atgādina valsts augstāko amatpersonu 24. februārī paustos apliecinājumus palīdzēt Ukrainas valstij.</w:t>
      </w:r>
    </w:p>
    <w:p w14:paraId="59575E57" w14:textId="77777777" w:rsidR="004F33EB" w:rsidRPr="004F33EB" w:rsidRDefault="00AD3957" w:rsidP="004F33EB">
      <w:pPr>
        <w:widowControl w:val="0"/>
        <w:ind w:firstLine="567"/>
        <w:jc w:val="both"/>
        <w:rPr>
          <w:i/>
          <w:iCs/>
        </w:rPr>
      </w:pPr>
      <w:r w:rsidRPr="004F33EB">
        <w:rPr>
          <w:i/>
          <w:iCs/>
        </w:rPr>
        <w:t>Notiek diskusija par aktualizētajiem jautājumiem, kā arī IeM sadarbību ar pašvaldībām un NVO.</w:t>
      </w:r>
      <w:r w:rsidR="004F33EB" w:rsidRPr="004F33EB">
        <w:rPr>
          <w:i/>
          <w:iCs/>
        </w:rPr>
        <w:t xml:space="preserve"> Deputāti uzsver aprēķinu nepieciešamību, lai pēc tam varētu lemt par konkrētu palīdzību. Aicina iespējami ātrāk veikt šādu izvērtējumu. </w:t>
      </w:r>
    </w:p>
    <w:p w14:paraId="43B164B4" w14:textId="2655B83C" w:rsidR="004F33EB" w:rsidRDefault="004F33EB" w:rsidP="004F33EB">
      <w:pPr>
        <w:widowControl w:val="0"/>
        <w:ind w:firstLine="567"/>
        <w:jc w:val="both"/>
      </w:pPr>
      <w:r w:rsidRPr="004F33EB">
        <w:rPr>
          <w:b/>
          <w:bCs/>
        </w:rPr>
        <w:t>J.Dombrava</w:t>
      </w:r>
      <w:r>
        <w:t xml:space="preserve"> aicina noteikt 15. aprīli kā izvērtējuma beigu termiņu, ierosina komisijai rakstīt vēstuli.</w:t>
      </w:r>
    </w:p>
    <w:p w14:paraId="2236B02F" w14:textId="5ECAAD72" w:rsidR="004F33EB" w:rsidRDefault="004F33EB" w:rsidP="004F33EB">
      <w:pPr>
        <w:widowControl w:val="0"/>
        <w:ind w:firstLine="567"/>
        <w:jc w:val="both"/>
      </w:pPr>
      <w:r w:rsidRPr="004F33EB">
        <w:rPr>
          <w:b/>
          <w:bCs/>
        </w:rPr>
        <w:t>R.Bergmanis</w:t>
      </w:r>
      <w:r>
        <w:t xml:space="preserve"> un pārējie komisijas deputāti atbalsta šādas vēstules nepieciešamību, uzskata, ka ir nepieciešams vispusīgs jautājuma izvērtējums.</w:t>
      </w:r>
    </w:p>
    <w:p w14:paraId="0F82819E" w14:textId="4C0C0BE2" w:rsidR="009E2D9B" w:rsidRPr="009E2D9B" w:rsidRDefault="004F33EB" w:rsidP="009E2D9B">
      <w:pPr>
        <w:widowControl w:val="0"/>
        <w:ind w:firstLine="567"/>
        <w:jc w:val="both"/>
      </w:pPr>
      <w:r>
        <w:t>A</w:t>
      </w:r>
      <w:r w:rsidR="009E2D9B" w:rsidRPr="009E2D9B">
        <w:t xml:space="preserve">icina komisiju </w:t>
      </w:r>
      <w:r w:rsidR="00B231FA">
        <w:t>ne</w:t>
      </w:r>
      <w:r w:rsidR="009E2D9B" w:rsidRPr="009E2D9B">
        <w:t>atbalstīt priekšlikumu</w:t>
      </w:r>
      <w:r>
        <w:t xml:space="preserve"> Nr.1.</w:t>
      </w:r>
    </w:p>
    <w:p w14:paraId="1CB33BEE" w14:textId="77777777" w:rsidR="009E2D9B" w:rsidRPr="009E2D9B" w:rsidRDefault="00B231FA" w:rsidP="009E2D9B">
      <w:pPr>
        <w:widowControl w:val="0"/>
        <w:ind w:firstLine="567"/>
        <w:jc w:val="both"/>
      </w:pPr>
      <w:r>
        <w:rPr>
          <w:i/>
        </w:rPr>
        <w:t xml:space="preserve">Balsojums: par – 1; pret – 0; atturas </w:t>
      </w:r>
      <w:r w:rsidR="00D2270B">
        <w:rPr>
          <w:i/>
        </w:rPr>
        <w:t xml:space="preserve">– </w:t>
      </w:r>
      <w:r>
        <w:rPr>
          <w:i/>
        </w:rPr>
        <w:t>6; nebalso – 1.</w:t>
      </w:r>
    </w:p>
    <w:p w14:paraId="230ECF69" w14:textId="77777777" w:rsidR="00254E56" w:rsidRDefault="00254E56" w:rsidP="00254E56">
      <w:pPr>
        <w:widowControl w:val="0"/>
        <w:ind w:firstLine="567"/>
        <w:jc w:val="both"/>
        <w:rPr>
          <w:i/>
          <w:iCs/>
        </w:rPr>
      </w:pPr>
      <w:r w:rsidRPr="009E2D9B">
        <w:rPr>
          <w:i/>
          <w:iCs/>
        </w:rPr>
        <w:t xml:space="preserve">Priekšlikums </w:t>
      </w:r>
      <w:r>
        <w:rPr>
          <w:b/>
          <w:i/>
          <w:iCs/>
        </w:rPr>
        <w:t>Nr.1</w:t>
      </w:r>
      <w:r w:rsidRPr="009E2D9B">
        <w:rPr>
          <w:i/>
          <w:iCs/>
        </w:rPr>
        <w:t xml:space="preserve"> komisijā </w:t>
      </w:r>
      <w:r w:rsidRPr="00DF7271">
        <w:rPr>
          <w:b/>
          <w:i/>
          <w:iCs/>
        </w:rPr>
        <w:t xml:space="preserve">nav </w:t>
      </w:r>
      <w:r w:rsidRPr="009E2D9B">
        <w:rPr>
          <w:b/>
          <w:i/>
          <w:iCs/>
        </w:rPr>
        <w:t>atbalstīts</w:t>
      </w:r>
      <w:r w:rsidRPr="009E2D9B">
        <w:rPr>
          <w:i/>
          <w:iCs/>
        </w:rPr>
        <w:t>.</w:t>
      </w:r>
    </w:p>
    <w:p w14:paraId="17E44BB5" w14:textId="77777777" w:rsidR="006F06CB" w:rsidRPr="006F06CB" w:rsidRDefault="009E2D9B" w:rsidP="006F06CB">
      <w:pPr>
        <w:widowControl w:val="0"/>
        <w:ind w:firstLine="567"/>
        <w:jc w:val="both"/>
        <w:rPr>
          <w:bCs/>
        </w:rPr>
      </w:pPr>
      <w:r w:rsidRPr="009E2D9B">
        <w:rPr>
          <w:b/>
        </w:rPr>
        <w:t>Nr.2</w:t>
      </w:r>
      <w:r w:rsidR="00254E56">
        <w:t xml:space="preserve"> – veselības</w:t>
      </w:r>
      <w:r w:rsidRPr="009E2D9B">
        <w:t xml:space="preserve"> </w:t>
      </w:r>
      <w:r w:rsidR="00254E56">
        <w:t>ministres L.Meņģelsones</w:t>
      </w:r>
      <w:r w:rsidR="00D03F38" w:rsidRPr="00D03F38">
        <w:t xml:space="preserve"> </w:t>
      </w:r>
      <w:r w:rsidRPr="009E2D9B">
        <w:t xml:space="preserve">priekšlikums – </w:t>
      </w:r>
      <w:r w:rsidR="006F06CB">
        <w:t>p</w:t>
      </w:r>
      <w:r w:rsidR="006F06CB" w:rsidRPr="006F06CB">
        <w:t>apildināt likuma 14. pantu ar 4.</w:t>
      </w:r>
      <w:r w:rsidR="006F06CB" w:rsidRPr="006F06CB">
        <w:rPr>
          <w:vertAlign w:val="superscript"/>
        </w:rPr>
        <w:t xml:space="preserve">2 </w:t>
      </w:r>
      <w:r w:rsidR="006F06CB" w:rsidRPr="006F06CB">
        <w:t>daļu šādā redakcijā: "(4</w:t>
      </w:r>
      <w:r w:rsidR="006F06CB" w:rsidRPr="006F06CB">
        <w:rPr>
          <w:vertAlign w:val="superscript"/>
        </w:rPr>
        <w:t>2</w:t>
      </w:r>
      <w:r w:rsidR="006F06CB" w:rsidRPr="006F06CB">
        <w:t>) Atļauja īslaicīgu profesionālo pakalpojumu sniegšanai tiek izsniegta uz diviem gadiem."</w:t>
      </w:r>
    </w:p>
    <w:p w14:paraId="2D3DD4A6" w14:textId="22869AA5" w:rsidR="00731CE8" w:rsidRDefault="006F06CB" w:rsidP="00731CE8">
      <w:pPr>
        <w:widowControl w:val="0"/>
        <w:ind w:firstLine="567"/>
        <w:jc w:val="both"/>
      </w:pPr>
      <w:r>
        <w:rPr>
          <w:b/>
        </w:rPr>
        <w:t xml:space="preserve">K.Kļaviņa </w:t>
      </w:r>
      <w:r>
        <w:t>Veselības ministrijas (turpmāk – VM) vārdā izskaidro šī priekšlikuma nepieciešamību.</w:t>
      </w:r>
      <w:r w:rsidR="00731CE8">
        <w:t xml:space="preserve"> </w:t>
      </w:r>
      <w:r w:rsidR="00731CE8">
        <w:t>Priekšlikums ir saskaņots ar Tieslietu ministriju, FM, IeM, IZM un nozares kompetentajām organizācijām.</w:t>
      </w:r>
    </w:p>
    <w:p w14:paraId="6B268B4F" w14:textId="7D44DE49" w:rsidR="00731CE8" w:rsidRDefault="006F06CB" w:rsidP="00731CE8">
      <w:pPr>
        <w:widowControl w:val="0"/>
        <w:ind w:firstLine="567"/>
        <w:jc w:val="both"/>
      </w:pPr>
      <w:r>
        <w:rPr>
          <w:b/>
        </w:rPr>
        <w:t>L.Vilsone</w:t>
      </w:r>
      <w:r w:rsidR="00A970A6" w:rsidRPr="009E2D9B">
        <w:rPr>
          <w:b/>
        </w:rPr>
        <w:t xml:space="preserve"> </w:t>
      </w:r>
      <w:r w:rsidR="00A970A6">
        <w:t>pauž</w:t>
      </w:r>
      <w:r w:rsidR="00A970A6" w:rsidRPr="009E2D9B">
        <w:t xml:space="preserve"> iebildumu</w:t>
      </w:r>
      <w:r w:rsidR="00A970A6">
        <w:t>s</w:t>
      </w:r>
      <w:r>
        <w:t xml:space="preserve"> pret piedāvātās normas atrašanās vietu likuma tekstā; piedāvā to pievienot 14. panta pirmās daļas teksta nobeigumā.</w:t>
      </w:r>
    </w:p>
    <w:p w14:paraId="3524D0C8" w14:textId="77777777" w:rsidR="006F06CB" w:rsidRPr="009E2D9B" w:rsidRDefault="006F06CB" w:rsidP="00A970A6">
      <w:pPr>
        <w:widowControl w:val="0"/>
        <w:ind w:firstLine="567"/>
        <w:jc w:val="both"/>
      </w:pPr>
      <w:r>
        <w:t>Iesaka veidot atbilstošu komisijas priekšlikumu, bet šo priekšlikumu atbalstīt daļēji.</w:t>
      </w:r>
    </w:p>
    <w:p w14:paraId="606A578E" w14:textId="77777777" w:rsidR="009E2D9B" w:rsidRPr="009E2D9B" w:rsidRDefault="009E2D9B" w:rsidP="009E2D9B">
      <w:pPr>
        <w:widowControl w:val="0"/>
        <w:ind w:firstLine="567"/>
        <w:jc w:val="both"/>
      </w:pPr>
      <w:r w:rsidRPr="009E2D9B">
        <w:rPr>
          <w:i/>
        </w:rPr>
        <w:t>Deputātiem nav iebildumu.</w:t>
      </w:r>
    </w:p>
    <w:p w14:paraId="6AADC6B0" w14:textId="77777777" w:rsidR="006F06CB" w:rsidRPr="006F06CB" w:rsidRDefault="006F06CB" w:rsidP="009E2D9B">
      <w:pPr>
        <w:widowControl w:val="0"/>
        <w:ind w:firstLine="567"/>
        <w:jc w:val="both"/>
      </w:pPr>
      <w:r w:rsidRPr="006F06CB">
        <w:t xml:space="preserve">Komisija nolemj veidot </w:t>
      </w:r>
      <w:r>
        <w:t>jaunu priekšlikumu 14. panta pirmās daļas redakcijai, bet VM priekšlikumu atbalstīt daļēji.</w:t>
      </w:r>
    </w:p>
    <w:p w14:paraId="27AC418E" w14:textId="77777777" w:rsidR="009E2D9B" w:rsidRPr="009E2D9B" w:rsidRDefault="009E2D9B" w:rsidP="009E2D9B">
      <w:pPr>
        <w:widowControl w:val="0"/>
        <w:ind w:firstLine="567"/>
        <w:jc w:val="both"/>
        <w:rPr>
          <w:i/>
        </w:rPr>
      </w:pPr>
      <w:r w:rsidRPr="009E2D9B">
        <w:rPr>
          <w:i/>
        </w:rPr>
        <w:t xml:space="preserve">Priekšlikums </w:t>
      </w:r>
      <w:r w:rsidRPr="009E2D9B">
        <w:rPr>
          <w:b/>
          <w:i/>
        </w:rPr>
        <w:t>Nr.2</w:t>
      </w:r>
      <w:r w:rsidRPr="009E2D9B">
        <w:rPr>
          <w:i/>
        </w:rPr>
        <w:t xml:space="preserve"> komisijā </w:t>
      </w:r>
      <w:r w:rsidR="006F06CB" w:rsidRPr="006F06CB">
        <w:rPr>
          <w:b/>
          <w:i/>
        </w:rPr>
        <w:t>daļēji</w:t>
      </w:r>
      <w:r w:rsidR="006F06CB">
        <w:rPr>
          <w:i/>
        </w:rPr>
        <w:t xml:space="preserve"> </w:t>
      </w:r>
      <w:r w:rsidR="005C001B">
        <w:rPr>
          <w:b/>
          <w:i/>
        </w:rPr>
        <w:t>atbalstīts</w:t>
      </w:r>
      <w:r w:rsidR="006F06CB">
        <w:rPr>
          <w:i/>
        </w:rPr>
        <w:t xml:space="preserve">, tiek izveidots un </w:t>
      </w:r>
      <w:r w:rsidR="006F06CB" w:rsidRPr="006F06CB">
        <w:rPr>
          <w:b/>
          <w:i/>
        </w:rPr>
        <w:t>atbalstīts</w:t>
      </w:r>
      <w:r w:rsidR="006F06CB">
        <w:rPr>
          <w:i/>
        </w:rPr>
        <w:t xml:space="preserve"> komisijas priekšlikums.</w:t>
      </w:r>
    </w:p>
    <w:p w14:paraId="5474FD82" w14:textId="77777777" w:rsidR="006F06CB" w:rsidRPr="00156126" w:rsidRDefault="009E2D9B" w:rsidP="00156126">
      <w:pPr>
        <w:ind w:firstLine="567"/>
        <w:jc w:val="both"/>
      </w:pPr>
      <w:r w:rsidRPr="009E2D9B">
        <w:rPr>
          <w:b/>
        </w:rPr>
        <w:t>Nr.3</w:t>
      </w:r>
      <w:r w:rsidRPr="009E2D9B">
        <w:t xml:space="preserve"> – </w:t>
      </w:r>
      <w:r w:rsidR="006F06CB">
        <w:t>veselības</w:t>
      </w:r>
      <w:r w:rsidR="006F06CB" w:rsidRPr="009E2D9B">
        <w:t xml:space="preserve"> </w:t>
      </w:r>
      <w:r w:rsidR="006F06CB">
        <w:t>ministres L.Meņģelsones</w:t>
      </w:r>
      <w:r w:rsidR="006F06CB" w:rsidRPr="00D03F38">
        <w:t xml:space="preserve"> </w:t>
      </w:r>
      <w:r w:rsidR="006F06CB" w:rsidRPr="009E2D9B">
        <w:t xml:space="preserve">priekšlikums – </w:t>
      </w:r>
      <w:r w:rsidR="006F06CB">
        <w:t>p</w:t>
      </w:r>
      <w:r w:rsidR="006F06CB" w:rsidRPr="006F06CB">
        <w:t>apildināt</w:t>
      </w:r>
      <w:r w:rsidR="00156126">
        <w:t xml:space="preserve"> </w:t>
      </w:r>
      <w:r w:rsidR="00156126" w:rsidRPr="00156126">
        <w:t>17. pantu ar 2.</w:t>
      </w:r>
      <w:r w:rsidR="00156126" w:rsidRPr="00156126">
        <w:rPr>
          <w:vertAlign w:val="superscript"/>
        </w:rPr>
        <w:t>1</w:t>
      </w:r>
      <w:r w:rsidR="00156126" w:rsidRPr="00156126">
        <w:t xml:space="preserve"> daļu šādā redakcijā:</w:t>
      </w:r>
      <w:r w:rsidR="00156126">
        <w:t xml:space="preserve"> </w:t>
      </w:r>
      <w:r w:rsidR="00156126" w:rsidRPr="00156126">
        <w:t>"(2</w:t>
      </w:r>
      <w:r w:rsidR="00156126" w:rsidRPr="00156126">
        <w:rPr>
          <w:vertAlign w:val="superscript"/>
        </w:rPr>
        <w:t>1</w:t>
      </w:r>
      <w:r w:rsidR="00156126" w:rsidRPr="00156126">
        <w:t>) Atļauja īslaicīgu profesionālo pakalpojumu sniegšanai tiek izsniegta uz diviem gadiem."</w:t>
      </w:r>
    </w:p>
    <w:p w14:paraId="272E403E" w14:textId="77777777" w:rsidR="00265240" w:rsidRPr="009E2D9B" w:rsidRDefault="00265240" w:rsidP="00C068D3">
      <w:pPr>
        <w:widowControl w:val="0"/>
        <w:ind w:firstLine="567"/>
        <w:jc w:val="both"/>
      </w:pPr>
      <w:r>
        <w:rPr>
          <w:b/>
        </w:rPr>
        <w:t xml:space="preserve">K.Kļaviņa </w:t>
      </w:r>
      <w:r>
        <w:t>izskaidro šī priekšlikuma nepieciešamību.</w:t>
      </w:r>
    </w:p>
    <w:p w14:paraId="34634019" w14:textId="685B5DD5" w:rsidR="00265240" w:rsidRPr="009E2D9B" w:rsidRDefault="00265240" w:rsidP="00C068D3">
      <w:pPr>
        <w:widowControl w:val="0"/>
        <w:ind w:firstLine="567"/>
        <w:jc w:val="both"/>
      </w:pPr>
      <w:r>
        <w:rPr>
          <w:b/>
        </w:rPr>
        <w:t>L.Vilsone</w:t>
      </w:r>
      <w:r w:rsidRPr="009E2D9B">
        <w:rPr>
          <w:b/>
        </w:rPr>
        <w:t xml:space="preserve"> </w:t>
      </w:r>
      <w:r>
        <w:t>iesaka veidot šo daļu kā trešo</w:t>
      </w:r>
      <w:r w:rsidR="00731CE8">
        <w:t xml:space="preserve"> panta daļu</w:t>
      </w:r>
      <w:r>
        <w:t>. Iesaka veidot atbilstošu komisijas priekšlikumu, bet šo priekšlikumu atbalstīt daļēji.</w:t>
      </w:r>
    </w:p>
    <w:p w14:paraId="5E9ED40D" w14:textId="77777777" w:rsidR="00265240" w:rsidRPr="009E2D9B" w:rsidRDefault="00265240" w:rsidP="00C068D3">
      <w:pPr>
        <w:widowControl w:val="0"/>
        <w:ind w:firstLine="567"/>
        <w:jc w:val="both"/>
      </w:pPr>
      <w:r w:rsidRPr="009E2D9B">
        <w:rPr>
          <w:i/>
        </w:rPr>
        <w:t>Deputātiem nav iebildumu.</w:t>
      </w:r>
    </w:p>
    <w:p w14:paraId="0E39CFD1" w14:textId="77777777" w:rsidR="00265240" w:rsidRPr="006F06CB" w:rsidRDefault="00265240" w:rsidP="00C068D3">
      <w:pPr>
        <w:widowControl w:val="0"/>
        <w:ind w:firstLine="567"/>
        <w:jc w:val="both"/>
      </w:pPr>
      <w:r w:rsidRPr="006F06CB">
        <w:t xml:space="preserve">Komisija nolemj veidot </w:t>
      </w:r>
      <w:r>
        <w:t>jaunu priekšlikumu 17. panta trešās daļas redakcijai, bet VM priekšlikumu atbalstīt daļēji.</w:t>
      </w:r>
    </w:p>
    <w:p w14:paraId="5AE63747" w14:textId="77777777" w:rsidR="00265240" w:rsidRPr="009E2D9B" w:rsidRDefault="00265240" w:rsidP="00C068D3">
      <w:pPr>
        <w:widowControl w:val="0"/>
        <w:ind w:firstLine="567"/>
        <w:jc w:val="both"/>
        <w:rPr>
          <w:i/>
        </w:rPr>
      </w:pPr>
      <w:r w:rsidRPr="009E2D9B">
        <w:rPr>
          <w:i/>
        </w:rPr>
        <w:t xml:space="preserve">Priekšlikums </w:t>
      </w:r>
      <w:r>
        <w:rPr>
          <w:b/>
          <w:i/>
        </w:rPr>
        <w:t>Nr.3</w:t>
      </w:r>
      <w:r w:rsidRPr="009E2D9B">
        <w:rPr>
          <w:i/>
        </w:rPr>
        <w:t xml:space="preserve"> komisijā </w:t>
      </w:r>
      <w:r w:rsidRPr="006F06CB">
        <w:rPr>
          <w:b/>
          <w:i/>
        </w:rPr>
        <w:t>daļēji</w:t>
      </w:r>
      <w:r>
        <w:rPr>
          <w:i/>
        </w:rPr>
        <w:t xml:space="preserve"> </w:t>
      </w:r>
      <w:r>
        <w:rPr>
          <w:b/>
          <w:i/>
        </w:rPr>
        <w:t>atbalstīts</w:t>
      </w:r>
      <w:r>
        <w:rPr>
          <w:i/>
        </w:rPr>
        <w:t xml:space="preserve">, tiek izveidots un </w:t>
      </w:r>
      <w:r w:rsidRPr="006F06CB">
        <w:rPr>
          <w:b/>
          <w:i/>
        </w:rPr>
        <w:t>atbalstīts</w:t>
      </w:r>
      <w:r>
        <w:rPr>
          <w:i/>
        </w:rPr>
        <w:t xml:space="preserve"> komisijas priekšlikums.</w:t>
      </w:r>
    </w:p>
    <w:p w14:paraId="7BED2D40" w14:textId="142BA60C" w:rsidR="00265240" w:rsidRDefault="009E2D9B" w:rsidP="00C068D3">
      <w:pPr>
        <w:ind w:firstLine="567"/>
        <w:jc w:val="both"/>
      </w:pPr>
      <w:r w:rsidRPr="009E2D9B">
        <w:rPr>
          <w:b/>
        </w:rPr>
        <w:lastRenderedPageBreak/>
        <w:t>Nr.4</w:t>
      </w:r>
      <w:r w:rsidRPr="009E2D9B">
        <w:t xml:space="preserve"> – </w:t>
      </w:r>
      <w:r w:rsidR="00C0247A">
        <w:t>Saeimas deputāta A.Šuvajeva</w:t>
      </w:r>
      <w:r w:rsidRPr="009E2D9B">
        <w:t xml:space="preserve"> priekšlikums – </w:t>
      </w:r>
      <w:r w:rsidR="00265240">
        <w:t>grozījumi likuma pārejas noteikumu 10., 19. un 20. punktā saistībā ar priekšlikumā Nr.1 ierosināto termiņa pagarinājumu līdz š.g. 31. decembrim.</w:t>
      </w:r>
    </w:p>
    <w:p w14:paraId="698DE2E3" w14:textId="7F124C28" w:rsidR="00731CE8" w:rsidRDefault="00731CE8" w:rsidP="00C068D3">
      <w:pPr>
        <w:ind w:firstLine="567"/>
        <w:jc w:val="both"/>
      </w:pPr>
      <w:r w:rsidRPr="00C068D3">
        <w:rPr>
          <w:b/>
          <w:bCs/>
        </w:rPr>
        <w:t>A.Švinka</w:t>
      </w:r>
      <w:r>
        <w:t xml:space="preserve"> informē, ka priekšlikuma skaidrojums ir tāds pat kā Nr.1.</w:t>
      </w:r>
    </w:p>
    <w:p w14:paraId="7C009855" w14:textId="1F3E6D5E" w:rsidR="00731CE8" w:rsidRDefault="00731CE8" w:rsidP="00C068D3">
      <w:pPr>
        <w:ind w:firstLine="567"/>
        <w:jc w:val="both"/>
      </w:pPr>
      <w:r w:rsidRPr="00C068D3">
        <w:rPr>
          <w:b/>
          <w:bCs/>
        </w:rPr>
        <w:t>L.Vilsone</w:t>
      </w:r>
      <w:r>
        <w:t xml:space="preserve"> vēlas konkretizēt, vai šajā normā ietverta arī veselības joma, zāļu iegāde. Varbūt tādā gadījumā priekšlikumu varētu izvērtēt un daļēji atbalstīt.</w:t>
      </w:r>
    </w:p>
    <w:p w14:paraId="38F66326" w14:textId="2C22325F" w:rsidR="00731CE8" w:rsidRDefault="00731CE8" w:rsidP="00C068D3">
      <w:pPr>
        <w:ind w:firstLine="567"/>
        <w:jc w:val="both"/>
      </w:pPr>
      <w:r w:rsidRPr="00C068D3">
        <w:rPr>
          <w:b/>
          <w:bCs/>
        </w:rPr>
        <w:t>R.Bergmanis</w:t>
      </w:r>
      <w:r>
        <w:t xml:space="preserve"> atzīmē, ka priekšlikums sastāv no trim daļām, kuras skar dažādas jomas. Ats</w:t>
      </w:r>
      <w:r w:rsidR="00C34296">
        <w:t>aucas uz jau notikušo diskusiju un nepieciešamību ministriju līmenī izvērtēt atbalsta pasākumu sniegšanas finansēšanu un turpināšanas termiņus.</w:t>
      </w:r>
    </w:p>
    <w:p w14:paraId="058346E2" w14:textId="49422278" w:rsidR="00C34296" w:rsidRDefault="00C34296" w:rsidP="00C068D3">
      <w:pPr>
        <w:ind w:firstLine="567"/>
        <w:jc w:val="both"/>
      </w:pPr>
      <w:r w:rsidRPr="00C068D3">
        <w:rPr>
          <w:b/>
          <w:bCs/>
        </w:rPr>
        <w:t>V.Vītoliņš</w:t>
      </w:r>
      <w:r>
        <w:t xml:space="preserve"> izskaidro UCAL struktūru; atsaucoties uz GPB pārstāves norādīto, uzsver, ka katram aizsardzības statusam paredzēta sava likuma norma. Paskaidro, ka likums šobrīd Ukrainas civiliedzīvotājiem dod maksimālās iespējas strādāt Latvijā. Aktualizētais jautājums saistīts ar paredzētajiem valsts piešķirtajiem pabalstiem: mājokļa pabalstu, zāļu kompensācijas. Uzsver, ka dažādos pabalstus piešķir dažādas inst</w:t>
      </w:r>
      <w:r w:rsidR="00EE7A6B">
        <w:t>i</w:t>
      </w:r>
      <w:r>
        <w:t xml:space="preserve">tūcijas – ministrijas, pašvaldības. Katru nedēļu koordinējošās institūcijas sanāk kopā un </w:t>
      </w:r>
      <w:r w:rsidR="00EE7A6B">
        <w:t>apspriež aktualitātes.</w:t>
      </w:r>
    </w:p>
    <w:p w14:paraId="093137D4" w14:textId="28DAD1A3" w:rsidR="00EE7A6B" w:rsidRDefault="00EE7A6B" w:rsidP="00C068D3">
      <w:pPr>
        <w:ind w:firstLine="567"/>
        <w:jc w:val="both"/>
      </w:pPr>
      <w:r>
        <w:t>Apsola sagatavot komisijas prasīto informāciju.</w:t>
      </w:r>
    </w:p>
    <w:p w14:paraId="0B95B8EC" w14:textId="36D691DC" w:rsidR="00EE7A6B" w:rsidRPr="00EE7A6B" w:rsidRDefault="00EE7A6B" w:rsidP="00C068D3">
      <w:pPr>
        <w:ind w:firstLine="567"/>
        <w:jc w:val="both"/>
        <w:rPr>
          <w:i/>
          <w:iCs/>
        </w:rPr>
      </w:pPr>
      <w:r w:rsidRPr="00EE7A6B">
        <w:rPr>
          <w:i/>
          <w:iCs/>
        </w:rPr>
        <w:t>Deputāti vienojas komisijas vēstulē ietvert visas iesaistītās ministrijas</w:t>
      </w:r>
      <w:r w:rsidRPr="00EE7A6B">
        <w:rPr>
          <w:i/>
          <w:iCs/>
        </w:rPr>
        <w:t>, adresēt vēstuli MK, piesaistīt arī Latvijas Pašvaldību savienību.</w:t>
      </w:r>
    </w:p>
    <w:p w14:paraId="4B2A949D" w14:textId="3F38E093" w:rsidR="00EE7A6B" w:rsidRPr="009E2D9B" w:rsidRDefault="00EE7A6B" w:rsidP="00C068D3">
      <w:pPr>
        <w:widowControl w:val="0"/>
        <w:ind w:firstLine="567"/>
        <w:jc w:val="both"/>
      </w:pPr>
      <w:r>
        <w:rPr>
          <w:b/>
        </w:rPr>
        <w:t>R.Bergmanis</w:t>
      </w:r>
      <w:r w:rsidRPr="009E2D9B">
        <w:t xml:space="preserve"> aicina komisiju </w:t>
      </w:r>
      <w:r>
        <w:t>ne</w:t>
      </w:r>
      <w:r w:rsidRPr="009E2D9B">
        <w:t>atbalstīt priekšlikumu</w:t>
      </w:r>
      <w:r>
        <w:t xml:space="preserve"> Nr.4.</w:t>
      </w:r>
    </w:p>
    <w:p w14:paraId="3B943B6E" w14:textId="77777777" w:rsidR="00EE7A6B" w:rsidRPr="009E2D9B" w:rsidRDefault="00EE7A6B" w:rsidP="00C068D3">
      <w:pPr>
        <w:widowControl w:val="0"/>
        <w:ind w:firstLine="567"/>
        <w:jc w:val="both"/>
      </w:pPr>
      <w:r>
        <w:rPr>
          <w:i/>
        </w:rPr>
        <w:t>Balsojums: par – 2; pret – 0; atturas – 6.</w:t>
      </w:r>
    </w:p>
    <w:p w14:paraId="40B8B01F" w14:textId="77777777" w:rsidR="00EE7A6B" w:rsidRDefault="00EE7A6B" w:rsidP="00C068D3">
      <w:pPr>
        <w:widowControl w:val="0"/>
        <w:ind w:firstLine="567"/>
        <w:jc w:val="both"/>
        <w:rPr>
          <w:i/>
          <w:iCs/>
        </w:rPr>
      </w:pPr>
      <w:r w:rsidRPr="009E2D9B">
        <w:rPr>
          <w:i/>
          <w:iCs/>
        </w:rPr>
        <w:t xml:space="preserve">Priekšlikums </w:t>
      </w:r>
      <w:r>
        <w:rPr>
          <w:b/>
          <w:i/>
          <w:iCs/>
        </w:rPr>
        <w:t>Nr.4</w:t>
      </w:r>
      <w:r w:rsidRPr="009E2D9B">
        <w:rPr>
          <w:i/>
          <w:iCs/>
        </w:rPr>
        <w:t xml:space="preserve"> komisijā </w:t>
      </w:r>
      <w:r w:rsidRPr="00DF7271">
        <w:rPr>
          <w:b/>
          <w:i/>
          <w:iCs/>
        </w:rPr>
        <w:t xml:space="preserve">nav </w:t>
      </w:r>
      <w:r w:rsidRPr="009E2D9B">
        <w:rPr>
          <w:b/>
          <w:i/>
          <w:iCs/>
        </w:rPr>
        <w:t>atbalstīts</w:t>
      </w:r>
      <w:r w:rsidRPr="009E2D9B">
        <w:rPr>
          <w:i/>
          <w:iCs/>
        </w:rPr>
        <w:t>.</w:t>
      </w:r>
    </w:p>
    <w:p w14:paraId="65F4B492" w14:textId="77777777" w:rsidR="00EE7A6B" w:rsidRPr="00E35DEE" w:rsidRDefault="00EE7A6B" w:rsidP="00C068D3">
      <w:pPr>
        <w:ind w:firstLine="567"/>
        <w:jc w:val="both"/>
        <w:rPr>
          <w:bCs/>
        </w:rPr>
      </w:pPr>
      <w:r w:rsidRPr="0098170E">
        <w:rPr>
          <w:b/>
          <w:bCs/>
        </w:rPr>
        <w:t xml:space="preserve">Nr.5 </w:t>
      </w:r>
      <w:r w:rsidRPr="0098170E">
        <w:rPr>
          <w:bCs/>
        </w:rPr>
        <w:t xml:space="preserve">– </w:t>
      </w:r>
      <w:r>
        <w:t>veselības</w:t>
      </w:r>
      <w:r w:rsidRPr="009E2D9B">
        <w:t xml:space="preserve"> </w:t>
      </w:r>
      <w:r>
        <w:t>ministres L.Meņģelsones</w:t>
      </w:r>
      <w:r w:rsidRPr="00D03F38">
        <w:t xml:space="preserve"> </w:t>
      </w:r>
      <w:r w:rsidRPr="009E2D9B">
        <w:t xml:space="preserve">priekšlikums </w:t>
      </w:r>
      <w:r w:rsidRPr="0098170E">
        <w:rPr>
          <w:bCs/>
        </w:rPr>
        <w:t>–</w:t>
      </w:r>
      <w:r>
        <w:rPr>
          <w:bCs/>
        </w:rPr>
        <w:t xml:space="preserve"> </w:t>
      </w:r>
      <w:r w:rsidRPr="00E35DEE">
        <w:t>papildināt pārejas noteikumus ar 31. punktu šādā redakcijā:</w:t>
      </w:r>
    </w:p>
    <w:p w14:paraId="77C04131" w14:textId="77777777" w:rsidR="00EE7A6B" w:rsidRDefault="00EE7A6B" w:rsidP="00EE7A6B">
      <w:pPr>
        <w:ind w:firstLine="567"/>
        <w:jc w:val="both"/>
      </w:pPr>
      <w:r w:rsidRPr="00E35DEE">
        <w:t>“31. Līdz 2023. gada 16. martam izsniegto atļauju īslaicīgu profesionālo pakalpojumu sniegšanai, kas ir izsniegtas, pamatojoties uz šā likuma 14. panta pirmo daļu vai 17. panta pirmo daļu, derīguma termiņš tiek pagarināts par vienu gadu, bet kopumā nepārsniedzot šā likuma 14. panta 4.</w:t>
      </w:r>
      <w:r w:rsidRPr="00E35DEE">
        <w:rPr>
          <w:vertAlign w:val="superscript"/>
        </w:rPr>
        <w:t>2</w:t>
      </w:r>
      <w:r w:rsidRPr="00E35DEE">
        <w:t xml:space="preserve"> daļā un 17. panta 2.</w:t>
      </w:r>
      <w:r w:rsidRPr="00E35DEE">
        <w:rPr>
          <w:vertAlign w:val="superscript"/>
        </w:rPr>
        <w:t xml:space="preserve">1 </w:t>
      </w:r>
      <w:r w:rsidRPr="00E35DEE">
        <w:t>daļā noteikto termiņu."</w:t>
      </w:r>
    </w:p>
    <w:p w14:paraId="2591F42E" w14:textId="7D199832" w:rsidR="00EE7A6B" w:rsidRPr="00E35DEE" w:rsidRDefault="00EE7A6B" w:rsidP="00EE7A6B">
      <w:pPr>
        <w:ind w:firstLine="567"/>
        <w:jc w:val="both"/>
        <w:rPr>
          <w:bCs/>
        </w:rPr>
      </w:pPr>
      <w:r w:rsidRPr="00EE7A6B">
        <w:rPr>
          <w:b/>
          <w:bCs/>
        </w:rPr>
        <w:t>K.Kļaviņa</w:t>
      </w:r>
      <w:r>
        <w:t xml:space="preserve"> paskaidro, ka šis priekšlikums saistīts ar jau atbalstītajām likuma normām</w:t>
      </w:r>
      <w:r w:rsidR="006E4572">
        <w:t>; tiek pagarinātas jau esošās atļaujas medicīniskajam personālam.</w:t>
      </w:r>
    </w:p>
    <w:p w14:paraId="6B515A75" w14:textId="77777777" w:rsidR="00EE7A6B" w:rsidRPr="009E2D9B" w:rsidRDefault="00EE7A6B" w:rsidP="00EE7A6B">
      <w:pPr>
        <w:widowControl w:val="0"/>
        <w:ind w:firstLine="567"/>
        <w:jc w:val="both"/>
      </w:pPr>
      <w:r w:rsidRPr="0098170E">
        <w:rPr>
          <w:b/>
          <w:bCs/>
        </w:rPr>
        <w:t xml:space="preserve">L.Vilsone </w:t>
      </w:r>
      <w:r>
        <w:rPr>
          <w:bCs/>
        </w:rPr>
        <w:t xml:space="preserve">aicina labot priekšlikuma tekstu atbilstoši jau atbalstītajiem priekšlikumiem par pantu daļām. </w:t>
      </w:r>
      <w:r>
        <w:t>Iesaka veidot atbilstošu komisijas priekšlikumu, bet šo priekšlikumu atbalstīt daļēji.</w:t>
      </w:r>
    </w:p>
    <w:p w14:paraId="2B081ADD" w14:textId="77777777" w:rsidR="00EE7A6B" w:rsidRPr="0098170E" w:rsidRDefault="00EE7A6B" w:rsidP="00EE7A6B">
      <w:pPr>
        <w:widowControl w:val="0"/>
        <w:ind w:firstLine="567"/>
        <w:jc w:val="both"/>
        <w:rPr>
          <w:i/>
          <w:iCs/>
        </w:rPr>
      </w:pPr>
      <w:r w:rsidRPr="0098170E">
        <w:rPr>
          <w:i/>
          <w:iCs/>
        </w:rPr>
        <w:t>Deputātiem nav iebildumu.</w:t>
      </w:r>
    </w:p>
    <w:p w14:paraId="70FB5A89" w14:textId="77777777" w:rsidR="00EE7A6B" w:rsidRPr="006F06CB" w:rsidRDefault="00EE7A6B" w:rsidP="00EE7A6B">
      <w:pPr>
        <w:widowControl w:val="0"/>
        <w:ind w:firstLine="567"/>
        <w:jc w:val="both"/>
      </w:pPr>
      <w:r w:rsidRPr="006F06CB">
        <w:t xml:space="preserve">Komisija nolemj veidot </w:t>
      </w:r>
      <w:r>
        <w:t>jaunu priekšlikumu pārejas noteikumu 31.punkta redakcijai, bet VM priekšlikumu atbalstīt daļēji.</w:t>
      </w:r>
    </w:p>
    <w:p w14:paraId="75CD3A32" w14:textId="77777777" w:rsidR="00EE7A6B" w:rsidRPr="009E2D9B" w:rsidRDefault="00EE7A6B" w:rsidP="00EE7A6B">
      <w:pPr>
        <w:widowControl w:val="0"/>
        <w:ind w:firstLine="567"/>
        <w:jc w:val="both"/>
        <w:rPr>
          <w:i/>
        </w:rPr>
      </w:pPr>
      <w:r w:rsidRPr="009E2D9B">
        <w:rPr>
          <w:i/>
        </w:rPr>
        <w:t xml:space="preserve">Priekšlikums </w:t>
      </w:r>
      <w:r>
        <w:rPr>
          <w:b/>
          <w:i/>
        </w:rPr>
        <w:t>Nr.5</w:t>
      </w:r>
      <w:r w:rsidRPr="009E2D9B">
        <w:rPr>
          <w:i/>
        </w:rPr>
        <w:t xml:space="preserve"> komisijā </w:t>
      </w:r>
      <w:r w:rsidRPr="006F06CB">
        <w:rPr>
          <w:b/>
          <w:i/>
        </w:rPr>
        <w:t>daļēji</w:t>
      </w:r>
      <w:r>
        <w:rPr>
          <w:i/>
        </w:rPr>
        <w:t xml:space="preserve"> </w:t>
      </w:r>
      <w:r>
        <w:rPr>
          <w:b/>
          <w:i/>
        </w:rPr>
        <w:t>atbalstīts</w:t>
      </w:r>
      <w:r>
        <w:rPr>
          <w:i/>
        </w:rPr>
        <w:t xml:space="preserve">, tiek izveidots un </w:t>
      </w:r>
      <w:r w:rsidRPr="006F06CB">
        <w:rPr>
          <w:b/>
          <w:i/>
        </w:rPr>
        <w:t>atbalstīts</w:t>
      </w:r>
      <w:r>
        <w:rPr>
          <w:i/>
        </w:rPr>
        <w:t xml:space="preserve"> komisijas priekšlikums.</w:t>
      </w:r>
    </w:p>
    <w:p w14:paraId="5F16EFA1" w14:textId="77777777" w:rsidR="00731CE8" w:rsidRDefault="00731CE8" w:rsidP="009E2D9B">
      <w:pPr>
        <w:spacing w:line="264" w:lineRule="auto"/>
        <w:ind w:firstLine="567"/>
        <w:jc w:val="both"/>
      </w:pPr>
    </w:p>
    <w:p w14:paraId="44A00D0E" w14:textId="77777777" w:rsidR="006E4572" w:rsidRDefault="006E4572" w:rsidP="006E4572">
      <w:pPr>
        <w:ind w:firstLine="397"/>
        <w:jc w:val="both"/>
      </w:pPr>
      <w:r>
        <w:rPr>
          <w:b/>
          <w:bCs/>
        </w:rPr>
        <w:t>R.Bergmanis</w:t>
      </w:r>
      <w:r>
        <w:t xml:space="preserve"> aicina komisiju balsojumā atbalstīt likumprojektu “Grozījums Ukrainas civiliedzīvotāju atbalsta likumā (Nr.169/14) otrajā galīgajā lasījumā.</w:t>
      </w:r>
    </w:p>
    <w:p w14:paraId="4B21BE35" w14:textId="77777777" w:rsidR="006E4572" w:rsidRPr="009E2D9B" w:rsidRDefault="006E4572" w:rsidP="006E4572">
      <w:pPr>
        <w:widowControl w:val="0"/>
        <w:ind w:firstLine="397"/>
        <w:jc w:val="both"/>
      </w:pPr>
      <w:r>
        <w:rPr>
          <w:i/>
        </w:rPr>
        <w:t>Balsojums: par – 8; pret – 0; atturas – 0.</w:t>
      </w:r>
    </w:p>
    <w:p w14:paraId="688AD536" w14:textId="77777777" w:rsidR="006E4572" w:rsidRDefault="006E4572" w:rsidP="006E4572">
      <w:pPr>
        <w:ind w:firstLine="397"/>
        <w:jc w:val="both"/>
      </w:pPr>
    </w:p>
    <w:p w14:paraId="113A30B5" w14:textId="77777777" w:rsidR="006E4572" w:rsidRDefault="006E4572" w:rsidP="006E4572">
      <w:pPr>
        <w:pStyle w:val="BodyText3"/>
        <w:ind w:firstLine="397"/>
        <w:rPr>
          <w:b w:val="0"/>
          <w:color w:val="000000"/>
          <w:lang w:eastAsia="lv-LV"/>
        </w:rPr>
      </w:pPr>
    </w:p>
    <w:p w14:paraId="006B4C3A" w14:textId="77777777" w:rsidR="006E4572" w:rsidRDefault="006E4572" w:rsidP="006E4572">
      <w:pPr>
        <w:ind w:firstLine="397"/>
        <w:jc w:val="both"/>
        <w:rPr>
          <w:b/>
        </w:rPr>
      </w:pPr>
      <w:r>
        <w:rPr>
          <w:b/>
        </w:rPr>
        <w:t xml:space="preserve">LĒMUMS: </w:t>
      </w:r>
    </w:p>
    <w:p w14:paraId="2F57F096" w14:textId="77777777" w:rsidR="006E4572" w:rsidRDefault="006E4572" w:rsidP="006E4572">
      <w:pPr>
        <w:ind w:firstLine="397"/>
        <w:jc w:val="both"/>
      </w:pPr>
      <w:r>
        <w:t>- atbalstīt</w:t>
      </w:r>
      <w:r>
        <w:rPr>
          <w:b/>
        </w:rPr>
        <w:t xml:space="preserve"> </w:t>
      </w:r>
      <w:r>
        <w:t>likumprojektu “Grozījums Ukrainas civiliedzīvotāju atbalsta likumā” (Nr.169/Lp14) un virzīt to izskatīšanai Saeimas 16. marta sēdē otrajā galīgajā lasījumā.</w:t>
      </w:r>
    </w:p>
    <w:p w14:paraId="54EDE4C3" w14:textId="2904E885" w:rsidR="00265240" w:rsidRDefault="00265240" w:rsidP="009E2D9B">
      <w:pPr>
        <w:spacing w:line="264" w:lineRule="auto"/>
        <w:ind w:firstLine="567"/>
        <w:jc w:val="both"/>
      </w:pPr>
    </w:p>
    <w:p w14:paraId="036C7DBA" w14:textId="68FEA733" w:rsidR="006E4572" w:rsidRDefault="0048363C" w:rsidP="0048363C">
      <w:pPr>
        <w:ind w:firstLine="397"/>
        <w:jc w:val="both"/>
      </w:pPr>
      <w:bookmarkStart w:id="0" w:name="mainRow"/>
      <w:r>
        <w:rPr>
          <w:b/>
        </w:rPr>
        <w:t>R.Bergmanis</w:t>
      </w:r>
      <w:r>
        <w:t xml:space="preserve"> pateicas uzaicinātajām personām </w:t>
      </w:r>
      <w:r w:rsidR="006E4572">
        <w:t>par dalību sēdē, aicina deputātus palikt, lai apspriestu komisijas šīs nedēļas darba kārtības plānus.</w:t>
      </w:r>
    </w:p>
    <w:p w14:paraId="0C615188" w14:textId="0C818781" w:rsidR="006E4572" w:rsidRDefault="006E4572" w:rsidP="0048363C">
      <w:pPr>
        <w:ind w:firstLine="397"/>
        <w:jc w:val="both"/>
      </w:pPr>
    </w:p>
    <w:p w14:paraId="60382313" w14:textId="55EC4364" w:rsidR="006E4572" w:rsidRDefault="006E4572" w:rsidP="0048363C">
      <w:pPr>
        <w:ind w:firstLine="397"/>
        <w:jc w:val="both"/>
      </w:pPr>
    </w:p>
    <w:p w14:paraId="63E22B97" w14:textId="77777777" w:rsidR="006E4572" w:rsidRDefault="006E4572" w:rsidP="0048363C">
      <w:pPr>
        <w:ind w:firstLine="397"/>
        <w:jc w:val="both"/>
      </w:pPr>
    </w:p>
    <w:p w14:paraId="5ECED438" w14:textId="7397BDA3" w:rsidR="006E4572" w:rsidRDefault="006E4572" w:rsidP="0048363C">
      <w:pPr>
        <w:ind w:firstLine="397"/>
        <w:jc w:val="both"/>
      </w:pPr>
    </w:p>
    <w:p w14:paraId="1F53172B" w14:textId="77777777" w:rsidR="00C068D3" w:rsidRDefault="00C068D3" w:rsidP="0048363C">
      <w:pPr>
        <w:ind w:firstLine="397"/>
        <w:jc w:val="both"/>
      </w:pPr>
    </w:p>
    <w:p w14:paraId="6C34C536" w14:textId="3C1112EF" w:rsidR="006E4572" w:rsidRPr="00DD4BB0" w:rsidRDefault="006E4572" w:rsidP="0048363C">
      <w:pPr>
        <w:ind w:firstLine="397"/>
        <w:jc w:val="both"/>
        <w:rPr>
          <w:b/>
          <w:bCs/>
        </w:rPr>
      </w:pPr>
      <w:r w:rsidRPr="00DD4BB0">
        <w:rPr>
          <w:b/>
          <w:bCs/>
        </w:rPr>
        <w:t>2. Dažādi.</w:t>
      </w:r>
    </w:p>
    <w:p w14:paraId="7610212E" w14:textId="63D5D10D" w:rsidR="006E4572" w:rsidRDefault="006E4572" w:rsidP="0048363C">
      <w:pPr>
        <w:ind w:firstLine="397"/>
        <w:jc w:val="both"/>
      </w:pPr>
    </w:p>
    <w:p w14:paraId="1CC1DCEE" w14:textId="55D2AFAB" w:rsidR="006E4572" w:rsidRDefault="006E4572" w:rsidP="0048363C">
      <w:pPr>
        <w:ind w:firstLine="397"/>
        <w:jc w:val="both"/>
      </w:pPr>
      <w:r>
        <w:rPr>
          <w:b/>
        </w:rPr>
        <w:t>R.Bergmanis</w:t>
      </w:r>
      <w:r>
        <w:t xml:space="preserve"> </w:t>
      </w:r>
      <w:r>
        <w:t>informē komisiju par šajā nedēļā iz</w:t>
      </w:r>
      <w:r w:rsidR="00DD4BB0">
        <w:t>skatāmajiem aktuālajiem jautājumiem: Valsts aizsardzības dienesta (turpmāk – VAD) likuma paket</w:t>
      </w:r>
      <w:r w:rsidR="007F3828">
        <w:t>i</w:t>
      </w:r>
      <w:r w:rsidR="00DD4BB0">
        <w:t>, ko plānots skatīt otrdien un trešdien, kā arī piektdien plānoto slēgto sēdi par Aizsardzības ministrijas iepirkumiem. Uzsver nepieciešamību nekavēties ar VAD paketes likumprojektu izskatīšanu.</w:t>
      </w:r>
    </w:p>
    <w:p w14:paraId="155D4724" w14:textId="2A3FFB48" w:rsidR="00DD4BB0" w:rsidRDefault="00DD4BB0" w:rsidP="0048363C">
      <w:pPr>
        <w:ind w:firstLine="397"/>
        <w:jc w:val="both"/>
      </w:pPr>
      <w:r>
        <w:t>Turpmāk plānoti arī citi svarīgi likum</w:t>
      </w:r>
      <w:r w:rsidR="00C068D3">
        <w:t>projekti</w:t>
      </w:r>
      <w:r>
        <w:t xml:space="preserve"> (Imigrācijas likums), būs</w:t>
      </w:r>
      <w:r w:rsidR="00C068D3">
        <w:t xml:space="preserve"> arī jauns Poligonu likums.</w:t>
      </w:r>
    </w:p>
    <w:p w14:paraId="2575AE44" w14:textId="2EAB2A24" w:rsidR="00DD4BB0" w:rsidRDefault="00DD4BB0" w:rsidP="0048363C">
      <w:pPr>
        <w:ind w:firstLine="397"/>
        <w:jc w:val="both"/>
      </w:pPr>
    </w:p>
    <w:p w14:paraId="777C6CD5" w14:textId="00D707F6" w:rsidR="00DD4BB0" w:rsidRPr="00DD4BB0" w:rsidRDefault="00DD4BB0" w:rsidP="0048363C">
      <w:pPr>
        <w:ind w:firstLine="397"/>
        <w:jc w:val="both"/>
        <w:rPr>
          <w:i/>
          <w:iCs/>
        </w:rPr>
      </w:pPr>
      <w:r w:rsidRPr="00DD4BB0">
        <w:rPr>
          <w:i/>
          <w:iCs/>
        </w:rPr>
        <w:t xml:space="preserve">Deputāti diskutē par komisijas darba aktualitātēm un iespējamajiem darba risinājumiem saistībā ar trešdien, 15. martā, plānoto Saeimas ārkārtas sēdi. Tiek apspriesti dažādi varianti un iespējas elastīgi mainīt plānus, kad noturēt komisijas sēdes. </w:t>
      </w:r>
    </w:p>
    <w:p w14:paraId="48468F17" w14:textId="77777777" w:rsidR="006E4572" w:rsidRDefault="006E4572" w:rsidP="0048363C">
      <w:pPr>
        <w:ind w:firstLine="397"/>
        <w:jc w:val="both"/>
      </w:pPr>
    </w:p>
    <w:p w14:paraId="08493EBA" w14:textId="77777777" w:rsidR="006E4572" w:rsidRDefault="006E4572" w:rsidP="0048363C">
      <w:pPr>
        <w:ind w:firstLine="397"/>
        <w:jc w:val="both"/>
      </w:pPr>
    </w:p>
    <w:p w14:paraId="09D2DFA4" w14:textId="3A143608" w:rsidR="0048363C" w:rsidRDefault="00DD4BB0" w:rsidP="00DD4BB0">
      <w:pPr>
        <w:ind w:firstLine="397"/>
        <w:jc w:val="both"/>
      </w:pPr>
      <w:r>
        <w:rPr>
          <w:b/>
        </w:rPr>
        <w:t>R.Bergmanis</w:t>
      </w:r>
      <w:r>
        <w:t xml:space="preserve"> </w:t>
      </w:r>
      <w:r>
        <w:t xml:space="preserve">pateicas </w:t>
      </w:r>
      <w:r w:rsidR="0048363C">
        <w:t>par dalību un slēdz sēdi.</w:t>
      </w:r>
    </w:p>
    <w:p w14:paraId="79DA5EBB" w14:textId="77777777" w:rsidR="0048363C" w:rsidRDefault="0048363C" w:rsidP="0048363C">
      <w:pPr>
        <w:ind w:firstLine="397"/>
        <w:jc w:val="both"/>
      </w:pPr>
    </w:p>
    <w:p w14:paraId="49712910" w14:textId="77777777" w:rsidR="0048363C" w:rsidRDefault="0048363C" w:rsidP="0048363C">
      <w:pPr>
        <w:ind w:firstLine="397"/>
        <w:jc w:val="both"/>
      </w:pPr>
      <w:r>
        <w:t>Sēde pabeigta plkst. 10.45.</w:t>
      </w:r>
    </w:p>
    <w:p w14:paraId="154131D8" w14:textId="77777777" w:rsidR="00F5417F" w:rsidRDefault="00F5417F" w:rsidP="00594973">
      <w:pPr>
        <w:pStyle w:val="BodyText3"/>
        <w:tabs>
          <w:tab w:val="left" w:pos="426"/>
        </w:tabs>
        <w:ind w:firstLine="567"/>
        <w:rPr>
          <w:b w:val="0"/>
          <w:color w:val="000000"/>
          <w:lang w:eastAsia="lv-LV"/>
        </w:rPr>
      </w:pPr>
    </w:p>
    <w:bookmarkEnd w:id="0"/>
    <w:p w14:paraId="0121D595" w14:textId="77777777" w:rsidR="00594973" w:rsidRDefault="00594973" w:rsidP="00594973">
      <w:pPr>
        <w:ind w:firstLine="567"/>
        <w:jc w:val="both"/>
      </w:pPr>
    </w:p>
    <w:p w14:paraId="0A0B6BC1" w14:textId="77777777" w:rsidR="000537E6" w:rsidRDefault="000537E6" w:rsidP="001B6DD8">
      <w:pPr>
        <w:tabs>
          <w:tab w:val="left" w:pos="426"/>
        </w:tabs>
        <w:jc w:val="both"/>
      </w:pPr>
    </w:p>
    <w:p w14:paraId="73318E8C" w14:textId="77777777" w:rsidR="000537E6" w:rsidRDefault="000537E6" w:rsidP="000537E6">
      <w:pPr>
        <w:tabs>
          <w:tab w:val="left" w:pos="426"/>
        </w:tabs>
        <w:ind w:firstLine="567"/>
        <w:jc w:val="both"/>
      </w:pPr>
    </w:p>
    <w:p w14:paraId="4F36887B" w14:textId="77777777" w:rsidR="00F5417F" w:rsidRDefault="00F5417F" w:rsidP="000537E6">
      <w:pPr>
        <w:tabs>
          <w:tab w:val="left" w:pos="426"/>
        </w:tabs>
        <w:ind w:firstLine="567"/>
        <w:jc w:val="both"/>
      </w:pPr>
    </w:p>
    <w:p w14:paraId="7A1EC367" w14:textId="77777777" w:rsidR="00F5417F" w:rsidRDefault="00F5417F" w:rsidP="000537E6">
      <w:pPr>
        <w:tabs>
          <w:tab w:val="left" w:pos="426"/>
        </w:tabs>
        <w:ind w:firstLine="567"/>
        <w:jc w:val="both"/>
      </w:pPr>
    </w:p>
    <w:p w14:paraId="093B35C4" w14:textId="77777777" w:rsidR="000537E6" w:rsidRPr="00523121" w:rsidRDefault="0048363C" w:rsidP="00FE759A">
      <w:pPr>
        <w:tabs>
          <w:tab w:val="left" w:pos="426"/>
        </w:tabs>
        <w:jc w:val="both"/>
      </w:pPr>
      <w:r>
        <w:t>Komisijas priekšsēdētājs</w:t>
      </w:r>
      <w:r>
        <w:tab/>
      </w:r>
      <w:r>
        <w:tab/>
      </w:r>
      <w:r>
        <w:tab/>
      </w:r>
      <w:r>
        <w:tab/>
      </w:r>
      <w:r>
        <w:tab/>
      </w:r>
      <w:r>
        <w:tab/>
      </w:r>
      <w:r>
        <w:tab/>
        <w:t>R.Bergmanis</w:t>
      </w:r>
    </w:p>
    <w:p w14:paraId="3F8A50AF" w14:textId="77777777" w:rsidR="000537E6" w:rsidRPr="00523121" w:rsidRDefault="000537E6" w:rsidP="00FE759A">
      <w:pPr>
        <w:jc w:val="both"/>
      </w:pPr>
    </w:p>
    <w:p w14:paraId="3846110E" w14:textId="77777777" w:rsidR="000537E6" w:rsidRDefault="000537E6" w:rsidP="00FE759A">
      <w:pPr>
        <w:jc w:val="both"/>
      </w:pPr>
    </w:p>
    <w:p w14:paraId="73092ADD" w14:textId="77777777" w:rsidR="000537E6" w:rsidRDefault="000537E6" w:rsidP="00FE759A">
      <w:pPr>
        <w:jc w:val="both"/>
      </w:pPr>
    </w:p>
    <w:p w14:paraId="41BE45E3" w14:textId="77777777" w:rsidR="00A62E79" w:rsidRDefault="0048363C" w:rsidP="00FE759A">
      <w:pPr>
        <w:jc w:val="both"/>
      </w:pPr>
      <w:r>
        <w:t>Komisijas sekretārs</w:t>
      </w:r>
      <w:r>
        <w:tab/>
      </w:r>
      <w:r>
        <w:tab/>
      </w:r>
      <w:r>
        <w:tab/>
      </w:r>
      <w:r>
        <w:tab/>
      </w:r>
      <w:r>
        <w:tab/>
      </w:r>
      <w:r>
        <w:tab/>
      </w:r>
      <w:r>
        <w:tab/>
      </w:r>
      <w:r>
        <w:tab/>
      </w:r>
      <w:r w:rsidR="006376D0">
        <w:t>J.Skrastiņš</w:t>
      </w:r>
    </w:p>
    <w:p w14:paraId="3B8BFAFE" w14:textId="77777777" w:rsidR="00A62E79" w:rsidRPr="00A62E79" w:rsidRDefault="00A62E79" w:rsidP="00FE759A"/>
    <w:p w14:paraId="0428C0D6" w14:textId="77777777" w:rsidR="00A62E79" w:rsidRPr="00A62E79" w:rsidRDefault="00A62E79" w:rsidP="00FE759A"/>
    <w:p w14:paraId="2A7A8E10" w14:textId="77777777" w:rsidR="00A62E79" w:rsidRDefault="00A62E79" w:rsidP="00FE759A"/>
    <w:p w14:paraId="3AA8B7C1" w14:textId="77777777" w:rsidR="00A62E79" w:rsidRPr="000537E6" w:rsidRDefault="0048363C" w:rsidP="00FE759A">
      <w:pPr>
        <w:jc w:val="both"/>
      </w:pPr>
      <w:r>
        <w:t>Protokolētāja</w:t>
      </w:r>
      <w:r>
        <w:tab/>
      </w:r>
      <w:r>
        <w:tab/>
      </w:r>
      <w:r>
        <w:tab/>
      </w:r>
      <w:r>
        <w:tab/>
      </w:r>
      <w:r>
        <w:tab/>
      </w:r>
      <w:r>
        <w:tab/>
      </w:r>
      <w:r>
        <w:tab/>
      </w:r>
      <w:r>
        <w:tab/>
      </w:r>
      <w:r>
        <w:tab/>
        <w:t>I.Silabriede</w:t>
      </w:r>
    </w:p>
    <w:p w14:paraId="759E4CF0" w14:textId="77777777" w:rsidR="0049323D" w:rsidRPr="00A62E79" w:rsidRDefault="0049323D" w:rsidP="00A62E79">
      <w:pPr>
        <w:ind w:firstLine="720"/>
      </w:pPr>
    </w:p>
    <w:sectPr w:rsidR="0049323D" w:rsidRPr="00A62E79" w:rsidSect="000537E6">
      <w:footerReference w:type="even" r:id="rId8"/>
      <w:footerReference w:type="default" r:id="rId9"/>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16EB" w14:textId="77777777" w:rsidR="00BA295C" w:rsidRDefault="00BA295C">
      <w:r>
        <w:separator/>
      </w:r>
    </w:p>
  </w:endnote>
  <w:endnote w:type="continuationSeparator" w:id="0">
    <w:p w14:paraId="1C8AAF2C" w14:textId="77777777" w:rsidR="00BA295C" w:rsidRDefault="00BA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11BA" w14:textId="77777777" w:rsidR="000F2C1A" w:rsidRDefault="000F2C1A"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4F77D" w14:textId="77777777" w:rsidR="000F2C1A" w:rsidRDefault="000F2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327054"/>
      <w:docPartObj>
        <w:docPartGallery w:val="Page Numbers (Bottom of Page)"/>
        <w:docPartUnique/>
      </w:docPartObj>
    </w:sdtPr>
    <w:sdtEndPr>
      <w:rPr>
        <w:noProof/>
      </w:rPr>
    </w:sdtEndPr>
    <w:sdtContent>
      <w:p w14:paraId="6AB64989" w14:textId="77777777" w:rsidR="000F2C1A" w:rsidRDefault="000F2C1A" w:rsidP="000537E6">
        <w:pPr>
          <w:pStyle w:val="Footer"/>
          <w:jc w:val="right"/>
        </w:pPr>
        <w:r>
          <w:fldChar w:fldCharType="begin"/>
        </w:r>
        <w:r>
          <w:instrText xml:space="preserve"> PAGE   \* MERGEFORMAT </w:instrText>
        </w:r>
        <w:r>
          <w:fldChar w:fldCharType="separate"/>
        </w:r>
        <w:r w:rsidR="00D2270B">
          <w:rPr>
            <w:noProof/>
          </w:rPr>
          <w:t>3</w:t>
        </w:r>
        <w:r>
          <w:rPr>
            <w:noProof/>
          </w:rPr>
          <w:fldChar w:fldCharType="end"/>
        </w:r>
      </w:p>
    </w:sdtContent>
  </w:sdt>
  <w:p w14:paraId="6E2FF19F" w14:textId="77777777" w:rsidR="000F2C1A" w:rsidRPr="00987E51" w:rsidRDefault="000F2C1A" w:rsidP="000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5C12" w14:textId="77777777" w:rsidR="00BA295C" w:rsidRDefault="00BA295C">
      <w:r>
        <w:separator/>
      </w:r>
    </w:p>
  </w:footnote>
  <w:footnote w:type="continuationSeparator" w:id="0">
    <w:p w14:paraId="49E25C5B" w14:textId="77777777" w:rsidR="00BA295C" w:rsidRDefault="00BA2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AE8F44"/>
    <w:lvl w:ilvl="0">
      <w:numFmt w:val="bullet"/>
      <w:lvlText w:val="*"/>
      <w:lvlJc w:val="left"/>
    </w:lvl>
  </w:abstractNum>
  <w:abstractNum w:abstractNumId="1"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08D27A6"/>
    <w:multiLevelType w:val="hybridMultilevel"/>
    <w:tmpl w:val="0B6A4D56"/>
    <w:lvl w:ilvl="0" w:tplc="47BEB308">
      <w:start w:val="1"/>
      <w:numFmt w:val="bullet"/>
      <w:lvlText w:val=""/>
      <w:lvlJc w:val="left"/>
      <w:pPr>
        <w:ind w:left="786"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C46A39"/>
    <w:multiLevelType w:val="hybridMultilevel"/>
    <w:tmpl w:val="C79052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477F78"/>
    <w:multiLevelType w:val="hybridMultilevel"/>
    <w:tmpl w:val="4B08CB8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932" w:hanging="360"/>
      </w:pPr>
      <w:rPr>
        <w:rFonts w:ascii="Courier New" w:hAnsi="Courier New" w:cs="Courier New" w:hint="default"/>
      </w:rPr>
    </w:lvl>
    <w:lvl w:ilvl="2" w:tplc="04260005" w:tentative="1">
      <w:start w:val="1"/>
      <w:numFmt w:val="bullet"/>
      <w:lvlText w:val=""/>
      <w:lvlJc w:val="left"/>
      <w:pPr>
        <w:ind w:left="2652" w:hanging="360"/>
      </w:pPr>
      <w:rPr>
        <w:rFonts w:ascii="Wingdings" w:hAnsi="Wingdings" w:hint="default"/>
      </w:rPr>
    </w:lvl>
    <w:lvl w:ilvl="3" w:tplc="04260001" w:tentative="1">
      <w:start w:val="1"/>
      <w:numFmt w:val="bullet"/>
      <w:lvlText w:val=""/>
      <w:lvlJc w:val="left"/>
      <w:pPr>
        <w:ind w:left="3372" w:hanging="360"/>
      </w:pPr>
      <w:rPr>
        <w:rFonts w:ascii="Symbol" w:hAnsi="Symbol" w:hint="default"/>
      </w:rPr>
    </w:lvl>
    <w:lvl w:ilvl="4" w:tplc="04260003" w:tentative="1">
      <w:start w:val="1"/>
      <w:numFmt w:val="bullet"/>
      <w:lvlText w:val="o"/>
      <w:lvlJc w:val="left"/>
      <w:pPr>
        <w:ind w:left="4092" w:hanging="360"/>
      </w:pPr>
      <w:rPr>
        <w:rFonts w:ascii="Courier New" w:hAnsi="Courier New" w:cs="Courier New" w:hint="default"/>
      </w:rPr>
    </w:lvl>
    <w:lvl w:ilvl="5" w:tplc="04260005" w:tentative="1">
      <w:start w:val="1"/>
      <w:numFmt w:val="bullet"/>
      <w:lvlText w:val=""/>
      <w:lvlJc w:val="left"/>
      <w:pPr>
        <w:ind w:left="4812" w:hanging="360"/>
      </w:pPr>
      <w:rPr>
        <w:rFonts w:ascii="Wingdings" w:hAnsi="Wingdings" w:hint="default"/>
      </w:rPr>
    </w:lvl>
    <w:lvl w:ilvl="6" w:tplc="04260001" w:tentative="1">
      <w:start w:val="1"/>
      <w:numFmt w:val="bullet"/>
      <w:lvlText w:val=""/>
      <w:lvlJc w:val="left"/>
      <w:pPr>
        <w:ind w:left="5532" w:hanging="360"/>
      </w:pPr>
      <w:rPr>
        <w:rFonts w:ascii="Symbol" w:hAnsi="Symbol" w:hint="default"/>
      </w:rPr>
    </w:lvl>
    <w:lvl w:ilvl="7" w:tplc="04260003" w:tentative="1">
      <w:start w:val="1"/>
      <w:numFmt w:val="bullet"/>
      <w:lvlText w:val="o"/>
      <w:lvlJc w:val="left"/>
      <w:pPr>
        <w:ind w:left="6252" w:hanging="360"/>
      </w:pPr>
      <w:rPr>
        <w:rFonts w:ascii="Courier New" w:hAnsi="Courier New" w:cs="Courier New" w:hint="default"/>
      </w:rPr>
    </w:lvl>
    <w:lvl w:ilvl="8" w:tplc="04260005" w:tentative="1">
      <w:start w:val="1"/>
      <w:numFmt w:val="bullet"/>
      <w:lvlText w:val=""/>
      <w:lvlJc w:val="left"/>
      <w:pPr>
        <w:ind w:left="6972" w:hanging="360"/>
      </w:pPr>
      <w:rPr>
        <w:rFonts w:ascii="Wingdings" w:hAnsi="Wingdings" w:hint="default"/>
      </w:rPr>
    </w:lvl>
  </w:abstractNum>
  <w:abstractNum w:abstractNumId="8"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50882AC7"/>
    <w:multiLevelType w:val="hybridMultilevel"/>
    <w:tmpl w:val="97BA5CEA"/>
    <w:lvl w:ilvl="0" w:tplc="0A42E1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6E65AB0"/>
    <w:multiLevelType w:val="hybridMultilevel"/>
    <w:tmpl w:val="A4827D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6BC6706"/>
    <w:multiLevelType w:val="hybridMultilevel"/>
    <w:tmpl w:val="744AE028"/>
    <w:lvl w:ilvl="0" w:tplc="0AFE1B28">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A026EC4"/>
    <w:multiLevelType w:val="hybridMultilevel"/>
    <w:tmpl w:val="265E3A1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7BC933DB"/>
    <w:multiLevelType w:val="hybridMultilevel"/>
    <w:tmpl w:val="4FE219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EA56450"/>
    <w:multiLevelType w:val="hybridMultilevel"/>
    <w:tmpl w:val="8F703480"/>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F274DB5"/>
    <w:multiLevelType w:val="hybridMultilevel"/>
    <w:tmpl w:val="F058DFFE"/>
    <w:lvl w:ilvl="0" w:tplc="C3B2FC62">
      <w:start w:val="1"/>
      <w:numFmt w:val="bullet"/>
      <w:lvlText w:val=""/>
      <w:lvlJc w:val="left"/>
      <w:pPr>
        <w:ind w:left="786"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FB45FB8"/>
    <w:multiLevelType w:val="hybridMultilevel"/>
    <w:tmpl w:val="E272CD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7FCE4F51"/>
    <w:multiLevelType w:val="hybridMultilevel"/>
    <w:tmpl w:val="40543F7C"/>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num w:numId="1">
    <w:abstractNumId w:val="3"/>
  </w:num>
  <w:num w:numId="2">
    <w:abstractNumId w:val="6"/>
  </w:num>
  <w:num w:numId="3">
    <w:abstractNumId w:val="2"/>
  </w:num>
  <w:num w:numId="4">
    <w:abstractNumId w:val="14"/>
  </w:num>
  <w:num w:numId="5">
    <w:abstractNumId w:val="13"/>
  </w:num>
  <w:num w:numId="6">
    <w:abstractNumId w:val="11"/>
  </w:num>
  <w:num w:numId="7">
    <w:abstractNumId w:val="9"/>
  </w:num>
  <w:num w:numId="8">
    <w:abstractNumId w:val="8"/>
  </w:num>
  <w:num w:numId="9">
    <w:abstractNumId w:val="20"/>
  </w:num>
  <w:num w:numId="10">
    <w:abstractNumId w:val="4"/>
  </w:num>
  <w:num w:numId="11">
    <w:abstractNumId w:val="16"/>
  </w:num>
  <w:num w:numId="12">
    <w:abstractNumId w:val="22"/>
  </w:num>
  <w:num w:numId="13">
    <w:abstractNumId w:val="7"/>
  </w:num>
  <w:num w:numId="14">
    <w:abstractNumId w:val="19"/>
  </w:num>
  <w:num w:numId="15">
    <w:abstractNumId w:val="10"/>
  </w:num>
  <w:num w:numId="16">
    <w:abstractNumId w:val="17"/>
  </w:num>
  <w:num w:numId="17">
    <w:abstractNumId w:val="12"/>
  </w:num>
  <w:num w:numId="18">
    <w:abstractNumId w:val="0"/>
    <w:lvlOverride w:ilvl="0">
      <w:lvl w:ilvl="0">
        <w:numFmt w:val="bullet"/>
        <w:lvlText w:val=""/>
        <w:legacy w:legacy="1" w:legacySpace="0" w:legacyIndent="0"/>
        <w:lvlJc w:val="left"/>
        <w:rPr>
          <w:rFonts w:ascii="Symbol" w:hAnsi="Symbol" w:hint="default"/>
          <w:sz w:val="22"/>
        </w:rPr>
      </w:lvl>
    </w:lvlOverride>
  </w:num>
  <w:num w:numId="19">
    <w:abstractNumId w:val="18"/>
  </w:num>
  <w:num w:numId="20">
    <w:abstractNumId w:val="5"/>
  </w:num>
  <w:num w:numId="21">
    <w:abstractNumId w:val="21"/>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E6"/>
    <w:rsid w:val="00000C5E"/>
    <w:rsid w:val="000025FB"/>
    <w:rsid w:val="00003A2C"/>
    <w:rsid w:val="000049AD"/>
    <w:rsid w:val="0000501D"/>
    <w:rsid w:val="00005611"/>
    <w:rsid w:val="0000563D"/>
    <w:rsid w:val="00005D7A"/>
    <w:rsid w:val="00006639"/>
    <w:rsid w:val="000076E4"/>
    <w:rsid w:val="000105C1"/>
    <w:rsid w:val="00010B5F"/>
    <w:rsid w:val="00011B81"/>
    <w:rsid w:val="0001281A"/>
    <w:rsid w:val="0001358A"/>
    <w:rsid w:val="00013ADF"/>
    <w:rsid w:val="0001432F"/>
    <w:rsid w:val="000159BE"/>
    <w:rsid w:val="00016C12"/>
    <w:rsid w:val="00021655"/>
    <w:rsid w:val="00022576"/>
    <w:rsid w:val="00022897"/>
    <w:rsid w:val="00022C83"/>
    <w:rsid w:val="00022CB3"/>
    <w:rsid w:val="000246A7"/>
    <w:rsid w:val="0002545A"/>
    <w:rsid w:val="0002567A"/>
    <w:rsid w:val="000258B4"/>
    <w:rsid w:val="00025E62"/>
    <w:rsid w:val="0002643E"/>
    <w:rsid w:val="000269E1"/>
    <w:rsid w:val="00027B3C"/>
    <w:rsid w:val="0003094B"/>
    <w:rsid w:val="00030DB1"/>
    <w:rsid w:val="00030FF0"/>
    <w:rsid w:val="00030FF6"/>
    <w:rsid w:val="000311E8"/>
    <w:rsid w:val="0003237B"/>
    <w:rsid w:val="000324F3"/>
    <w:rsid w:val="00032833"/>
    <w:rsid w:val="00032BD9"/>
    <w:rsid w:val="0003450C"/>
    <w:rsid w:val="00035A6E"/>
    <w:rsid w:val="0003714D"/>
    <w:rsid w:val="00037166"/>
    <w:rsid w:val="000376E9"/>
    <w:rsid w:val="000379EC"/>
    <w:rsid w:val="00037E74"/>
    <w:rsid w:val="00040A7E"/>
    <w:rsid w:val="00040DD0"/>
    <w:rsid w:val="0004177E"/>
    <w:rsid w:val="000427AE"/>
    <w:rsid w:val="00042950"/>
    <w:rsid w:val="00042A64"/>
    <w:rsid w:val="0004318C"/>
    <w:rsid w:val="00043A24"/>
    <w:rsid w:val="00044E66"/>
    <w:rsid w:val="0004514B"/>
    <w:rsid w:val="00046253"/>
    <w:rsid w:val="0004672A"/>
    <w:rsid w:val="000474B7"/>
    <w:rsid w:val="00047C3F"/>
    <w:rsid w:val="00050F48"/>
    <w:rsid w:val="000537E6"/>
    <w:rsid w:val="00055D23"/>
    <w:rsid w:val="00061B81"/>
    <w:rsid w:val="0006200E"/>
    <w:rsid w:val="00062DF4"/>
    <w:rsid w:val="0006444F"/>
    <w:rsid w:val="00064772"/>
    <w:rsid w:val="00065D28"/>
    <w:rsid w:val="0006623B"/>
    <w:rsid w:val="00070384"/>
    <w:rsid w:val="00070D4F"/>
    <w:rsid w:val="000720E9"/>
    <w:rsid w:val="00072D7C"/>
    <w:rsid w:val="00072FF0"/>
    <w:rsid w:val="000730F2"/>
    <w:rsid w:val="00073440"/>
    <w:rsid w:val="0007407F"/>
    <w:rsid w:val="00077CC3"/>
    <w:rsid w:val="00077D77"/>
    <w:rsid w:val="00080F1F"/>
    <w:rsid w:val="00081A56"/>
    <w:rsid w:val="000822B2"/>
    <w:rsid w:val="000823B4"/>
    <w:rsid w:val="00083E2E"/>
    <w:rsid w:val="000846F5"/>
    <w:rsid w:val="0008656E"/>
    <w:rsid w:val="000866AB"/>
    <w:rsid w:val="000873FE"/>
    <w:rsid w:val="00087CB2"/>
    <w:rsid w:val="00087F59"/>
    <w:rsid w:val="000909B8"/>
    <w:rsid w:val="00092EB7"/>
    <w:rsid w:val="00093A31"/>
    <w:rsid w:val="00094D8B"/>
    <w:rsid w:val="00095173"/>
    <w:rsid w:val="000954A6"/>
    <w:rsid w:val="0009552D"/>
    <w:rsid w:val="00097323"/>
    <w:rsid w:val="00097CDC"/>
    <w:rsid w:val="00097EFB"/>
    <w:rsid w:val="000A04A8"/>
    <w:rsid w:val="000A1ABB"/>
    <w:rsid w:val="000A382C"/>
    <w:rsid w:val="000A395E"/>
    <w:rsid w:val="000A4522"/>
    <w:rsid w:val="000A4FE9"/>
    <w:rsid w:val="000A5A4A"/>
    <w:rsid w:val="000A6343"/>
    <w:rsid w:val="000A687E"/>
    <w:rsid w:val="000B0182"/>
    <w:rsid w:val="000B02A1"/>
    <w:rsid w:val="000B1B58"/>
    <w:rsid w:val="000B23B8"/>
    <w:rsid w:val="000B2BB6"/>
    <w:rsid w:val="000B2E4D"/>
    <w:rsid w:val="000B43C7"/>
    <w:rsid w:val="000B4AF1"/>
    <w:rsid w:val="000B5BCB"/>
    <w:rsid w:val="000B6AA0"/>
    <w:rsid w:val="000B7D21"/>
    <w:rsid w:val="000C0340"/>
    <w:rsid w:val="000C04A9"/>
    <w:rsid w:val="000C07FC"/>
    <w:rsid w:val="000C0D5B"/>
    <w:rsid w:val="000C1666"/>
    <w:rsid w:val="000C40FB"/>
    <w:rsid w:val="000C6390"/>
    <w:rsid w:val="000C63A7"/>
    <w:rsid w:val="000C6D00"/>
    <w:rsid w:val="000D039B"/>
    <w:rsid w:val="000D115D"/>
    <w:rsid w:val="000D20B9"/>
    <w:rsid w:val="000D29D3"/>
    <w:rsid w:val="000D459D"/>
    <w:rsid w:val="000D45D1"/>
    <w:rsid w:val="000D4A94"/>
    <w:rsid w:val="000D4EFA"/>
    <w:rsid w:val="000D51D6"/>
    <w:rsid w:val="000D5718"/>
    <w:rsid w:val="000D6EBB"/>
    <w:rsid w:val="000D7616"/>
    <w:rsid w:val="000E1C30"/>
    <w:rsid w:val="000E1CDE"/>
    <w:rsid w:val="000E22A2"/>
    <w:rsid w:val="000E293A"/>
    <w:rsid w:val="000E406E"/>
    <w:rsid w:val="000E54AF"/>
    <w:rsid w:val="000E5505"/>
    <w:rsid w:val="000E6C04"/>
    <w:rsid w:val="000F0C91"/>
    <w:rsid w:val="000F0E29"/>
    <w:rsid w:val="000F14A0"/>
    <w:rsid w:val="000F17C2"/>
    <w:rsid w:val="000F1BFA"/>
    <w:rsid w:val="000F1EB1"/>
    <w:rsid w:val="000F2C1A"/>
    <w:rsid w:val="000F452B"/>
    <w:rsid w:val="000F494A"/>
    <w:rsid w:val="000F5B02"/>
    <w:rsid w:val="000F5F3D"/>
    <w:rsid w:val="000F6143"/>
    <w:rsid w:val="000F7CE7"/>
    <w:rsid w:val="001007DB"/>
    <w:rsid w:val="00100C16"/>
    <w:rsid w:val="00100E7E"/>
    <w:rsid w:val="001042B4"/>
    <w:rsid w:val="00105D78"/>
    <w:rsid w:val="001069E3"/>
    <w:rsid w:val="00107486"/>
    <w:rsid w:val="00107AF4"/>
    <w:rsid w:val="001102C6"/>
    <w:rsid w:val="00110DB9"/>
    <w:rsid w:val="00111029"/>
    <w:rsid w:val="001113E6"/>
    <w:rsid w:val="00112F5C"/>
    <w:rsid w:val="00113304"/>
    <w:rsid w:val="001140D2"/>
    <w:rsid w:val="0011430E"/>
    <w:rsid w:val="00114927"/>
    <w:rsid w:val="001149A9"/>
    <w:rsid w:val="00114CA3"/>
    <w:rsid w:val="00115E35"/>
    <w:rsid w:val="001169CD"/>
    <w:rsid w:val="00116CBD"/>
    <w:rsid w:val="00117B8D"/>
    <w:rsid w:val="00120DC5"/>
    <w:rsid w:val="00121792"/>
    <w:rsid w:val="0012264E"/>
    <w:rsid w:val="001226D0"/>
    <w:rsid w:val="0012387A"/>
    <w:rsid w:val="001262ED"/>
    <w:rsid w:val="00126924"/>
    <w:rsid w:val="00127DE2"/>
    <w:rsid w:val="00130A46"/>
    <w:rsid w:val="00130B6B"/>
    <w:rsid w:val="001312E8"/>
    <w:rsid w:val="0013157E"/>
    <w:rsid w:val="00131801"/>
    <w:rsid w:val="001336F0"/>
    <w:rsid w:val="0013418C"/>
    <w:rsid w:val="00134FCB"/>
    <w:rsid w:val="00137014"/>
    <w:rsid w:val="001375A1"/>
    <w:rsid w:val="001375A2"/>
    <w:rsid w:val="00137749"/>
    <w:rsid w:val="00137BDD"/>
    <w:rsid w:val="001401D4"/>
    <w:rsid w:val="00141A5C"/>
    <w:rsid w:val="00141E68"/>
    <w:rsid w:val="001421E2"/>
    <w:rsid w:val="00142378"/>
    <w:rsid w:val="001432A9"/>
    <w:rsid w:val="00144779"/>
    <w:rsid w:val="00145CF6"/>
    <w:rsid w:val="00145D4D"/>
    <w:rsid w:val="001460E8"/>
    <w:rsid w:val="00147120"/>
    <w:rsid w:val="00150467"/>
    <w:rsid w:val="001509D7"/>
    <w:rsid w:val="00151B7D"/>
    <w:rsid w:val="001541B1"/>
    <w:rsid w:val="00155C72"/>
    <w:rsid w:val="00156126"/>
    <w:rsid w:val="00156D20"/>
    <w:rsid w:val="001604E5"/>
    <w:rsid w:val="0016109F"/>
    <w:rsid w:val="00161F7E"/>
    <w:rsid w:val="0016257D"/>
    <w:rsid w:val="001632D3"/>
    <w:rsid w:val="001649A5"/>
    <w:rsid w:val="001650A4"/>
    <w:rsid w:val="00165E00"/>
    <w:rsid w:val="00166595"/>
    <w:rsid w:val="00167D2C"/>
    <w:rsid w:val="00167EC6"/>
    <w:rsid w:val="001708D8"/>
    <w:rsid w:val="00173334"/>
    <w:rsid w:val="00173CFF"/>
    <w:rsid w:val="00173F0E"/>
    <w:rsid w:val="00175D2D"/>
    <w:rsid w:val="001775AA"/>
    <w:rsid w:val="0018093C"/>
    <w:rsid w:val="001812B1"/>
    <w:rsid w:val="001819F9"/>
    <w:rsid w:val="00181BE6"/>
    <w:rsid w:val="00181DAF"/>
    <w:rsid w:val="001835CB"/>
    <w:rsid w:val="001837A4"/>
    <w:rsid w:val="0018505D"/>
    <w:rsid w:val="0018762D"/>
    <w:rsid w:val="001878E9"/>
    <w:rsid w:val="001900A9"/>
    <w:rsid w:val="0019173B"/>
    <w:rsid w:val="00191DB8"/>
    <w:rsid w:val="00191FBB"/>
    <w:rsid w:val="00192730"/>
    <w:rsid w:val="00192C6E"/>
    <w:rsid w:val="00192CA1"/>
    <w:rsid w:val="0019332B"/>
    <w:rsid w:val="00196846"/>
    <w:rsid w:val="00196C1E"/>
    <w:rsid w:val="00196EA1"/>
    <w:rsid w:val="001A03B5"/>
    <w:rsid w:val="001A0A07"/>
    <w:rsid w:val="001A0BEB"/>
    <w:rsid w:val="001A2FCB"/>
    <w:rsid w:val="001A34B6"/>
    <w:rsid w:val="001A36EE"/>
    <w:rsid w:val="001A3CBB"/>
    <w:rsid w:val="001A4172"/>
    <w:rsid w:val="001A53EB"/>
    <w:rsid w:val="001A764A"/>
    <w:rsid w:val="001A76C7"/>
    <w:rsid w:val="001B0982"/>
    <w:rsid w:val="001B282B"/>
    <w:rsid w:val="001B3090"/>
    <w:rsid w:val="001B3187"/>
    <w:rsid w:val="001B65F5"/>
    <w:rsid w:val="001B6DD8"/>
    <w:rsid w:val="001B6EEC"/>
    <w:rsid w:val="001B712B"/>
    <w:rsid w:val="001C0F9E"/>
    <w:rsid w:val="001C22D1"/>
    <w:rsid w:val="001C301E"/>
    <w:rsid w:val="001C3756"/>
    <w:rsid w:val="001C3A3B"/>
    <w:rsid w:val="001C3EC8"/>
    <w:rsid w:val="001C4001"/>
    <w:rsid w:val="001C4233"/>
    <w:rsid w:val="001C6170"/>
    <w:rsid w:val="001C67E6"/>
    <w:rsid w:val="001C7852"/>
    <w:rsid w:val="001D0621"/>
    <w:rsid w:val="001D29D0"/>
    <w:rsid w:val="001D31E7"/>
    <w:rsid w:val="001D3C26"/>
    <w:rsid w:val="001D5C31"/>
    <w:rsid w:val="001D6FE3"/>
    <w:rsid w:val="001E2AAF"/>
    <w:rsid w:val="001E2DF4"/>
    <w:rsid w:val="001E4515"/>
    <w:rsid w:val="001E4E94"/>
    <w:rsid w:val="001E5DC8"/>
    <w:rsid w:val="001E6C59"/>
    <w:rsid w:val="001E6CD1"/>
    <w:rsid w:val="001F10E5"/>
    <w:rsid w:val="001F10F5"/>
    <w:rsid w:val="001F1AF5"/>
    <w:rsid w:val="001F3012"/>
    <w:rsid w:val="001F4DAC"/>
    <w:rsid w:val="001F717F"/>
    <w:rsid w:val="001F751E"/>
    <w:rsid w:val="001F7BC8"/>
    <w:rsid w:val="0020020C"/>
    <w:rsid w:val="00203ED8"/>
    <w:rsid w:val="002041C0"/>
    <w:rsid w:val="00204977"/>
    <w:rsid w:val="00204C1C"/>
    <w:rsid w:val="00204FE8"/>
    <w:rsid w:val="00205171"/>
    <w:rsid w:val="00206511"/>
    <w:rsid w:val="00206647"/>
    <w:rsid w:val="002067B2"/>
    <w:rsid w:val="002079CA"/>
    <w:rsid w:val="00207F64"/>
    <w:rsid w:val="002105FD"/>
    <w:rsid w:val="002114CA"/>
    <w:rsid w:val="0021197A"/>
    <w:rsid w:val="00214057"/>
    <w:rsid w:val="00214205"/>
    <w:rsid w:val="00215B1E"/>
    <w:rsid w:val="0021600D"/>
    <w:rsid w:val="00216DA3"/>
    <w:rsid w:val="002175E2"/>
    <w:rsid w:val="00217B54"/>
    <w:rsid w:val="002200DE"/>
    <w:rsid w:val="00221F38"/>
    <w:rsid w:val="002221F7"/>
    <w:rsid w:val="00222B3D"/>
    <w:rsid w:val="00222E56"/>
    <w:rsid w:val="00224829"/>
    <w:rsid w:val="002248ED"/>
    <w:rsid w:val="00224AFC"/>
    <w:rsid w:val="00226E99"/>
    <w:rsid w:val="00230713"/>
    <w:rsid w:val="00230741"/>
    <w:rsid w:val="00230E15"/>
    <w:rsid w:val="00233134"/>
    <w:rsid w:val="002340E0"/>
    <w:rsid w:val="002355B3"/>
    <w:rsid w:val="002377A6"/>
    <w:rsid w:val="00241EB1"/>
    <w:rsid w:val="0024330F"/>
    <w:rsid w:val="00243B74"/>
    <w:rsid w:val="00244EBC"/>
    <w:rsid w:val="002454D9"/>
    <w:rsid w:val="002461BC"/>
    <w:rsid w:val="00247D4F"/>
    <w:rsid w:val="002500A1"/>
    <w:rsid w:val="00250C91"/>
    <w:rsid w:val="00250EAB"/>
    <w:rsid w:val="00251B64"/>
    <w:rsid w:val="0025394B"/>
    <w:rsid w:val="00254E56"/>
    <w:rsid w:val="002567CE"/>
    <w:rsid w:val="00257592"/>
    <w:rsid w:val="00257D13"/>
    <w:rsid w:val="00260904"/>
    <w:rsid w:val="00260ABE"/>
    <w:rsid w:val="00260F9A"/>
    <w:rsid w:val="0026178D"/>
    <w:rsid w:val="00261CE0"/>
    <w:rsid w:val="00261EC5"/>
    <w:rsid w:val="00263E00"/>
    <w:rsid w:val="00264C54"/>
    <w:rsid w:val="00265240"/>
    <w:rsid w:val="002656DD"/>
    <w:rsid w:val="00266098"/>
    <w:rsid w:val="00270539"/>
    <w:rsid w:val="002714DD"/>
    <w:rsid w:val="0027263F"/>
    <w:rsid w:val="00273378"/>
    <w:rsid w:val="002802F4"/>
    <w:rsid w:val="00280BDE"/>
    <w:rsid w:val="002814B1"/>
    <w:rsid w:val="00282851"/>
    <w:rsid w:val="00282F7B"/>
    <w:rsid w:val="00283601"/>
    <w:rsid w:val="00283DFB"/>
    <w:rsid w:val="0028518D"/>
    <w:rsid w:val="0028685B"/>
    <w:rsid w:val="002870A7"/>
    <w:rsid w:val="00287B2F"/>
    <w:rsid w:val="00292691"/>
    <w:rsid w:val="00292A0E"/>
    <w:rsid w:val="0029322C"/>
    <w:rsid w:val="0029422D"/>
    <w:rsid w:val="00294721"/>
    <w:rsid w:val="00295C0F"/>
    <w:rsid w:val="00296923"/>
    <w:rsid w:val="00297496"/>
    <w:rsid w:val="002A0D19"/>
    <w:rsid w:val="002A24C9"/>
    <w:rsid w:val="002A2609"/>
    <w:rsid w:val="002A3F15"/>
    <w:rsid w:val="002A560C"/>
    <w:rsid w:val="002A5726"/>
    <w:rsid w:val="002A5A25"/>
    <w:rsid w:val="002A5B1D"/>
    <w:rsid w:val="002A5F13"/>
    <w:rsid w:val="002A73C0"/>
    <w:rsid w:val="002A7B56"/>
    <w:rsid w:val="002B05D5"/>
    <w:rsid w:val="002B1853"/>
    <w:rsid w:val="002B2CF0"/>
    <w:rsid w:val="002B4A16"/>
    <w:rsid w:val="002B4C8B"/>
    <w:rsid w:val="002B5BA4"/>
    <w:rsid w:val="002B7FFB"/>
    <w:rsid w:val="002C0897"/>
    <w:rsid w:val="002C0B2E"/>
    <w:rsid w:val="002C1377"/>
    <w:rsid w:val="002C1659"/>
    <w:rsid w:val="002C1C5A"/>
    <w:rsid w:val="002C1E40"/>
    <w:rsid w:val="002C274B"/>
    <w:rsid w:val="002C3F1A"/>
    <w:rsid w:val="002C425B"/>
    <w:rsid w:val="002C432B"/>
    <w:rsid w:val="002C44B1"/>
    <w:rsid w:val="002C470B"/>
    <w:rsid w:val="002C6780"/>
    <w:rsid w:val="002D5D4B"/>
    <w:rsid w:val="002D6E49"/>
    <w:rsid w:val="002D799C"/>
    <w:rsid w:val="002E50FF"/>
    <w:rsid w:val="002E54B1"/>
    <w:rsid w:val="002E6446"/>
    <w:rsid w:val="002E7834"/>
    <w:rsid w:val="002E79DF"/>
    <w:rsid w:val="002F0389"/>
    <w:rsid w:val="002F0E95"/>
    <w:rsid w:val="002F3BE6"/>
    <w:rsid w:val="002F3FAA"/>
    <w:rsid w:val="002F4626"/>
    <w:rsid w:val="002F4860"/>
    <w:rsid w:val="002F76E3"/>
    <w:rsid w:val="002F7DC4"/>
    <w:rsid w:val="002F7EA7"/>
    <w:rsid w:val="00303D1F"/>
    <w:rsid w:val="00303E8F"/>
    <w:rsid w:val="00304BDE"/>
    <w:rsid w:val="003050EA"/>
    <w:rsid w:val="00305EC6"/>
    <w:rsid w:val="0030631B"/>
    <w:rsid w:val="00306C27"/>
    <w:rsid w:val="00306DA8"/>
    <w:rsid w:val="00307195"/>
    <w:rsid w:val="003075DF"/>
    <w:rsid w:val="003077DB"/>
    <w:rsid w:val="00310770"/>
    <w:rsid w:val="00310A0E"/>
    <w:rsid w:val="00311823"/>
    <w:rsid w:val="00314C80"/>
    <w:rsid w:val="00315136"/>
    <w:rsid w:val="0031584F"/>
    <w:rsid w:val="00315A5B"/>
    <w:rsid w:val="0031792E"/>
    <w:rsid w:val="00320087"/>
    <w:rsid w:val="0032052E"/>
    <w:rsid w:val="00322772"/>
    <w:rsid w:val="00322B0F"/>
    <w:rsid w:val="00323D08"/>
    <w:rsid w:val="0032470F"/>
    <w:rsid w:val="00325D9E"/>
    <w:rsid w:val="0032645F"/>
    <w:rsid w:val="00326595"/>
    <w:rsid w:val="00326CFD"/>
    <w:rsid w:val="003271D1"/>
    <w:rsid w:val="003279E9"/>
    <w:rsid w:val="003312AE"/>
    <w:rsid w:val="00333646"/>
    <w:rsid w:val="003336B8"/>
    <w:rsid w:val="00333EBA"/>
    <w:rsid w:val="00333F9A"/>
    <w:rsid w:val="0033530D"/>
    <w:rsid w:val="00335BA4"/>
    <w:rsid w:val="00335D53"/>
    <w:rsid w:val="0033602D"/>
    <w:rsid w:val="003363E8"/>
    <w:rsid w:val="00336769"/>
    <w:rsid w:val="00336E22"/>
    <w:rsid w:val="00337CCA"/>
    <w:rsid w:val="00340C1E"/>
    <w:rsid w:val="003411B5"/>
    <w:rsid w:val="003432A6"/>
    <w:rsid w:val="003432E7"/>
    <w:rsid w:val="0034366E"/>
    <w:rsid w:val="00344F16"/>
    <w:rsid w:val="00345851"/>
    <w:rsid w:val="00345CD3"/>
    <w:rsid w:val="00352BE5"/>
    <w:rsid w:val="00352DC5"/>
    <w:rsid w:val="00354AE6"/>
    <w:rsid w:val="00357A24"/>
    <w:rsid w:val="003605D9"/>
    <w:rsid w:val="00361FEA"/>
    <w:rsid w:val="003620A4"/>
    <w:rsid w:val="0036249B"/>
    <w:rsid w:val="0036272B"/>
    <w:rsid w:val="0036368F"/>
    <w:rsid w:val="003641C8"/>
    <w:rsid w:val="00364209"/>
    <w:rsid w:val="00365368"/>
    <w:rsid w:val="00366340"/>
    <w:rsid w:val="00370451"/>
    <w:rsid w:val="0037086F"/>
    <w:rsid w:val="00370E26"/>
    <w:rsid w:val="003715FE"/>
    <w:rsid w:val="003741FC"/>
    <w:rsid w:val="00374F2A"/>
    <w:rsid w:val="0037507D"/>
    <w:rsid w:val="0037534D"/>
    <w:rsid w:val="003754C2"/>
    <w:rsid w:val="00381B7C"/>
    <w:rsid w:val="00381BD5"/>
    <w:rsid w:val="00381D6D"/>
    <w:rsid w:val="00382449"/>
    <w:rsid w:val="00383D19"/>
    <w:rsid w:val="00384C4F"/>
    <w:rsid w:val="00385D30"/>
    <w:rsid w:val="003861FB"/>
    <w:rsid w:val="0038653C"/>
    <w:rsid w:val="0038694E"/>
    <w:rsid w:val="00386FAA"/>
    <w:rsid w:val="00387374"/>
    <w:rsid w:val="00387B74"/>
    <w:rsid w:val="0039087F"/>
    <w:rsid w:val="00390BB6"/>
    <w:rsid w:val="00397F88"/>
    <w:rsid w:val="003A0657"/>
    <w:rsid w:val="003A1077"/>
    <w:rsid w:val="003A1678"/>
    <w:rsid w:val="003A2199"/>
    <w:rsid w:val="003A45CC"/>
    <w:rsid w:val="003A5A98"/>
    <w:rsid w:val="003A6141"/>
    <w:rsid w:val="003A667D"/>
    <w:rsid w:val="003B1055"/>
    <w:rsid w:val="003B1F62"/>
    <w:rsid w:val="003B3A4F"/>
    <w:rsid w:val="003B43C9"/>
    <w:rsid w:val="003B45A6"/>
    <w:rsid w:val="003B488E"/>
    <w:rsid w:val="003B4BBF"/>
    <w:rsid w:val="003B4D6F"/>
    <w:rsid w:val="003B617D"/>
    <w:rsid w:val="003B7D84"/>
    <w:rsid w:val="003C04F0"/>
    <w:rsid w:val="003C072A"/>
    <w:rsid w:val="003C180D"/>
    <w:rsid w:val="003C1A3A"/>
    <w:rsid w:val="003C2825"/>
    <w:rsid w:val="003C3AFA"/>
    <w:rsid w:val="003C4394"/>
    <w:rsid w:val="003C5948"/>
    <w:rsid w:val="003C6262"/>
    <w:rsid w:val="003C63C0"/>
    <w:rsid w:val="003D03B8"/>
    <w:rsid w:val="003D0B20"/>
    <w:rsid w:val="003D2255"/>
    <w:rsid w:val="003D28E0"/>
    <w:rsid w:val="003D3071"/>
    <w:rsid w:val="003D3621"/>
    <w:rsid w:val="003D42FD"/>
    <w:rsid w:val="003D42FF"/>
    <w:rsid w:val="003D4344"/>
    <w:rsid w:val="003D4EAB"/>
    <w:rsid w:val="003D5B55"/>
    <w:rsid w:val="003D6E9F"/>
    <w:rsid w:val="003D74E7"/>
    <w:rsid w:val="003D7769"/>
    <w:rsid w:val="003D7CBF"/>
    <w:rsid w:val="003D7CC5"/>
    <w:rsid w:val="003E128B"/>
    <w:rsid w:val="003E25EB"/>
    <w:rsid w:val="003E350C"/>
    <w:rsid w:val="003E4EA6"/>
    <w:rsid w:val="003E707A"/>
    <w:rsid w:val="003E733B"/>
    <w:rsid w:val="003F04DE"/>
    <w:rsid w:val="003F0ACF"/>
    <w:rsid w:val="003F143E"/>
    <w:rsid w:val="003F1AB5"/>
    <w:rsid w:val="003F451A"/>
    <w:rsid w:val="003F4DFF"/>
    <w:rsid w:val="003F5F99"/>
    <w:rsid w:val="003F63A2"/>
    <w:rsid w:val="003F67B8"/>
    <w:rsid w:val="003F6A54"/>
    <w:rsid w:val="003F7438"/>
    <w:rsid w:val="0040033D"/>
    <w:rsid w:val="00400524"/>
    <w:rsid w:val="00401176"/>
    <w:rsid w:val="004012DF"/>
    <w:rsid w:val="004042CD"/>
    <w:rsid w:val="004042E6"/>
    <w:rsid w:val="004046BD"/>
    <w:rsid w:val="00404C12"/>
    <w:rsid w:val="004064BA"/>
    <w:rsid w:val="00410063"/>
    <w:rsid w:val="004104D5"/>
    <w:rsid w:val="004107BF"/>
    <w:rsid w:val="00411884"/>
    <w:rsid w:val="00411892"/>
    <w:rsid w:val="00411A9D"/>
    <w:rsid w:val="00412104"/>
    <w:rsid w:val="0041290C"/>
    <w:rsid w:val="00415E54"/>
    <w:rsid w:val="0041693C"/>
    <w:rsid w:val="004172D0"/>
    <w:rsid w:val="00420E51"/>
    <w:rsid w:val="00422721"/>
    <w:rsid w:val="00426F70"/>
    <w:rsid w:val="00427433"/>
    <w:rsid w:val="00432E03"/>
    <w:rsid w:val="00435A01"/>
    <w:rsid w:val="0043662D"/>
    <w:rsid w:val="00437012"/>
    <w:rsid w:val="00437AAD"/>
    <w:rsid w:val="00437B94"/>
    <w:rsid w:val="00441160"/>
    <w:rsid w:val="00441A41"/>
    <w:rsid w:val="00442A99"/>
    <w:rsid w:val="00443172"/>
    <w:rsid w:val="004432CA"/>
    <w:rsid w:val="004433C7"/>
    <w:rsid w:val="004455A0"/>
    <w:rsid w:val="00445A20"/>
    <w:rsid w:val="004465B2"/>
    <w:rsid w:val="004466B8"/>
    <w:rsid w:val="00447DF0"/>
    <w:rsid w:val="00450C24"/>
    <w:rsid w:val="00451499"/>
    <w:rsid w:val="004518F6"/>
    <w:rsid w:val="00451A2C"/>
    <w:rsid w:val="00451CEC"/>
    <w:rsid w:val="00451E77"/>
    <w:rsid w:val="00454224"/>
    <w:rsid w:val="0045437B"/>
    <w:rsid w:val="004547EC"/>
    <w:rsid w:val="00454BB5"/>
    <w:rsid w:val="00456393"/>
    <w:rsid w:val="00460102"/>
    <w:rsid w:val="00460FA5"/>
    <w:rsid w:val="0046242C"/>
    <w:rsid w:val="00462625"/>
    <w:rsid w:val="00462D3E"/>
    <w:rsid w:val="00462E77"/>
    <w:rsid w:val="0046353B"/>
    <w:rsid w:val="00463A6D"/>
    <w:rsid w:val="00464277"/>
    <w:rsid w:val="0046491F"/>
    <w:rsid w:val="0046643E"/>
    <w:rsid w:val="00467215"/>
    <w:rsid w:val="00467BD8"/>
    <w:rsid w:val="00470572"/>
    <w:rsid w:val="00471811"/>
    <w:rsid w:val="00471B63"/>
    <w:rsid w:val="00471C51"/>
    <w:rsid w:val="00472044"/>
    <w:rsid w:val="00472BE9"/>
    <w:rsid w:val="00472C7F"/>
    <w:rsid w:val="00473F57"/>
    <w:rsid w:val="0047404A"/>
    <w:rsid w:val="0047485C"/>
    <w:rsid w:val="00477BF8"/>
    <w:rsid w:val="0048131C"/>
    <w:rsid w:val="00482753"/>
    <w:rsid w:val="00482C69"/>
    <w:rsid w:val="00483424"/>
    <w:rsid w:val="0048363C"/>
    <w:rsid w:val="00484099"/>
    <w:rsid w:val="004847F3"/>
    <w:rsid w:val="00485405"/>
    <w:rsid w:val="00487736"/>
    <w:rsid w:val="0049024E"/>
    <w:rsid w:val="004908F4"/>
    <w:rsid w:val="00490A6C"/>
    <w:rsid w:val="0049108F"/>
    <w:rsid w:val="00491E1C"/>
    <w:rsid w:val="0049323D"/>
    <w:rsid w:val="00493A23"/>
    <w:rsid w:val="00493F5D"/>
    <w:rsid w:val="004940C7"/>
    <w:rsid w:val="00494A68"/>
    <w:rsid w:val="00494CF9"/>
    <w:rsid w:val="004951FB"/>
    <w:rsid w:val="00495776"/>
    <w:rsid w:val="004957A0"/>
    <w:rsid w:val="00497305"/>
    <w:rsid w:val="004A0194"/>
    <w:rsid w:val="004A0A14"/>
    <w:rsid w:val="004A1152"/>
    <w:rsid w:val="004A166F"/>
    <w:rsid w:val="004A2854"/>
    <w:rsid w:val="004A2AE0"/>
    <w:rsid w:val="004A309C"/>
    <w:rsid w:val="004A324B"/>
    <w:rsid w:val="004A39B5"/>
    <w:rsid w:val="004A4A71"/>
    <w:rsid w:val="004A55D7"/>
    <w:rsid w:val="004A6ACB"/>
    <w:rsid w:val="004A7623"/>
    <w:rsid w:val="004B0C22"/>
    <w:rsid w:val="004B2B3B"/>
    <w:rsid w:val="004B333B"/>
    <w:rsid w:val="004B54DC"/>
    <w:rsid w:val="004B65E8"/>
    <w:rsid w:val="004C09FD"/>
    <w:rsid w:val="004C0F0E"/>
    <w:rsid w:val="004C277A"/>
    <w:rsid w:val="004C2914"/>
    <w:rsid w:val="004C366E"/>
    <w:rsid w:val="004C42E2"/>
    <w:rsid w:val="004C4C13"/>
    <w:rsid w:val="004C4D1E"/>
    <w:rsid w:val="004C5572"/>
    <w:rsid w:val="004C7DFA"/>
    <w:rsid w:val="004D0F88"/>
    <w:rsid w:val="004D153D"/>
    <w:rsid w:val="004D15C1"/>
    <w:rsid w:val="004D2644"/>
    <w:rsid w:val="004D29EE"/>
    <w:rsid w:val="004D315F"/>
    <w:rsid w:val="004D3DF7"/>
    <w:rsid w:val="004D4434"/>
    <w:rsid w:val="004D4CDB"/>
    <w:rsid w:val="004D5390"/>
    <w:rsid w:val="004D6D25"/>
    <w:rsid w:val="004D7D3E"/>
    <w:rsid w:val="004E06E5"/>
    <w:rsid w:val="004E1D3E"/>
    <w:rsid w:val="004E37D8"/>
    <w:rsid w:val="004E3890"/>
    <w:rsid w:val="004E46E1"/>
    <w:rsid w:val="004E5E24"/>
    <w:rsid w:val="004E64E0"/>
    <w:rsid w:val="004E69BA"/>
    <w:rsid w:val="004E7D18"/>
    <w:rsid w:val="004F2C79"/>
    <w:rsid w:val="004F33EB"/>
    <w:rsid w:val="004F38E8"/>
    <w:rsid w:val="004F3FFB"/>
    <w:rsid w:val="004F580F"/>
    <w:rsid w:val="004F623D"/>
    <w:rsid w:val="004F649F"/>
    <w:rsid w:val="00500856"/>
    <w:rsid w:val="0050157C"/>
    <w:rsid w:val="00501AAC"/>
    <w:rsid w:val="00502A06"/>
    <w:rsid w:val="00503098"/>
    <w:rsid w:val="00503271"/>
    <w:rsid w:val="00503571"/>
    <w:rsid w:val="00504E76"/>
    <w:rsid w:val="005050E4"/>
    <w:rsid w:val="005054BA"/>
    <w:rsid w:val="00505BC7"/>
    <w:rsid w:val="00505E78"/>
    <w:rsid w:val="0050617D"/>
    <w:rsid w:val="00506585"/>
    <w:rsid w:val="005070FC"/>
    <w:rsid w:val="00510DD4"/>
    <w:rsid w:val="00510EA1"/>
    <w:rsid w:val="005123AD"/>
    <w:rsid w:val="0051295A"/>
    <w:rsid w:val="0051378F"/>
    <w:rsid w:val="005147DE"/>
    <w:rsid w:val="00514AF5"/>
    <w:rsid w:val="005156EA"/>
    <w:rsid w:val="00516427"/>
    <w:rsid w:val="00516563"/>
    <w:rsid w:val="00517AB1"/>
    <w:rsid w:val="0052234A"/>
    <w:rsid w:val="00522A3C"/>
    <w:rsid w:val="00523C07"/>
    <w:rsid w:val="00524962"/>
    <w:rsid w:val="00524B8E"/>
    <w:rsid w:val="00524DAA"/>
    <w:rsid w:val="00524EDF"/>
    <w:rsid w:val="00525C84"/>
    <w:rsid w:val="00530977"/>
    <w:rsid w:val="00530D6A"/>
    <w:rsid w:val="00531904"/>
    <w:rsid w:val="005321D1"/>
    <w:rsid w:val="00532841"/>
    <w:rsid w:val="00533558"/>
    <w:rsid w:val="005336E8"/>
    <w:rsid w:val="00533FA2"/>
    <w:rsid w:val="0053503D"/>
    <w:rsid w:val="00535AD7"/>
    <w:rsid w:val="0053662E"/>
    <w:rsid w:val="00536645"/>
    <w:rsid w:val="0053699F"/>
    <w:rsid w:val="0053727D"/>
    <w:rsid w:val="00537401"/>
    <w:rsid w:val="00540A41"/>
    <w:rsid w:val="005416FD"/>
    <w:rsid w:val="005428CF"/>
    <w:rsid w:val="0054339D"/>
    <w:rsid w:val="00543404"/>
    <w:rsid w:val="00543557"/>
    <w:rsid w:val="00543ADC"/>
    <w:rsid w:val="00543E3C"/>
    <w:rsid w:val="00543E40"/>
    <w:rsid w:val="00543F26"/>
    <w:rsid w:val="005465A2"/>
    <w:rsid w:val="005467FE"/>
    <w:rsid w:val="00547451"/>
    <w:rsid w:val="0054758B"/>
    <w:rsid w:val="00551398"/>
    <w:rsid w:val="00551459"/>
    <w:rsid w:val="0055342A"/>
    <w:rsid w:val="005539F9"/>
    <w:rsid w:val="00553A95"/>
    <w:rsid w:val="00553F15"/>
    <w:rsid w:val="00554602"/>
    <w:rsid w:val="00554FBC"/>
    <w:rsid w:val="00554FD7"/>
    <w:rsid w:val="0055540A"/>
    <w:rsid w:val="005554D8"/>
    <w:rsid w:val="005555D1"/>
    <w:rsid w:val="00556689"/>
    <w:rsid w:val="00556780"/>
    <w:rsid w:val="00557D84"/>
    <w:rsid w:val="005601D2"/>
    <w:rsid w:val="00560C44"/>
    <w:rsid w:val="005621E4"/>
    <w:rsid w:val="00563223"/>
    <w:rsid w:val="00563590"/>
    <w:rsid w:val="00563C66"/>
    <w:rsid w:val="00564612"/>
    <w:rsid w:val="00564C12"/>
    <w:rsid w:val="005651D7"/>
    <w:rsid w:val="00566088"/>
    <w:rsid w:val="0056654E"/>
    <w:rsid w:val="0056662A"/>
    <w:rsid w:val="00567401"/>
    <w:rsid w:val="005700BF"/>
    <w:rsid w:val="005702CB"/>
    <w:rsid w:val="00570AC1"/>
    <w:rsid w:val="00572C24"/>
    <w:rsid w:val="00574456"/>
    <w:rsid w:val="005759BC"/>
    <w:rsid w:val="00576317"/>
    <w:rsid w:val="00580A35"/>
    <w:rsid w:val="00581B24"/>
    <w:rsid w:val="00581BF5"/>
    <w:rsid w:val="0058415C"/>
    <w:rsid w:val="00584B5D"/>
    <w:rsid w:val="0058532B"/>
    <w:rsid w:val="00585B27"/>
    <w:rsid w:val="00586EF8"/>
    <w:rsid w:val="005877FC"/>
    <w:rsid w:val="00590AC7"/>
    <w:rsid w:val="005913DB"/>
    <w:rsid w:val="00592DEA"/>
    <w:rsid w:val="00592E41"/>
    <w:rsid w:val="00594973"/>
    <w:rsid w:val="00594A56"/>
    <w:rsid w:val="005959A5"/>
    <w:rsid w:val="00596A41"/>
    <w:rsid w:val="005976E6"/>
    <w:rsid w:val="00597E49"/>
    <w:rsid w:val="005A126B"/>
    <w:rsid w:val="005A2DDC"/>
    <w:rsid w:val="005A446F"/>
    <w:rsid w:val="005A6026"/>
    <w:rsid w:val="005A67C9"/>
    <w:rsid w:val="005A73AA"/>
    <w:rsid w:val="005B211E"/>
    <w:rsid w:val="005B2BA2"/>
    <w:rsid w:val="005B2F12"/>
    <w:rsid w:val="005B3004"/>
    <w:rsid w:val="005B3A9B"/>
    <w:rsid w:val="005B4545"/>
    <w:rsid w:val="005B45D7"/>
    <w:rsid w:val="005B5B95"/>
    <w:rsid w:val="005B73E1"/>
    <w:rsid w:val="005B7C7D"/>
    <w:rsid w:val="005C001B"/>
    <w:rsid w:val="005C06EC"/>
    <w:rsid w:val="005C0E9D"/>
    <w:rsid w:val="005C196B"/>
    <w:rsid w:val="005C20AE"/>
    <w:rsid w:val="005C2B9C"/>
    <w:rsid w:val="005C2FA8"/>
    <w:rsid w:val="005C4259"/>
    <w:rsid w:val="005C46EF"/>
    <w:rsid w:val="005C49F2"/>
    <w:rsid w:val="005C6045"/>
    <w:rsid w:val="005C7A48"/>
    <w:rsid w:val="005D2977"/>
    <w:rsid w:val="005D6A4C"/>
    <w:rsid w:val="005D7D4B"/>
    <w:rsid w:val="005E22AE"/>
    <w:rsid w:val="005E2B8E"/>
    <w:rsid w:val="005E30C9"/>
    <w:rsid w:val="005E3659"/>
    <w:rsid w:val="005E36B3"/>
    <w:rsid w:val="005F098C"/>
    <w:rsid w:val="005F20C3"/>
    <w:rsid w:val="005F27A9"/>
    <w:rsid w:val="005F27E9"/>
    <w:rsid w:val="005F3C45"/>
    <w:rsid w:val="005F3D32"/>
    <w:rsid w:val="005F40BE"/>
    <w:rsid w:val="005F5253"/>
    <w:rsid w:val="005F5ABA"/>
    <w:rsid w:val="00601869"/>
    <w:rsid w:val="006025E0"/>
    <w:rsid w:val="00604917"/>
    <w:rsid w:val="006049D0"/>
    <w:rsid w:val="00605D4D"/>
    <w:rsid w:val="00605F97"/>
    <w:rsid w:val="0060663F"/>
    <w:rsid w:val="00607689"/>
    <w:rsid w:val="00607CAE"/>
    <w:rsid w:val="00611113"/>
    <w:rsid w:val="00611567"/>
    <w:rsid w:val="00611931"/>
    <w:rsid w:val="0061221F"/>
    <w:rsid w:val="00612340"/>
    <w:rsid w:val="00613391"/>
    <w:rsid w:val="00613804"/>
    <w:rsid w:val="006141E1"/>
    <w:rsid w:val="006142D2"/>
    <w:rsid w:val="006142E3"/>
    <w:rsid w:val="00614D9D"/>
    <w:rsid w:val="0061621E"/>
    <w:rsid w:val="006165EE"/>
    <w:rsid w:val="006169D8"/>
    <w:rsid w:val="00616AA7"/>
    <w:rsid w:val="0061703A"/>
    <w:rsid w:val="00620ABB"/>
    <w:rsid w:val="00620CEA"/>
    <w:rsid w:val="00621243"/>
    <w:rsid w:val="00621F6E"/>
    <w:rsid w:val="0062250D"/>
    <w:rsid w:val="006227FF"/>
    <w:rsid w:val="00622A6D"/>
    <w:rsid w:val="00623009"/>
    <w:rsid w:val="00623223"/>
    <w:rsid w:val="00624918"/>
    <w:rsid w:val="006254A7"/>
    <w:rsid w:val="00625C5C"/>
    <w:rsid w:val="00625C8D"/>
    <w:rsid w:val="00626AD1"/>
    <w:rsid w:val="00626C9B"/>
    <w:rsid w:val="00627B35"/>
    <w:rsid w:val="00631366"/>
    <w:rsid w:val="00633A94"/>
    <w:rsid w:val="00634233"/>
    <w:rsid w:val="00635533"/>
    <w:rsid w:val="00635867"/>
    <w:rsid w:val="0063589A"/>
    <w:rsid w:val="00635BA1"/>
    <w:rsid w:val="00635E3A"/>
    <w:rsid w:val="006368EA"/>
    <w:rsid w:val="006376D0"/>
    <w:rsid w:val="006404F2"/>
    <w:rsid w:val="006406E0"/>
    <w:rsid w:val="006419FD"/>
    <w:rsid w:val="00642E61"/>
    <w:rsid w:val="00644E8E"/>
    <w:rsid w:val="00646B43"/>
    <w:rsid w:val="00647696"/>
    <w:rsid w:val="00647AF2"/>
    <w:rsid w:val="0065091D"/>
    <w:rsid w:val="00650C98"/>
    <w:rsid w:val="006519B6"/>
    <w:rsid w:val="00652EA6"/>
    <w:rsid w:val="00655A08"/>
    <w:rsid w:val="00655C48"/>
    <w:rsid w:val="00656A52"/>
    <w:rsid w:val="00657577"/>
    <w:rsid w:val="00657D72"/>
    <w:rsid w:val="00657DA9"/>
    <w:rsid w:val="006601BE"/>
    <w:rsid w:val="006613E4"/>
    <w:rsid w:val="00661946"/>
    <w:rsid w:val="00661A17"/>
    <w:rsid w:val="0066499E"/>
    <w:rsid w:val="00664D91"/>
    <w:rsid w:val="006658BB"/>
    <w:rsid w:val="00666369"/>
    <w:rsid w:val="00670936"/>
    <w:rsid w:val="006712F5"/>
    <w:rsid w:val="0067292F"/>
    <w:rsid w:val="006746BB"/>
    <w:rsid w:val="00674800"/>
    <w:rsid w:val="006748CE"/>
    <w:rsid w:val="0067574D"/>
    <w:rsid w:val="00675F8C"/>
    <w:rsid w:val="00676210"/>
    <w:rsid w:val="006772CD"/>
    <w:rsid w:val="00677E60"/>
    <w:rsid w:val="00680010"/>
    <w:rsid w:val="00680418"/>
    <w:rsid w:val="00680646"/>
    <w:rsid w:val="00681EAF"/>
    <w:rsid w:val="006831B0"/>
    <w:rsid w:val="00683E15"/>
    <w:rsid w:val="00684731"/>
    <w:rsid w:val="00684763"/>
    <w:rsid w:val="00684A3C"/>
    <w:rsid w:val="00684E03"/>
    <w:rsid w:val="0068597B"/>
    <w:rsid w:val="00685A6C"/>
    <w:rsid w:val="006918F1"/>
    <w:rsid w:val="006922DA"/>
    <w:rsid w:val="00692615"/>
    <w:rsid w:val="00692B01"/>
    <w:rsid w:val="00692CA4"/>
    <w:rsid w:val="00693735"/>
    <w:rsid w:val="00694DB2"/>
    <w:rsid w:val="0069515F"/>
    <w:rsid w:val="00695C3B"/>
    <w:rsid w:val="00696AD2"/>
    <w:rsid w:val="00697F66"/>
    <w:rsid w:val="006A02BC"/>
    <w:rsid w:val="006A1834"/>
    <w:rsid w:val="006A193F"/>
    <w:rsid w:val="006A1C82"/>
    <w:rsid w:val="006A4A11"/>
    <w:rsid w:val="006A4EE1"/>
    <w:rsid w:val="006A661F"/>
    <w:rsid w:val="006A67F4"/>
    <w:rsid w:val="006A6E45"/>
    <w:rsid w:val="006A7CA3"/>
    <w:rsid w:val="006B0067"/>
    <w:rsid w:val="006B08D4"/>
    <w:rsid w:val="006B0BF8"/>
    <w:rsid w:val="006B0FF9"/>
    <w:rsid w:val="006B1362"/>
    <w:rsid w:val="006B147B"/>
    <w:rsid w:val="006B2875"/>
    <w:rsid w:val="006B2E0A"/>
    <w:rsid w:val="006B64C9"/>
    <w:rsid w:val="006B65F7"/>
    <w:rsid w:val="006B66ED"/>
    <w:rsid w:val="006B6AD2"/>
    <w:rsid w:val="006C0013"/>
    <w:rsid w:val="006C009A"/>
    <w:rsid w:val="006C0733"/>
    <w:rsid w:val="006C0C90"/>
    <w:rsid w:val="006C3598"/>
    <w:rsid w:val="006C5457"/>
    <w:rsid w:val="006C56F3"/>
    <w:rsid w:val="006C6CCE"/>
    <w:rsid w:val="006D005C"/>
    <w:rsid w:val="006D1265"/>
    <w:rsid w:val="006D144D"/>
    <w:rsid w:val="006D3534"/>
    <w:rsid w:val="006D4887"/>
    <w:rsid w:val="006D553D"/>
    <w:rsid w:val="006D5CF6"/>
    <w:rsid w:val="006D6D31"/>
    <w:rsid w:val="006D6E91"/>
    <w:rsid w:val="006E02DE"/>
    <w:rsid w:val="006E0333"/>
    <w:rsid w:val="006E0A42"/>
    <w:rsid w:val="006E1B4C"/>
    <w:rsid w:val="006E1D52"/>
    <w:rsid w:val="006E2403"/>
    <w:rsid w:val="006E2834"/>
    <w:rsid w:val="006E36CF"/>
    <w:rsid w:val="006E3C36"/>
    <w:rsid w:val="006E4572"/>
    <w:rsid w:val="006E4800"/>
    <w:rsid w:val="006E4DCC"/>
    <w:rsid w:val="006E6447"/>
    <w:rsid w:val="006E6ACD"/>
    <w:rsid w:val="006E6D3D"/>
    <w:rsid w:val="006F06CB"/>
    <w:rsid w:val="006F0839"/>
    <w:rsid w:val="006F1068"/>
    <w:rsid w:val="006F35D5"/>
    <w:rsid w:val="006F48DC"/>
    <w:rsid w:val="006F4F55"/>
    <w:rsid w:val="006F5261"/>
    <w:rsid w:val="006F52F8"/>
    <w:rsid w:val="006F54B9"/>
    <w:rsid w:val="006F6D97"/>
    <w:rsid w:val="006F731D"/>
    <w:rsid w:val="00700173"/>
    <w:rsid w:val="007026D5"/>
    <w:rsid w:val="007032E2"/>
    <w:rsid w:val="00703723"/>
    <w:rsid w:val="007050FB"/>
    <w:rsid w:val="0070627A"/>
    <w:rsid w:val="007076E8"/>
    <w:rsid w:val="00711560"/>
    <w:rsid w:val="007118FE"/>
    <w:rsid w:val="00712F55"/>
    <w:rsid w:val="0071331E"/>
    <w:rsid w:val="00713515"/>
    <w:rsid w:val="007143EC"/>
    <w:rsid w:val="0071531C"/>
    <w:rsid w:val="00717685"/>
    <w:rsid w:val="00717B4B"/>
    <w:rsid w:val="007207FD"/>
    <w:rsid w:val="00720F5D"/>
    <w:rsid w:val="007232CC"/>
    <w:rsid w:val="00723CE5"/>
    <w:rsid w:val="00725554"/>
    <w:rsid w:val="00725B49"/>
    <w:rsid w:val="00726080"/>
    <w:rsid w:val="00726206"/>
    <w:rsid w:val="00727961"/>
    <w:rsid w:val="00730361"/>
    <w:rsid w:val="007312DA"/>
    <w:rsid w:val="00731CE8"/>
    <w:rsid w:val="00732C0B"/>
    <w:rsid w:val="007337CE"/>
    <w:rsid w:val="00733ED3"/>
    <w:rsid w:val="007340F7"/>
    <w:rsid w:val="00735A25"/>
    <w:rsid w:val="00735BB7"/>
    <w:rsid w:val="007360AB"/>
    <w:rsid w:val="00737028"/>
    <w:rsid w:val="00737763"/>
    <w:rsid w:val="00740A75"/>
    <w:rsid w:val="00741260"/>
    <w:rsid w:val="00741637"/>
    <w:rsid w:val="00741647"/>
    <w:rsid w:val="00741D5D"/>
    <w:rsid w:val="00742067"/>
    <w:rsid w:val="00743850"/>
    <w:rsid w:val="00744423"/>
    <w:rsid w:val="007459C6"/>
    <w:rsid w:val="0074704C"/>
    <w:rsid w:val="00747B6F"/>
    <w:rsid w:val="00750D0D"/>
    <w:rsid w:val="00751A64"/>
    <w:rsid w:val="007521E3"/>
    <w:rsid w:val="007526E8"/>
    <w:rsid w:val="007527A0"/>
    <w:rsid w:val="00752818"/>
    <w:rsid w:val="00752A36"/>
    <w:rsid w:val="00752F63"/>
    <w:rsid w:val="007530CB"/>
    <w:rsid w:val="00753ACC"/>
    <w:rsid w:val="00754BEF"/>
    <w:rsid w:val="00755A60"/>
    <w:rsid w:val="00755C1C"/>
    <w:rsid w:val="007565B6"/>
    <w:rsid w:val="0075687D"/>
    <w:rsid w:val="00756B77"/>
    <w:rsid w:val="00757182"/>
    <w:rsid w:val="00757832"/>
    <w:rsid w:val="00760457"/>
    <w:rsid w:val="00761212"/>
    <w:rsid w:val="007616A6"/>
    <w:rsid w:val="00761777"/>
    <w:rsid w:val="007624EC"/>
    <w:rsid w:val="0076387B"/>
    <w:rsid w:val="00763AEB"/>
    <w:rsid w:val="00763EF9"/>
    <w:rsid w:val="007646B8"/>
    <w:rsid w:val="0076585C"/>
    <w:rsid w:val="007677F1"/>
    <w:rsid w:val="00767DCC"/>
    <w:rsid w:val="00770149"/>
    <w:rsid w:val="00770E6C"/>
    <w:rsid w:val="007718C8"/>
    <w:rsid w:val="0077328B"/>
    <w:rsid w:val="00773369"/>
    <w:rsid w:val="007756A7"/>
    <w:rsid w:val="007758D0"/>
    <w:rsid w:val="00780D8B"/>
    <w:rsid w:val="0078344D"/>
    <w:rsid w:val="007838DD"/>
    <w:rsid w:val="00783F68"/>
    <w:rsid w:val="0078400C"/>
    <w:rsid w:val="0078407D"/>
    <w:rsid w:val="00784126"/>
    <w:rsid w:val="00784571"/>
    <w:rsid w:val="00785234"/>
    <w:rsid w:val="0078532D"/>
    <w:rsid w:val="0078695E"/>
    <w:rsid w:val="00787C38"/>
    <w:rsid w:val="00790C07"/>
    <w:rsid w:val="00790E52"/>
    <w:rsid w:val="00791C42"/>
    <w:rsid w:val="00792B0D"/>
    <w:rsid w:val="007937B5"/>
    <w:rsid w:val="00793B8F"/>
    <w:rsid w:val="00793F92"/>
    <w:rsid w:val="007950C1"/>
    <w:rsid w:val="007952D7"/>
    <w:rsid w:val="007961A4"/>
    <w:rsid w:val="00796A45"/>
    <w:rsid w:val="0079701E"/>
    <w:rsid w:val="00797502"/>
    <w:rsid w:val="00797E8A"/>
    <w:rsid w:val="007A0464"/>
    <w:rsid w:val="007A1CDA"/>
    <w:rsid w:val="007A1F53"/>
    <w:rsid w:val="007A22C4"/>
    <w:rsid w:val="007A3611"/>
    <w:rsid w:val="007A4202"/>
    <w:rsid w:val="007A48E7"/>
    <w:rsid w:val="007A4C60"/>
    <w:rsid w:val="007A4F5D"/>
    <w:rsid w:val="007A4F81"/>
    <w:rsid w:val="007A5AE0"/>
    <w:rsid w:val="007A7D62"/>
    <w:rsid w:val="007B0F86"/>
    <w:rsid w:val="007B2707"/>
    <w:rsid w:val="007B41F1"/>
    <w:rsid w:val="007B5480"/>
    <w:rsid w:val="007B56AF"/>
    <w:rsid w:val="007B5A93"/>
    <w:rsid w:val="007B5D66"/>
    <w:rsid w:val="007C3F0D"/>
    <w:rsid w:val="007C44D7"/>
    <w:rsid w:val="007C4BEF"/>
    <w:rsid w:val="007C587A"/>
    <w:rsid w:val="007C5C65"/>
    <w:rsid w:val="007C71CC"/>
    <w:rsid w:val="007C73E2"/>
    <w:rsid w:val="007D26BE"/>
    <w:rsid w:val="007D3061"/>
    <w:rsid w:val="007D35B5"/>
    <w:rsid w:val="007D365D"/>
    <w:rsid w:val="007D5C75"/>
    <w:rsid w:val="007D5CB8"/>
    <w:rsid w:val="007E1704"/>
    <w:rsid w:val="007E3303"/>
    <w:rsid w:val="007E34D1"/>
    <w:rsid w:val="007E3D69"/>
    <w:rsid w:val="007E5219"/>
    <w:rsid w:val="007E5DBE"/>
    <w:rsid w:val="007E6F8D"/>
    <w:rsid w:val="007F038F"/>
    <w:rsid w:val="007F2659"/>
    <w:rsid w:val="007F2DAD"/>
    <w:rsid w:val="007F347D"/>
    <w:rsid w:val="007F35BA"/>
    <w:rsid w:val="007F3828"/>
    <w:rsid w:val="008000DC"/>
    <w:rsid w:val="008002A4"/>
    <w:rsid w:val="00801F9B"/>
    <w:rsid w:val="00802142"/>
    <w:rsid w:val="00802D22"/>
    <w:rsid w:val="008039A2"/>
    <w:rsid w:val="00803B05"/>
    <w:rsid w:val="0080535E"/>
    <w:rsid w:val="008059BA"/>
    <w:rsid w:val="00805A09"/>
    <w:rsid w:val="00805EC5"/>
    <w:rsid w:val="0080730C"/>
    <w:rsid w:val="00807553"/>
    <w:rsid w:val="00807CF3"/>
    <w:rsid w:val="00810D86"/>
    <w:rsid w:val="00810E6C"/>
    <w:rsid w:val="008124BC"/>
    <w:rsid w:val="00812AA8"/>
    <w:rsid w:val="00817757"/>
    <w:rsid w:val="00821CA4"/>
    <w:rsid w:val="00821E2A"/>
    <w:rsid w:val="008232BB"/>
    <w:rsid w:val="00824A11"/>
    <w:rsid w:val="00824CF4"/>
    <w:rsid w:val="0082561B"/>
    <w:rsid w:val="0082651A"/>
    <w:rsid w:val="008266E5"/>
    <w:rsid w:val="00826BCC"/>
    <w:rsid w:val="00827E56"/>
    <w:rsid w:val="00827F28"/>
    <w:rsid w:val="00830F33"/>
    <w:rsid w:val="00832C30"/>
    <w:rsid w:val="00832C93"/>
    <w:rsid w:val="0083656B"/>
    <w:rsid w:val="00836D51"/>
    <w:rsid w:val="0083778B"/>
    <w:rsid w:val="00837B4F"/>
    <w:rsid w:val="0084041A"/>
    <w:rsid w:val="00841016"/>
    <w:rsid w:val="00841847"/>
    <w:rsid w:val="008434DA"/>
    <w:rsid w:val="00843C16"/>
    <w:rsid w:val="008442AA"/>
    <w:rsid w:val="00845042"/>
    <w:rsid w:val="0084511B"/>
    <w:rsid w:val="008452E1"/>
    <w:rsid w:val="008459E8"/>
    <w:rsid w:val="00847940"/>
    <w:rsid w:val="00850C55"/>
    <w:rsid w:val="00850CEA"/>
    <w:rsid w:val="00850F35"/>
    <w:rsid w:val="00851BA8"/>
    <w:rsid w:val="00851CB3"/>
    <w:rsid w:val="00851D2A"/>
    <w:rsid w:val="0085270B"/>
    <w:rsid w:val="0085445B"/>
    <w:rsid w:val="00854460"/>
    <w:rsid w:val="00854BBD"/>
    <w:rsid w:val="008558E3"/>
    <w:rsid w:val="00856075"/>
    <w:rsid w:val="00856419"/>
    <w:rsid w:val="008565D1"/>
    <w:rsid w:val="00857D1F"/>
    <w:rsid w:val="00861F58"/>
    <w:rsid w:val="0086280E"/>
    <w:rsid w:val="00862CE2"/>
    <w:rsid w:val="00863CFC"/>
    <w:rsid w:val="0086496A"/>
    <w:rsid w:val="008662FC"/>
    <w:rsid w:val="00871409"/>
    <w:rsid w:val="008718E4"/>
    <w:rsid w:val="00872DC0"/>
    <w:rsid w:val="00873BD1"/>
    <w:rsid w:val="00873F4D"/>
    <w:rsid w:val="0087426C"/>
    <w:rsid w:val="0087452D"/>
    <w:rsid w:val="00874A85"/>
    <w:rsid w:val="00875126"/>
    <w:rsid w:val="0087653D"/>
    <w:rsid w:val="00876D1D"/>
    <w:rsid w:val="0088155E"/>
    <w:rsid w:val="0088180D"/>
    <w:rsid w:val="00882018"/>
    <w:rsid w:val="00882066"/>
    <w:rsid w:val="00882B71"/>
    <w:rsid w:val="0088345A"/>
    <w:rsid w:val="00885885"/>
    <w:rsid w:val="008862BE"/>
    <w:rsid w:val="0088742D"/>
    <w:rsid w:val="00890231"/>
    <w:rsid w:val="00890BE4"/>
    <w:rsid w:val="00892E6B"/>
    <w:rsid w:val="00895736"/>
    <w:rsid w:val="0089579C"/>
    <w:rsid w:val="008961AF"/>
    <w:rsid w:val="008966FF"/>
    <w:rsid w:val="00896D5B"/>
    <w:rsid w:val="00897581"/>
    <w:rsid w:val="008A012A"/>
    <w:rsid w:val="008A23C1"/>
    <w:rsid w:val="008A282E"/>
    <w:rsid w:val="008A3483"/>
    <w:rsid w:val="008A375C"/>
    <w:rsid w:val="008A47E9"/>
    <w:rsid w:val="008A69CF"/>
    <w:rsid w:val="008B0AA5"/>
    <w:rsid w:val="008B256B"/>
    <w:rsid w:val="008B2D4F"/>
    <w:rsid w:val="008B320E"/>
    <w:rsid w:val="008B47E0"/>
    <w:rsid w:val="008B6198"/>
    <w:rsid w:val="008B61A5"/>
    <w:rsid w:val="008B625B"/>
    <w:rsid w:val="008B6D9E"/>
    <w:rsid w:val="008B7824"/>
    <w:rsid w:val="008B78C3"/>
    <w:rsid w:val="008B7DB3"/>
    <w:rsid w:val="008C1377"/>
    <w:rsid w:val="008C1912"/>
    <w:rsid w:val="008C362C"/>
    <w:rsid w:val="008C3967"/>
    <w:rsid w:val="008C3FA1"/>
    <w:rsid w:val="008C4564"/>
    <w:rsid w:val="008C5456"/>
    <w:rsid w:val="008C5CB3"/>
    <w:rsid w:val="008C64AE"/>
    <w:rsid w:val="008C67F0"/>
    <w:rsid w:val="008C707E"/>
    <w:rsid w:val="008C7E0D"/>
    <w:rsid w:val="008D0B78"/>
    <w:rsid w:val="008D19E4"/>
    <w:rsid w:val="008D322A"/>
    <w:rsid w:val="008D44E6"/>
    <w:rsid w:val="008D51F5"/>
    <w:rsid w:val="008D7D9B"/>
    <w:rsid w:val="008D7E21"/>
    <w:rsid w:val="008E13A3"/>
    <w:rsid w:val="008E18EC"/>
    <w:rsid w:val="008E1E45"/>
    <w:rsid w:val="008E26F3"/>
    <w:rsid w:val="008E4D95"/>
    <w:rsid w:val="008E653C"/>
    <w:rsid w:val="008E6CA9"/>
    <w:rsid w:val="008E7369"/>
    <w:rsid w:val="008F1F5D"/>
    <w:rsid w:val="008F23E4"/>
    <w:rsid w:val="008F2420"/>
    <w:rsid w:val="008F2789"/>
    <w:rsid w:val="008F46F5"/>
    <w:rsid w:val="008F4B7D"/>
    <w:rsid w:val="008F6D93"/>
    <w:rsid w:val="008F78A0"/>
    <w:rsid w:val="00900BA9"/>
    <w:rsid w:val="00901512"/>
    <w:rsid w:val="00901A6A"/>
    <w:rsid w:val="009020B9"/>
    <w:rsid w:val="009020DC"/>
    <w:rsid w:val="009033CA"/>
    <w:rsid w:val="00904EC3"/>
    <w:rsid w:val="009050FD"/>
    <w:rsid w:val="00905193"/>
    <w:rsid w:val="00905446"/>
    <w:rsid w:val="00905AC0"/>
    <w:rsid w:val="0090679A"/>
    <w:rsid w:val="00906B76"/>
    <w:rsid w:val="00910648"/>
    <w:rsid w:val="00911084"/>
    <w:rsid w:val="009122B7"/>
    <w:rsid w:val="00912BC1"/>
    <w:rsid w:val="009133FD"/>
    <w:rsid w:val="009141D1"/>
    <w:rsid w:val="00914766"/>
    <w:rsid w:val="009158AD"/>
    <w:rsid w:val="00916A9B"/>
    <w:rsid w:val="0092249D"/>
    <w:rsid w:val="00922635"/>
    <w:rsid w:val="00922E6C"/>
    <w:rsid w:val="00924690"/>
    <w:rsid w:val="009247FF"/>
    <w:rsid w:val="00924EE5"/>
    <w:rsid w:val="009251DC"/>
    <w:rsid w:val="00927C11"/>
    <w:rsid w:val="009312EE"/>
    <w:rsid w:val="00933A14"/>
    <w:rsid w:val="0093405C"/>
    <w:rsid w:val="009344E9"/>
    <w:rsid w:val="0093531C"/>
    <w:rsid w:val="0093599A"/>
    <w:rsid w:val="00935BEC"/>
    <w:rsid w:val="009364C8"/>
    <w:rsid w:val="009365A5"/>
    <w:rsid w:val="00936AE5"/>
    <w:rsid w:val="00936D68"/>
    <w:rsid w:val="009376FF"/>
    <w:rsid w:val="00940103"/>
    <w:rsid w:val="00940A7B"/>
    <w:rsid w:val="00943D69"/>
    <w:rsid w:val="009458ED"/>
    <w:rsid w:val="00945E18"/>
    <w:rsid w:val="009477B4"/>
    <w:rsid w:val="00950BD9"/>
    <w:rsid w:val="009513CD"/>
    <w:rsid w:val="009516F3"/>
    <w:rsid w:val="00951A28"/>
    <w:rsid w:val="00951F7C"/>
    <w:rsid w:val="00953C2F"/>
    <w:rsid w:val="00953C5D"/>
    <w:rsid w:val="009548EB"/>
    <w:rsid w:val="009550A2"/>
    <w:rsid w:val="0095573C"/>
    <w:rsid w:val="0095650A"/>
    <w:rsid w:val="00956C94"/>
    <w:rsid w:val="009570DC"/>
    <w:rsid w:val="00957BBB"/>
    <w:rsid w:val="009605E9"/>
    <w:rsid w:val="00961A35"/>
    <w:rsid w:val="009626FE"/>
    <w:rsid w:val="00962723"/>
    <w:rsid w:val="009646D7"/>
    <w:rsid w:val="009647E0"/>
    <w:rsid w:val="00964C7A"/>
    <w:rsid w:val="00965032"/>
    <w:rsid w:val="009651B4"/>
    <w:rsid w:val="009666B4"/>
    <w:rsid w:val="00972310"/>
    <w:rsid w:val="00973C55"/>
    <w:rsid w:val="009755C7"/>
    <w:rsid w:val="009760FC"/>
    <w:rsid w:val="009769A2"/>
    <w:rsid w:val="009774BA"/>
    <w:rsid w:val="0098009B"/>
    <w:rsid w:val="00980683"/>
    <w:rsid w:val="009807CD"/>
    <w:rsid w:val="009812C0"/>
    <w:rsid w:val="0098170E"/>
    <w:rsid w:val="009817C5"/>
    <w:rsid w:val="00981D43"/>
    <w:rsid w:val="009821B0"/>
    <w:rsid w:val="009827CC"/>
    <w:rsid w:val="00983054"/>
    <w:rsid w:val="00983A77"/>
    <w:rsid w:val="00985411"/>
    <w:rsid w:val="00985649"/>
    <w:rsid w:val="00985857"/>
    <w:rsid w:val="00985CA5"/>
    <w:rsid w:val="00986D0E"/>
    <w:rsid w:val="00987138"/>
    <w:rsid w:val="0098774B"/>
    <w:rsid w:val="00987EED"/>
    <w:rsid w:val="00990822"/>
    <w:rsid w:val="00990B1C"/>
    <w:rsid w:val="009925E5"/>
    <w:rsid w:val="00993125"/>
    <w:rsid w:val="009A0FC0"/>
    <w:rsid w:val="009A103E"/>
    <w:rsid w:val="009A1B7E"/>
    <w:rsid w:val="009A23E5"/>
    <w:rsid w:val="009A24F5"/>
    <w:rsid w:val="009A272C"/>
    <w:rsid w:val="009A3CA0"/>
    <w:rsid w:val="009A3DF4"/>
    <w:rsid w:val="009A63A7"/>
    <w:rsid w:val="009A64CA"/>
    <w:rsid w:val="009B045B"/>
    <w:rsid w:val="009B06BF"/>
    <w:rsid w:val="009B239B"/>
    <w:rsid w:val="009B3C29"/>
    <w:rsid w:val="009B447D"/>
    <w:rsid w:val="009B44CE"/>
    <w:rsid w:val="009B73B7"/>
    <w:rsid w:val="009B76A6"/>
    <w:rsid w:val="009B779A"/>
    <w:rsid w:val="009B77C5"/>
    <w:rsid w:val="009B7E39"/>
    <w:rsid w:val="009B7FFB"/>
    <w:rsid w:val="009C0AC4"/>
    <w:rsid w:val="009C393A"/>
    <w:rsid w:val="009C459A"/>
    <w:rsid w:val="009C57AE"/>
    <w:rsid w:val="009C6737"/>
    <w:rsid w:val="009C693F"/>
    <w:rsid w:val="009D0234"/>
    <w:rsid w:val="009D0ACC"/>
    <w:rsid w:val="009D0B10"/>
    <w:rsid w:val="009D2ACA"/>
    <w:rsid w:val="009D4346"/>
    <w:rsid w:val="009D4E0C"/>
    <w:rsid w:val="009D6600"/>
    <w:rsid w:val="009D7011"/>
    <w:rsid w:val="009E2CD8"/>
    <w:rsid w:val="009E2D9B"/>
    <w:rsid w:val="009E41D7"/>
    <w:rsid w:val="009E44CC"/>
    <w:rsid w:val="009E5BEF"/>
    <w:rsid w:val="009E7887"/>
    <w:rsid w:val="009F0FF9"/>
    <w:rsid w:val="009F30FC"/>
    <w:rsid w:val="009F3FC8"/>
    <w:rsid w:val="009F4888"/>
    <w:rsid w:val="009F4C42"/>
    <w:rsid w:val="009F4D56"/>
    <w:rsid w:val="009F4FF2"/>
    <w:rsid w:val="009F5855"/>
    <w:rsid w:val="009F5D07"/>
    <w:rsid w:val="009F6B41"/>
    <w:rsid w:val="009F718D"/>
    <w:rsid w:val="00A0169D"/>
    <w:rsid w:val="00A026A9"/>
    <w:rsid w:val="00A02987"/>
    <w:rsid w:val="00A02A76"/>
    <w:rsid w:val="00A03AE7"/>
    <w:rsid w:val="00A0436C"/>
    <w:rsid w:val="00A04421"/>
    <w:rsid w:val="00A056B7"/>
    <w:rsid w:val="00A05709"/>
    <w:rsid w:val="00A05F6F"/>
    <w:rsid w:val="00A07907"/>
    <w:rsid w:val="00A07954"/>
    <w:rsid w:val="00A07A3B"/>
    <w:rsid w:val="00A07AC2"/>
    <w:rsid w:val="00A07FDD"/>
    <w:rsid w:val="00A1037B"/>
    <w:rsid w:val="00A1114D"/>
    <w:rsid w:val="00A1123F"/>
    <w:rsid w:val="00A11A60"/>
    <w:rsid w:val="00A13513"/>
    <w:rsid w:val="00A14186"/>
    <w:rsid w:val="00A161ED"/>
    <w:rsid w:val="00A16505"/>
    <w:rsid w:val="00A1723B"/>
    <w:rsid w:val="00A17FC5"/>
    <w:rsid w:val="00A213B0"/>
    <w:rsid w:val="00A213B3"/>
    <w:rsid w:val="00A21C91"/>
    <w:rsid w:val="00A21D6F"/>
    <w:rsid w:val="00A2266B"/>
    <w:rsid w:val="00A23CD2"/>
    <w:rsid w:val="00A2440E"/>
    <w:rsid w:val="00A2504F"/>
    <w:rsid w:val="00A25FD9"/>
    <w:rsid w:val="00A27952"/>
    <w:rsid w:val="00A30D32"/>
    <w:rsid w:val="00A30E23"/>
    <w:rsid w:val="00A3345F"/>
    <w:rsid w:val="00A34615"/>
    <w:rsid w:val="00A35350"/>
    <w:rsid w:val="00A3718E"/>
    <w:rsid w:val="00A37779"/>
    <w:rsid w:val="00A405C8"/>
    <w:rsid w:val="00A410D1"/>
    <w:rsid w:val="00A427E4"/>
    <w:rsid w:val="00A441EA"/>
    <w:rsid w:val="00A44C97"/>
    <w:rsid w:val="00A44DF9"/>
    <w:rsid w:val="00A4510E"/>
    <w:rsid w:val="00A46152"/>
    <w:rsid w:val="00A461F8"/>
    <w:rsid w:val="00A47DAE"/>
    <w:rsid w:val="00A50171"/>
    <w:rsid w:val="00A5137E"/>
    <w:rsid w:val="00A52330"/>
    <w:rsid w:val="00A52758"/>
    <w:rsid w:val="00A53C03"/>
    <w:rsid w:val="00A5491C"/>
    <w:rsid w:val="00A6003E"/>
    <w:rsid w:val="00A60B8E"/>
    <w:rsid w:val="00A616A9"/>
    <w:rsid w:val="00A619F2"/>
    <w:rsid w:val="00A61DD9"/>
    <w:rsid w:val="00A62E79"/>
    <w:rsid w:val="00A644B0"/>
    <w:rsid w:val="00A64BBC"/>
    <w:rsid w:val="00A6787B"/>
    <w:rsid w:val="00A704BB"/>
    <w:rsid w:val="00A708B9"/>
    <w:rsid w:val="00A70E58"/>
    <w:rsid w:val="00A728CF"/>
    <w:rsid w:val="00A72ABE"/>
    <w:rsid w:val="00A733C0"/>
    <w:rsid w:val="00A74D39"/>
    <w:rsid w:val="00A75A0F"/>
    <w:rsid w:val="00A761EF"/>
    <w:rsid w:val="00A76E92"/>
    <w:rsid w:val="00A7737E"/>
    <w:rsid w:val="00A80517"/>
    <w:rsid w:val="00A810FE"/>
    <w:rsid w:val="00A81295"/>
    <w:rsid w:val="00A821FD"/>
    <w:rsid w:val="00A8285D"/>
    <w:rsid w:val="00A82F5D"/>
    <w:rsid w:val="00A83225"/>
    <w:rsid w:val="00A83AD6"/>
    <w:rsid w:val="00A85206"/>
    <w:rsid w:val="00A86271"/>
    <w:rsid w:val="00A86C9B"/>
    <w:rsid w:val="00A86FAF"/>
    <w:rsid w:val="00A87C63"/>
    <w:rsid w:val="00A900FA"/>
    <w:rsid w:val="00A9208C"/>
    <w:rsid w:val="00A92437"/>
    <w:rsid w:val="00A929E8"/>
    <w:rsid w:val="00A9332B"/>
    <w:rsid w:val="00A93BE4"/>
    <w:rsid w:val="00A94626"/>
    <w:rsid w:val="00A948FD"/>
    <w:rsid w:val="00A95005"/>
    <w:rsid w:val="00A95BE7"/>
    <w:rsid w:val="00A9606A"/>
    <w:rsid w:val="00A96615"/>
    <w:rsid w:val="00A970A6"/>
    <w:rsid w:val="00A97300"/>
    <w:rsid w:val="00A97F24"/>
    <w:rsid w:val="00AA0756"/>
    <w:rsid w:val="00AA0BC9"/>
    <w:rsid w:val="00AA201E"/>
    <w:rsid w:val="00AA3D90"/>
    <w:rsid w:val="00AA5423"/>
    <w:rsid w:val="00AA5B45"/>
    <w:rsid w:val="00AA728F"/>
    <w:rsid w:val="00AB0ECE"/>
    <w:rsid w:val="00AB0FE3"/>
    <w:rsid w:val="00AB12BD"/>
    <w:rsid w:val="00AB2EA0"/>
    <w:rsid w:val="00AB5006"/>
    <w:rsid w:val="00AB5315"/>
    <w:rsid w:val="00AB5BFE"/>
    <w:rsid w:val="00AB5C98"/>
    <w:rsid w:val="00AB5F8C"/>
    <w:rsid w:val="00AB6A85"/>
    <w:rsid w:val="00AB77C1"/>
    <w:rsid w:val="00AC02A6"/>
    <w:rsid w:val="00AC1D50"/>
    <w:rsid w:val="00AC2699"/>
    <w:rsid w:val="00AC2C17"/>
    <w:rsid w:val="00AC3581"/>
    <w:rsid w:val="00AC43D3"/>
    <w:rsid w:val="00AC44E3"/>
    <w:rsid w:val="00AC4C6B"/>
    <w:rsid w:val="00AC5060"/>
    <w:rsid w:val="00AC548A"/>
    <w:rsid w:val="00AC5571"/>
    <w:rsid w:val="00AC6901"/>
    <w:rsid w:val="00AC7A6A"/>
    <w:rsid w:val="00AC7BA9"/>
    <w:rsid w:val="00AD1217"/>
    <w:rsid w:val="00AD2418"/>
    <w:rsid w:val="00AD2EC4"/>
    <w:rsid w:val="00AD3957"/>
    <w:rsid w:val="00AD525E"/>
    <w:rsid w:val="00AD53F4"/>
    <w:rsid w:val="00AD5562"/>
    <w:rsid w:val="00AD694B"/>
    <w:rsid w:val="00AD6952"/>
    <w:rsid w:val="00AE0064"/>
    <w:rsid w:val="00AE1174"/>
    <w:rsid w:val="00AE259E"/>
    <w:rsid w:val="00AE2B49"/>
    <w:rsid w:val="00AE3413"/>
    <w:rsid w:val="00AE3A73"/>
    <w:rsid w:val="00AE418D"/>
    <w:rsid w:val="00AE5E9F"/>
    <w:rsid w:val="00AE6094"/>
    <w:rsid w:val="00AE674B"/>
    <w:rsid w:val="00AF0292"/>
    <w:rsid w:val="00AF09C8"/>
    <w:rsid w:val="00AF2DB9"/>
    <w:rsid w:val="00AF2EAB"/>
    <w:rsid w:val="00AF33CD"/>
    <w:rsid w:val="00AF39AC"/>
    <w:rsid w:val="00AF3AFF"/>
    <w:rsid w:val="00AF3E69"/>
    <w:rsid w:val="00AF588C"/>
    <w:rsid w:val="00AF692C"/>
    <w:rsid w:val="00AF6AD4"/>
    <w:rsid w:val="00AF79D0"/>
    <w:rsid w:val="00B011CB"/>
    <w:rsid w:val="00B01A2A"/>
    <w:rsid w:val="00B05027"/>
    <w:rsid w:val="00B05A8F"/>
    <w:rsid w:val="00B1005B"/>
    <w:rsid w:val="00B100A2"/>
    <w:rsid w:val="00B10941"/>
    <w:rsid w:val="00B10C2F"/>
    <w:rsid w:val="00B112DD"/>
    <w:rsid w:val="00B1314F"/>
    <w:rsid w:val="00B14D4D"/>
    <w:rsid w:val="00B151BC"/>
    <w:rsid w:val="00B16BFB"/>
    <w:rsid w:val="00B17AEE"/>
    <w:rsid w:val="00B17B98"/>
    <w:rsid w:val="00B20399"/>
    <w:rsid w:val="00B20F94"/>
    <w:rsid w:val="00B21881"/>
    <w:rsid w:val="00B221B9"/>
    <w:rsid w:val="00B231FA"/>
    <w:rsid w:val="00B23B30"/>
    <w:rsid w:val="00B24821"/>
    <w:rsid w:val="00B254B8"/>
    <w:rsid w:val="00B262DE"/>
    <w:rsid w:val="00B27058"/>
    <w:rsid w:val="00B2754E"/>
    <w:rsid w:val="00B276C0"/>
    <w:rsid w:val="00B31B6B"/>
    <w:rsid w:val="00B33D60"/>
    <w:rsid w:val="00B34654"/>
    <w:rsid w:val="00B34B1A"/>
    <w:rsid w:val="00B34FFF"/>
    <w:rsid w:val="00B35EE7"/>
    <w:rsid w:val="00B42749"/>
    <w:rsid w:val="00B42970"/>
    <w:rsid w:val="00B43139"/>
    <w:rsid w:val="00B449F0"/>
    <w:rsid w:val="00B45A48"/>
    <w:rsid w:val="00B467A5"/>
    <w:rsid w:val="00B46D2E"/>
    <w:rsid w:val="00B4744E"/>
    <w:rsid w:val="00B5023E"/>
    <w:rsid w:val="00B50A20"/>
    <w:rsid w:val="00B51079"/>
    <w:rsid w:val="00B51A93"/>
    <w:rsid w:val="00B52593"/>
    <w:rsid w:val="00B528AE"/>
    <w:rsid w:val="00B532DD"/>
    <w:rsid w:val="00B54BEC"/>
    <w:rsid w:val="00B55953"/>
    <w:rsid w:val="00B603A8"/>
    <w:rsid w:val="00B604BC"/>
    <w:rsid w:val="00B60561"/>
    <w:rsid w:val="00B623CF"/>
    <w:rsid w:val="00B625FE"/>
    <w:rsid w:val="00B63582"/>
    <w:rsid w:val="00B63A2F"/>
    <w:rsid w:val="00B645BA"/>
    <w:rsid w:val="00B64791"/>
    <w:rsid w:val="00B64AA5"/>
    <w:rsid w:val="00B65DF2"/>
    <w:rsid w:val="00B66C69"/>
    <w:rsid w:val="00B67EB4"/>
    <w:rsid w:val="00B711A2"/>
    <w:rsid w:val="00B723BD"/>
    <w:rsid w:val="00B724AA"/>
    <w:rsid w:val="00B7341C"/>
    <w:rsid w:val="00B73BFF"/>
    <w:rsid w:val="00B74248"/>
    <w:rsid w:val="00B75577"/>
    <w:rsid w:val="00B7588A"/>
    <w:rsid w:val="00B7749C"/>
    <w:rsid w:val="00B8061D"/>
    <w:rsid w:val="00B81550"/>
    <w:rsid w:val="00B81A6B"/>
    <w:rsid w:val="00B81FA3"/>
    <w:rsid w:val="00B824E6"/>
    <w:rsid w:val="00B82BD1"/>
    <w:rsid w:val="00B8301C"/>
    <w:rsid w:val="00B8368C"/>
    <w:rsid w:val="00B836E1"/>
    <w:rsid w:val="00B837D2"/>
    <w:rsid w:val="00B83989"/>
    <w:rsid w:val="00B847C3"/>
    <w:rsid w:val="00B8642A"/>
    <w:rsid w:val="00B865E9"/>
    <w:rsid w:val="00B87032"/>
    <w:rsid w:val="00B93B79"/>
    <w:rsid w:val="00B93BBC"/>
    <w:rsid w:val="00B94073"/>
    <w:rsid w:val="00B9629C"/>
    <w:rsid w:val="00B97392"/>
    <w:rsid w:val="00BA15A5"/>
    <w:rsid w:val="00BA1DCE"/>
    <w:rsid w:val="00BA265A"/>
    <w:rsid w:val="00BA295C"/>
    <w:rsid w:val="00BA3B65"/>
    <w:rsid w:val="00BA3CC9"/>
    <w:rsid w:val="00BA418D"/>
    <w:rsid w:val="00BA45B5"/>
    <w:rsid w:val="00BA4E4B"/>
    <w:rsid w:val="00BA52CD"/>
    <w:rsid w:val="00BA5C77"/>
    <w:rsid w:val="00BA75B8"/>
    <w:rsid w:val="00BB02AB"/>
    <w:rsid w:val="00BB12A1"/>
    <w:rsid w:val="00BB249A"/>
    <w:rsid w:val="00BB24E1"/>
    <w:rsid w:val="00BB2764"/>
    <w:rsid w:val="00BB2CF6"/>
    <w:rsid w:val="00BB37F7"/>
    <w:rsid w:val="00BB3B25"/>
    <w:rsid w:val="00BB3D86"/>
    <w:rsid w:val="00BB470E"/>
    <w:rsid w:val="00BB4C47"/>
    <w:rsid w:val="00BB54A4"/>
    <w:rsid w:val="00BB675D"/>
    <w:rsid w:val="00BB67F4"/>
    <w:rsid w:val="00BB6C68"/>
    <w:rsid w:val="00BC001C"/>
    <w:rsid w:val="00BC117A"/>
    <w:rsid w:val="00BC370C"/>
    <w:rsid w:val="00BC3D36"/>
    <w:rsid w:val="00BC74DB"/>
    <w:rsid w:val="00BD16A6"/>
    <w:rsid w:val="00BD1E36"/>
    <w:rsid w:val="00BD3EC9"/>
    <w:rsid w:val="00BD4032"/>
    <w:rsid w:val="00BD43B3"/>
    <w:rsid w:val="00BD5B4A"/>
    <w:rsid w:val="00BD5BA3"/>
    <w:rsid w:val="00BD63E0"/>
    <w:rsid w:val="00BD73AA"/>
    <w:rsid w:val="00BE15CF"/>
    <w:rsid w:val="00BE19B6"/>
    <w:rsid w:val="00BE3A2A"/>
    <w:rsid w:val="00BE5056"/>
    <w:rsid w:val="00BE55E7"/>
    <w:rsid w:val="00BE59E1"/>
    <w:rsid w:val="00BF0364"/>
    <w:rsid w:val="00BF1458"/>
    <w:rsid w:val="00BF14AB"/>
    <w:rsid w:val="00BF176B"/>
    <w:rsid w:val="00BF18A8"/>
    <w:rsid w:val="00BF5858"/>
    <w:rsid w:val="00BF5E1A"/>
    <w:rsid w:val="00BF7EEA"/>
    <w:rsid w:val="00C0033C"/>
    <w:rsid w:val="00C00681"/>
    <w:rsid w:val="00C012E2"/>
    <w:rsid w:val="00C01870"/>
    <w:rsid w:val="00C02037"/>
    <w:rsid w:val="00C0247A"/>
    <w:rsid w:val="00C024AC"/>
    <w:rsid w:val="00C03C88"/>
    <w:rsid w:val="00C0494F"/>
    <w:rsid w:val="00C068D3"/>
    <w:rsid w:val="00C07C39"/>
    <w:rsid w:val="00C106EB"/>
    <w:rsid w:val="00C1321F"/>
    <w:rsid w:val="00C14316"/>
    <w:rsid w:val="00C202B3"/>
    <w:rsid w:val="00C211C9"/>
    <w:rsid w:val="00C21A38"/>
    <w:rsid w:val="00C2203F"/>
    <w:rsid w:val="00C24803"/>
    <w:rsid w:val="00C25A5A"/>
    <w:rsid w:val="00C2720B"/>
    <w:rsid w:val="00C27268"/>
    <w:rsid w:val="00C2732A"/>
    <w:rsid w:val="00C276C4"/>
    <w:rsid w:val="00C27F03"/>
    <w:rsid w:val="00C304AF"/>
    <w:rsid w:val="00C3132C"/>
    <w:rsid w:val="00C31DA8"/>
    <w:rsid w:val="00C31FAC"/>
    <w:rsid w:val="00C3295B"/>
    <w:rsid w:val="00C33C03"/>
    <w:rsid w:val="00C33FC1"/>
    <w:rsid w:val="00C34296"/>
    <w:rsid w:val="00C34699"/>
    <w:rsid w:val="00C35037"/>
    <w:rsid w:val="00C41914"/>
    <w:rsid w:val="00C4235F"/>
    <w:rsid w:val="00C4239F"/>
    <w:rsid w:val="00C4257D"/>
    <w:rsid w:val="00C42BB7"/>
    <w:rsid w:val="00C42D58"/>
    <w:rsid w:val="00C4314E"/>
    <w:rsid w:val="00C43BA2"/>
    <w:rsid w:val="00C44162"/>
    <w:rsid w:val="00C441C8"/>
    <w:rsid w:val="00C442B5"/>
    <w:rsid w:val="00C45D40"/>
    <w:rsid w:val="00C47502"/>
    <w:rsid w:val="00C477B5"/>
    <w:rsid w:val="00C477F4"/>
    <w:rsid w:val="00C47813"/>
    <w:rsid w:val="00C50311"/>
    <w:rsid w:val="00C5107F"/>
    <w:rsid w:val="00C51992"/>
    <w:rsid w:val="00C53B62"/>
    <w:rsid w:val="00C53E4B"/>
    <w:rsid w:val="00C55602"/>
    <w:rsid w:val="00C55C79"/>
    <w:rsid w:val="00C56D16"/>
    <w:rsid w:val="00C57AB0"/>
    <w:rsid w:val="00C57C5D"/>
    <w:rsid w:val="00C6019D"/>
    <w:rsid w:val="00C63880"/>
    <w:rsid w:val="00C64829"/>
    <w:rsid w:val="00C65712"/>
    <w:rsid w:val="00C65E84"/>
    <w:rsid w:val="00C66FC4"/>
    <w:rsid w:val="00C671F5"/>
    <w:rsid w:val="00C72DC4"/>
    <w:rsid w:val="00C743F4"/>
    <w:rsid w:val="00C74EFA"/>
    <w:rsid w:val="00C75B37"/>
    <w:rsid w:val="00C768C8"/>
    <w:rsid w:val="00C76A4E"/>
    <w:rsid w:val="00C76B33"/>
    <w:rsid w:val="00C776BA"/>
    <w:rsid w:val="00C81572"/>
    <w:rsid w:val="00C839E5"/>
    <w:rsid w:val="00C84F4C"/>
    <w:rsid w:val="00C85801"/>
    <w:rsid w:val="00C85FDF"/>
    <w:rsid w:val="00C87BAE"/>
    <w:rsid w:val="00C9048F"/>
    <w:rsid w:val="00C91470"/>
    <w:rsid w:val="00C94112"/>
    <w:rsid w:val="00C95967"/>
    <w:rsid w:val="00C95E31"/>
    <w:rsid w:val="00C95FC1"/>
    <w:rsid w:val="00C96980"/>
    <w:rsid w:val="00CA0458"/>
    <w:rsid w:val="00CA0D05"/>
    <w:rsid w:val="00CA245B"/>
    <w:rsid w:val="00CA27C0"/>
    <w:rsid w:val="00CA2D15"/>
    <w:rsid w:val="00CA2E4A"/>
    <w:rsid w:val="00CA3205"/>
    <w:rsid w:val="00CA326C"/>
    <w:rsid w:val="00CA3AB7"/>
    <w:rsid w:val="00CA5E94"/>
    <w:rsid w:val="00CB165B"/>
    <w:rsid w:val="00CB192C"/>
    <w:rsid w:val="00CB4102"/>
    <w:rsid w:val="00CB5390"/>
    <w:rsid w:val="00CB64A8"/>
    <w:rsid w:val="00CC10BA"/>
    <w:rsid w:val="00CC2140"/>
    <w:rsid w:val="00CC3C03"/>
    <w:rsid w:val="00CC3D52"/>
    <w:rsid w:val="00CC3FFA"/>
    <w:rsid w:val="00CC4314"/>
    <w:rsid w:val="00CC5989"/>
    <w:rsid w:val="00CC5C38"/>
    <w:rsid w:val="00CC5EFB"/>
    <w:rsid w:val="00CC63A8"/>
    <w:rsid w:val="00CD0EAE"/>
    <w:rsid w:val="00CD1597"/>
    <w:rsid w:val="00CD1644"/>
    <w:rsid w:val="00CD1D3A"/>
    <w:rsid w:val="00CD31DD"/>
    <w:rsid w:val="00CD3620"/>
    <w:rsid w:val="00CD5514"/>
    <w:rsid w:val="00CD55DC"/>
    <w:rsid w:val="00CD66C7"/>
    <w:rsid w:val="00CD6978"/>
    <w:rsid w:val="00CE0565"/>
    <w:rsid w:val="00CE0969"/>
    <w:rsid w:val="00CE143E"/>
    <w:rsid w:val="00CE1D2D"/>
    <w:rsid w:val="00CE1D63"/>
    <w:rsid w:val="00CE250B"/>
    <w:rsid w:val="00CE439F"/>
    <w:rsid w:val="00CE49AA"/>
    <w:rsid w:val="00CE68A4"/>
    <w:rsid w:val="00CE7A41"/>
    <w:rsid w:val="00CF05CE"/>
    <w:rsid w:val="00CF090E"/>
    <w:rsid w:val="00CF145B"/>
    <w:rsid w:val="00CF20BF"/>
    <w:rsid w:val="00CF2580"/>
    <w:rsid w:val="00CF2E29"/>
    <w:rsid w:val="00CF3AB4"/>
    <w:rsid w:val="00CF3C04"/>
    <w:rsid w:val="00CF5B74"/>
    <w:rsid w:val="00CF6840"/>
    <w:rsid w:val="00CF78CF"/>
    <w:rsid w:val="00D01050"/>
    <w:rsid w:val="00D0144D"/>
    <w:rsid w:val="00D016EE"/>
    <w:rsid w:val="00D025EB"/>
    <w:rsid w:val="00D0319F"/>
    <w:rsid w:val="00D03F38"/>
    <w:rsid w:val="00D040DB"/>
    <w:rsid w:val="00D04172"/>
    <w:rsid w:val="00D04D38"/>
    <w:rsid w:val="00D05766"/>
    <w:rsid w:val="00D06770"/>
    <w:rsid w:val="00D07549"/>
    <w:rsid w:val="00D076F2"/>
    <w:rsid w:val="00D11438"/>
    <w:rsid w:val="00D11A95"/>
    <w:rsid w:val="00D12247"/>
    <w:rsid w:val="00D13DCB"/>
    <w:rsid w:val="00D148EA"/>
    <w:rsid w:val="00D16374"/>
    <w:rsid w:val="00D163B1"/>
    <w:rsid w:val="00D1722C"/>
    <w:rsid w:val="00D20BBC"/>
    <w:rsid w:val="00D20D04"/>
    <w:rsid w:val="00D211DE"/>
    <w:rsid w:val="00D21820"/>
    <w:rsid w:val="00D21D89"/>
    <w:rsid w:val="00D221FA"/>
    <w:rsid w:val="00D224A7"/>
    <w:rsid w:val="00D2270B"/>
    <w:rsid w:val="00D259AA"/>
    <w:rsid w:val="00D260AF"/>
    <w:rsid w:val="00D2692F"/>
    <w:rsid w:val="00D271F1"/>
    <w:rsid w:val="00D279A8"/>
    <w:rsid w:val="00D27B48"/>
    <w:rsid w:val="00D31DF3"/>
    <w:rsid w:val="00D31EB8"/>
    <w:rsid w:val="00D33ADD"/>
    <w:rsid w:val="00D34215"/>
    <w:rsid w:val="00D34655"/>
    <w:rsid w:val="00D35A0A"/>
    <w:rsid w:val="00D4027F"/>
    <w:rsid w:val="00D40A7C"/>
    <w:rsid w:val="00D4184B"/>
    <w:rsid w:val="00D42EE9"/>
    <w:rsid w:val="00D44B7B"/>
    <w:rsid w:val="00D45E4E"/>
    <w:rsid w:val="00D4618A"/>
    <w:rsid w:val="00D51150"/>
    <w:rsid w:val="00D5170E"/>
    <w:rsid w:val="00D51D56"/>
    <w:rsid w:val="00D53C7C"/>
    <w:rsid w:val="00D54BDD"/>
    <w:rsid w:val="00D55FE4"/>
    <w:rsid w:val="00D572F9"/>
    <w:rsid w:val="00D574BB"/>
    <w:rsid w:val="00D63D4B"/>
    <w:rsid w:val="00D644BC"/>
    <w:rsid w:val="00D64679"/>
    <w:rsid w:val="00D64885"/>
    <w:rsid w:val="00D64B12"/>
    <w:rsid w:val="00D652BF"/>
    <w:rsid w:val="00D65465"/>
    <w:rsid w:val="00D662A1"/>
    <w:rsid w:val="00D668BB"/>
    <w:rsid w:val="00D67435"/>
    <w:rsid w:val="00D67939"/>
    <w:rsid w:val="00D702C4"/>
    <w:rsid w:val="00D711E5"/>
    <w:rsid w:val="00D7252F"/>
    <w:rsid w:val="00D73CE4"/>
    <w:rsid w:val="00D73F3F"/>
    <w:rsid w:val="00D74792"/>
    <w:rsid w:val="00D74D96"/>
    <w:rsid w:val="00D750D8"/>
    <w:rsid w:val="00D757F5"/>
    <w:rsid w:val="00D75D93"/>
    <w:rsid w:val="00D75F5E"/>
    <w:rsid w:val="00D76580"/>
    <w:rsid w:val="00D772D7"/>
    <w:rsid w:val="00D81948"/>
    <w:rsid w:val="00D82216"/>
    <w:rsid w:val="00D82459"/>
    <w:rsid w:val="00D83E18"/>
    <w:rsid w:val="00D83FB8"/>
    <w:rsid w:val="00D84617"/>
    <w:rsid w:val="00D85ADE"/>
    <w:rsid w:val="00D85BBD"/>
    <w:rsid w:val="00D86883"/>
    <w:rsid w:val="00D869C1"/>
    <w:rsid w:val="00D87041"/>
    <w:rsid w:val="00D87B54"/>
    <w:rsid w:val="00D87D28"/>
    <w:rsid w:val="00D90000"/>
    <w:rsid w:val="00D91256"/>
    <w:rsid w:val="00D92181"/>
    <w:rsid w:val="00D92BD6"/>
    <w:rsid w:val="00D93346"/>
    <w:rsid w:val="00D93FCB"/>
    <w:rsid w:val="00D9568D"/>
    <w:rsid w:val="00D956CF"/>
    <w:rsid w:val="00D9637E"/>
    <w:rsid w:val="00D9642B"/>
    <w:rsid w:val="00D9643F"/>
    <w:rsid w:val="00D975D1"/>
    <w:rsid w:val="00DA05DE"/>
    <w:rsid w:val="00DA28BC"/>
    <w:rsid w:val="00DA2E91"/>
    <w:rsid w:val="00DA4140"/>
    <w:rsid w:val="00DA484F"/>
    <w:rsid w:val="00DA5D81"/>
    <w:rsid w:val="00DA5DD9"/>
    <w:rsid w:val="00DA6313"/>
    <w:rsid w:val="00DA63D4"/>
    <w:rsid w:val="00DA6A6E"/>
    <w:rsid w:val="00DB09FA"/>
    <w:rsid w:val="00DB245B"/>
    <w:rsid w:val="00DB324F"/>
    <w:rsid w:val="00DB3C5A"/>
    <w:rsid w:val="00DB3D45"/>
    <w:rsid w:val="00DB46E8"/>
    <w:rsid w:val="00DB6472"/>
    <w:rsid w:val="00DB7150"/>
    <w:rsid w:val="00DB7DC6"/>
    <w:rsid w:val="00DC341D"/>
    <w:rsid w:val="00DC498B"/>
    <w:rsid w:val="00DC53AF"/>
    <w:rsid w:val="00DC5AD1"/>
    <w:rsid w:val="00DC67B9"/>
    <w:rsid w:val="00DC6B2E"/>
    <w:rsid w:val="00DD008E"/>
    <w:rsid w:val="00DD1142"/>
    <w:rsid w:val="00DD2BD7"/>
    <w:rsid w:val="00DD3613"/>
    <w:rsid w:val="00DD3904"/>
    <w:rsid w:val="00DD3ADE"/>
    <w:rsid w:val="00DD3FD8"/>
    <w:rsid w:val="00DD4BB0"/>
    <w:rsid w:val="00DD4CB1"/>
    <w:rsid w:val="00DD5BA1"/>
    <w:rsid w:val="00DD6818"/>
    <w:rsid w:val="00DD692E"/>
    <w:rsid w:val="00DE0105"/>
    <w:rsid w:val="00DE027C"/>
    <w:rsid w:val="00DE0329"/>
    <w:rsid w:val="00DE07EA"/>
    <w:rsid w:val="00DE0A7B"/>
    <w:rsid w:val="00DE28C6"/>
    <w:rsid w:val="00DE30E7"/>
    <w:rsid w:val="00DE62FA"/>
    <w:rsid w:val="00DE76BB"/>
    <w:rsid w:val="00DE7CBE"/>
    <w:rsid w:val="00DF21C7"/>
    <w:rsid w:val="00DF22D5"/>
    <w:rsid w:val="00DF3BF9"/>
    <w:rsid w:val="00DF401B"/>
    <w:rsid w:val="00DF48C5"/>
    <w:rsid w:val="00DF4AA2"/>
    <w:rsid w:val="00DF506A"/>
    <w:rsid w:val="00DF6E5F"/>
    <w:rsid w:val="00DF7271"/>
    <w:rsid w:val="00DF73C4"/>
    <w:rsid w:val="00DF7463"/>
    <w:rsid w:val="00E01347"/>
    <w:rsid w:val="00E034AA"/>
    <w:rsid w:val="00E05C20"/>
    <w:rsid w:val="00E06039"/>
    <w:rsid w:val="00E06788"/>
    <w:rsid w:val="00E07AA1"/>
    <w:rsid w:val="00E1011E"/>
    <w:rsid w:val="00E1042D"/>
    <w:rsid w:val="00E1070B"/>
    <w:rsid w:val="00E117AD"/>
    <w:rsid w:val="00E120C1"/>
    <w:rsid w:val="00E1217A"/>
    <w:rsid w:val="00E12584"/>
    <w:rsid w:val="00E1273F"/>
    <w:rsid w:val="00E12D46"/>
    <w:rsid w:val="00E12E4F"/>
    <w:rsid w:val="00E135FD"/>
    <w:rsid w:val="00E16171"/>
    <w:rsid w:val="00E20EE8"/>
    <w:rsid w:val="00E218A7"/>
    <w:rsid w:val="00E21948"/>
    <w:rsid w:val="00E22F80"/>
    <w:rsid w:val="00E2377D"/>
    <w:rsid w:val="00E251FF"/>
    <w:rsid w:val="00E25E39"/>
    <w:rsid w:val="00E26878"/>
    <w:rsid w:val="00E275F4"/>
    <w:rsid w:val="00E27C7B"/>
    <w:rsid w:val="00E3080B"/>
    <w:rsid w:val="00E30CF4"/>
    <w:rsid w:val="00E30D47"/>
    <w:rsid w:val="00E31EB0"/>
    <w:rsid w:val="00E324D7"/>
    <w:rsid w:val="00E32A02"/>
    <w:rsid w:val="00E32A41"/>
    <w:rsid w:val="00E332A3"/>
    <w:rsid w:val="00E339A6"/>
    <w:rsid w:val="00E3401E"/>
    <w:rsid w:val="00E34104"/>
    <w:rsid w:val="00E34421"/>
    <w:rsid w:val="00E351C7"/>
    <w:rsid w:val="00E35DEE"/>
    <w:rsid w:val="00E4022E"/>
    <w:rsid w:val="00E404B5"/>
    <w:rsid w:val="00E432B5"/>
    <w:rsid w:val="00E44484"/>
    <w:rsid w:val="00E445BE"/>
    <w:rsid w:val="00E4493C"/>
    <w:rsid w:val="00E44942"/>
    <w:rsid w:val="00E456D8"/>
    <w:rsid w:val="00E46BB1"/>
    <w:rsid w:val="00E474CA"/>
    <w:rsid w:val="00E50280"/>
    <w:rsid w:val="00E52CB0"/>
    <w:rsid w:val="00E538C0"/>
    <w:rsid w:val="00E53A87"/>
    <w:rsid w:val="00E53E8A"/>
    <w:rsid w:val="00E5629E"/>
    <w:rsid w:val="00E56ED4"/>
    <w:rsid w:val="00E57CC3"/>
    <w:rsid w:val="00E60324"/>
    <w:rsid w:val="00E60ABA"/>
    <w:rsid w:val="00E61155"/>
    <w:rsid w:val="00E61B16"/>
    <w:rsid w:val="00E6300F"/>
    <w:rsid w:val="00E63663"/>
    <w:rsid w:val="00E63FB4"/>
    <w:rsid w:val="00E65DF4"/>
    <w:rsid w:val="00E66B01"/>
    <w:rsid w:val="00E67976"/>
    <w:rsid w:val="00E67B7B"/>
    <w:rsid w:val="00E70F92"/>
    <w:rsid w:val="00E7193B"/>
    <w:rsid w:val="00E736BE"/>
    <w:rsid w:val="00E73EC3"/>
    <w:rsid w:val="00E7516E"/>
    <w:rsid w:val="00E755B7"/>
    <w:rsid w:val="00E76690"/>
    <w:rsid w:val="00E7744E"/>
    <w:rsid w:val="00E77845"/>
    <w:rsid w:val="00E77CA7"/>
    <w:rsid w:val="00E77EEC"/>
    <w:rsid w:val="00E80766"/>
    <w:rsid w:val="00E81139"/>
    <w:rsid w:val="00E814A3"/>
    <w:rsid w:val="00E82C6B"/>
    <w:rsid w:val="00E82E27"/>
    <w:rsid w:val="00E8307D"/>
    <w:rsid w:val="00E834A9"/>
    <w:rsid w:val="00E83A11"/>
    <w:rsid w:val="00E858E4"/>
    <w:rsid w:val="00E86314"/>
    <w:rsid w:val="00E8670F"/>
    <w:rsid w:val="00E86A0D"/>
    <w:rsid w:val="00E86F39"/>
    <w:rsid w:val="00E8704B"/>
    <w:rsid w:val="00E872C1"/>
    <w:rsid w:val="00E874C8"/>
    <w:rsid w:val="00E91F67"/>
    <w:rsid w:val="00E9354F"/>
    <w:rsid w:val="00E93F4F"/>
    <w:rsid w:val="00E95002"/>
    <w:rsid w:val="00E96D65"/>
    <w:rsid w:val="00E9747B"/>
    <w:rsid w:val="00EA0C25"/>
    <w:rsid w:val="00EA1F68"/>
    <w:rsid w:val="00EA2031"/>
    <w:rsid w:val="00EA392E"/>
    <w:rsid w:val="00EA39D0"/>
    <w:rsid w:val="00EA43A2"/>
    <w:rsid w:val="00EA44AF"/>
    <w:rsid w:val="00EA47BC"/>
    <w:rsid w:val="00EA4839"/>
    <w:rsid w:val="00EB008A"/>
    <w:rsid w:val="00EB124F"/>
    <w:rsid w:val="00EB1902"/>
    <w:rsid w:val="00EB1C0C"/>
    <w:rsid w:val="00EB496A"/>
    <w:rsid w:val="00EB4D82"/>
    <w:rsid w:val="00EB5AE3"/>
    <w:rsid w:val="00EB6EF1"/>
    <w:rsid w:val="00EB7E84"/>
    <w:rsid w:val="00EC1398"/>
    <w:rsid w:val="00EC55E5"/>
    <w:rsid w:val="00EC750F"/>
    <w:rsid w:val="00EC7EE1"/>
    <w:rsid w:val="00ED0E76"/>
    <w:rsid w:val="00ED1296"/>
    <w:rsid w:val="00ED1575"/>
    <w:rsid w:val="00ED1CE8"/>
    <w:rsid w:val="00ED2251"/>
    <w:rsid w:val="00ED3EE8"/>
    <w:rsid w:val="00ED4612"/>
    <w:rsid w:val="00ED4C1D"/>
    <w:rsid w:val="00ED4C86"/>
    <w:rsid w:val="00ED51AB"/>
    <w:rsid w:val="00ED587E"/>
    <w:rsid w:val="00ED607D"/>
    <w:rsid w:val="00ED64F4"/>
    <w:rsid w:val="00ED6D12"/>
    <w:rsid w:val="00ED6DF0"/>
    <w:rsid w:val="00ED751D"/>
    <w:rsid w:val="00EE0058"/>
    <w:rsid w:val="00EE0F35"/>
    <w:rsid w:val="00EE179E"/>
    <w:rsid w:val="00EE1A93"/>
    <w:rsid w:val="00EE248D"/>
    <w:rsid w:val="00EE357F"/>
    <w:rsid w:val="00EE36D9"/>
    <w:rsid w:val="00EE42AE"/>
    <w:rsid w:val="00EE5481"/>
    <w:rsid w:val="00EE632D"/>
    <w:rsid w:val="00EE74C2"/>
    <w:rsid w:val="00EE7A6B"/>
    <w:rsid w:val="00EF025C"/>
    <w:rsid w:val="00EF0CBC"/>
    <w:rsid w:val="00EF121E"/>
    <w:rsid w:val="00EF181C"/>
    <w:rsid w:val="00EF26B0"/>
    <w:rsid w:val="00EF30D2"/>
    <w:rsid w:val="00EF4750"/>
    <w:rsid w:val="00EF49B8"/>
    <w:rsid w:val="00EF5401"/>
    <w:rsid w:val="00EF5AB6"/>
    <w:rsid w:val="00EF64D0"/>
    <w:rsid w:val="00EF6EC6"/>
    <w:rsid w:val="00F00F2B"/>
    <w:rsid w:val="00F01F12"/>
    <w:rsid w:val="00F02A42"/>
    <w:rsid w:val="00F036F2"/>
    <w:rsid w:val="00F04F0A"/>
    <w:rsid w:val="00F05FA3"/>
    <w:rsid w:val="00F06838"/>
    <w:rsid w:val="00F117C3"/>
    <w:rsid w:val="00F11C2C"/>
    <w:rsid w:val="00F1290F"/>
    <w:rsid w:val="00F1314B"/>
    <w:rsid w:val="00F142CE"/>
    <w:rsid w:val="00F144D7"/>
    <w:rsid w:val="00F145E3"/>
    <w:rsid w:val="00F15A4C"/>
    <w:rsid w:val="00F16F8E"/>
    <w:rsid w:val="00F1762C"/>
    <w:rsid w:val="00F176CE"/>
    <w:rsid w:val="00F17725"/>
    <w:rsid w:val="00F17AA4"/>
    <w:rsid w:val="00F2028F"/>
    <w:rsid w:val="00F20F44"/>
    <w:rsid w:val="00F214D8"/>
    <w:rsid w:val="00F22801"/>
    <w:rsid w:val="00F22816"/>
    <w:rsid w:val="00F22A61"/>
    <w:rsid w:val="00F24A23"/>
    <w:rsid w:val="00F24D62"/>
    <w:rsid w:val="00F250C9"/>
    <w:rsid w:val="00F27000"/>
    <w:rsid w:val="00F279F0"/>
    <w:rsid w:val="00F27EFC"/>
    <w:rsid w:val="00F31054"/>
    <w:rsid w:val="00F3194C"/>
    <w:rsid w:val="00F32DF4"/>
    <w:rsid w:val="00F3344C"/>
    <w:rsid w:val="00F33541"/>
    <w:rsid w:val="00F33D8B"/>
    <w:rsid w:val="00F34080"/>
    <w:rsid w:val="00F343B0"/>
    <w:rsid w:val="00F35090"/>
    <w:rsid w:val="00F3590E"/>
    <w:rsid w:val="00F36E9A"/>
    <w:rsid w:val="00F3713E"/>
    <w:rsid w:val="00F402E7"/>
    <w:rsid w:val="00F4113F"/>
    <w:rsid w:val="00F41F5A"/>
    <w:rsid w:val="00F4310D"/>
    <w:rsid w:val="00F43B9E"/>
    <w:rsid w:val="00F459CC"/>
    <w:rsid w:val="00F45A36"/>
    <w:rsid w:val="00F45AC7"/>
    <w:rsid w:val="00F46D45"/>
    <w:rsid w:val="00F47E2E"/>
    <w:rsid w:val="00F515C3"/>
    <w:rsid w:val="00F522EA"/>
    <w:rsid w:val="00F5273A"/>
    <w:rsid w:val="00F528F1"/>
    <w:rsid w:val="00F52DD3"/>
    <w:rsid w:val="00F5417F"/>
    <w:rsid w:val="00F54336"/>
    <w:rsid w:val="00F547AE"/>
    <w:rsid w:val="00F55039"/>
    <w:rsid w:val="00F5543E"/>
    <w:rsid w:val="00F55559"/>
    <w:rsid w:val="00F55907"/>
    <w:rsid w:val="00F5624D"/>
    <w:rsid w:val="00F57310"/>
    <w:rsid w:val="00F57CFA"/>
    <w:rsid w:val="00F603CD"/>
    <w:rsid w:val="00F60BA8"/>
    <w:rsid w:val="00F62895"/>
    <w:rsid w:val="00F6497B"/>
    <w:rsid w:val="00F64CC3"/>
    <w:rsid w:val="00F65092"/>
    <w:rsid w:val="00F65A1D"/>
    <w:rsid w:val="00F66746"/>
    <w:rsid w:val="00F6726C"/>
    <w:rsid w:val="00F674C6"/>
    <w:rsid w:val="00F6780A"/>
    <w:rsid w:val="00F704BB"/>
    <w:rsid w:val="00F71C49"/>
    <w:rsid w:val="00F73E7C"/>
    <w:rsid w:val="00F7590E"/>
    <w:rsid w:val="00F80C46"/>
    <w:rsid w:val="00F80ED7"/>
    <w:rsid w:val="00F81503"/>
    <w:rsid w:val="00F8163C"/>
    <w:rsid w:val="00F827B8"/>
    <w:rsid w:val="00F83481"/>
    <w:rsid w:val="00F835FB"/>
    <w:rsid w:val="00F84302"/>
    <w:rsid w:val="00F847C4"/>
    <w:rsid w:val="00F86226"/>
    <w:rsid w:val="00F867FE"/>
    <w:rsid w:val="00F86CCB"/>
    <w:rsid w:val="00F87A98"/>
    <w:rsid w:val="00F922C9"/>
    <w:rsid w:val="00F92348"/>
    <w:rsid w:val="00F92A8C"/>
    <w:rsid w:val="00F93A2B"/>
    <w:rsid w:val="00F9468A"/>
    <w:rsid w:val="00F9585C"/>
    <w:rsid w:val="00F95B0B"/>
    <w:rsid w:val="00F97CCB"/>
    <w:rsid w:val="00FA00D5"/>
    <w:rsid w:val="00FA05D1"/>
    <w:rsid w:val="00FA2067"/>
    <w:rsid w:val="00FA270C"/>
    <w:rsid w:val="00FA2E8B"/>
    <w:rsid w:val="00FA3028"/>
    <w:rsid w:val="00FA40E6"/>
    <w:rsid w:val="00FA456C"/>
    <w:rsid w:val="00FA66B5"/>
    <w:rsid w:val="00FA72A9"/>
    <w:rsid w:val="00FA788E"/>
    <w:rsid w:val="00FB19A5"/>
    <w:rsid w:val="00FB2042"/>
    <w:rsid w:val="00FB2361"/>
    <w:rsid w:val="00FB261F"/>
    <w:rsid w:val="00FB2D9B"/>
    <w:rsid w:val="00FB3154"/>
    <w:rsid w:val="00FB4031"/>
    <w:rsid w:val="00FB4271"/>
    <w:rsid w:val="00FB50AC"/>
    <w:rsid w:val="00FB7832"/>
    <w:rsid w:val="00FB7FED"/>
    <w:rsid w:val="00FC1132"/>
    <w:rsid w:val="00FC35EA"/>
    <w:rsid w:val="00FC3750"/>
    <w:rsid w:val="00FC3A6B"/>
    <w:rsid w:val="00FC40CB"/>
    <w:rsid w:val="00FC4613"/>
    <w:rsid w:val="00FC4B73"/>
    <w:rsid w:val="00FC579E"/>
    <w:rsid w:val="00FC7C5A"/>
    <w:rsid w:val="00FD0C7D"/>
    <w:rsid w:val="00FD25A1"/>
    <w:rsid w:val="00FD2AEE"/>
    <w:rsid w:val="00FD4C50"/>
    <w:rsid w:val="00FD525D"/>
    <w:rsid w:val="00FD72D3"/>
    <w:rsid w:val="00FD771C"/>
    <w:rsid w:val="00FE38CA"/>
    <w:rsid w:val="00FE4B46"/>
    <w:rsid w:val="00FE5CB0"/>
    <w:rsid w:val="00FE759A"/>
    <w:rsid w:val="00FE75D4"/>
    <w:rsid w:val="00FE7601"/>
    <w:rsid w:val="00FE77F9"/>
    <w:rsid w:val="00FF15A0"/>
    <w:rsid w:val="00FF1B3F"/>
    <w:rsid w:val="00FF1E91"/>
    <w:rsid w:val="00FF49BF"/>
    <w:rsid w:val="00FF4CA4"/>
    <w:rsid w:val="00FF5CF2"/>
    <w:rsid w:val="00FF5E07"/>
    <w:rsid w:val="00FF6E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6D30"/>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215"/>
    <w:rPr>
      <w:rFonts w:eastAsia="Times New Roman" w:cs="Times New Roman"/>
      <w:szCs w:val="24"/>
    </w:rPr>
  </w:style>
  <w:style w:type="paragraph" w:styleId="Heading1">
    <w:name w:val="heading 1"/>
    <w:basedOn w:val="Normal"/>
    <w:next w:val="Normal"/>
    <w:link w:val="Heading1Char"/>
    <w:uiPriority w:val="9"/>
    <w:qFormat/>
    <w:rsid w:val="00E12E4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1Char">
    <w:name w:val="Heading 1 Char"/>
    <w:basedOn w:val="DefaultParagraphFont"/>
    <w:link w:val="Heading1"/>
    <w:uiPriority w:val="9"/>
    <w:rsid w:val="00E12E4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F4DFF"/>
    <w:pPr>
      <w:tabs>
        <w:tab w:val="center" w:pos="4153"/>
        <w:tab w:val="right" w:pos="8306"/>
      </w:tabs>
    </w:pPr>
  </w:style>
  <w:style w:type="character" w:customStyle="1" w:styleId="HeaderChar">
    <w:name w:val="Header Char"/>
    <w:basedOn w:val="DefaultParagraphFont"/>
    <w:link w:val="Header"/>
    <w:uiPriority w:val="99"/>
    <w:rsid w:val="003F4DFF"/>
    <w:rPr>
      <w:rFonts w:eastAsia="Times New Roman" w:cs="Times New Roman"/>
      <w:szCs w:val="24"/>
    </w:rPr>
  </w:style>
  <w:style w:type="character" w:styleId="Emphasis">
    <w:name w:val="Emphasis"/>
    <w:qFormat/>
    <w:rsid w:val="009E2D9B"/>
    <w:rPr>
      <w:i/>
      <w:iCs/>
    </w:rPr>
  </w:style>
  <w:style w:type="paragraph" w:customStyle="1" w:styleId="paragraph">
    <w:name w:val="paragraph"/>
    <w:basedOn w:val="Normal"/>
    <w:rsid w:val="006F06C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70211228">
      <w:bodyDiv w:val="1"/>
      <w:marLeft w:val="0"/>
      <w:marRight w:val="0"/>
      <w:marTop w:val="0"/>
      <w:marBottom w:val="0"/>
      <w:divBdr>
        <w:top w:val="none" w:sz="0" w:space="0" w:color="auto"/>
        <w:left w:val="none" w:sz="0" w:space="0" w:color="auto"/>
        <w:bottom w:val="none" w:sz="0" w:space="0" w:color="auto"/>
        <w:right w:val="none" w:sz="0" w:space="0" w:color="auto"/>
      </w:divBdr>
    </w:div>
    <w:div w:id="27152284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633365303">
      <w:bodyDiv w:val="1"/>
      <w:marLeft w:val="0"/>
      <w:marRight w:val="0"/>
      <w:marTop w:val="0"/>
      <w:marBottom w:val="0"/>
      <w:divBdr>
        <w:top w:val="none" w:sz="0" w:space="0" w:color="auto"/>
        <w:left w:val="none" w:sz="0" w:space="0" w:color="auto"/>
        <w:bottom w:val="none" w:sz="0" w:space="0" w:color="auto"/>
        <w:right w:val="none" w:sz="0" w:space="0" w:color="auto"/>
      </w:divBdr>
    </w:div>
    <w:div w:id="1112163475">
      <w:bodyDiv w:val="1"/>
      <w:marLeft w:val="0"/>
      <w:marRight w:val="0"/>
      <w:marTop w:val="0"/>
      <w:marBottom w:val="0"/>
      <w:divBdr>
        <w:top w:val="none" w:sz="0" w:space="0" w:color="auto"/>
        <w:left w:val="none" w:sz="0" w:space="0" w:color="auto"/>
        <w:bottom w:val="none" w:sz="0" w:space="0" w:color="auto"/>
        <w:right w:val="none" w:sz="0" w:space="0" w:color="auto"/>
      </w:divBdr>
    </w:div>
    <w:div w:id="1390610357">
      <w:bodyDiv w:val="1"/>
      <w:marLeft w:val="0"/>
      <w:marRight w:val="0"/>
      <w:marTop w:val="0"/>
      <w:marBottom w:val="0"/>
      <w:divBdr>
        <w:top w:val="none" w:sz="0" w:space="0" w:color="auto"/>
        <w:left w:val="none" w:sz="0" w:space="0" w:color="auto"/>
        <w:bottom w:val="none" w:sz="0" w:space="0" w:color="auto"/>
        <w:right w:val="none" w:sz="0" w:space="0" w:color="auto"/>
      </w:divBdr>
    </w:div>
    <w:div w:id="1952322390">
      <w:bodyDiv w:val="1"/>
      <w:marLeft w:val="0"/>
      <w:marRight w:val="0"/>
      <w:marTop w:val="0"/>
      <w:marBottom w:val="0"/>
      <w:divBdr>
        <w:top w:val="none" w:sz="0" w:space="0" w:color="auto"/>
        <w:left w:val="none" w:sz="0" w:space="0" w:color="auto"/>
        <w:bottom w:val="none" w:sz="0" w:space="0" w:color="auto"/>
        <w:right w:val="none" w:sz="0" w:space="0" w:color="auto"/>
      </w:divBdr>
    </w:div>
    <w:div w:id="1989900329">
      <w:bodyDiv w:val="1"/>
      <w:marLeft w:val="0"/>
      <w:marRight w:val="0"/>
      <w:marTop w:val="0"/>
      <w:marBottom w:val="0"/>
      <w:divBdr>
        <w:top w:val="none" w:sz="0" w:space="0" w:color="auto"/>
        <w:left w:val="none" w:sz="0" w:space="0" w:color="auto"/>
        <w:bottom w:val="none" w:sz="0" w:space="0" w:color="auto"/>
        <w:right w:val="none" w:sz="0" w:space="0" w:color="auto"/>
      </w:divBdr>
    </w:div>
    <w:div w:id="2034451601">
      <w:bodyDiv w:val="1"/>
      <w:marLeft w:val="0"/>
      <w:marRight w:val="0"/>
      <w:marTop w:val="0"/>
      <w:marBottom w:val="0"/>
      <w:divBdr>
        <w:top w:val="none" w:sz="0" w:space="0" w:color="auto"/>
        <w:left w:val="none" w:sz="0" w:space="0" w:color="auto"/>
        <w:bottom w:val="none" w:sz="0" w:space="0" w:color="auto"/>
        <w:right w:val="none" w:sz="0" w:space="0" w:color="auto"/>
      </w:divBdr>
    </w:div>
    <w:div w:id="2060786716">
      <w:bodyDiv w:val="1"/>
      <w:marLeft w:val="0"/>
      <w:marRight w:val="0"/>
      <w:marTop w:val="0"/>
      <w:marBottom w:val="0"/>
      <w:divBdr>
        <w:top w:val="none" w:sz="0" w:space="0" w:color="auto"/>
        <w:left w:val="none" w:sz="0" w:space="0" w:color="auto"/>
        <w:bottom w:val="none" w:sz="0" w:space="0" w:color="auto"/>
        <w:right w:val="none" w:sz="0" w:space="0" w:color="auto"/>
      </w:divBdr>
    </w:div>
    <w:div w:id="20885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7884A-5B9B-4C4E-A0E5-1BEBF4D9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5</Pages>
  <Words>8307</Words>
  <Characters>4736</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Inese Silabriede</cp:lastModifiedBy>
  <cp:revision>20</cp:revision>
  <dcterms:created xsi:type="dcterms:W3CDTF">2023-03-13T10:52:00Z</dcterms:created>
  <dcterms:modified xsi:type="dcterms:W3CDTF">2023-03-20T21:18:00Z</dcterms:modified>
</cp:coreProperties>
</file>