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BE" w:rsidRPr="00CF014E" w:rsidRDefault="007E4BBE" w:rsidP="007E4BBE">
      <w:pPr>
        <w:pStyle w:val="Title"/>
        <w:widowControl w:val="0"/>
      </w:pPr>
      <w:r w:rsidRPr="00CF014E">
        <w:t>LATVIJAS REPUBLIKAS 13. SAEIMAS</w:t>
      </w:r>
    </w:p>
    <w:p w:rsidR="007E4BBE" w:rsidRPr="00CF014E" w:rsidRDefault="007E4BBE" w:rsidP="007E4BBE">
      <w:pPr>
        <w:pStyle w:val="Title"/>
        <w:widowControl w:val="0"/>
      </w:pPr>
      <w:r w:rsidRPr="00CF014E">
        <w:t>AIZSARDZĪBAS, IEKŠLIETU UN KORUPCIJAS NOVĒRŠANAS KOMISIJAS SĒDES</w:t>
      </w:r>
    </w:p>
    <w:p w:rsidR="007E4BBE" w:rsidRPr="00CF014E" w:rsidRDefault="007E4BBE" w:rsidP="007E4B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 xml:space="preserve">PROTOKOLS Nr. </w:t>
      </w:r>
      <w:r w:rsidR="005C0A22">
        <w:rPr>
          <w:rFonts w:ascii="Times New Roman" w:hAnsi="Times New Roman"/>
          <w:b/>
          <w:sz w:val="24"/>
          <w:szCs w:val="24"/>
        </w:rPr>
        <w:t>287</w:t>
      </w:r>
      <w:bookmarkStart w:id="0" w:name="_GoBack"/>
      <w:bookmarkEnd w:id="0"/>
    </w:p>
    <w:p w:rsidR="007E4BBE" w:rsidRPr="001A2251" w:rsidRDefault="007E4BBE" w:rsidP="007E4BB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A2251">
        <w:rPr>
          <w:rFonts w:ascii="Times New Roman" w:hAnsi="Times New Roman"/>
          <w:b/>
          <w:bCs/>
          <w:sz w:val="24"/>
          <w:szCs w:val="24"/>
        </w:rPr>
        <w:t>2022.gada</w:t>
      </w:r>
      <w:proofErr w:type="gramEnd"/>
      <w:r w:rsidRPr="001A2251">
        <w:rPr>
          <w:rFonts w:ascii="Times New Roman" w:hAnsi="Times New Roman"/>
          <w:b/>
          <w:bCs/>
          <w:sz w:val="24"/>
          <w:szCs w:val="24"/>
        </w:rPr>
        <w:t xml:space="preserve"> 7.aprīlī plkst.12.30</w:t>
      </w:r>
    </w:p>
    <w:p w:rsidR="007E4BBE" w:rsidRPr="00CF014E" w:rsidRDefault="007E4BBE" w:rsidP="007E4BBE">
      <w:pPr>
        <w:pStyle w:val="BodyText3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>Videokonferences formātā</w:t>
      </w:r>
    </w:p>
    <w:p w:rsidR="007E4BBE" w:rsidRPr="001A2251" w:rsidRDefault="007E4BBE" w:rsidP="007E4B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251">
        <w:rPr>
          <w:rFonts w:ascii="Times New Roman" w:hAnsi="Times New Roman"/>
          <w:sz w:val="24"/>
          <w:szCs w:val="24"/>
        </w:rPr>
        <w:t>Sēdē piedalās:</w:t>
      </w:r>
    </w:p>
    <w:p w:rsidR="007E4BBE" w:rsidRPr="001A2251" w:rsidRDefault="007E4BBE" w:rsidP="007E4BB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A2251">
        <w:rPr>
          <w:rFonts w:ascii="Times New Roman" w:hAnsi="Times New Roman"/>
          <w:sz w:val="24"/>
          <w:szCs w:val="24"/>
          <w:u w:val="single"/>
        </w:rPr>
        <w:t>Komisijas locekļi:</w:t>
      </w:r>
    </w:p>
    <w:p w:rsidR="007E4BBE" w:rsidRPr="001A2251" w:rsidRDefault="007E4BBE" w:rsidP="007E4BBE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1A2251">
        <w:rPr>
          <w:rStyle w:val="Strong"/>
          <w:b w:val="0"/>
        </w:rPr>
        <w:t xml:space="preserve">Juris </w:t>
      </w:r>
      <w:proofErr w:type="spellStart"/>
      <w:r w:rsidRPr="001A2251">
        <w:rPr>
          <w:rStyle w:val="Strong"/>
          <w:b w:val="0"/>
        </w:rPr>
        <w:t>Rancāns</w:t>
      </w:r>
      <w:proofErr w:type="spellEnd"/>
    </w:p>
    <w:p w:rsidR="007E4BBE" w:rsidRPr="001A2251" w:rsidRDefault="007E4BBE" w:rsidP="007E4BBE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Edvīns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Šnore</w:t>
      </w:r>
      <w:proofErr w:type="spellEnd"/>
    </w:p>
    <w:p w:rsidR="007E4BBE" w:rsidRPr="001A2251" w:rsidRDefault="007E4BBE" w:rsidP="007E4BBE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Ainars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Bašķis</w:t>
      </w:r>
      <w:proofErr w:type="spellEnd"/>
    </w:p>
    <w:p w:rsidR="007E4BBE" w:rsidRPr="001A2251" w:rsidRDefault="007E4BBE" w:rsidP="007E4BBE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Raimonds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Bergmanis</w:t>
      </w:r>
      <w:proofErr w:type="spellEnd"/>
    </w:p>
    <w:p w:rsidR="007E4BBE" w:rsidRPr="001A2251" w:rsidRDefault="007E4BBE" w:rsidP="007E4BBE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1A2251">
        <w:rPr>
          <w:rStyle w:val="Strong"/>
          <w:b w:val="0"/>
        </w:rPr>
        <w:t>Ivans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Klementjevs</w:t>
      </w:r>
      <w:proofErr w:type="spellEnd"/>
    </w:p>
    <w:p w:rsidR="007E4BBE" w:rsidRPr="001A2251" w:rsidRDefault="007E4BBE" w:rsidP="007E4BBE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1A2251">
        <w:rPr>
          <w:rStyle w:val="Strong"/>
          <w:b w:val="0"/>
        </w:rPr>
        <w:t>Ainars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Latkovskis</w:t>
      </w:r>
      <w:proofErr w:type="spellEnd"/>
    </w:p>
    <w:p w:rsidR="007E4BBE" w:rsidRPr="001A2251" w:rsidRDefault="007E4BBE" w:rsidP="007E4BBE">
      <w:pPr>
        <w:pStyle w:val="ListParagraph"/>
        <w:widowControl w:val="0"/>
        <w:ind w:left="0"/>
        <w:jc w:val="both"/>
        <w:rPr>
          <w:rStyle w:val="Strong"/>
          <w:b w:val="0"/>
        </w:rPr>
      </w:pPr>
      <w:r w:rsidRPr="001A2251">
        <w:rPr>
          <w:rStyle w:val="Strong"/>
          <w:b w:val="0"/>
        </w:rPr>
        <w:t xml:space="preserve">Māris </w:t>
      </w:r>
      <w:proofErr w:type="spellStart"/>
      <w:r w:rsidRPr="001A2251">
        <w:rPr>
          <w:rStyle w:val="Strong"/>
          <w:b w:val="0"/>
        </w:rPr>
        <w:t>Možvillo</w:t>
      </w:r>
      <w:proofErr w:type="spellEnd"/>
    </w:p>
    <w:p w:rsidR="007E4BBE" w:rsidRPr="001A2251" w:rsidRDefault="007E4BBE" w:rsidP="007E4BBE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Mārtiņš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Šteins</w:t>
      </w:r>
      <w:proofErr w:type="spellEnd"/>
    </w:p>
    <w:p w:rsidR="007E4BBE" w:rsidRPr="001A2251" w:rsidRDefault="007E4BBE" w:rsidP="007E4BBE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Zenta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Tretjaka</w:t>
      </w:r>
      <w:proofErr w:type="spellEnd"/>
    </w:p>
    <w:p w:rsidR="007E4BBE" w:rsidRPr="001A2251" w:rsidRDefault="007E4BBE" w:rsidP="007E4BBE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 w:rsidRPr="001A2251">
        <w:rPr>
          <w:rStyle w:val="Strong"/>
          <w:b w:val="0"/>
        </w:rPr>
        <w:t>Atis</w:t>
      </w:r>
      <w:proofErr w:type="spellEnd"/>
      <w:r w:rsidRPr="001A2251">
        <w:rPr>
          <w:rStyle w:val="Strong"/>
          <w:b w:val="0"/>
        </w:rPr>
        <w:t xml:space="preserve"> </w:t>
      </w:r>
      <w:proofErr w:type="spellStart"/>
      <w:r w:rsidRPr="001A2251">
        <w:rPr>
          <w:rStyle w:val="Strong"/>
          <w:b w:val="0"/>
        </w:rPr>
        <w:t>Zakatistovs</w:t>
      </w:r>
      <w:proofErr w:type="spellEnd"/>
    </w:p>
    <w:p w:rsidR="007E4BBE" w:rsidRPr="009F04AB" w:rsidRDefault="007E4BBE" w:rsidP="007E4BBE">
      <w:pPr>
        <w:pStyle w:val="ListParagraph"/>
        <w:widowControl w:val="0"/>
        <w:ind w:left="0"/>
        <w:jc w:val="both"/>
        <w:rPr>
          <w:rStyle w:val="Strong"/>
          <w:b w:val="0"/>
          <w:bCs w:val="0"/>
          <w:color w:val="FF0000"/>
        </w:rPr>
      </w:pPr>
    </w:p>
    <w:p w:rsidR="007E4BBE" w:rsidRPr="002B6A04" w:rsidRDefault="007E4BBE" w:rsidP="007E4BB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B6A04">
        <w:rPr>
          <w:rFonts w:ascii="Times New Roman" w:hAnsi="Times New Roman"/>
          <w:sz w:val="24"/>
          <w:szCs w:val="24"/>
          <w:u w:val="single"/>
        </w:rPr>
        <w:t xml:space="preserve"> Citas personas: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66C">
        <w:rPr>
          <w:rFonts w:ascii="Times New Roman" w:hAnsi="Times New Roman"/>
          <w:bCs/>
          <w:sz w:val="24"/>
          <w:szCs w:val="24"/>
        </w:rPr>
        <w:t>Saeimas deputāts Reinis Znotiņš;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66C">
        <w:rPr>
          <w:rFonts w:ascii="Times New Roman" w:hAnsi="Times New Roman"/>
          <w:bCs/>
          <w:sz w:val="24"/>
          <w:szCs w:val="24"/>
        </w:rPr>
        <w:t>Saeimas deputāte Linda Medne;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Cs/>
          <w:i w:val="0"/>
          <w:iCs w:val="0"/>
          <w:sz w:val="24"/>
          <w:szCs w:val="24"/>
        </w:rPr>
      </w:pPr>
      <w:r w:rsidRPr="00AE366C">
        <w:rPr>
          <w:rStyle w:val="Emphasis"/>
          <w:rFonts w:ascii="Times New Roman" w:hAnsi="Times New Roman"/>
          <w:i w:val="0"/>
          <w:sz w:val="24"/>
          <w:szCs w:val="24"/>
        </w:rPr>
        <w:t xml:space="preserve">Finanšu ministra padomniece Karina </w:t>
      </w:r>
      <w:proofErr w:type="spellStart"/>
      <w:r w:rsidRPr="00AE366C">
        <w:rPr>
          <w:rStyle w:val="Emphasis"/>
          <w:rFonts w:ascii="Times New Roman" w:hAnsi="Times New Roman"/>
          <w:i w:val="0"/>
          <w:sz w:val="24"/>
          <w:szCs w:val="24"/>
        </w:rPr>
        <w:t>Ploka</w:t>
      </w:r>
      <w:proofErr w:type="spellEnd"/>
      <w:r w:rsidRPr="00AE366C">
        <w:rPr>
          <w:rStyle w:val="Emphasis"/>
          <w:rFonts w:ascii="Times New Roman" w:hAnsi="Times New Roman"/>
          <w:i w:val="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Finanšu ministrijas Tiešo nodokļu departamenta Uzņēmumu nodokļu un starptautisko nodokļu jautājumu nodaļas vadītājs</w:t>
      </w:r>
      <w:r w:rsidRPr="00AE366C">
        <w:rPr>
          <w:rFonts w:ascii="Times New Roman" w:hAnsi="Times New Roman"/>
          <w:bCs/>
          <w:color w:val="000000"/>
          <w:sz w:val="24"/>
          <w:szCs w:val="24"/>
        </w:rPr>
        <w:t xml:space="preserve"> Andis </w:t>
      </w:r>
      <w:proofErr w:type="spellStart"/>
      <w:r w:rsidRPr="00AE366C">
        <w:rPr>
          <w:rFonts w:ascii="Times New Roman" w:hAnsi="Times New Roman"/>
          <w:bCs/>
          <w:color w:val="000000"/>
          <w:sz w:val="24"/>
          <w:szCs w:val="24"/>
        </w:rPr>
        <w:t>Kokenbergs</w:t>
      </w:r>
      <w:proofErr w:type="spellEnd"/>
      <w:r w:rsidRPr="00AE366C">
        <w:rPr>
          <w:rFonts w:ascii="Times New Roman" w:hAnsi="Times New Roman"/>
          <w:color w:val="00000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Finanšu ministrijas Tiešo nodokļu departamenta direktores vietnieks</w:t>
      </w:r>
      <w:r w:rsidRPr="00AE366C">
        <w:rPr>
          <w:rFonts w:ascii="Times New Roman" w:hAnsi="Times New Roman"/>
          <w:bCs/>
          <w:color w:val="000000"/>
          <w:sz w:val="24"/>
          <w:szCs w:val="24"/>
        </w:rPr>
        <w:t xml:space="preserve"> Andrejs Birums;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66C">
        <w:rPr>
          <w:rFonts w:ascii="Times New Roman" w:hAnsi="Times New Roman"/>
          <w:bCs/>
          <w:sz w:val="24"/>
          <w:szCs w:val="24"/>
        </w:rPr>
        <w:t>Iekšlietu ministrijas valsts sekretāra vietnieks, Juridiskā departamenta direktors Vilnis Vītoliņš;</w:t>
      </w:r>
    </w:p>
    <w:p w:rsidR="007E4BBE" w:rsidRPr="00AE366C" w:rsidRDefault="007E4BBE" w:rsidP="007E4BB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E366C">
        <w:rPr>
          <w:rFonts w:ascii="Times New Roman" w:eastAsiaTheme="minorHAnsi" w:hAnsi="Times New Roman"/>
          <w:sz w:val="24"/>
          <w:szCs w:val="24"/>
        </w:rPr>
        <w:t xml:space="preserve">Tieslietu </w:t>
      </w:r>
      <w:r w:rsidRPr="00AE366C">
        <w:rPr>
          <w:rFonts w:ascii="Times New Roman" w:hAnsi="Times New Roman"/>
          <w:sz w:val="24"/>
          <w:szCs w:val="24"/>
          <w:lang w:eastAsia="lv-LV"/>
        </w:rPr>
        <w:t>ministrijas parlamentārā sekretāre Ilona Kronberga;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66C">
        <w:rPr>
          <w:rFonts w:ascii="Times New Roman" w:eastAsiaTheme="minorHAnsi" w:hAnsi="Times New Roman"/>
          <w:sz w:val="24"/>
          <w:szCs w:val="24"/>
        </w:rPr>
        <w:t xml:space="preserve">Tieslietu ministrijas </w:t>
      </w:r>
      <w:r w:rsidRPr="00AE366C">
        <w:rPr>
          <w:rFonts w:ascii="Times New Roman" w:eastAsiaTheme="minorHAnsi" w:hAnsi="Times New Roman"/>
          <w:color w:val="000000"/>
          <w:sz w:val="24"/>
          <w:szCs w:val="24"/>
        </w:rPr>
        <w:t xml:space="preserve">Valststiesību departamenta direktore Sanita </w:t>
      </w:r>
      <w:proofErr w:type="spellStart"/>
      <w:r w:rsidRPr="00AE366C">
        <w:rPr>
          <w:rFonts w:ascii="Times New Roman" w:eastAsiaTheme="minorHAnsi" w:hAnsi="Times New Roman"/>
          <w:color w:val="000000"/>
          <w:sz w:val="24"/>
          <w:szCs w:val="24"/>
        </w:rPr>
        <w:t>Armagana</w:t>
      </w:r>
      <w:proofErr w:type="spellEnd"/>
      <w:r w:rsidRPr="00AE366C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sz w:val="24"/>
          <w:szCs w:val="24"/>
          <w:lang w:eastAsia="lv-LV"/>
        </w:rPr>
        <w:t>Labklājības ministrijas Parlamentārā sekretāre Evita Zālīte-Grosa;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eastAsiaTheme="minorHAnsi" w:hAnsi="Times New Roman"/>
          <w:color w:val="000000"/>
          <w:sz w:val="24"/>
          <w:szCs w:val="24"/>
        </w:rPr>
        <w:t>Izglītības un zinātnes ministrijas Juridiskā un nekustamo īpašumu departamenta direktors Raimonds Kārkliņš;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eastAsiaTheme="minorHAnsi" w:hAnsi="Times New Roman"/>
          <w:sz w:val="24"/>
          <w:szCs w:val="24"/>
        </w:rPr>
        <w:t xml:space="preserve">Izglītības un zinātnes ministrijas </w:t>
      </w:r>
      <w:r w:rsidRPr="00AE366C">
        <w:rPr>
          <w:rFonts w:ascii="Times New Roman" w:hAnsi="Times New Roman"/>
          <w:sz w:val="24"/>
          <w:szCs w:val="24"/>
        </w:rPr>
        <w:t>Augstākās izglītības, zinātnes un inovāciju departamenta pārstāvis Dmitrijs Stepanovs;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bCs/>
          <w:sz w:val="24"/>
          <w:szCs w:val="24"/>
        </w:rPr>
        <w:t>Ekonomikas ministrijas administrācijas vadītāja Dace Gaile;</w:t>
      </w:r>
      <w:r w:rsidRPr="00AE36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Ekonomikas ministrijas parlamentārā sekretāre Ilze Indriksone;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sz w:val="24"/>
          <w:szCs w:val="24"/>
        </w:rPr>
        <w:t>Vides aizsardzības un reģionālās attīstības ministrija Valsts sekretāra vietniece reģionālās attīstības jautājumos Ilze Oša;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bCs/>
          <w:sz w:val="24"/>
          <w:szCs w:val="24"/>
        </w:rPr>
        <w:t xml:space="preserve">Satiksmes ministrijas valsts sekretāre </w:t>
      </w:r>
      <w:proofErr w:type="spellStart"/>
      <w:r w:rsidRPr="00AE366C">
        <w:rPr>
          <w:rFonts w:ascii="Times New Roman" w:hAnsi="Times New Roman"/>
          <w:bCs/>
          <w:sz w:val="24"/>
          <w:szCs w:val="24"/>
        </w:rPr>
        <w:t>Ilonda</w:t>
      </w:r>
      <w:proofErr w:type="spellEnd"/>
      <w:r w:rsidRPr="00AE36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366C">
        <w:rPr>
          <w:rFonts w:ascii="Times New Roman" w:hAnsi="Times New Roman"/>
          <w:bCs/>
          <w:sz w:val="24"/>
          <w:szCs w:val="24"/>
        </w:rPr>
        <w:t>Stepanavo</w:t>
      </w:r>
      <w:proofErr w:type="spellEnd"/>
      <w:r w:rsidRPr="00AE366C">
        <w:rPr>
          <w:rFonts w:ascii="Times New Roman" w:hAnsi="Times New Roman"/>
          <w:bCs/>
          <w:sz w:val="24"/>
          <w:szCs w:val="24"/>
        </w:rPr>
        <w:t xml:space="preserve">; 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Valsts kontroliera palīdze</w:t>
      </w:r>
      <w:r w:rsidRPr="00AE366C">
        <w:rPr>
          <w:rFonts w:ascii="Times New Roman" w:hAnsi="Times New Roman"/>
          <w:bCs/>
          <w:color w:val="000000"/>
          <w:sz w:val="24"/>
          <w:szCs w:val="24"/>
        </w:rPr>
        <w:t xml:space="preserve"> Zane Balode;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Valsts kontroles padomes locekle Kristīne Jaunzeme;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Latvijas Republikas Tiesībsarga biroja</w:t>
      </w:r>
      <w:r w:rsidRPr="00AE36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E366C">
        <w:rPr>
          <w:rFonts w:ascii="Times New Roman" w:hAnsi="Times New Roman"/>
          <w:color w:val="000000"/>
          <w:sz w:val="24"/>
          <w:szCs w:val="24"/>
        </w:rPr>
        <w:t xml:space="preserve">Tiesībsarga palīdze </w:t>
      </w:r>
      <w:r w:rsidRPr="00AE366C">
        <w:rPr>
          <w:rFonts w:ascii="Times New Roman" w:hAnsi="Times New Roman"/>
          <w:bCs/>
          <w:color w:val="000000"/>
          <w:sz w:val="24"/>
          <w:szCs w:val="24"/>
        </w:rPr>
        <w:t>Agnese Ūlande;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366C">
        <w:rPr>
          <w:rFonts w:ascii="Times New Roman" w:hAnsi="Times New Roman"/>
          <w:sz w:val="24"/>
          <w:szCs w:val="24"/>
        </w:rPr>
        <w:t xml:space="preserve">Tiesībsarga biroja Pilsonisko un politisko tiesību nodaļas vadītāja vietniece Gundega </w:t>
      </w:r>
      <w:proofErr w:type="spellStart"/>
      <w:r w:rsidRPr="00AE366C">
        <w:rPr>
          <w:rFonts w:ascii="Times New Roman" w:hAnsi="Times New Roman"/>
          <w:sz w:val="24"/>
          <w:szCs w:val="24"/>
        </w:rPr>
        <w:t>Bruņeniece</w:t>
      </w:r>
      <w:proofErr w:type="spellEnd"/>
      <w:r w:rsidRPr="00AE366C">
        <w:rPr>
          <w:rFonts w:ascii="Times New Roman" w:hAnsi="Times New Roman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Latvijas darba devēju konfederācijas jurists, darba tiesību eksperts Jānis </w:t>
      </w:r>
      <w:proofErr w:type="spellStart"/>
      <w:r w:rsidRPr="00AE366C">
        <w:rPr>
          <w:rFonts w:ascii="Times New Roman" w:hAnsi="Times New Roman"/>
          <w:color w:val="000000"/>
          <w:sz w:val="24"/>
          <w:szCs w:val="24"/>
        </w:rPr>
        <w:t>Pumpiņš</w:t>
      </w:r>
      <w:proofErr w:type="spellEnd"/>
      <w:r w:rsidRPr="00AE366C">
        <w:rPr>
          <w:rFonts w:ascii="Times New Roman" w:hAnsi="Times New Roman"/>
          <w:color w:val="00000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Latvijas Tirdzniecības un rūpniecības kamera pārstāvis Jānis </w:t>
      </w:r>
      <w:proofErr w:type="spellStart"/>
      <w:r w:rsidRPr="00AE366C">
        <w:rPr>
          <w:rFonts w:ascii="Times New Roman" w:hAnsi="Times New Roman"/>
          <w:color w:val="000000"/>
          <w:sz w:val="24"/>
          <w:szCs w:val="24"/>
        </w:rPr>
        <w:t>Lielpēteris</w:t>
      </w:r>
      <w:proofErr w:type="spellEnd"/>
      <w:r w:rsidRPr="00AE366C">
        <w:rPr>
          <w:rFonts w:ascii="Times New Roman" w:hAnsi="Times New Roman"/>
          <w:color w:val="00000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Latvijas Pašvaldību savienības padomnieks Aino Salmiņš; 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Saeimas Juridiskā biroja pārstāve Dina Meistere; 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Saeimas Juridiskā biroja pārstāve Lilita Vilsone, 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Saeimas Juridiskā biroja pārstāvis Edvīns </w:t>
      </w:r>
      <w:proofErr w:type="spellStart"/>
      <w:r w:rsidRPr="00AE366C">
        <w:rPr>
          <w:rFonts w:ascii="Times New Roman" w:hAnsi="Times New Roman"/>
          <w:color w:val="000000"/>
          <w:sz w:val="24"/>
          <w:szCs w:val="24"/>
        </w:rPr>
        <w:t>Danovskis</w:t>
      </w:r>
      <w:proofErr w:type="spellEnd"/>
      <w:r w:rsidRPr="00AE366C">
        <w:rPr>
          <w:rFonts w:ascii="Times New Roman" w:hAnsi="Times New Roman"/>
          <w:color w:val="00000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Saeimas Juridiskā biroja pārstāve </w:t>
      </w:r>
      <w:proofErr w:type="spellStart"/>
      <w:r w:rsidRPr="00AE366C">
        <w:rPr>
          <w:rFonts w:ascii="Times New Roman" w:hAnsi="Times New Roman"/>
          <w:color w:val="000000"/>
          <w:sz w:val="24"/>
          <w:szCs w:val="24"/>
        </w:rPr>
        <w:t>Terēza</w:t>
      </w:r>
      <w:proofErr w:type="spellEnd"/>
      <w:r w:rsidRPr="00AE366C">
        <w:rPr>
          <w:rFonts w:ascii="Times New Roman" w:hAnsi="Times New Roman"/>
          <w:color w:val="000000"/>
          <w:sz w:val="24"/>
          <w:szCs w:val="24"/>
        </w:rPr>
        <w:t xml:space="preserve"> Sanita Ozoliņa;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Rīgas domes deputāte </w:t>
      </w:r>
      <w:r w:rsidRPr="00AE366C">
        <w:rPr>
          <w:rFonts w:ascii="Times New Roman" w:hAnsi="Times New Roman"/>
          <w:sz w:val="24"/>
          <w:szCs w:val="24"/>
        </w:rPr>
        <w:t>Linda Ozola</w:t>
      </w:r>
      <w:r w:rsidRPr="00AE366C">
        <w:rPr>
          <w:rFonts w:ascii="Times New Roman" w:hAnsi="Times New Roman"/>
          <w:color w:val="000000"/>
          <w:sz w:val="24"/>
          <w:szCs w:val="24"/>
        </w:rPr>
        <w:t>;</w:t>
      </w:r>
    </w:p>
    <w:p w:rsidR="007E4BBE" w:rsidRPr="00AE366C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>Rīgas domes labklājības departamenta direktore Irēna Kondrāte;</w:t>
      </w:r>
    </w:p>
    <w:p w:rsidR="007E4BBE" w:rsidRPr="009F04AB" w:rsidRDefault="007E4BBE" w:rsidP="007E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E366C">
        <w:rPr>
          <w:rFonts w:ascii="Times New Roman" w:hAnsi="Times New Roman"/>
          <w:color w:val="000000"/>
          <w:sz w:val="24"/>
          <w:szCs w:val="24"/>
        </w:rPr>
        <w:t xml:space="preserve">Labklājības ministrijas pārstāve Diāna </w:t>
      </w:r>
      <w:proofErr w:type="spellStart"/>
      <w:r w:rsidRPr="00AE366C">
        <w:rPr>
          <w:rFonts w:ascii="Times New Roman" w:hAnsi="Times New Roman"/>
          <w:color w:val="000000"/>
          <w:sz w:val="24"/>
          <w:szCs w:val="24"/>
        </w:rPr>
        <w:t>Jakaite</w:t>
      </w:r>
      <w:proofErr w:type="spellEnd"/>
      <w:r w:rsidRPr="00AE366C">
        <w:rPr>
          <w:rFonts w:ascii="Times New Roman" w:hAnsi="Times New Roman"/>
          <w:color w:val="000000"/>
          <w:sz w:val="24"/>
          <w:szCs w:val="24"/>
        </w:rPr>
        <w:t>.</w:t>
      </w:r>
    </w:p>
    <w:p w:rsidR="007E4BBE" w:rsidRDefault="007E4BBE" w:rsidP="007E4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lastRenderedPageBreak/>
        <w:t xml:space="preserve">Darba kārtībā: </w:t>
      </w:r>
    </w:p>
    <w:p w:rsidR="007E4BBE" w:rsidRPr="00D65225" w:rsidRDefault="007E4BBE" w:rsidP="007E4BBE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D65225">
        <w:rPr>
          <w:rStyle w:val="Strong"/>
          <w:rFonts w:ascii="Times New Roman" w:hAnsi="Times New Roman"/>
          <w:b w:val="0"/>
          <w:sz w:val="24"/>
          <w:szCs w:val="24"/>
        </w:rPr>
        <w:t xml:space="preserve">Likumprojekts </w:t>
      </w:r>
      <w:r w:rsidRPr="00D65225">
        <w:rPr>
          <w:rFonts w:ascii="Times New Roman" w:hAnsi="Times New Roman"/>
          <w:sz w:val="24"/>
          <w:szCs w:val="24"/>
        </w:rPr>
        <w:t>“Grozījumi Ukrainas civiliedzīvotāju atbalsta likumā” (1415/Lp13)</w:t>
      </w:r>
      <w:r>
        <w:rPr>
          <w:rFonts w:ascii="Times New Roman" w:hAnsi="Times New Roman"/>
          <w:sz w:val="24"/>
          <w:szCs w:val="24"/>
        </w:rPr>
        <w:t>,</w:t>
      </w:r>
      <w:r w:rsidRPr="00D65225">
        <w:rPr>
          <w:rStyle w:val="Strong"/>
          <w:rFonts w:ascii="Times New Roman" w:hAnsi="Times New Roman"/>
          <w:b w:val="0"/>
          <w:sz w:val="24"/>
          <w:szCs w:val="24"/>
        </w:rPr>
        <w:t xml:space="preserve"> 2.lasījums, steidzams.</w:t>
      </w:r>
    </w:p>
    <w:p w:rsidR="007E4BBE" w:rsidRPr="009F04AB" w:rsidRDefault="007E4BBE" w:rsidP="007E4BBE">
      <w:pPr>
        <w:pStyle w:val="ListParagraph"/>
        <w:widowControl w:val="0"/>
        <w:ind w:left="0"/>
        <w:jc w:val="both"/>
        <w:rPr>
          <w:rStyle w:val="Strong"/>
          <w:b w:val="0"/>
          <w:color w:val="FF0000"/>
          <w:lang w:val="lv-LV"/>
        </w:rPr>
      </w:pPr>
    </w:p>
    <w:p w:rsidR="007E4BBE" w:rsidRPr="00D65225" w:rsidRDefault="007E4BBE" w:rsidP="007E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>Sēdi vada: J.Rancāns, komisijas priekšsēdētājs.</w:t>
      </w:r>
    </w:p>
    <w:p w:rsidR="007E4BBE" w:rsidRPr="00D65225" w:rsidRDefault="007E4BBE" w:rsidP="007E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>Sēdi protokolē: M.Veinalds, komisijas konsultants.</w:t>
      </w:r>
    </w:p>
    <w:p w:rsidR="007E4BBE" w:rsidRPr="00D65225" w:rsidRDefault="007E4BBE" w:rsidP="007E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25">
        <w:rPr>
          <w:rFonts w:ascii="Times New Roman" w:hAnsi="Times New Roman"/>
          <w:sz w:val="24"/>
          <w:szCs w:val="24"/>
        </w:rPr>
        <w:t>Sēdes veids: atklāta.</w:t>
      </w:r>
    </w:p>
    <w:p w:rsidR="007E4BBE" w:rsidRPr="00A103A3" w:rsidRDefault="007E4BBE" w:rsidP="007E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BE" w:rsidRDefault="007E4BBE" w:rsidP="007E4BBE">
      <w:pPr>
        <w:pStyle w:val="BodyTextIndent"/>
        <w:widowControl w:val="0"/>
      </w:pPr>
      <w:r>
        <w:t>J.Rancāns</w:t>
      </w:r>
      <w:r w:rsidRPr="00A103A3">
        <w:t xml:space="preserve"> atklāj sēdi. </w:t>
      </w:r>
      <w:r>
        <w:t>Informē par darba kārtībā izskatāmajiem jautājumiem. Aicina apspriest 1.priekšlikumu, kuru tā iesniedzējs deputāts I.Klementjevs ierosina virzīt kā komisijas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I.Klementjevs informē par priekšlikuma būtību.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J.Rancāns sniedz savu viedokli par regulējamo jautājumu. Aicina izteikties Finanšu ministrijas pārstāvi. 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Finanšu ministrijas pārstāvis aicinājumam neatsaucas. 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atzīst, ka bez Finanšu ministrijas atzinuma priekšlikumus, kas saistīti ar nodokļu jautājumiem, atbalstīt nevar. Aicina balsot par 1.priekšlikumu.</w:t>
      </w:r>
    </w:p>
    <w:p w:rsidR="007E4BBE" w:rsidRPr="009C77FB" w:rsidRDefault="007E4BBE" w:rsidP="007E4BBE">
      <w:pPr>
        <w:pStyle w:val="BodyTextIndent"/>
        <w:widowControl w:val="0"/>
        <w:spacing w:before="120" w:after="120"/>
      </w:pPr>
      <w:r>
        <w:t>Balsojuma rezultāts</w:t>
      </w:r>
      <w:r w:rsidRPr="009C77FB">
        <w:rPr>
          <w:color w:val="FF0000"/>
        </w:rPr>
        <w:t xml:space="preserve">: </w:t>
      </w:r>
      <w:r w:rsidRPr="009C77FB">
        <w:t xml:space="preserve">par – 2 (I.Klementjevs, Z.Tretjaka); pret – 5 (J.Rancāns, E.Šnore, </w:t>
      </w:r>
      <w:proofErr w:type="spellStart"/>
      <w:r w:rsidRPr="009C77FB">
        <w:t>A.Bašķis</w:t>
      </w:r>
      <w:proofErr w:type="spellEnd"/>
      <w:r w:rsidRPr="009C77FB">
        <w:t>,</w:t>
      </w:r>
      <w:r>
        <w:t xml:space="preserve"> </w:t>
      </w:r>
      <w:r w:rsidRPr="009C77FB">
        <w:t>A.Latkovskis, M.Šteins); atturas – 1 (</w:t>
      </w:r>
      <w:proofErr w:type="spellStart"/>
      <w:r w:rsidRPr="009C77FB">
        <w:t>R.Bergmanis</w:t>
      </w:r>
      <w:proofErr w:type="spellEnd"/>
      <w:r w:rsidRPr="009C77FB">
        <w:t>).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</w:t>
      </w:r>
      <w:r w:rsidRPr="009C77FB">
        <w:t>: neatbalstīt pirmo, Saeimas deputāta I.Klementjeva,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J.Rancāns dod vārdu </w:t>
      </w:r>
      <w:proofErr w:type="spellStart"/>
      <w:r>
        <w:t>K.Plokai</w:t>
      </w:r>
      <w:proofErr w:type="spellEnd"/>
      <w:r>
        <w:t>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K.Ploka</w:t>
      </w:r>
      <w:proofErr w:type="spellEnd"/>
      <w:r>
        <w:t xml:space="preserve"> skaidro nodokļu iekasēšanas kārtību 1.priekšlikumā skartajā jautājumā.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J.Rancāns dod vārdu 2.priekšlikuma iesniedzēju pārstāvim. 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L.Medne informē par priekšlikumā paredzēto tiesisko regulējumu.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dod vārdu Finanšu ministrijas pārstāvim.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K.Ploka</w:t>
      </w:r>
      <w:proofErr w:type="spellEnd"/>
      <w:r>
        <w:t xml:space="preserve"> informē, ka diskusijas šajā jautājumā turpinās. Aicina neatbalstīt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S.T.Ozoliņa</w:t>
      </w:r>
      <w:proofErr w:type="spellEnd"/>
      <w:r>
        <w:t xml:space="preserve"> informē, ka Juridiskais birojs piekrīt Finanšu ministrijas viedoklim.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I.Klementjevs sniedz savu viedokli par esošo situāciju.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R.Bergmanis atgādina par pieņemto lēmumu uzskaitīt šos cilvēkus, lūdz skaidrojumu.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I.Klementjevs atgādina, ka attiecīgais reģistrs būs. 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atgādina par iespēju likumu precizēt arī vēlāk. Aicina balsot par 2.priekšlikumu.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Balsojuma rezultāts</w:t>
      </w:r>
      <w:r w:rsidRPr="009C77FB">
        <w:rPr>
          <w:color w:val="FF0000"/>
        </w:rPr>
        <w:t xml:space="preserve">: </w:t>
      </w:r>
      <w:r w:rsidRPr="009C77FB">
        <w:t xml:space="preserve">par – </w:t>
      </w:r>
      <w:r>
        <w:t>3</w:t>
      </w:r>
      <w:r w:rsidRPr="009C77FB">
        <w:t xml:space="preserve"> (</w:t>
      </w:r>
      <w:r>
        <w:t xml:space="preserve">J.Rancāns, R.Bergmanis, </w:t>
      </w:r>
      <w:proofErr w:type="spellStart"/>
      <w:r>
        <w:t>A.Bašķis</w:t>
      </w:r>
      <w:proofErr w:type="spellEnd"/>
      <w:r w:rsidRPr="009C77FB">
        <w:t xml:space="preserve">); pret – </w:t>
      </w:r>
      <w:r>
        <w:t>0</w:t>
      </w:r>
      <w:r w:rsidRPr="009C77FB">
        <w:t xml:space="preserve">; atturas – 5 (E.Šnore, A.Latkovskis, </w:t>
      </w:r>
      <w:r>
        <w:t xml:space="preserve">I.Klementjevs, </w:t>
      </w:r>
      <w:r w:rsidRPr="009C77FB">
        <w:t>M.Šteins</w:t>
      </w:r>
      <w:r>
        <w:t xml:space="preserve">, </w:t>
      </w:r>
      <w:proofErr w:type="spellStart"/>
      <w:r>
        <w:t>Z.Tretjaka</w:t>
      </w:r>
      <w:proofErr w:type="spellEnd"/>
      <w:r w:rsidRPr="009C77FB">
        <w:t>)</w:t>
      </w:r>
      <w:r>
        <w:t>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lēmums: neatbalstīt otro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dod vārdu 3.priekšlikuma iesniedzēja pārstāvim.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K.Ploka</w:t>
      </w:r>
      <w:proofErr w:type="spellEnd"/>
      <w:r>
        <w:t xml:space="preserve"> informē par priekšlikuma būtību. Aicina atbalstīt.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S.T.Ozoliņa</w:t>
      </w:r>
      <w:proofErr w:type="spellEnd"/>
      <w:r>
        <w:t xml:space="preserve"> iebilst pret 3.priekšlikumu, norādot, ka Juridiskajam birojam nav bijis pietiekami laika atzinuma sagatavošanai.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aicina balsot par 3.priekšlikumu.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Balsojuma rezultāts: par – 9 (J.Rancāns, E.Šnore, </w:t>
      </w:r>
      <w:proofErr w:type="spellStart"/>
      <w:r>
        <w:t>A.Bašķis</w:t>
      </w:r>
      <w:proofErr w:type="spellEnd"/>
      <w:r>
        <w:t xml:space="preserve">, R.Bergmanis, I.Klementjevs, A.Latkovskis, M.Šteins, Z.Tretjaka, </w:t>
      </w:r>
      <w:proofErr w:type="spellStart"/>
      <w:r>
        <w:t>A.Zakatistovs</w:t>
      </w:r>
      <w:proofErr w:type="spellEnd"/>
      <w:r>
        <w:t>); pret – 0; atturas – 0.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lēmums: atbalstīt trešo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lastRenderedPageBreak/>
        <w:t>J.Rancāns dod vārdu deputātei L.Mednei par 4.priekšlikumu.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L.Medne informē par 4.priekšlikumā ietverto tiesisko regulējumu.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K.Ploka</w:t>
      </w:r>
      <w:proofErr w:type="spellEnd"/>
      <w:r>
        <w:t xml:space="preserve"> sniedz Finanšu ministrijas viedokli par 4.priekšlikumu. Norāda, ka šobrīd tas nav atbalstāms, nepieciešama diskusija.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L.Ozola pauž Rīgas domes viedokli par šo priekšlikumu. Informē par pašreizējo situāciju Rīgas domē sociālās palīdzības jomā. Aicina atbalstīt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I.Kondrāte informē par sociālās nozares problēmām pašreizējā situācijā.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aicina balsot par 4.priekšlikumu.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Balsojuma rezultāts: par – 6 (J.Rancāns, </w:t>
      </w:r>
      <w:proofErr w:type="spellStart"/>
      <w:r>
        <w:t>A.Bašķis</w:t>
      </w:r>
      <w:proofErr w:type="spellEnd"/>
      <w:r>
        <w:t xml:space="preserve">, R.Bergmanis, I.Klementjevs, A.Latkovskis, Z.Tretjaka,); pret – 0; atturas – 2 (E.Šnore, </w:t>
      </w:r>
      <w:proofErr w:type="spellStart"/>
      <w:r>
        <w:t>M.Šteins</w:t>
      </w:r>
      <w:proofErr w:type="spellEnd"/>
      <w:r>
        <w:t>).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lēmums: atbalstīt ceturto 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konstatē, ka tādējādi atbalstīts arī 5.priekšlikums. aicina pievērsties 7.priekšlikuma apspriešanai. Dod vārdu Labklājības ministrijas pārstāvim.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D.Jakaite</w:t>
      </w:r>
      <w:proofErr w:type="spellEnd"/>
      <w:r>
        <w:t xml:space="preserve"> komentē 7.priekšlikumu.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S.T.Ozoliņa</w:t>
      </w:r>
      <w:proofErr w:type="spellEnd"/>
      <w:r>
        <w:t xml:space="preserve"> pauž Juridiskā biroja atbalstu priekšlikumam.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vaicā, vai komisijas locekļiem ir iebildumi atbalstīt 7.priekšlikumu.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locekļiem iebildumu nav.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lēmums: atbalstīt 7.priekšlikumu.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dod vārdu 8.priekšlikuma iesniedzēja pārstāvim.</w:t>
      </w:r>
    </w:p>
    <w:p w:rsidR="007E4BBE" w:rsidRDefault="007E4BBE" w:rsidP="007E4BBE">
      <w:pPr>
        <w:pStyle w:val="BodyTextIndent"/>
        <w:widowControl w:val="0"/>
        <w:spacing w:before="120" w:after="120"/>
      </w:pPr>
      <w:proofErr w:type="spellStart"/>
      <w:r>
        <w:t>D.Jakaite</w:t>
      </w:r>
      <w:proofErr w:type="spellEnd"/>
      <w:r>
        <w:t xml:space="preserve"> komentē 8.priekšlikumu.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vaicā, vai komisijas locekļiem ir iebildumi atbalstīt 8.priekšlikumu.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locekļiem iebildumu nav.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lēmums: atbalstīt 8.priekšlikumu.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aicina balsot par atbalstu likumprojektam “Grozījumi Ukrainas civiliedzīvotāju atbalsta likumā” (1415/Lp13) otrajā lasījumā.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 xml:space="preserve">Balsojuma rezultāts: par – 9 (J.Rancāns, E.Šnore, </w:t>
      </w:r>
      <w:proofErr w:type="spellStart"/>
      <w:r>
        <w:t>A.Bašķis</w:t>
      </w:r>
      <w:proofErr w:type="spellEnd"/>
      <w:r>
        <w:t xml:space="preserve">, R.Bergmanis, I.Klementjevs, A.Latkovskis, Z.Tretjaka, M.Šteins, </w:t>
      </w:r>
      <w:proofErr w:type="spellStart"/>
      <w:r>
        <w:t>A.Zakatistovs</w:t>
      </w:r>
      <w:proofErr w:type="spellEnd"/>
      <w:r>
        <w:t>); pret – 0; atturas – 0.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Komisijas lēmums: atbalstīt likumprojektu “Grozījumi Ukrainas civiliedzīvotāju atbalsta likumā” (1415/Lp13) otrajā lasījumā.</w:t>
      </w:r>
    </w:p>
    <w:p w:rsidR="007E4BBE" w:rsidRDefault="007E4BBE" w:rsidP="007E4BBE">
      <w:pPr>
        <w:pStyle w:val="BodyTextIndent"/>
        <w:widowControl w:val="0"/>
        <w:spacing w:before="120" w:after="120"/>
      </w:pPr>
      <w:r>
        <w:t>J.Rancāns pasludina sēdi par slēgtu.</w:t>
      </w:r>
    </w:p>
    <w:p w:rsidR="007E4BBE" w:rsidRPr="009F04AB" w:rsidRDefault="007E4BBE" w:rsidP="007E4BBE">
      <w:pPr>
        <w:pStyle w:val="BodyTextIndent"/>
        <w:rPr>
          <w:color w:val="FF0000"/>
        </w:rPr>
      </w:pPr>
      <w:r w:rsidRPr="00E74BC4">
        <w:t xml:space="preserve">Sēde pabeigta </w:t>
      </w:r>
      <w:proofErr w:type="gramStart"/>
      <w:r w:rsidRPr="00E74BC4">
        <w:t>2022.gada</w:t>
      </w:r>
      <w:proofErr w:type="gramEnd"/>
      <w:r w:rsidRPr="00E74BC4">
        <w:t xml:space="preserve"> 7.aprīlī plkst.13.10.</w:t>
      </w:r>
    </w:p>
    <w:p w:rsidR="007E4BBE" w:rsidRPr="009F04AB" w:rsidRDefault="007E4BBE" w:rsidP="007E4BBE">
      <w:pPr>
        <w:pStyle w:val="BodyTextIndent"/>
        <w:ind w:left="720" w:hanging="720"/>
        <w:rPr>
          <w:color w:val="FF0000"/>
        </w:rPr>
      </w:pPr>
    </w:p>
    <w:p w:rsidR="007E4BBE" w:rsidRPr="00A103A3" w:rsidRDefault="007E4BBE" w:rsidP="007E4BBE">
      <w:pPr>
        <w:pStyle w:val="BodyText"/>
      </w:pPr>
    </w:p>
    <w:p w:rsidR="007E4BBE" w:rsidRDefault="007E4BBE" w:rsidP="007E4BBE">
      <w:pPr>
        <w:pStyle w:val="BodyTextIndent"/>
        <w:widowControl w:val="0"/>
        <w:spacing w:line="276" w:lineRule="auto"/>
        <w:ind w:firstLine="0"/>
      </w:pPr>
      <w:r w:rsidRPr="00A103A3">
        <w:t xml:space="preserve">Komisijas priekšsēdētājs </w:t>
      </w:r>
    </w:p>
    <w:p w:rsidR="007E4BBE" w:rsidRPr="00A103A3" w:rsidRDefault="007E4BBE" w:rsidP="007E4BBE">
      <w:pPr>
        <w:pStyle w:val="BodyTextIndent"/>
        <w:widowControl w:val="0"/>
        <w:spacing w:line="276" w:lineRule="auto"/>
        <w:ind w:firstLine="0"/>
        <w:jc w:val="right"/>
      </w:pPr>
      <w:r>
        <w:t>J.Rancāns</w:t>
      </w:r>
    </w:p>
    <w:p w:rsidR="007E4BBE" w:rsidRPr="003466CF" w:rsidRDefault="007E4BBE" w:rsidP="007E4BBE">
      <w:pPr>
        <w:pStyle w:val="BodyTextIndent"/>
        <w:widowControl w:val="0"/>
        <w:spacing w:line="276" w:lineRule="auto"/>
        <w:ind w:firstLine="0"/>
      </w:pPr>
      <w:r w:rsidRPr="003466CF">
        <w:t xml:space="preserve">Komisijas </w:t>
      </w:r>
      <w:r>
        <w:t>sekretārs</w:t>
      </w:r>
    </w:p>
    <w:p w:rsidR="007E4BBE" w:rsidRDefault="007E4BBE" w:rsidP="007E4BBE">
      <w:pPr>
        <w:pStyle w:val="BodyTextIndent"/>
        <w:widowControl w:val="0"/>
        <w:spacing w:line="276" w:lineRule="auto"/>
        <w:ind w:firstLine="0"/>
        <w:jc w:val="right"/>
      </w:pPr>
      <w:r>
        <w:t>E.Šnore</w:t>
      </w:r>
    </w:p>
    <w:p w:rsidR="007E4BBE" w:rsidRDefault="007E4BBE" w:rsidP="007E4BBE">
      <w:pPr>
        <w:pStyle w:val="BodyTextIndent"/>
        <w:widowControl w:val="0"/>
        <w:spacing w:line="276" w:lineRule="auto"/>
        <w:ind w:firstLine="0"/>
        <w:jc w:val="left"/>
      </w:pPr>
      <w:r>
        <w:t>Sēdes protokolētājs</w:t>
      </w:r>
    </w:p>
    <w:p w:rsidR="007E4BBE" w:rsidRPr="00773D5C" w:rsidRDefault="007E4BBE" w:rsidP="007E4BBE">
      <w:pPr>
        <w:pStyle w:val="BodyTextIndent"/>
        <w:widowControl w:val="0"/>
        <w:spacing w:line="276" w:lineRule="auto"/>
        <w:ind w:firstLine="0"/>
        <w:jc w:val="right"/>
      </w:pPr>
      <w:r>
        <w:t>M.Veinalds</w:t>
      </w:r>
    </w:p>
    <w:p w:rsidR="007E4BBE" w:rsidRPr="00B07FBE" w:rsidRDefault="007E4BBE" w:rsidP="007E4BBE"/>
    <w:p w:rsidR="00466624" w:rsidRPr="007E4BBE" w:rsidRDefault="00466624" w:rsidP="007E4BBE"/>
    <w:sectPr w:rsidR="00466624" w:rsidRPr="007E4BBE" w:rsidSect="00EE0929">
      <w:footerReference w:type="even" r:id="rId6"/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61" w:rsidRDefault="00D11561">
      <w:pPr>
        <w:spacing w:after="0" w:line="240" w:lineRule="auto"/>
      </w:pPr>
      <w:r>
        <w:separator/>
      </w:r>
    </w:p>
  </w:endnote>
  <w:endnote w:type="continuationSeparator" w:id="0">
    <w:p w:rsidR="00D11561" w:rsidRDefault="00D1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9C77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929" w:rsidRDefault="00D11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9C77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A22">
      <w:rPr>
        <w:rStyle w:val="PageNumber"/>
        <w:noProof/>
      </w:rPr>
      <w:t>3</w:t>
    </w:r>
    <w:r>
      <w:rPr>
        <w:rStyle w:val="PageNumber"/>
      </w:rPr>
      <w:fldChar w:fldCharType="end"/>
    </w:r>
  </w:p>
  <w:p w:rsidR="00EE0929" w:rsidRDefault="00D11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61" w:rsidRDefault="00D11561">
      <w:pPr>
        <w:spacing w:after="0" w:line="240" w:lineRule="auto"/>
      </w:pPr>
      <w:r>
        <w:separator/>
      </w:r>
    </w:p>
  </w:footnote>
  <w:footnote w:type="continuationSeparator" w:id="0">
    <w:p w:rsidR="00D11561" w:rsidRDefault="00D1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F3"/>
    <w:rsid w:val="000559A9"/>
    <w:rsid w:val="001A2251"/>
    <w:rsid w:val="00226A16"/>
    <w:rsid w:val="002B6A04"/>
    <w:rsid w:val="002C4C45"/>
    <w:rsid w:val="003B019B"/>
    <w:rsid w:val="003F0D28"/>
    <w:rsid w:val="00466624"/>
    <w:rsid w:val="00476BDE"/>
    <w:rsid w:val="0056561E"/>
    <w:rsid w:val="005C0A22"/>
    <w:rsid w:val="00622C63"/>
    <w:rsid w:val="006E2B5D"/>
    <w:rsid w:val="007564B9"/>
    <w:rsid w:val="007E4BBE"/>
    <w:rsid w:val="008356AC"/>
    <w:rsid w:val="00843CDD"/>
    <w:rsid w:val="009240F3"/>
    <w:rsid w:val="009C77FB"/>
    <w:rsid w:val="009F77AF"/>
    <w:rsid w:val="00A06234"/>
    <w:rsid w:val="00A11107"/>
    <w:rsid w:val="00A92AC2"/>
    <w:rsid w:val="00CC631D"/>
    <w:rsid w:val="00D11561"/>
    <w:rsid w:val="00D65225"/>
    <w:rsid w:val="00E74BC4"/>
    <w:rsid w:val="00F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5740F"/>
  <w15:chartTrackingRefBased/>
  <w15:docId w15:val="{F381C30F-39C1-4046-9D84-F1B8C83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3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DD"/>
    <w:pPr>
      <w:widowControl w:val="0"/>
      <w:jc w:val="both"/>
    </w:pPr>
    <w:rPr>
      <w:rFonts w:eastAsia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9240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240F3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9240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0F3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9240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240F3"/>
    <w:rPr>
      <w:rFonts w:eastAsia="Times New Roman" w:cs="Times New Roman"/>
      <w:szCs w:val="24"/>
    </w:rPr>
  </w:style>
  <w:style w:type="character" w:styleId="PageNumber">
    <w:name w:val="page number"/>
    <w:rsid w:val="009240F3"/>
  </w:style>
  <w:style w:type="paragraph" w:styleId="Footer">
    <w:name w:val="footer"/>
    <w:basedOn w:val="Normal"/>
    <w:link w:val="FooterChar"/>
    <w:rsid w:val="00924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40F3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9240F3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9240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40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40F3"/>
    <w:rPr>
      <w:rFonts w:ascii="Calibri" w:hAnsi="Calibri" w:cs="Times New Roman"/>
      <w:sz w:val="16"/>
      <w:szCs w:val="16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9240F3"/>
    <w:rPr>
      <w:rFonts w:eastAsia="Times New Roman" w:cs="Times New Roman"/>
      <w:szCs w:val="24"/>
      <w:lang w:val="en-GB"/>
    </w:rPr>
  </w:style>
  <w:style w:type="character" w:styleId="Emphasis">
    <w:name w:val="Emphasis"/>
    <w:qFormat/>
    <w:rsid w:val="002B6A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Māris Veinalds</cp:lastModifiedBy>
  <cp:revision>13</cp:revision>
  <cp:lastPrinted>2022-04-12T11:54:00Z</cp:lastPrinted>
  <dcterms:created xsi:type="dcterms:W3CDTF">2022-04-07T10:45:00Z</dcterms:created>
  <dcterms:modified xsi:type="dcterms:W3CDTF">2022-04-12T11:56:00Z</dcterms:modified>
</cp:coreProperties>
</file>