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CF" w:rsidRPr="00523121" w:rsidRDefault="00D956CF" w:rsidP="00D956CF">
      <w:pPr>
        <w:pStyle w:val="Title"/>
      </w:pPr>
      <w:r w:rsidRPr="00523121">
        <w:t>SAEIMAS AIZSARDZĪBAS, IEKŠLIETU UN KORUPCIJAS</w:t>
      </w:r>
    </w:p>
    <w:p w:rsidR="00D956CF" w:rsidRPr="00523121" w:rsidRDefault="00DD3AF1" w:rsidP="00D956CF">
      <w:pPr>
        <w:pStyle w:val="Title"/>
      </w:pPr>
      <w:r>
        <w:t>NOVĒRŠANAS KOMISIJAS SĒDE</w:t>
      </w:r>
      <w:r w:rsidR="00820BA4">
        <w:t>S</w:t>
      </w:r>
    </w:p>
    <w:p w:rsidR="00D956CF" w:rsidRPr="00523121" w:rsidRDefault="00D956CF" w:rsidP="00D956CF">
      <w:pPr>
        <w:pStyle w:val="Title"/>
      </w:pPr>
      <w:r w:rsidRPr="00523121">
        <w:rPr>
          <w:caps/>
        </w:rPr>
        <w:t>PROTOKOLS</w:t>
      </w:r>
      <w:r w:rsidRPr="00523121">
        <w:t xml:space="preserve"> Nr</w:t>
      </w:r>
      <w:r w:rsidR="00DD3ADE">
        <w:t xml:space="preserve">. </w:t>
      </w:r>
      <w:bookmarkStart w:id="0" w:name="_GoBack"/>
      <w:bookmarkEnd w:id="0"/>
      <w:r w:rsidR="00DD3ADE" w:rsidRPr="002B5200">
        <w:t>2</w:t>
      </w:r>
      <w:r w:rsidR="00B13278" w:rsidRPr="002B5200">
        <w:t>65</w:t>
      </w:r>
    </w:p>
    <w:p w:rsidR="00D956CF" w:rsidRPr="00523121" w:rsidRDefault="003414FD" w:rsidP="00D956CF">
      <w:pPr>
        <w:jc w:val="center"/>
        <w:rPr>
          <w:b/>
          <w:bCs/>
        </w:rPr>
      </w:pPr>
      <w:r>
        <w:rPr>
          <w:b/>
          <w:bCs/>
        </w:rPr>
        <w:t>2022</w:t>
      </w:r>
      <w:r w:rsidR="00D956CF" w:rsidRPr="00523121">
        <w:rPr>
          <w:b/>
          <w:bCs/>
        </w:rPr>
        <w:t>.</w:t>
      </w:r>
      <w:r w:rsidR="00737183">
        <w:rPr>
          <w:b/>
          <w:bCs/>
        </w:rPr>
        <w:t xml:space="preserve"> gada 16</w:t>
      </w:r>
      <w:r>
        <w:rPr>
          <w:b/>
          <w:bCs/>
        </w:rPr>
        <w:t>. februā</w:t>
      </w:r>
      <w:r w:rsidR="00DD3ADE">
        <w:rPr>
          <w:b/>
          <w:bCs/>
        </w:rPr>
        <w:t>rī</w:t>
      </w:r>
      <w:r w:rsidR="00D956CF" w:rsidRPr="00523121">
        <w:rPr>
          <w:b/>
          <w:bCs/>
        </w:rPr>
        <w:t xml:space="preserve"> plkst.</w:t>
      </w:r>
      <w:r w:rsidR="00DD3ADE">
        <w:rPr>
          <w:b/>
          <w:bCs/>
        </w:rPr>
        <w:t xml:space="preserve"> 10.0</w:t>
      </w:r>
      <w:r w:rsidR="00D956CF">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37EC2" w:rsidRPr="00E36193" w:rsidRDefault="00D37EC2" w:rsidP="00D37EC2">
      <w:pPr>
        <w:pStyle w:val="ListParagraph"/>
        <w:ind w:left="0"/>
        <w:jc w:val="both"/>
        <w:rPr>
          <w:b/>
          <w:u w:val="single"/>
        </w:rPr>
      </w:pPr>
      <w:r w:rsidRPr="00E36193">
        <w:rPr>
          <w:b/>
          <w:u w:val="single"/>
        </w:rPr>
        <w:t>uzaicinātās personas:</w:t>
      </w:r>
    </w:p>
    <w:p w:rsidR="00D37EC2" w:rsidRPr="002F0536" w:rsidRDefault="00D37EC2" w:rsidP="00D37EC2">
      <w:pPr>
        <w:numPr>
          <w:ilvl w:val="0"/>
          <w:numId w:val="5"/>
        </w:numPr>
        <w:jc w:val="both"/>
        <w:rPr>
          <w:b/>
        </w:rPr>
      </w:pPr>
      <w:r w:rsidRPr="002F0536">
        <w:t>Ministru prezidenta parlamentārā sekretāre</w:t>
      </w:r>
      <w:r w:rsidRPr="002F0536">
        <w:rPr>
          <w:b/>
        </w:rPr>
        <w:t xml:space="preserve"> </w:t>
      </w:r>
      <w:proofErr w:type="spellStart"/>
      <w:r w:rsidRPr="002F0536">
        <w:rPr>
          <w:b/>
        </w:rPr>
        <w:t>Evika</w:t>
      </w:r>
      <w:proofErr w:type="spellEnd"/>
      <w:r w:rsidRPr="002F0536">
        <w:rPr>
          <w:b/>
        </w:rPr>
        <w:t xml:space="preserve"> Siliņa;</w:t>
      </w:r>
    </w:p>
    <w:p w:rsidR="000A3696" w:rsidRPr="002F0536" w:rsidRDefault="000A3696" w:rsidP="00D37EC2">
      <w:pPr>
        <w:pStyle w:val="ListParagraph"/>
        <w:numPr>
          <w:ilvl w:val="0"/>
          <w:numId w:val="8"/>
        </w:numPr>
        <w:tabs>
          <w:tab w:val="left" w:pos="993"/>
        </w:tabs>
        <w:jc w:val="both"/>
      </w:pPr>
      <w:r w:rsidRPr="002F0536">
        <w:t xml:space="preserve">Veselības ministra padomniece juridiskajos jautājumos </w:t>
      </w:r>
      <w:r w:rsidRPr="002F0536">
        <w:rPr>
          <w:b/>
        </w:rPr>
        <w:t>Dace Spaliņa;</w:t>
      </w:r>
    </w:p>
    <w:p w:rsidR="00D37EC2" w:rsidRPr="002F0536" w:rsidRDefault="00D37EC2" w:rsidP="00D37EC2">
      <w:pPr>
        <w:pStyle w:val="ListParagraph"/>
        <w:numPr>
          <w:ilvl w:val="0"/>
          <w:numId w:val="5"/>
        </w:numPr>
        <w:tabs>
          <w:tab w:val="left" w:pos="993"/>
        </w:tabs>
        <w:jc w:val="both"/>
        <w:rPr>
          <w:b/>
        </w:rPr>
      </w:pPr>
      <w:r w:rsidRPr="002F0536">
        <w:rPr>
          <w:rFonts w:cs="Calibri"/>
          <w:color w:val="000000"/>
        </w:rPr>
        <w:t xml:space="preserve">Veselības ministrijas Juridiskā departamenta direktore </w:t>
      </w:r>
      <w:r w:rsidRPr="002F0536">
        <w:rPr>
          <w:rFonts w:cs="Calibri"/>
          <w:b/>
          <w:color w:val="000000"/>
        </w:rPr>
        <w:t xml:space="preserve">Ilze </w:t>
      </w:r>
      <w:proofErr w:type="spellStart"/>
      <w:r w:rsidRPr="002F0536">
        <w:rPr>
          <w:rFonts w:cs="Calibri"/>
          <w:b/>
          <w:color w:val="000000"/>
        </w:rPr>
        <w:t>Šķiņķe</w:t>
      </w:r>
      <w:proofErr w:type="spellEnd"/>
      <w:r w:rsidRPr="002F0536">
        <w:rPr>
          <w:rFonts w:cs="Calibri"/>
          <w:color w:val="000000"/>
        </w:rPr>
        <w:t>;</w:t>
      </w:r>
    </w:p>
    <w:p w:rsidR="00D37EC2" w:rsidRPr="002F0536" w:rsidRDefault="00D37EC2" w:rsidP="00D37EC2">
      <w:pPr>
        <w:numPr>
          <w:ilvl w:val="0"/>
          <w:numId w:val="5"/>
        </w:numPr>
        <w:jc w:val="both"/>
      </w:pPr>
      <w:r w:rsidRPr="002F0536">
        <w:t>Veselības</w:t>
      </w:r>
      <w:r w:rsidR="00D36AB6" w:rsidRPr="002F0536">
        <w:t xml:space="preserve"> ministrijas Farmācij</w:t>
      </w:r>
      <w:r w:rsidRPr="002F0536">
        <w:t xml:space="preserve">as departamenta </w:t>
      </w:r>
      <w:r w:rsidR="00D36AB6" w:rsidRPr="002F0536">
        <w:t>direktore</w:t>
      </w:r>
      <w:r w:rsidRPr="002F0536">
        <w:t xml:space="preserve"> </w:t>
      </w:r>
      <w:r w:rsidR="00D36AB6" w:rsidRPr="002F0536">
        <w:rPr>
          <w:b/>
        </w:rPr>
        <w:t xml:space="preserve">Inese </w:t>
      </w:r>
      <w:proofErr w:type="spellStart"/>
      <w:r w:rsidR="00D36AB6" w:rsidRPr="002F0536">
        <w:rPr>
          <w:b/>
        </w:rPr>
        <w:t>Kauper</w:t>
      </w:r>
      <w:r w:rsidRPr="002F0536">
        <w:rPr>
          <w:b/>
        </w:rPr>
        <w:t>e</w:t>
      </w:r>
      <w:proofErr w:type="spellEnd"/>
      <w:r w:rsidRPr="002F0536">
        <w:rPr>
          <w:b/>
        </w:rPr>
        <w:t>;</w:t>
      </w:r>
    </w:p>
    <w:p w:rsidR="00D36AB6" w:rsidRPr="002F0536" w:rsidRDefault="00D36AB6" w:rsidP="00300AF1">
      <w:pPr>
        <w:numPr>
          <w:ilvl w:val="0"/>
          <w:numId w:val="5"/>
        </w:numPr>
        <w:jc w:val="both"/>
      </w:pPr>
      <w:r w:rsidRPr="002F0536">
        <w:t xml:space="preserve">Veselības ministrijas Sabiedrības veselības departamenta Vides veselības nodaļas vadītāja </w:t>
      </w:r>
      <w:r w:rsidRPr="002F0536">
        <w:rPr>
          <w:b/>
        </w:rPr>
        <w:t>Jana Feldmane;</w:t>
      </w:r>
    </w:p>
    <w:p w:rsidR="00D37EC2" w:rsidRPr="002F0536" w:rsidRDefault="00D37EC2" w:rsidP="00D37EC2">
      <w:pPr>
        <w:numPr>
          <w:ilvl w:val="0"/>
          <w:numId w:val="5"/>
        </w:numPr>
        <w:jc w:val="both"/>
        <w:rPr>
          <w:b/>
        </w:rPr>
      </w:pPr>
      <w:r w:rsidRPr="002F0536">
        <w:t>Slimību profilakses un kontroles centra Infekcijas slimību riska analīzes un profilakses departamenta direktors</w:t>
      </w:r>
      <w:r w:rsidRPr="002F0536">
        <w:rPr>
          <w:b/>
        </w:rPr>
        <w:t xml:space="preserve"> Jurijs </w:t>
      </w:r>
      <w:proofErr w:type="spellStart"/>
      <w:r w:rsidRPr="002F0536">
        <w:rPr>
          <w:b/>
        </w:rPr>
        <w:t>Perevoščikovs</w:t>
      </w:r>
      <w:proofErr w:type="spellEnd"/>
      <w:r w:rsidRPr="002F0536">
        <w:rPr>
          <w:b/>
        </w:rPr>
        <w:t>;</w:t>
      </w:r>
    </w:p>
    <w:p w:rsidR="00084A8E" w:rsidRPr="002F0536" w:rsidRDefault="00084A8E" w:rsidP="00A5194A">
      <w:pPr>
        <w:pStyle w:val="ListParagraph"/>
        <w:numPr>
          <w:ilvl w:val="0"/>
          <w:numId w:val="5"/>
        </w:numPr>
        <w:jc w:val="both"/>
        <w:rPr>
          <w:b/>
        </w:rPr>
      </w:pPr>
      <w:r w:rsidRPr="002F0536">
        <w:t>Ārlietu ministrijas trešā sekretāre</w:t>
      </w:r>
      <w:r w:rsidRPr="002F0536">
        <w:rPr>
          <w:b/>
        </w:rPr>
        <w:t xml:space="preserve"> </w:t>
      </w:r>
      <w:proofErr w:type="spellStart"/>
      <w:r w:rsidRPr="002F0536">
        <w:rPr>
          <w:b/>
        </w:rPr>
        <w:t>Tatevika</w:t>
      </w:r>
      <w:proofErr w:type="spellEnd"/>
      <w:r w:rsidRPr="002F0536">
        <w:rPr>
          <w:b/>
        </w:rPr>
        <w:t xml:space="preserve"> </w:t>
      </w:r>
      <w:proofErr w:type="spellStart"/>
      <w:r w:rsidRPr="002F0536">
        <w:rPr>
          <w:b/>
        </w:rPr>
        <w:t>Paronjana</w:t>
      </w:r>
      <w:proofErr w:type="spellEnd"/>
      <w:r w:rsidRPr="002F0536">
        <w:rPr>
          <w:b/>
        </w:rPr>
        <w:t>;</w:t>
      </w:r>
    </w:p>
    <w:p w:rsidR="00D37EC2" w:rsidRPr="002F0536" w:rsidRDefault="00D37EC2" w:rsidP="00D37EC2">
      <w:pPr>
        <w:pStyle w:val="ListParagraph"/>
        <w:numPr>
          <w:ilvl w:val="0"/>
          <w:numId w:val="8"/>
        </w:numPr>
        <w:jc w:val="both"/>
        <w:rPr>
          <w:b/>
        </w:rPr>
      </w:pPr>
      <w:r w:rsidRPr="002F0536">
        <w:t>Tieslietu ministrijas parlamentārā sekretāre</w:t>
      </w:r>
      <w:r w:rsidRPr="002F0536">
        <w:rPr>
          <w:b/>
        </w:rPr>
        <w:t xml:space="preserve"> Ilona Kronberga</w:t>
      </w:r>
      <w:r w:rsidRPr="002F0536">
        <w:t>;</w:t>
      </w:r>
    </w:p>
    <w:p w:rsidR="00D37EC2" w:rsidRPr="002F0536" w:rsidRDefault="00D37EC2" w:rsidP="00D37EC2">
      <w:pPr>
        <w:numPr>
          <w:ilvl w:val="0"/>
          <w:numId w:val="5"/>
        </w:numPr>
        <w:jc w:val="both"/>
        <w:rPr>
          <w:b/>
        </w:rPr>
      </w:pPr>
      <w:r w:rsidRPr="002F0536">
        <w:rPr>
          <w:bCs/>
        </w:rPr>
        <w:t xml:space="preserve">Tieslietu ministrijas </w:t>
      </w:r>
      <w:r w:rsidRPr="002F0536">
        <w:t>Valststiesību departamenta direktore</w:t>
      </w:r>
      <w:r w:rsidRPr="002F0536">
        <w:rPr>
          <w:b/>
        </w:rPr>
        <w:t xml:space="preserve"> Sanita </w:t>
      </w:r>
      <w:proofErr w:type="spellStart"/>
      <w:r w:rsidRPr="002F0536">
        <w:rPr>
          <w:b/>
        </w:rPr>
        <w:t>Armagana</w:t>
      </w:r>
      <w:proofErr w:type="spellEnd"/>
      <w:r w:rsidRPr="002F0536">
        <w:rPr>
          <w:b/>
        </w:rPr>
        <w:t>;</w:t>
      </w:r>
    </w:p>
    <w:p w:rsidR="00D37EC2" w:rsidRPr="002F0536" w:rsidRDefault="00D37EC2" w:rsidP="00D37EC2">
      <w:pPr>
        <w:numPr>
          <w:ilvl w:val="0"/>
          <w:numId w:val="5"/>
        </w:numPr>
        <w:jc w:val="both"/>
      </w:pPr>
      <w:r w:rsidRPr="002F0536">
        <w:rPr>
          <w:bCs/>
        </w:rPr>
        <w:t>Vides aizsardzības un reģionālās attīstības ministrijas Juridiskās nodaļas vadītāja</w:t>
      </w:r>
      <w:r w:rsidRPr="002F0536">
        <w:rPr>
          <w:b/>
          <w:bCs/>
        </w:rPr>
        <w:t xml:space="preserve"> Olga Paipala;</w:t>
      </w:r>
    </w:p>
    <w:p w:rsidR="00D37EC2" w:rsidRPr="002F0536" w:rsidRDefault="00D37EC2" w:rsidP="00D37EC2">
      <w:pPr>
        <w:numPr>
          <w:ilvl w:val="0"/>
          <w:numId w:val="5"/>
        </w:numPr>
        <w:jc w:val="both"/>
        <w:rPr>
          <w:b/>
        </w:rPr>
      </w:pPr>
      <w:r w:rsidRPr="002F0536">
        <w:t xml:space="preserve">Izglītības un zinātnes ministrijas Juridiskais un nekustamo īpašumu departamenta direktors </w:t>
      </w:r>
      <w:r w:rsidRPr="002F0536">
        <w:rPr>
          <w:b/>
        </w:rPr>
        <w:t>Raimonds Kārkliņš;</w:t>
      </w:r>
    </w:p>
    <w:p w:rsidR="00D37EC2" w:rsidRPr="002F0536" w:rsidRDefault="00D37EC2" w:rsidP="00D37EC2">
      <w:pPr>
        <w:numPr>
          <w:ilvl w:val="0"/>
          <w:numId w:val="5"/>
        </w:numPr>
        <w:jc w:val="both"/>
        <w:rPr>
          <w:b/>
        </w:rPr>
      </w:pPr>
      <w:r w:rsidRPr="002F0536">
        <w:t xml:space="preserve">Izglītības un zinātnes ministrijas Juridiskais un nekustamo īpašumu departamenta direktora vietniece </w:t>
      </w:r>
      <w:r w:rsidRPr="002F0536">
        <w:rPr>
          <w:b/>
        </w:rPr>
        <w:t>Daiga Dambīte;</w:t>
      </w:r>
    </w:p>
    <w:p w:rsidR="00D37EC2" w:rsidRPr="002F0536" w:rsidRDefault="00D37EC2" w:rsidP="00D37EC2">
      <w:pPr>
        <w:numPr>
          <w:ilvl w:val="0"/>
          <w:numId w:val="5"/>
        </w:numPr>
        <w:jc w:val="both"/>
      </w:pPr>
      <w:r w:rsidRPr="002F0536">
        <w:t>Kultūras ministrijas valsts sekretāres vietnieks</w:t>
      </w:r>
      <w:r w:rsidRPr="002F0536">
        <w:rPr>
          <w:b/>
        </w:rPr>
        <w:t xml:space="preserve"> Uldis Zariņš;</w:t>
      </w:r>
    </w:p>
    <w:p w:rsidR="00D37EC2" w:rsidRPr="002F0536" w:rsidRDefault="00D37EC2" w:rsidP="00D37EC2">
      <w:pPr>
        <w:numPr>
          <w:ilvl w:val="0"/>
          <w:numId w:val="5"/>
        </w:numPr>
        <w:jc w:val="both"/>
      </w:pPr>
      <w:r w:rsidRPr="002F0536">
        <w:t xml:space="preserve">Labklājības ministrijas Darba attiecību un darba aizsardzības politikas departaments direktora vietniece </w:t>
      </w:r>
      <w:r w:rsidRPr="002F0536">
        <w:rPr>
          <w:b/>
        </w:rPr>
        <w:t xml:space="preserve">Ineta </w:t>
      </w:r>
      <w:proofErr w:type="spellStart"/>
      <w:r w:rsidRPr="002F0536">
        <w:rPr>
          <w:b/>
        </w:rPr>
        <w:t>Vjakse</w:t>
      </w:r>
      <w:proofErr w:type="spellEnd"/>
      <w:r w:rsidRPr="002F0536">
        <w:rPr>
          <w:b/>
        </w:rPr>
        <w:t>;</w:t>
      </w:r>
    </w:p>
    <w:p w:rsidR="00D37EC2" w:rsidRPr="002F0536" w:rsidRDefault="00D37EC2" w:rsidP="00D37EC2">
      <w:pPr>
        <w:numPr>
          <w:ilvl w:val="0"/>
          <w:numId w:val="5"/>
        </w:numPr>
        <w:jc w:val="both"/>
      </w:pPr>
      <w:r w:rsidRPr="002F0536">
        <w:t xml:space="preserve">Iekšlietu ministrijas parlamentārais sekretārs </w:t>
      </w:r>
      <w:r w:rsidRPr="002F0536">
        <w:rPr>
          <w:b/>
        </w:rPr>
        <w:t xml:space="preserve">Mārtiņš Šteins, </w:t>
      </w:r>
      <w:r w:rsidRPr="002F0536">
        <w:t>Saeimas deputāts</w:t>
      </w:r>
      <w:r w:rsidRPr="002F0536">
        <w:rPr>
          <w:b/>
        </w:rPr>
        <w:t>;</w:t>
      </w:r>
    </w:p>
    <w:p w:rsidR="00D37EC2" w:rsidRPr="002F0536" w:rsidRDefault="00D37EC2" w:rsidP="00D37EC2">
      <w:pPr>
        <w:numPr>
          <w:ilvl w:val="0"/>
          <w:numId w:val="5"/>
        </w:numPr>
        <w:jc w:val="both"/>
        <w:rPr>
          <w:b/>
        </w:rPr>
      </w:pPr>
      <w:r w:rsidRPr="002F0536">
        <w:t>Iekšlietu ministrijas valsts sekretāra vietnieks Juridiskā departamenta direktors</w:t>
      </w:r>
      <w:r w:rsidRPr="002F0536">
        <w:rPr>
          <w:b/>
        </w:rPr>
        <w:t xml:space="preserve"> Vilnis Vītoliņš;</w:t>
      </w:r>
    </w:p>
    <w:p w:rsidR="00D37EC2" w:rsidRPr="002F0536" w:rsidRDefault="00D37EC2" w:rsidP="00D37EC2">
      <w:pPr>
        <w:numPr>
          <w:ilvl w:val="0"/>
          <w:numId w:val="5"/>
        </w:numPr>
        <w:tabs>
          <w:tab w:val="left" w:pos="993"/>
        </w:tabs>
        <w:jc w:val="both"/>
      </w:pPr>
      <w:r w:rsidRPr="002F0536">
        <w:t xml:space="preserve">Ekonomikas ministrijas Konkurences, tirdzniecības un patērētāju tiesību nodaļas vadītājs </w:t>
      </w:r>
      <w:r w:rsidRPr="002F0536">
        <w:rPr>
          <w:b/>
        </w:rPr>
        <w:t xml:space="preserve">Didzis </w:t>
      </w:r>
      <w:proofErr w:type="spellStart"/>
      <w:r w:rsidRPr="002F0536">
        <w:rPr>
          <w:b/>
        </w:rPr>
        <w:t>Brūklītis</w:t>
      </w:r>
      <w:proofErr w:type="spellEnd"/>
      <w:r w:rsidRPr="002F0536">
        <w:rPr>
          <w:b/>
        </w:rPr>
        <w:t>;</w:t>
      </w:r>
    </w:p>
    <w:p w:rsidR="00D37EC2" w:rsidRPr="002F0536" w:rsidRDefault="00D37EC2" w:rsidP="00D37EC2">
      <w:pPr>
        <w:numPr>
          <w:ilvl w:val="0"/>
          <w:numId w:val="5"/>
        </w:numPr>
        <w:tabs>
          <w:tab w:val="left" w:pos="993"/>
          <w:tab w:val="left" w:pos="1418"/>
        </w:tabs>
        <w:jc w:val="both"/>
      </w:pPr>
      <w:r w:rsidRPr="002F0536">
        <w:t xml:space="preserve">Aizsardzības ministrijas Nodrošinājuma un aizsardzības investīciju politikas departamenta vecākā eksperte </w:t>
      </w:r>
      <w:r w:rsidRPr="002F0536">
        <w:rPr>
          <w:b/>
        </w:rPr>
        <w:t>Biruta Kleina;</w:t>
      </w:r>
    </w:p>
    <w:p w:rsidR="00D37EC2" w:rsidRPr="002F0536" w:rsidRDefault="00D37EC2" w:rsidP="00D37EC2">
      <w:pPr>
        <w:numPr>
          <w:ilvl w:val="0"/>
          <w:numId w:val="5"/>
        </w:numPr>
        <w:jc w:val="both"/>
        <w:rPr>
          <w:b/>
        </w:rPr>
      </w:pPr>
      <w:r w:rsidRPr="002F0536">
        <w:lastRenderedPageBreak/>
        <w:t xml:space="preserve">Aizsardzības ministrijas Juridiskā departamenta direktores vietniece </w:t>
      </w:r>
      <w:r w:rsidRPr="002F0536">
        <w:rPr>
          <w:b/>
        </w:rPr>
        <w:t>Sanda Vistiņa;</w:t>
      </w:r>
    </w:p>
    <w:p w:rsidR="00D37EC2" w:rsidRPr="002F0536" w:rsidRDefault="00D37EC2" w:rsidP="00D37EC2">
      <w:pPr>
        <w:pStyle w:val="ListParagraph"/>
        <w:numPr>
          <w:ilvl w:val="0"/>
          <w:numId w:val="5"/>
        </w:numPr>
        <w:tabs>
          <w:tab w:val="left" w:pos="1418"/>
        </w:tabs>
        <w:jc w:val="both"/>
        <w:rPr>
          <w:b/>
        </w:rPr>
      </w:pPr>
      <w:r w:rsidRPr="002F0536">
        <w:rPr>
          <w:bCs/>
          <w:color w:val="000000"/>
        </w:rPr>
        <w:t>Satiksmes ministrijas Drošības politiku koordinācijas nodaļas vadītājs</w:t>
      </w:r>
      <w:r w:rsidRPr="002F0536">
        <w:rPr>
          <w:b/>
          <w:bCs/>
          <w:color w:val="000000"/>
        </w:rPr>
        <w:t xml:space="preserve"> Viktors </w:t>
      </w:r>
      <w:proofErr w:type="spellStart"/>
      <w:r w:rsidRPr="002F0536">
        <w:rPr>
          <w:b/>
          <w:bCs/>
          <w:color w:val="000000"/>
        </w:rPr>
        <w:t>Līpenīts</w:t>
      </w:r>
      <w:proofErr w:type="spellEnd"/>
      <w:r w:rsidRPr="002F0536">
        <w:rPr>
          <w:b/>
          <w:bCs/>
          <w:color w:val="000000"/>
        </w:rPr>
        <w:t>;</w:t>
      </w:r>
    </w:p>
    <w:p w:rsidR="00D37EC2" w:rsidRPr="002F0536" w:rsidRDefault="00D37EC2" w:rsidP="00D37EC2">
      <w:pPr>
        <w:numPr>
          <w:ilvl w:val="0"/>
          <w:numId w:val="5"/>
        </w:numPr>
        <w:jc w:val="both"/>
        <w:rPr>
          <w:b/>
        </w:rPr>
      </w:pPr>
      <w:r w:rsidRPr="002F0536">
        <w:t xml:space="preserve">Satiksmes ministrijas valsts sekretāra vietnieks </w:t>
      </w:r>
      <w:r w:rsidRPr="002F0536">
        <w:rPr>
          <w:b/>
        </w:rPr>
        <w:t xml:space="preserve">Dins </w:t>
      </w:r>
      <w:proofErr w:type="spellStart"/>
      <w:r w:rsidRPr="002F0536">
        <w:rPr>
          <w:b/>
        </w:rPr>
        <w:t>Merirands</w:t>
      </w:r>
      <w:proofErr w:type="spellEnd"/>
      <w:r w:rsidRPr="002F0536">
        <w:rPr>
          <w:b/>
        </w:rPr>
        <w:t>;</w:t>
      </w:r>
    </w:p>
    <w:p w:rsidR="00D37EC2" w:rsidRPr="002F0536" w:rsidRDefault="00D37EC2" w:rsidP="00D37EC2">
      <w:pPr>
        <w:numPr>
          <w:ilvl w:val="0"/>
          <w:numId w:val="5"/>
        </w:numPr>
        <w:jc w:val="both"/>
        <w:rPr>
          <w:b/>
        </w:rPr>
      </w:pPr>
      <w:r w:rsidRPr="002F0536">
        <w:t>Zemkopības ministrijas parlamentārais sekretārs</w:t>
      </w:r>
      <w:r w:rsidRPr="002F0536">
        <w:rPr>
          <w:b/>
        </w:rPr>
        <w:t xml:space="preserve"> Edgars Kronbergs;</w:t>
      </w:r>
    </w:p>
    <w:p w:rsidR="00D37EC2" w:rsidRPr="002F0536" w:rsidRDefault="00D37EC2" w:rsidP="00D37EC2">
      <w:pPr>
        <w:pStyle w:val="ListParagraph"/>
        <w:numPr>
          <w:ilvl w:val="0"/>
          <w:numId w:val="8"/>
        </w:numPr>
        <w:tabs>
          <w:tab w:val="left" w:pos="1418"/>
        </w:tabs>
        <w:rPr>
          <w:b/>
        </w:rPr>
      </w:pPr>
      <w:r w:rsidRPr="002F0536">
        <w:t>Zemkopības ministrijas valsts sekretāra vietnieks</w:t>
      </w:r>
      <w:r w:rsidRPr="002F0536">
        <w:rPr>
          <w:b/>
        </w:rPr>
        <w:t xml:space="preserve"> Kaspars </w:t>
      </w:r>
      <w:proofErr w:type="spellStart"/>
      <w:r w:rsidRPr="002F0536">
        <w:rPr>
          <w:b/>
        </w:rPr>
        <w:t>Cirsis</w:t>
      </w:r>
      <w:proofErr w:type="spellEnd"/>
      <w:r w:rsidRPr="002F0536">
        <w:rPr>
          <w:b/>
        </w:rPr>
        <w:t>;</w:t>
      </w:r>
    </w:p>
    <w:p w:rsidR="00D37EC2" w:rsidRPr="002F0536" w:rsidRDefault="00D37EC2" w:rsidP="00D37EC2">
      <w:pPr>
        <w:numPr>
          <w:ilvl w:val="0"/>
          <w:numId w:val="8"/>
        </w:numPr>
        <w:tabs>
          <w:tab w:val="left" w:pos="1418"/>
        </w:tabs>
        <w:jc w:val="both"/>
        <w:rPr>
          <w:b/>
        </w:rPr>
      </w:pPr>
      <w:r w:rsidRPr="002F0536">
        <w:rPr>
          <w:bCs/>
        </w:rPr>
        <w:t>Tiesībsarga Sociālo, ekonomisko un kultūras tiesību nodaļas vadītāja</w:t>
      </w:r>
      <w:r w:rsidRPr="002F0536">
        <w:rPr>
          <w:b/>
          <w:bCs/>
        </w:rPr>
        <w:t xml:space="preserve"> Ineta Rezevska;</w:t>
      </w:r>
    </w:p>
    <w:p w:rsidR="00D37EC2" w:rsidRPr="002F0536" w:rsidRDefault="00D37EC2" w:rsidP="00D37EC2">
      <w:pPr>
        <w:numPr>
          <w:ilvl w:val="0"/>
          <w:numId w:val="5"/>
        </w:numPr>
        <w:jc w:val="both"/>
      </w:pPr>
      <w:r w:rsidRPr="002F0536">
        <w:rPr>
          <w:bCs/>
        </w:rPr>
        <w:t>Izglītības kvalitātes valsts dienesta Uzraudzības departamenta direktors</w:t>
      </w:r>
      <w:r w:rsidRPr="002F0536">
        <w:rPr>
          <w:b/>
          <w:bCs/>
        </w:rPr>
        <w:t xml:space="preserve"> Juris </w:t>
      </w:r>
      <w:proofErr w:type="spellStart"/>
      <w:r w:rsidRPr="002F0536">
        <w:rPr>
          <w:b/>
          <w:bCs/>
        </w:rPr>
        <w:t>Zīvarts</w:t>
      </w:r>
      <w:proofErr w:type="spellEnd"/>
      <w:r w:rsidRPr="002F0536">
        <w:rPr>
          <w:b/>
          <w:bCs/>
        </w:rPr>
        <w:t>;</w:t>
      </w:r>
    </w:p>
    <w:p w:rsidR="00D37EC2" w:rsidRPr="002F0536" w:rsidRDefault="00D37EC2" w:rsidP="00D37EC2">
      <w:pPr>
        <w:numPr>
          <w:ilvl w:val="0"/>
          <w:numId w:val="5"/>
        </w:numPr>
        <w:jc w:val="both"/>
        <w:rPr>
          <w:b/>
        </w:rPr>
      </w:pPr>
      <w:r w:rsidRPr="002F0536">
        <w:rPr>
          <w:bCs/>
        </w:rPr>
        <w:t>Valsts ugunsdzēsības un glābšanas dienesta Krīzes vadības nodaļas vadītājs</w:t>
      </w:r>
      <w:r w:rsidRPr="002F0536">
        <w:rPr>
          <w:b/>
          <w:bCs/>
        </w:rPr>
        <w:t xml:space="preserve"> Kaspars </w:t>
      </w:r>
      <w:proofErr w:type="spellStart"/>
      <w:r w:rsidRPr="002F0536">
        <w:rPr>
          <w:b/>
          <w:bCs/>
        </w:rPr>
        <w:t>Druvaskalns</w:t>
      </w:r>
      <w:proofErr w:type="spellEnd"/>
      <w:r w:rsidRPr="002F0536">
        <w:rPr>
          <w:b/>
          <w:bCs/>
        </w:rPr>
        <w:t>;</w:t>
      </w:r>
    </w:p>
    <w:p w:rsidR="00D37EC2" w:rsidRPr="002F0536" w:rsidRDefault="00D37EC2" w:rsidP="00D37EC2">
      <w:pPr>
        <w:numPr>
          <w:ilvl w:val="0"/>
          <w:numId w:val="5"/>
        </w:numPr>
        <w:jc w:val="both"/>
        <w:rPr>
          <w:b/>
        </w:rPr>
      </w:pPr>
      <w:r w:rsidRPr="002F0536">
        <w:t>Valsts darba inspekcijas direktora vietniece</w:t>
      </w:r>
      <w:r w:rsidRPr="002F0536">
        <w:rPr>
          <w:b/>
        </w:rPr>
        <w:t xml:space="preserve"> Andra Auziņa;</w:t>
      </w:r>
    </w:p>
    <w:p w:rsidR="00F72C3B" w:rsidRPr="002F0536" w:rsidRDefault="00400D54" w:rsidP="00F72C3B">
      <w:pPr>
        <w:pStyle w:val="ListParagraph"/>
        <w:numPr>
          <w:ilvl w:val="0"/>
          <w:numId w:val="8"/>
        </w:numPr>
        <w:jc w:val="both"/>
      </w:pPr>
      <w:r w:rsidRPr="002F0536">
        <w:t xml:space="preserve">Eiropas Komisijas pārstāvniecības Latvijā </w:t>
      </w:r>
      <w:r w:rsidR="0088066D" w:rsidRPr="002F0536">
        <w:t xml:space="preserve">Politikas nodaļas speciāliste </w:t>
      </w:r>
      <w:r w:rsidR="00FA74A2" w:rsidRPr="002F0536">
        <w:rPr>
          <w:b/>
        </w:rPr>
        <w:t xml:space="preserve">Eva </w:t>
      </w:r>
      <w:proofErr w:type="spellStart"/>
      <w:r w:rsidR="00FA74A2" w:rsidRPr="002F0536">
        <w:rPr>
          <w:b/>
        </w:rPr>
        <w:t>Jaskovska</w:t>
      </w:r>
      <w:proofErr w:type="spellEnd"/>
      <w:r w:rsidR="00FA74A2" w:rsidRPr="002F0536">
        <w:rPr>
          <w:b/>
        </w:rPr>
        <w:t>;</w:t>
      </w:r>
    </w:p>
    <w:p w:rsidR="00D37EC2" w:rsidRPr="002F0536" w:rsidRDefault="00D37EC2" w:rsidP="00D37EC2">
      <w:pPr>
        <w:pStyle w:val="ListParagraph"/>
        <w:numPr>
          <w:ilvl w:val="0"/>
          <w:numId w:val="5"/>
        </w:numPr>
        <w:jc w:val="both"/>
      </w:pPr>
      <w:r w:rsidRPr="002F0536">
        <w:t xml:space="preserve">Latvijas Brīvo arodbiedrību savienības priekšsēdētājs </w:t>
      </w:r>
      <w:r w:rsidRPr="002F0536">
        <w:rPr>
          <w:b/>
        </w:rPr>
        <w:t>Egils Baldzēns</w:t>
      </w:r>
      <w:r w:rsidRPr="002F0536">
        <w:t>;</w:t>
      </w:r>
    </w:p>
    <w:p w:rsidR="00D37EC2" w:rsidRPr="002F0536" w:rsidRDefault="00D37EC2" w:rsidP="00D37EC2">
      <w:pPr>
        <w:numPr>
          <w:ilvl w:val="0"/>
          <w:numId w:val="5"/>
        </w:numPr>
        <w:jc w:val="both"/>
        <w:rPr>
          <w:b/>
          <w:bCs/>
        </w:rPr>
      </w:pPr>
      <w:r w:rsidRPr="002F0536">
        <w:rPr>
          <w:bCs/>
        </w:rPr>
        <w:t xml:space="preserve">Latvijas Iekšlietu darbinieku arodbiedrības valdes priekšsēdētājs </w:t>
      </w:r>
      <w:r w:rsidRPr="002F0536">
        <w:rPr>
          <w:b/>
          <w:bCs/>
        </w:rPr>
        <w:t xml:space="preserve">Armands </w:t>
      </w:r>
      <w:proofErr w:type="spellStart"/>
      <w:r w:rsidRPr="002F0536">
        <w:rPr>
          <w:b/>
          <w:bCs/>
        </w:rPr>
        <w:t>Augustāns</w:t>
      </w:r>
      <w:proofErr w:type="spellEnd"/>
      <w:r w:rsidRPr="002F0536">
        <w:rPr>
          <w:b/>
          <w:bCs/>
        </w:rPr>
        <w:t>;</w:t>
      </w:r>
    </w:p>
    <w:p w:rsidR="000E7D34" w:rsidRPr="002F0536" w:rsidRDefault="000E7D34" w:rsidP="00D37EC2">
      <w:pPr>
        <w:numPr>
          <w:ilvl w:val="0"/>
          <w:numId w:val="5"/>
        </w:numPr>
        <w:jc w:val="both"/>
        <w:rPr>
          <w:b/>
          <w:bCs/>
        </w:rPr>
      </w:pPr>
      <w:r w:rsidRPr="002F0536">
        <w:rPr>
          <w:bCs/>
        </w:rPr>
        <w:t>Francijas institūta Latvijā direktores vietniece</w:t>
      </w:r>
      <w:r w:rsidR="00782017" w:rsidRPr="002F0536">
        <w:rPr>
          <w:b/>
          <w:bCs/>
        </w:rPr>
        <w:t xml:space="preserve"> Sandra Urtāne.</w:t>
      </w:r>
    </w:p>
    <w:p w:rsidR="00FE75D4" w:rsidRPr="000376E9" w:rsidRDefault="00FE75D4" w:rsidP="00FE75D4">
      <w:pPr>
        <w:jc w:val="both"/>
      </w:pP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37EC2" w:rsidRDefault="00D37EC2" w:rsidP="00D37EC2">
      <w:pPr>
        <w:jc w:val="both"/>
        <w:rPr>
          <w:rStyle w:val="Strong"/>
          <w:b w:val="0"/>
        </w:rPr>
      </w:pPr>
      <w:r>
        <w:t>Saeimas Juridiskā</w:t>
      </w:r>
      <w:r w:rsidRPr="00BE44B8">
        <w:t xml:space="preserve"> biroja </w:t>
      </w:r>
      <w:r>
        <w:rPr>
          <w:rStyle w:val="Strong"/>
          <w:b w:val="0"/>
        </w:rPr>
        <w:t>vecākā juridiskā padomniece</w:t>
      </w:r>
      <w:r w:rsidRPr="00523121">
        <w:rPr>
          <w:rStyle w:val="Strong"/>
        </w:rPr>
        <w:t xml:space="preserve"> </w:t>
      </w:r>
      <w:r w:rsidRPr="007F7577">
        <w:rPr>
          <w:rStyle w:val="Strong"/>
          <w:b w:val="0"/>
        </w:rPr>
        <w:t>Līvija Millere</w:t>
      </w:r>
      <w:r w:rsidRPr="00523121">
        <w:rPr>
          <w:rStyle w:val="Strong"/>
          <w:b w:val="0"/>
        </w:rPr>
        <w:t xml:space="preserve"> </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w:t>
      </w: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A919BB" w:rsidRPr="003414FD" w:rsidRDefault="003414FD" w:rsidP="00A919BB">
      <w:pPr>
        <w:pStyle w:val="BodyText3"/>
        <w:ind w:firstLine="567"/>
      </w:pPr>
      <w:r>
        <w:t xml:space="preserve">1. </w:t>
      </w:r>
      <w:r w:rsidR="00A919BB" w:rsidRPr="003414FD">
        <w:t>Covid 19 infekcijas izplatības t</w:t>
      </w:r>
      <w:r w:rsidR="00A919BB">
        <w:t>endences un pārvaldīb</w:t>
      </w:r>
      <w:r w:rsidR="00A919BB" w:rsidRPr="003414FD">
        <w:t>a.</w:t>
      </w:r>
    </w:p>
    <w:p w:rsidR="003414FD" w:rsidRDefault="003414FD" w:rsidP="00CE250B">
      <w:pPr>
        <w:pStyle w:val="BodyText3"/>
        <w:ind w:firstLine="567"/>
      </w:pPr>
      <w:r>
        <w:t xml:space="preserve">2. </w:t>
      </w:r>
      <w:r w:rsidR="00193D89"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CE250B" w:rsidRDefault="00A919BB" w:rsidP="00CE250B">
      <w:pPr>
        <w:pStyle w:val="BodyText3"/>
        <w:ind w:firstLine="567"/>
      </w:pPr>
      <w:r>
        <w:t>3</w:t>
      </w:r>
      <w:r w:rsidR="00D956CF" w:rsidRPr="0045037E">
        <w:t xml:space="preserve">. </w:t>
      </w:r>
      <w:r w:rsidR="00D22E4E">
        <w:t>Ministru kabineta 2022</w:t>
      </w:r>
      <w:r w:rsidR="00827E56" w:rsidRPr="00827E56">
        <w:t xml:space="preserve">. </w:t>
      </w:r>
      <w:r>
        <w:t>gada 10. februāra rīkojums Nr. 84</w:t>
      </w:r>
      <w:r w:rsidR="00827E56" w:rsidRPr="00827E56">
        <w:t xml:space="preserve"> “Grozījumi Ministru kabineta 2021. gada 9. oktobra rīkojumā Nr. 720 “Par ārkārtējās situācijas izsludināšanu””.</w:t>
      </w:r>
    </w:p>
    <w:p w:rsidR="00B87E6A" w:rsidRDefault="00B87E6A" w:rsidP="00B87E6A">
      <w:pPr>
        <w:pStyle w:val="BodyText3"/>
        <w:ind w:firstLine="567"/>
      </w:pPr>
      <w:r>
        <w:t>4. Ministru kabineta 2022</w:t>
      </w:r>
      <w:r w:rsidRPr="00827E56">
        <w:t xml:space="preserve">. </w:t>
      </w:r>
      <w:r>
        <w:t>gada 11. februāra rīkojums Nr. 85</w:t>
      </w:r>
      <w:r w:rsidRPr="00827E56">
        <w:t xml:space="preserve"> “Grozījumi Ministru kabineta 2021. gada 9. oktobra rīkojumā Nr. 720 “Par ārkārtējās situācijas izsludināšanu””.</w:t>
      </w:r>
    </w:p>
    <w:p w:rsidR="00B87E6A" w:rsidRPr="00B87E6A" w:rsidRDefault="00B87E6A" w:rsidP="00B87E6A">
      <w:pPr>
        <w:pStyle w:val="BodyText3"/>
        <w:ind w:firstLine="567"/>
      </w:pPr>
      <w:r>
        <w:t xml:space="preserve">5. </w:t>
      </w:r>
      <w:r w:rsidRPr="00B87E6A">
        <w:t>Iespējamā komisijas iniciatīva grozījumiem Covid-19 infekcijas izplatības pārvaldības likumā.</w:t>
      </w:r>
    </w:p>
    <w:p w:rsidR="009647E0" w:rsidRDefault="00B87E6A" w:rsidP="009647E0">
      <w:pPr>
        <w:pStyle w:val="BodyText3"/>
        <w:ind w:firstLine="567"/>
      </w:pPr>
      <w:r>
        <w:t>6</w:t>
      </w:r>
      <w:r w:rsidR="00D956CF">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8D40C4" w:rsidRPr="003414FD" w:rsidRDefault="008D40C4" w:rsidP="008D40C4">
      <w:pPr>
        <w:pStyle w:val="BodyText3"/>
        <w:ind w:firstLine="567"/>
      </w:pPr>
      <w:r>
        <w:t xml:space="preserve">1. </w:t>
      </w:r>
      <w:r w:rsidRPr="003414FD">
        <w:t>Covid 19 infekcijas izplatības t</w:t>
      </w:r>
      <w:r>
        <w:t>endences un pārvaldīb</w:t>
      </w:r>
      <w:r w:rsidRPr="003414FD">
        <w:t>a.</w:t>
      </w:r>
    </w:p>
    <w:p w:rsidR="008D40C4" w:rsidRDefault="008D40C4" w:rsidP="008D40C4">
      <w:pPr>
        <w:pStyle w:val="BodyText3"/>
        <w:ind w:firstLine="567"/>
      </w:pPr>
      <w:r>
        <w:t xml:space="preserve">2. </w:t>
      </w:r>
      <w:r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8D40C4" w:rsidRDefault="008D40C4" w:rsidP="008D40C4">
      <w:pPr>
        <w:pStyle w:val="BodyText3"/>
        <w:ind w:firstLine="567"/>
      </w:pPr>
      <w:r>
        <w:t>3</w:t>
      </w:r>
      <w:r w:rsidRPr="0045037E">
        <w:t xml:space="preserve">. </w:t>
      </w:r>
      <w:r>
        <w:t>Ministru kabineta 2022</w:t>
      </w:r>
      <w:r w:rsidRPr="00827E56">
        <w:t xml:space="preserve">. </w:t>
      </w:r>
      <w:r>
        <w:t>gada 10. februāra rīkojums Nr. 84</w:t>
      </w:r>
      <w:r w:rsidRPr="00827E56">
        <w:t xml:space="preserve"> “Grozījumi Ministru kabineta 2021. gada 9. oktobra rīkojumā Nr. 720 “Par ārkārtējās situācijas izsludināšanu””.</w:t>
      </w:r>
    </w:p>
    <w:p w:rsidR="00B430B1" w:rsidRDefault="00B430B1" w:rsidP="00B430B1">
      <w:pPr>
        <w:pStyle w:val="BodyText3"/>
        <w:ind w:firstLine="567"/>
      </w:pPr>
      <w:r>
        <w:t>4. Ministru kabineta 2022</w:t>
      </w:r>
      <w:r w:rsidRPr="00827E56">
        <w:t xml:space="preserve">. </w:t>
      </w:r>
      <w:r>
        <w:t>gada 11. februāra rīkojums Nr. 85</w:t>
      </w:r>
      <w:r w:rsidRPr="00827E56">
        <w:t xml:space="preserve"> “Grozījumi Ministru kabineta 2021. gada 9. oktobra rīkojumā Nr. 720 “Par ārkārtējās situācijas izsludināšanu””.</w:t>
      </w:r>
    </w:p>
    <w:p w:rsidR="00326463" w:rsidRDefault="00326463" w:rsidP="00326463">
      <w:pPr>
        <w:ind w:firstLine="567"/>
        <w:jc w:val="both"/>
        <w:rPr>
          <w:rFonts w:eastAsiaTheme="minorHAnsi" w:cstheme="minorBidi"/>
          <w:b/>
          <w:bCs/>
          <w:szCs w:val="22"/>
        </w:rPr>
      </w:pPr>
    </w:p>
    <w:p w:rsidR="00326463" w:rsidRDefault="006748CE" w:rsidP="00326463">
      <w:pPr>
        <w:ind w:firstLine="567"/>
        <w:jc w:val="both"/>
        <w:rPr>
          <w:rFonts w:cs="Calibri"/>
          <w:color w:val="000000"/>
        </w:rPr>
      </w:pPr>
      <w:r w:rsidRPr="006748CE">
        <w:rPr>
          <w:rFonts w:eastAsiaTheme="minorHAnsi" w:cstheme="minorBidi"/>
          <w:b/>
          <w:bCs/>
          <w:szCs w:val="22"/>
        </w:rPr>
        <w:t>J.Rancāns</w:t>
      </w:r>
      <w:r w:rsidRPr="006748CE">
        <w:rPr>
          <w:rFonts w:eastAsiaTheme="minorHAnsi" w:cstheme="minorBidi"/>
          <w:szCs w:val="22"/>
        </w:rPr>
        <w:t xml:space="preserve"> dod vārdu </w:t>
      </w:r>
      <w:r w:rsidR="009C6737">
        <w:t>Ministru prezidenta parlamentārai</w:t>
      </w:r>
      <w:r w:rsidR="009C6737" w:rsidRPr="00DC7807">
        <w:t xml:space="preserve"> sekretāre</w:t>
      </w:r>
      <w:r w:rsidR="009C6737">
        <w:t>i</w:t>
      </w:r>
      <w:r w:rsidR="009C6737" w:rsidRPr="006748CE">
        <w:rPr>
          <w:rFonts w:eastAsiaTheme="minorHAnsi" w:cstheme="minorBidi"/>
          <w:szCs w:val="22"/>
        </w:rPr>
        <w:t xml:space="preserve"> </w:t>
      </w:r>
      <w:proofErr w:type="spellStart"/>
      <w:r w:rsidRPr="006748CE">
        <w:rPr>
          <w:rFonts w:eastAsiaTheme="minorHAnsi" w:cstheme="minorBidi"/>
          <w:szCs w:val="22"/>
        </w:rPr>
        <w:t>E.Siliņai</w:t>
      </w:r>
      <w:proofErr w:type="spellEnd"/>
      <w:r w:rsidRPr="006748CE">
        <w:rPr>
          <w:rFonts w:eastAsiaTheme="minorHAnsi" w:cstheme="minorBidi"/>
          <w:szCs w:val="22"/>
        </w:rPr>
        <w:t xml:space="preserve"> iepazīst</w:t>
      </w:r>
      <w:r w:rsidR="00E445BE">
        <w:rPr>
          <w:rFonts w:eastAsiaTheme="minorHAnsi" w:cstheme="minorBidi"/>
          <w:szCs w:val="22"/>
        </w:rPr>
        <w:t>ināšanai ar aktuālo situāciju,</w:t>
      </w:r>
      <w:r w:rsidRPr="006748CE">
        <w:rPr>
          <w:rFonts w:eastAsiaTheme="minorHAnsi" w:cstheme="minorBidi"/>
          <w:szCs w:val="22"/>
        </w:rPr>
        <w:t xml:space="preserve"> </w:t>
      </w:r>
      <w:r w:rsidR="00326463" w:rsidRPr="000250F5">
        <w:t>Covid 19 infekcijas izplatības t</w:t>
      </w:r>
      <w:r w:rsidR="00237A61">
        <w:t>endencēm un pārvaldīb</w:t>
      </w:r>
      <w:r w:rsidR="00326463" w:rsidRPr="000250F5">
        <w:t>u</w:t>
      </w:r>
      <w:r w:rsidR="00326463" w:rsidRPr="000250F5">
        <w:rPr>
          <w:rFonts w:eastAsiaTheme="minorHAnsi" w:cstheme="minorBidi"/>
          <w:szCs w:val="22"/>
        </w:rPr>
        <w:t xml:space="preserve">, </w:t>
      </w:r>
      <w:r w:rsidR="00326463" w:rsidRPr="000250F5">
        <w:rPr>
          <w:rFonts w:cs="Calibri"/>
          <w:color w:val="000000"/>
        </w:rPr>
        <w:t xml:space="preserve">Grozījumiem Ministru kabineta 2021. gada 28. septembra noteikumos Nr. 662 "Epidemioloģiskās drošības pasākumi Covid-19 infekcijas izplatības ierobežošanai", </w:t>
      </w:r>
      <w:r w:rsidR="00326463" w:rsidRPr="000250F5">
        <w:t>kuri skar personu tiesības un likumiskās intereses un var ietekmēt valsts ekonomiku</w:t>
      </w:r>
      <w:r w:rsidR="003D7F09">
        <w:rPr>
          <w:rFonts w:cs="Calibri"/>
          <w:color w:val="000000"/>
        </w:rPr>
        <w:t>,</w:t>
      </w:r>
      <w:r w:rsidR="00326463" w:rsidRPr="000250F5">
        <w:rPr>
          <w:rFonts w:cs="Calibri"/>
          <w:color w:val="000000"/>
        </w:rPr>
        <w:t xml:space="preserve"> </w:t>
      </w:r>
      <w:r w:rsidR="00326463" w:rsidRPr="000250F5">
        <w:rPr>
          <w:rFonts w:eastAsiaTheme="minorHAnsi" w:cstheme="minorBidi"/>
          <w:szCs w:val="22"/>
        </w:rPr>
        <w:t xml:space="preserve">Ministru kabineta </w:t>
      </w:r>
      <w:r w:rsidR="00326463" w:rsidRPr="000250F5">
        <w:rPr>
          <w:rFonts w:eastAsiaTheme="minorHAnsi" w:cs="Calibri"/>
          <w:color w:val="000000"/>
          <w:szCs w:val="22"/>
        </w:rPr>
        <w:t>2022. g</w:t>
      </w:r>
      <w:r w:rsidR="00237A61">
        <w:rPr>
          <w:rFonts w:eastAsiaTheme="minorHAnsi" w:cs="Calibri"/>
          <w:color w:val="000000"/>
          <w:szCs w:val="22"/>
        </w:rPr>
        <w:t>ada 10</w:t>
      </w:r>
      <w:r w:rsidR="00326463">
        <w:rPr>
          <w:rFonts w:eastAsiaTheme="minorHAnsi" w:cs="Calibri"/>
          <w:color w:val="000000"/>
          <w:szCs w:val="22"/>
        </w:rPr>
        <w:t>. febru</w:t>
      </w:r>
      <w:r w:rsidR="00326463" w:rsidRPr="000250F5">
        <w:rPr>
          <w:rFonts w:eastAsiaTheme="minorHAnsi" w:cs="Calibri"/>
          <w:color w:val="000000"/>
          <w:szCs w:val="22"/>
        </w:rPr>
        <w:t>āra rīkojumu</w:t>
      </w:r>
      <w:r w:rsidR="00237A61">
        <w:rPr>
          <w:rFonts w:eastAsiaTheme="minorHAnsi" w:cs="Calibri"/>
          <w:color w:val="000000"/>
          <w:szCs w:val="22"/>
        </w:rPr>
        <w:t xml:space="preserve"> Nr. 84</w:t>
      </w:r>
      <w:r w:rsidR="00326463" w:rsidRPr="000250F5">
        <w:rPr>
          <w:rFonts w:eastAsiaTheme="minorHAnsi" w:cs="Calibri"/>
          <w:color w:val="000000"/>
          <w:szCs w:val="22"/>
        </w:rPr>
        <w:t xml:space="preserve"> </w:t>
      </w:r>
      <w:r w:rsidR="003D7F09">
        <w:rPr>
          <w:rFonts w:eastAsiaTheme="minorHAnsi" w:cs="Calibri"/>
          <w:color w:val="000000"/>
          <w:szCs w:val="22"/>
        </w:rPr>
        <w:t xml:space="preserve">un </w:t>
      </w:r>
      <w:r w:rsidR="003D7F09" w:rsidRPr="000250F5">
        <w:rPr>
          <w:rFonts w:eastAsiaTheme="minorHAnsi" w:cstheme="minorBidi"/>
          <w:szCs w:val="22"/>
        </w:rPr>
        <w:t xml:space="preserve">Ministru kabineta </w:t>
      </w:r>
      <w:r w:rsidR="003D7F09" w:rsidRPr="000250F5">
        <w:rPr>
          <w:rFonts w:eastAsiaTheme="minorHAnsi" w:cs="Calibri"/>
          <w:color w:val="000000"/>
          <w:szCs w:val="22"/>
        </w:rPr>
        <w:t>2022. g</w:t>
      </w:r>
      <w:r w:rsidR="003D7F09">
        <w:rPr>
          <w:rFonts w:eastAsiaTheme="minorHAnsi" w:cs="Calibri"/>
          <w:color w:val="000000"/>
          <w:szCs w:val="22"/>
        </w:rPr>
        <w:t>ada 11. febru</w:t>
      </w:r>
      <w:r w:rsidR="003D7F09" w:rsidRPr="000250F5">
        <w:rPr>
          <w:rFonts w:eastAsiaTheme="minorHAnsi" w:cs="Calibri"/>
          <w:color w:val="000000"/>
          <w:szCs w:val="22"/>
        </w:rPr>
        <w:t>āra rīkojumu</w:t>
      </w:r>
      <w:r w:rsidR="003D7F09">
        <w:rPr>
          <w:rFonts w:eastAsiaTheme="minorHAnsi" w:cs="Calibri"/>
          <w:color w:val="000000"/>
          <w:szCs w:val="22"/>
        </w:rPr>
        <w:t xml:space="preserve"> Nr. 85</w:t>
      </w:r>
      <w:r w:rsidR="003D7F09" w:rsidRPr="000250F5">
        <w:rPr>
          <w:rFonts w:eastAsiaTheme="minorHAnsi" w:cs="Calibri"/>
          <w:color w:val="000000"/>
          <w:szCs w:val="22"/>
        </w:rPr>
        <w:t xml:space="preserve"> </w:t>
      </w:r>
      <w:r w:rsidR="00326463" w:rsidRPr="000250F5">
        <w:rPr>
          <w:rFonts w:eastAsiaTheme="minorHAnsi" w:cs="Calibri"/>
          <w:color w:val="000000"/>
          <w:szCs w:val="22"/>
        </w:rPr>
        <w:t>“Grozījumi Ministru kabineta 2021. gada 9. oktobra rīkojumā Nr. 720 “Par ārkārtējās situācijas izsludināšanu””</w:t>
      </w:r>
      <w:r w:rsidR="00326463" w:rsidRPr="000250F5">
        <w:rPr>
          <w:rFonts w:cs="Calibri"/>
          <w:color w:val="000000"/>
        </w:rPr>
        <w:t>.</w:t>
      </w:r>
    </w:p>
    <w:p w:rsidR="00933600" w:rsidRDefault="00712B93" w:rsidP="00933600">
      <w:pPr>
        <w:shd w:val="clear" w:color="auto" w:fill="FFFFFF"/>
        <w:ind w:firstLine="567"/>
        <w:jc w:val="both"/>
      </w:pPr>
      <w:r w:rsidRPr="006748CE">
        <w:rPr>
          <w:rFonts w:eastAsiaTheme="minorHAnsi" w:cstheme="minorBidi"/>
          <w:b/>
          <w:bCs/>
          <w:szCs w:val="22"/>
        </w:rPr>
        <w:t>E.Siliņa</w:t>
      </w:r>
      <w:r w:rsidRPr="006748CE">
        <w:rPr>
          <w:rFonts w:eastAsiaTheme="minorHAnsi" w:cstheme="minorBidi"/>
          <w:szCs w:val="22"/>
        </w:rPr>
        <w:t xml:space="preserve"> informē, ka </w:t>
      </w:r>
      <w:r w:rsidR="009924AE">
        <w:rPr>
          <w:rFonts w:eastAsiaTheme="minorHAnsi" w:cstheme="minorBidi"/>
          <w:szCs w:val="22"/>
        </w:rPr>
        <w:t>10</w:t>
      </w:r>
      <w:r>
        <w:rPr>
          <w:rFonts w:eastAsiaTheme="minorHAnsi" w:cstheme="minorBidi"/>
          <w:szCs w:val="22"/>
        </w:rPr>
        <w:t>. februā</w:t>
      </w:r>
      <w:r w:rsidR="009924AE">
        <w:rPr>
          <w:rFonts w:eastAsiaTheme="minorHAnsi" w:cstheme="minorBidi"/>
          <w:szCs w:val="22"/>
        </w:rPr>
        <w:t>rī</w:t>
      </w:r>
      <w:r w:rsidR="00792761">
        <w:rPr>
          <w:rFonts w:eastAsiaTheme="minorHAnsi" w:cstheme="minorBidi"/>
          <w:szCs w:val="22"/>
        </w:rPr>
        <w:t xml:space="preserve"> valdība pieņēma grozījumus ārkārtējās situācijas rīkojumā</w:t>
      </w:r>
      <w:r w:rsidR="00933600">
        <w:rPr>
          <w:rFonts w:eastAsiaTheme="minorHAnsi" w:cstheme="minorBidi"/>
          <w:szCs w:val="22"/>
        </w:rPr>
        <w:t xml:space="preserve">, kā rezultātā rīkojums papildināts ar </w:t>
      </w:r>
      <w:r w:rsidR="00933600">
        <w:t>regulējumu attiecībā uz dīkstāves termiņa beigām – ja šis termiņš iestājas ātrāk, tas ir pagarināts līdz ārkārtējās situācijas beigām (vienai daļai nodarbināto 15. februārī beigtos dīkstāves termiņi – t.i., nevakcinētajām personām, kurām piemērots 3 mēnešu maksimālais dīkstāves termiņš). Šie grozījumi deva darba devējiem iespēju sagaidīt valdības 15. februāra lēmumus, neatbrīvojot darbiniekus gadījumā, ja attiecībā uz viņu darbības nozari turpmāk nebūs attiecināma prasība par iekšzemes sertifikāta lietošanu.</w:t>
      </w:r>
      <w:r w:rsidR="00EB32B4">
        <w:t xml:space="preserve"> No 1. marta visiem darbiniekiem vairs nebūs prasības pēc sertifikāta</w:t>
      </w:r>
      <w:r w:rsidR="00FF2E6B">
        <w:t xml:space="preserve"> – viņiem situācija tādējādi būs labvēlīgāka.</w:t>
      </w:r>
      <w:r w:rsidR="00933600">
        <w:t xml:space="preserve"> </w:t>
      </w:r>
      <w:r w:rsidR="00AC1ACD">
        <w:t>V</w:t>
      </w:r>
      <w:r w:rsidR="00933600">
        <w:t xml:space="preserve">ēl </w:t>
      </w:r>
      <w:r w:rsidR="00AC1ACD">
        <w:t xml:space="preserve">tika </w:t>
      </w:r>
      <w:r w:rsidR="00933600">
        <w:t xml:space="preserve">pieņemti grozījumi attiecībā uz skolām, jo šobrīd ir liels kontaktpersonu skaits arī skolās – lai nebūtu jāgaida 10 dienas, tika grozīti kontaktpersonu termiņi. </w:t>
      </w:r>
    </w:p>
    <w:p w:rsidR="00261B63" w:rsidRDefault="00666EC2" w:rsidP="00933600">
      <w:pPr>
        <w:shd w:val="clear" w:color="auto" w:fill="FFFFFF"/>
        <w:ind w:firstLine="567"/>
        <w:jc w:val="both"/>
        <w:rPr>
          <w:rFonts w:eastAsiaTheme="minorHAnsi" w:cstheme="minorBidi"/>
          <w:szCs w:val="22"/>
        </w:rPr>
      </w:pPr>
      <w:r>
        <w:rPr>
          <w:rFonts w:eastAsiaTheme="minorHAnsi" w:cstheme="minorBidi"/>
          <w:szCs w:val="22"/>
        </w:rPr>
        <w:t xml:space="preserve">11. februārī valdība </w:t>
      </w:r>
      <w:r w:rsidR="00D52EB5">
        <w:rPr>
          <w:rFonts w:eastAsiaTheme="minorHAnsi" w:cstheme="minorBidi"/>
          <w:szCs w:val="22"/>
        </w:rPr>
        <w:t xml:space="preserve">attālināti </w:t>
      </w:r>
      <w:r>
        <w:rPr>
          <w:rFonts w:eastAsiaTheme="minorHAnsi" w:cstheme="minorBidi"/>
          <w:szCs w:val="22"/>
        </w:rPr>
        <w:t>pieņēma grozījumus</w:t>
      </w:r>
      <w:r w:rsidR="00D52EB5">
        <w:rPr>
          <w:rFonts w:eastAsiaTheme="minorHAnsi" w:cstheme="minorBidi"/>
          <w:szCs w:val="22"/>
        </w:rPr>
        <w:t xml:space="preserve">, ka no 1. marta </w:t>
      </w:r>
      <w:r w:rsidR="002F25F0">
        <w:rPr>
          <w:rFonts w:eastAsiaTheme="minorHAnsi" w:cstheme="minorBidi"/>
          <w:szCs w:val="22"/>
        </w:rPr>
        <w:t xml:space="preserve">lielai daļai pakalpojumu </w:t>
      </w:r>
      <w:r w:rsidR="001F2404">
        <w:rPr>
          <w:rFonts w:eastAsiaTheme="minorHAnsi" w:cstheme="minorBidi"/>
          <w:szCs w:val="22"/>
        </w:rPr>
        <w:t xml:space="preserve">vairs </w:t>
      </w:r>
      <w:r w:rsidR="002F25F0">
        <w:rPr>
          <w:rFonts w:eastAsiaTheme="minorHAnsi" w:cstheme="minorBidi"/>
          <w:szCs w:val="22"/>
        </w:rPr>
        <w:t>nebūs vajadzīgi sertifikāti, bet daļai šī prasība tomēr saglabāsies</w:t>
      </w:r>
      <w:r w:rsidR="00EA4FB3">
        <w:rPr>
          <w:rFonts w:eastAsiaTheme="minorHAnsi" w:cstheme="minorBidi"/>
          <w:szCs w:val="22"/>
        </w:rPr>
        <w:t xml:space="preserve">. 15. februāris bija datums, kad </w:t>
      </w:r>
      <w:proofErr w:type="spellStart"/>
      <w:r w:rsidR="00EA4FB3">
        <w:rPr>
          <w:rFonts w:eastAsiaTheme="minorHAnsi" w:cstheme="minorBidi"/>
          <w:szCs w:val="22"/>
        </w:rPr>
        <w:t>balstvakcinācija</w:t>
      </w:r>
      <w:proofErr w:type="spellEnd"/>
      <w:r w:rsidR="00EA4FB3">
        <w:rPr>
          <w:rFonts w:eastAsiaTheme="minorHAnsi" w:cstheme="minorBidi"/>
          <w:szCs w:val="22"/>
        </w:rPr>
        <w:t xml:space="preserve"> būtu jāuzsāk </w:t>
      </w:r>
      <w:r w:rsidR="00080365">
        <w:rPr>
          <w:rFonts w:eastAsiaTheme="minorHAnsi" w:cstheme="minorBidi"/>
          <w:szCs w:val="22"/>
        </w:rPr>
        <w:t>tiem cilvēkiem, kas vakcinējās pagājušā gada pavasarī, vasarā – viņiem beigtos sertifikāta derīguma termiņš, ņemot vērā to, ka viņiem nav pilnā</w:t>
      </w:r>
      <w:r w:rsidR="001F2404">
        <w:rPr>
          <w:rFonts w:eastAsiaTheme="minorHAnsi" w:cstheme="minorBidi"/>
          <w:szCs w:val="22"/>
        </w:rPr>
        <w:t>s</w:t>
      </w:r>
      <w:r w:rsidR="00080365">
        <w:rPr>
          <w:rFonts w:eastAsiaTheme="minorHAnsi" w:cstheme="minorBidi"/>
          <w:szCs w:val="22"/>
        </w:rPr>
        <w:t xml:space="preserve"> vakcinācija</w:t>
      </w:r>
      <w:r w:rsidR="001F2404">
        <w:rPr>
          <w:rFonts w:eastAsiaTheme="minorHAnsi" w:cstheme="minorBidi"/>
          <w:szCs w:val="22"/>
        </w:rPr>
        <w:t>s</w:t>
      </w:r>
      <w:r w:rsidR="00126CDA">
        <w:rPr>
          <w:rFonts w:eastAsiaTheme="minorHAnsi" w:cstheme="minorBidi"/>
          <w:szCs w:val="22"/>
        </w:rPr>
        <w:t>, tādējādi arī šis termiņš tika pagarināts līdz ārkārtējās situācijas beigām, lai neizveidotos situācija, ka nebūtu iespējams aiziet uz veikalu, jo šobrīd februārī vēl ir spēkā prasība</w:t>
      </w:r>
      <w:r w:rsidR="00CF00D0">
        <w:rPr>
          <w:rFonts w:eastAsiaTheme="minorHAnsi" w:cstheme="minorBidi"/>
          <w:szCs w:val="22"/>
        </w:rPr>
        <w:t xml:space="preserve"> par sertifikātu nepieciešamību tirdzniecības centros.</w:t>
      </w:r>
      <w:r w:rsidR="00126CDA">
        <w:rPr>
          <w:rFonts w:eastAsiaTheme="minorHAnsi" w:cstheme="minorBidi"/>
          <w:szCs w:val="22"/>
        </w:rPr>
        <w:t xml:space="preserve"> </w:t>
      </w:r>
    </w:p>
    <w:p w:rsidR="003046F6" w:rsidRDefault="003046F6" w:rsidP="003046F6">
      <w:pPr>
        <w:shd w:val="clear" w:color="auto" w:fill="FFFFFF"/>
        <w:ind w:firstLine="567"/>
        <w:jc w:val="both"/>
        <w:rPr>
          <w:rFonts w:eastAsiaTheme="minorHAnsi" w:cstheme="minorBidi"/>
          <w:szCs w:val="22"/>
        </w:rPr>
      </w:pPr>
      <w:r>
        <w:rPr>
          <w:rFonts w:eastAsiaTheme="minorHAnsi" w:cstheme="minorBidi"/>
          <w:szCs w:val="22"/>
        </w:rPr>
        <w:t>Svarīgākais, kas vēl tika pieņemts, ir 3 soļu princips, kādā veidā notiek izeja no Covid. Šodien stājas spēkā nosacījumi attiecībā uz bērniem – visi bērni līdz 18 gadu vecumam visur iet ar zaļo sertifikātu – šī prasība par sertifikātu faktiski vairs nav spēkā). Attiecībā uz bērniem arī nomainīts ko</w:t>
      </w:r>
      <w:r w:rsidR="0077103A">
        <w:rPr>
          <w:rFonts w:eastAsiaTheme="minorHAnsi" w:cstheme="minorBidi"/>
          <w:szCs w:val="22"/>
        </w:rPr>
        <w:t>n</w:t>
      </w:r>
      <w:r>
        <w:rPr>
          <w:rFonts w:eastAsiaTheme="minorHAnsi" w:cstheme="minorBidi"/>
          <w:szCs w:val="22"/>
        </w:rPr>
        <w:t xml:space="preserve">taktpersonu statuss skolās – ja kāds saslimst mājsaimniecībā, tad saglabājas 10 dienu karantīna šim bērnam un arī pārējiem; ja saslimst kāds bērns klasē, tad pārējiem nav jāievēro šie karantīnas nosacījumi. Tas būtiski uzlabo </w:t>
      </w:r>
      <w:r>
        <w:rPr>
          <w:rFonts w:eastAsiaTheme="minorHAnsi" w:cstheme="minorBidi"/>
          <w:szCs w:val="22"/>
        </w:rPr>
        <w:lastRenderedPageBreak/>
        <w:t>situāciju, ka klātienē var piedalīties gan bērnudārza bērni, gan arī audzinātājas, tādā veidā netiekot izslēgtas no savu darba pienākumu veikšanas.</w:t>
      </w:r>
    </w:p>
    <w:p w:rsidR="00503B43" w:rsidRDefault="00503B43" w:rsidP="00933600">
      <w:pPr>
        <w:shd w:val="clear" w:color="auto" w:fill="FFFFFF"/>
        <w:ind w:firstLine="567"/>
        <w:jc w:val="both"/>
        <w:rPr>
          <w:rFonts w:eastAsiaTheme="minorHAnsi" w:cstheme="minorBidi"/>
          <w:szCs w:val="22"/>
        </w:rPr>
      </w:pPr>
      <w:r>
        <w:rPr>
          <w:rFonts w:eastAsiaTheme="minorHAnsi" w:cstheme="minorBidi"/>
          <w:szCs w:val="22"/>
        </w:rPr>
        <w:t xml:space="preserve">Vēl būtiska lieta, kas stājas spēkā šodien, </w:t>
      </w:r>
      <w:r w:rsidR="007A7415">
        <w:rPr>
          <w:rFonts w:eastAsiaTheme="minorHAnsi" w:cstheme="minorBidi"/>
          <w:szCs w:val="22"/>
        </w:rPr>
        <w:t>ka tirdzniecības vietās vairs nav darba laika ierobežojumu, tās var strādāt tik ilgi, cik vēlas.</w:t>
      </w:r>
    </w:p>
    <w:p w:rsidR="00D97A75" w:rsidRDefault="00D97A75" w:rsidP="00933600">
      <w:pPr>
        <w:shd w:val="clear" w:color="auto" w:fill="FFFFFF"/>
        <w:ind w:firstLine="567"/>
        <w:jc w:val="both"/>
        <w:rPr>
          <w:rFonts w:eastAsiaTheme="minorHAnsi" w:cstheme="minorBidi"/>
          <w:szCs w:val="22"/>
        </w:rPr>
      </w:pPr>
      <w:r>
        <w:rPr>
          <w:rFonts w:eastAsiaTheme="minorHAnsi" w:cstheme="minorBidi"/>
          <w:szCs w:val="22"/>
        </w:rPr>
        <w:t xml:space="preserve">No 1. marta tiek atcelta liela daļa ierobežojumu, tie mainās. Tika pieņemts lēmums, ka vispārējās prasības pēc sertifikātiem visiem strādājošajiem valsts, pašvaldību un privātajā sektorā vairs nav, taču tiek noteiktas atsevišķas grupas, kurām šī prasība tiek saglabāta. </w:t>
      </w:r>
    </w:p>
    <w:p w:rsidR="00D97A75" w:rsidRDefault="00D97A75" w:rsidP="00933600">
      <w:pPr>
        <w:shd w:val="clear" w:color="auto" w:fill="FFFFFF"/>
        <w:ind w:firstLine="567"/>
        <w:jc w:val="both"/>
        <w:rPr>
          <w:rFonts w:eastAsiaTheme="minorHAnsi" w:cstheme="minorBidi"/>
          <w:szCs w:val="22"/>
        </w:rPr>
      </w:pPr>
      <w:r>
        <w:rPr>
          <w:rFonts w:eastAsiaTheme="minorHAnsi" w:cstheme="minorBidi"/>
          <w:szCs w:val="22"/>
        </w:rPr>
        <w:t xml:space="preserve">Atstādināšanas, dīkstāves un </w:t>
      </w:r>
      <w:proofErr w:type="spellStart"/>
      <w:r>
        <w:rPr>
          <w:rFonts w:eastAsiaTheme="minorHAnsi" w:cstheme="minorBidi"/>
          <w:szCs w:val="22"/>
        </w:rPr>
        <w:t>balstvakcinācijas</w:t>
      </w:r>
      <w:proofErr w:type="spellEnd"/>
      <w:r>
        <w:rPr>
          <w:rFonts w:eastAsiaTheme="minorHAnsi" w:cstheme="minorBidi"/>
          <w:szCs w:val="22"/>
        </w:rPr>
        <w:t xml:space="preserve"> termiņi – visi šie termiņi ir pagarināti līdz 1. aprīlim</w:t>
      </w:r>
      <w:r w:rsidR="004A3BE9">
        <w:rPr>
          <w:rFonts w:eastAsiaTheme="minorHAnsi" w:cstheme="minorBidi"/>
          <w:szCs w:val="22"/>
        </w:rPr>
        <w:t xml:space="preserve">, jo </w:t>
      </w:r>
      <w:r>
        <w:rPr>
          <w:rFonts w:eastAsiaTheme="minorHAnsi" w:cstheme="minorBidi"/>
          <w:szCs w:val="22"/>
        </w:rPr>
        <w:t>tas ir nākamais un šobrīd galējais solis, ka no 1.aprīļa vairs nav būtisku ierobežojumu</w:t>
      </w:r>
      <w:r w:rsidR="0077700C">
        <w:rPr>
          <w:rFonts w:eastAsiaTheme="minorHAnsi" w:cstheme="minorBidi"/>
          <w:szCs w:val="22"/>
        </w:rPr>
        <w:t xml:space="preserve"> ne attiecībā uz sertifikātiem</w:t>
      </w:r>
      <w:r w:rsidR="004A3BE9">
        <w:rPr>
          <w:rFonts w:eastAsiaTheme="minorHAnsi" w:cstheme="minorBidi"/>
          <w:szCs w:val="22"/>
        </w:rPr>
        <w:t xml:space="preserve"> pakalpojumiem, ne attiecībā uz sertifikātiem darba vietās, ne arī attiecībā uz īpašām prasībām par m</w:t>
      </w:r>
      <w:r w:rsidR="004A3BE9" w:rsidRPr="004A3BE9">
        <w:rPr>
          <w:rFonts w:eastAsiaTheme="minorHAnsi" w:cstheme="minorBidi"/>
          <w:szCs w:val="22"/>
          <w:vertAlign w:val="superscript"/>
        </w:rPr>
        <w:t>2</w:t>
      </w:r>
      <w:r w:rsidR="004A3BE9">
        <w:rPr>
          <w:rFonts w:eastAsiaTheme="minorHAnsi" w:cstheme="minorBidi"/>
          <w:szCs w:val="22"/>
          <w:vertAlign w:val="superscript"/>
        </w:rPr>
        <w:t xml:space="preserve"> </w:t>
      </w:r>
      <w:r w:rsidR="004A3BE9">
        <w:rPr>
          <w:rFonts w:eastAsiaTheme="minorHAnsi" w:cstheme="minorBidi"/>
          <w:szCs w:val="22"/>
        </w:rPr>
        <w:t>ievērošanu, darba laika ierobežojumiem un tamlīdzīgiem nosacījumiem.</w:t>
      </w:r>
    </w:p>
    <w:p w:rsidR="00AB3AD4" w:rsidRDefault="00AB3AD4" w:rsidP="00933600">
      <w:pPr>
        <w:shd w:val="clear" w:color="auto" w:fill="FFFFFF"/>
        <w:ind w:firstLine="567"/>
        <w:jc w:val="both"/>
        <w:rPr>
          <w:rFonts w:eastAsiaTheme="minorHAnsi" w:cstheme="minorBidi"/>
          <w:szCs w:val="22"/>
        </w:rPr>
      </w:pPr>
      <w:r>
        <w:rPr>
          <w:rFonts w:eastAsiaTheme="minorHAnsi" w:cstheme="minorBidi"/>
          <w:szCs w:val="22"/>
        </w:rPr>
        <w:t xml:space="preserve">Pārejas posmā no 1. marta līdz 1. aprīlim </w:t>
      </w:r>
      <w:r w:rsidR="001D3069">
        <w:rPr>
          <w:rFonts w:eastAsiaTheme="minorHAnsi" w:cstheme="minorBidi"/>
          <w:szCs w:val="22"/>
        </w:rPr>
        <w:t>saglabājas prasība pēc drošības sertifikātiem šobrīd slēgtajās nozarēs (piemēram, akvaparki, izklaide, disko)</w:t>
      </w:r>
      <w:r w:rsidR="00434D91">
        <w:rPr>
          <w:rFonts w:eastAsiaTheme="minorHAnsi" w:cstheme="minorBidi"/>
          <w:szCs w:val="22"/>
        </w:rPr>
        <w:t xml:space="preserve">. Min </w:t>
      </w:r>
      <w:proofErr w:type="spellStart"/>
      <w:r w:rsidR="00434D91">
        <w:rPr>
          <w:rFonts w:eastAsiaTheme="minorHAnsi" w:cstheme="minorBidi"/>
          <w:szCs w:val="22"/>
        </w:rPr>
        <w:t>spoguļprincipu</w:t>
      </w:r>
      <w:proofErr w:type="spellEnd"/>
      <w:r w:rsidR="00434D91">
        <w:rPr>
          <w:rFonts w:eastAsiaTheme="minorHAnsi" w:cstheme="minorBidi"/>
          <w:szCs w:val="22"/>
        </w:rPr>
        <w:t xml:space="preserve"> – ja prasība pēc sertifikāta ir darbiniekiem, tad sertifikāta prasība ir arī apmeklētājiem</w:t>
      </w:r>
      <w:r w:rsidR="007E1048">
        <w:rPr>
          <w:rFonts w:eastAsiaTheme="minorHAnsi" w:cstheme="minorBidi"/>
          <w:szCs w:val="22"/>
        </w:rPr>
        <w:t>. Otrs un galvenais princips – tur, kur nav iespējams nēsāt masku, tur vēl martā tiek prasīts sertifikāts, bet tur, kur masku nēsāt ir iespējams, tur sertifikāts netiek prasīts.</w:t>
      </w:r>
    </w:p>
    <w:p w:rsidR="00AA383D" w:rsidRDefault="002012FA" w:rsidP="00933600">
      <w:pPr>
        <w:shd w:val="clear" w:color="auto" w:fill="FFFFFF"/>
        <w:ind w:firstLine="567"/>
        <w:jc w:val="both"/>
        <w:rPr>
          <w:rFonts w:eastAsiaTheme="minorHAnsi" w:cstheme="minorBidi"/>
          <w:szCs w:val="22"/>
        </w:rPr>
      </w:pPr>
      <w:r>
        <w:rPr>
          <w:rFonts w:eastAsiaTheme="minorHAnsi" w:cstheme="minorBidi"/>
          <w:szCs w:val="22"/>
        </w:rPr>
        <w:t>Nozarē</w:t>
      </w:r>
      <w:r w:rsidR="00AA383D">
        <w:rPr>
          <w:rFonts w:eastAsiaTheme="minorHAnsi" w:cstheme="minorBidi"/>
          <w:szCs w:val="22"/>
        </w:rPr>
        <w:t>s, kuras joprojām tiek uzskatītas par augstākā riska nozarēm</w:t>
      </w:r>
      <w:r>
        <w:rPr>
          <w:rFonts w:eastAsiaTheme="minorHAnsi" w:cstheme="minorBidi"/>
          <w:szCs w:val="22"/>
        </w:rPr>
        <w:t xml:space="preserve"> –</w:t>
      </w:r>
      <w:r w:rsidR="00AA383D">
        <w:rPr>
          <w:rFonts w:eastAsiaTheme="minorHAnsi" w:cstheme="minorBidi"/>
          <w:szCs w:val="22"/>
        </w:rPr>
        <w:t xml:space="preserve"> veselības nozare, </w:t>
      </w:r>
      <w:r>
        <w:rPr>
          <w:rFonts w:eastAsiaTheme="minorHAnsi" w:cstheme="minorBidi"/>
          <w:szCs w:val="22"/>
        </w:rPr>
        <w:t xml:space="preserve">valsts </w:t>
      </w:r>
      <w:r w:rsidR="00AA383D">
        <w:rPr>
          <w:rFonts w:eastAsiaTheme="minorHAnsi" w:cstheme="minorBidi"/>
          <w:szCs w:val="22"/>
        </w:rPr>
        <w:t>sociālās aprūpes centri</w:t>
      </w:r>
      <w:r>
        <w:rPr>
          <w:rFonts w:eastAsiaTheme="minorHAnsi" w:cstheme="minorBidi"/>
          <w:szCs w:val="22"/>
        </w:rPr>
        <w:t xml:space="preserve"> un izglītības nozare – saglabājas prasība par sertifikātu</w:t>
      </w:r>
      <w:r w:rsidR="00FA04C1">
        <w:rPr>
          <w:rFonts w:eastAsiaTheme="minorHAnsi" w:cstheme="minorBidi"/>
          <w:szCs w:val="22"/>
        </w:rPr>
        <w:t xml:space="preserve"> (gan darbiniekiem, gan apmeklētājiem)</w:t>
      </w:r>
      <w:r>
        <w:rPr>
          <w:rFonts w:eastAsiaTheme="minorHAnsi" w:cstheme="minorBidi"/>
          <w:szCs w:val="22"/>
        </w:rPr>
        <w:t>.</w:t>
      </w:r>
    </w:p>
    <w:p w:rsidR="00D45374" w:rsidRDefault="00FA04C1" w:rsidP="00933600">
      <w:pPr>
        <w:shd w:val="clear" w:color="auto" w:fill="FFFFFF"/>
        <w:ind w:firstLine="567"/>
        <w:jc w:val="both"/>
        <w:rPr>
          <w:rFonts w:eastAsiaTheme="minorHAnsi" w:cstheme="minorBidi"/>
          <w:szCs w:val="22"/>
        </w:rPr>
      </w:pPr>
      <w:r>
        <w:rPr>
          <w:rFonts w:eastAsiaTheme="minorHAnsi" w:cstheme="minorBidi"/>
          <w:szCs w:val="22"/>
        </w:rPr>
        <w:t>Vēl tika saglabāta pras</w:t>
      </w:r>
      <w:r w:rsidR="00A21879">
        <w:rPr>
          <w:rFonts w:eastAsiaTheme="minorHAnsi" w:cstheme="minorBidi"/>
          <w:szCs w:val="22"/>
        </w:rPr>
        <w:t>ība par sertifikātu marta laikā, ja darba devējs to uzskata par nepieciešamu – darba devējs var noteikt tās nozares, kur viņa ieskatā ir augsta riska vieta. Pārējiem, kā tas bija iepriekš, piemēram, valsts amatpersonām, pašvaldību darbiniekiem un privātajā sektorā (kur nav augstā riska palielinātas saskarsmes dēļ), prasība par sertifikātu vairs nav spēkā.</w:t>
      </w:r>
    </w:p>
    <w:p w:rsidR="00FA04C1" w:rsidRDefault="00D45374" w:rsidP="00933600">
      <w:pPr>
        <w:shd w:val="clear" w:color="auto" w:fill="FFFFFF"/>
        <w:ind w:firstLine="567"/>
        <w:jc w:val="both"/>
        <w:rPr>
          <w:rFonts w:eastAsiaTheme="minorHAnsi" w:cstheme="minorBidi"/>
          <w:szCs w:val="22"/>
        </w:rPr>
      </w:pPr>
      <w:r>
        <w:rPr>
          <w:rFonts w:eastAsiaTheme="minorHAnsi" w:cstheme="minorBidi"/>
          <w:szCs w:val="22"/>
        </w:rPr>
        <w:t>Tirdzniecības centros no 1. marta vairs nebūs nepieciešami sertifikāti, saglabāsies tikai m</w:t>
      </w:r>
      <w:r w:rsidRPr="00D45374">
        <w:rPr>
          <w:rFonts w:eastAsiaTheme="minorHAnsi" w:cstheme="minorBidi"/>
          <w:szCs w:val="22"/>
          <w:vertAlign w:val="superscript"/>
        </w:rPr>
        <w:t>2</w:t>
      </w:r>
      <w:r>
        <w:rPr>
          <w:rFonts w:eastAsiaTheme="minorHAnsi" w:cstheme="minorBidi"/>
          <w:szCs w:val="22"/>
        </w:rPr>
        <w:t xml:space="preserve"> ierobežojumi</w:t>
      </w:r>
      <w:r w:rsidR="00A02BB2">
        <w:rPr>
          <w:rFonts w:eastAsiaTheme="minorHAnsi" w:cstheme="minorBidi"/>
          <w:szCs w:val="22"/>
        </w:rPr>
        <w:t>.</w:t>
      </w:r>
      <w:r w:rsidR="009C247A">
        <w:rPr>
          <w:rFonts w:eastAsiaTheme="minorHAnsi" w:cstheme="minorBidi"/>
          <w:szCs w:val="22"/>
        </w:rPr>
        <w:t xml:space="preserve"> Kafejnīcās, kultūr</w:t>
      </w:r>
      <w:r w:rsidR="0064477E">
        <w:rPr>
          <w:rFonts w:eastAsiaTheme="minorHAnsi" w:cstheme="minorBidi"/>
          <w:szCs w:val="22"/>
        </w:rPr>
        <w:t xml:space="preserve">as </w:t>
      </w:r>
      <w:r w:rsidR="009C247A">
        <w:rPr>
          <w:rFonts w:eastAsiaTheme="minorHAnsi" w:cstheme="minorBidi"/>
          <w:szCs w:val="22"/>
        </w:rPr>
        <w:t>vietās</w:t>
      </w:r>
      <w:r w:rsidR="00A02BB2">
        <w:rPr>
          <w:rFonts w:eastAsiaTheme="minorHAnsi" w:cstheme="minorBidi"/>
          <w:szCs w:val="22"/>
        </w:rPr>
        <w:t xml:space="preserve"> </w:t>
      </w:r>
      <w:r w:rsidR="009A1605">
        <w:rPr>
          <w:rFonts w:eastAsiaTheme="minorHAnsi" w:cstheme="minorBidi"/>
          <w:szCs w:val="22"/>
        </w:rPr>
        <w:t>nav vairs spēkā prasības par</w:t>
      </w:r>
      <w:r w:rsidR="005D0358">
        <w:rPr>
          <w:rFonts w:eastAsiaTheme="minorHAnsi" w:cstheme="minorBidi"/>
          <w:szCs w:val="22"/>
        </w:rPr>
        <w:t xml:space="preserve"> no</w:t>
      </w:r>
      <w:r w:rsidR="009A1605">
        <w:rPr>
          <w:rFonts w:eastAsiaTheme="minorHAnsi" w:cstheme="minorBidi"/>
          <w:szCs w:val="22"/>
        </w:rPr>
        <w:t>robežošanu</w:t>
      </w:r>
      <w:r w:rsidR="005D0358">
        <w:rPr>
          <w:rFonts w:eastAsiaTheme="minorHAnsi" w:cstheme="minorBidi"/>
          <w:szCs w:val="22"/>
        </w:rPr>
        <w:t>, sēdvietu izkārtojumu. Ir maksimālais ierobežojums lielajiem kultūras pasākumiem – 3000 cilvēku liels skaits.</w:t>
      </w:r>
      <w:r w:rsidR="006727FD">
        <w:rPr>
          <w:rFonts w:eastAsiaTheme="minorHAnsi" w:cstheme="minorBidi"/>
          <w:szCs w:val="22"/>
        </w:rPr>
        <w:t xml:space="preserve"> Ārtelpās sertifikātu prasību nav</w:t>
      </w:r>
      <w:r w:rsidR="0047743F">
        <w:rPr>
          <w:rFonts w:eastAsiaTheme="minorHAnsi" w:cstheme="minorBidi"/>
          <w:szCs w:val="22"/>
        </w:rPr>
        <w:t xml:space="preserve"> ne rīkotājiem, ne apmeklētājiem</w:t>
      </w:r>
      <w:r w:rsidR="006727FD">
        <w:rPr>
          <w:rFonts w:eastAsiaTheme="minorHAnsi" w:cstheme="minorBidi"/>
          <w:szCs w:val="22"/>
        </w:rPr>
        <w:t xml:space="preserve">, bet arī noteikts 3000 cilvēku maksimālais skaits. </w:t>
      </w:r>
    </w:p>
    <w:p w:rsidR="003F7CA8" w:rsidRDefault="003F7CA8" w:rsidP="00933600">
      <w:pPr>
        <w:shd w:val="clear" w:color="auto" w:fill="FFFFFF"/>
        <w:ind w:firstLine="567"/>
        <w:jc w:val="both"/>
        <w:rPr>
          <w:rFonts w:eastAsiaTheme="minorHAnsi" w:cstheme="minorBidi"/>
          <w:szCs w:val="22"/>
        </w:rPr>
      </w:pPr>
      <w:r>
        <w:rPr>
          <w:rFonts w:eastAsiaTheme="minorHAnsi" w:cstheme="minorBidi"/>
          <w:szCs w:val="22"/>
        </w:rPr>
        <w:t>Attiecīb</w:t>
      </w:r>
      <w:r w:rsidR="00361BF9">
        <w:rPr>
          <w:rFonts w:eastAsiaTheme="minorHAnsi" w:cstheme="minorBidi"/>
          <w:szCs w:val="22"/>
        </w:rPr>
        <w:t>ā par</w:t>
      </w:r>
      <w:r>
        <w:rPr>
          <w:rFonts w:eastAsiaTheme="minorHAnsi" w:cstheme="minorBidi"/>
          <w:szCs w:val="22"/>
        </w:rPr>
        <w:t xml:space="preserve"> karantīnām</w:t>
      </w:r>
      <w:r w:rsidR="009652DA">
        <w:rPr>
          <w:rFonts w:eastAsiaTheme="minorHAnsi" w:cstheme="minorBidi"/>
          <w:szCs w:val="22"/>
        </w:rPr>
        <w:t xml:space="preserve"> izmaiņas paliek tādas, kādas jau nolemtas iepriekš. Par Covid pasi – tas ir dokuments, kas bija jāaizpilda, ieceļojot Latvijā – no 1. marta šī prasība tiek atcelta.</w:t>
      </w:r>
    </w:p>
    <w:p w:rsidR="00110586" w:rsidRPr="004A3BE9" w:rsidRDefault="00110586" w:rsidP="00933600">
      <w:pPr>
        <w:shd w:val="clear" w:color="auto" w:fill="FFFFFF"/>
        <w:ind w:firstLine="567"/>
        <w:jc w:val="both"/>
      </w:pPr>
      <w:r>
        <w:rPr>
          <w:rFonts w:eastAsiaTheme="minorHAnsi" w:cstheme="minorBidi"/>
          <w:szCs w:val="22"/>
        </w:rPr>
        <w:t>Rezumē, ka notiek iziešana no Covid, tiek mainīti principi; valdība ir vienojusies, ka radušās neprecizitātes, ja tādas būs, MK novērsīs nākamās nedēļas laikā.</w:t>
      </w:r>
    </w:p>
    <w:p w:rsidR="007E4BE0" w:rsidRDefault="007E4BE0" w:rsidP="00E445BE">
      <w:pPr>
        <w:shd w:val="clear" w:color="auto" w:fill="FFFFFF"/>
        <w:ind w:firstLine="567"/>
        <w:jc w:val="both"/>
        <w:rPr>
          <w:rFonts w:eastAsiaTheme="minorHAnsi" w:cstheme="minorBidi"/>
          <w:szCs w:val="22"/>
        </w:rPr>
      </w:pPr>
      <w:r w:rsidRPr="006748CE">
        <w:rPr>
          <w:rFonts w:eastAsiaTheme="minorHAnsi" w:cstheme="minorBidi"/>
          <w:b/>
          <w:bCs/>
          <w:szCs w:val="22"/>
        </w:rPr>
        <w:t>J.Rancāns</w:t>
      </w:r>
      <w:r>
        <w:rPr>
          <w:rFonts w:eastAsiaTheme="minorHAnsi" w:cstheme="minorBidi"/>
          <w:szCs w:val="22"/>
        </w:rPr>
        <w:t xml:space="preserve"> vēlas precizēt, vai no 1. aprīļa principā tiks atcelti MK noteikumi, vai tie tiks grozīti līdz līmenim, ka mēs atgriežamies </w:t>
      </w:r>
      <w:proofErr w:type="spellStart"/>
      <w:r>
        <w:rPr>
          <w:rFonts w:eastAsiaTheme="minorHAnsi" w:cstheme="minorBidi"/>
          <w:szCs w:val="22"/>
        </w:rPr>
        <w:t>pirmspandēmijas</w:t>
      </w:r>
      <w:proofErr w:type="spellEnd"/>
      <w:r>
        <w:rPr>
          <w:rFonts w:eastAsiaTheme="minorHAnsi" w:cstheme="minorBidi"/>
          <w:szCs w:val="22"/>
        </w:rPr>
        <w:t xml:space="preserve"> dzīvē.</w:t>
      </w:r>
    </w:p>
    <w:p w:rsidR="00E750A1" w:rsidRPr="00E750A1" w:rsidRDefault="00074E5E" w:rsidP="00E750A1">
      <w:pPr>
        <w:ind w:firstLine="567"/>
        <w:jc w:val="both"/>
        <w:rPr>
          <w:rFonts w:eastAsiaTheme="minorHAnsi" w:cstheme="minorBidi"/>
          <w:szCs w:val="22"/>
        </w:rPr>
      </w:pPr>
      <w:r w:rsidRPr="006748CE">
        <w:rPr>
          <w:rFonts w:eastAsiaTheme="minorHAnsi" w:cstheme="minorBidi"/>
          <w:b/>
          <w:bCs/>
          <w:szCs w:val="22"/>
        </w:rPr>
        <w:t>E.Siliņa</w:t>
      </w:r>
      <w:r>
        <w:rPr>
          <w:rFonts w:eastAsiaTheme="minorHAnsi" w:cstheme="minorBidi"/>
          <w:szCs w:val="22"/>
        </w:rPr>
        <w:t xml:space="preserve"> skaidro</w:t>
      </w:r>
      <w:r w:rsidRPr="006748CE">
        <w:rPr>
          <w:rFonts w:eastAsiaTheme="minorHAnsi" w:cstheme="minorBidi"/>
          <w:szCs w:val="22"/>
        </w:rPr>
        <w:t>, ka</w:t>
      </w:r>
      <w:r w:rsidR="00E750A1">
        <w:rPr>
          <w:rFonts w:eastAsiaTheme="minorHAnsi" w:cstheme="minorBidi"/>
          <w:szCs w:val="22"/>
        </w:rPr>
        <w:t xml:space="preserve"> spēkā paliek </w:t>
      </w:r>
      <w:r w:rsidR="00E750A1" w:rsidRPr="00E750A1">
        <w:rPr>
          <w:rFonts w:eastAsiaTheme="minorHAnsi" w:cstheme="minorBidi"/>
          <w:szCs w:val="22"/>
        </w:rPr>
        <w:t>Covid-19 infekcijas izplatības pārvaldības likums</w:t>
      </w:r>
      <w:r w:rsidR="00E750A1">
        <w:rPr>
          <w:rFonts w:eastAsiaTheme="minorHAnsi" w:cstheme="minorBidi"/>
          <w:szCs w:val="22"/>
        </w:rPr>
        <w:t xml:space="preserve">. Lietas, kas mainās, ir svītrotas, bet šobrīd pamatā ir grozīti </w:t>
      </w:r>
      <w:r w:rsidR="00E750A1" w:rsidRPr="00E750A1">
        <w:rPr>
          <w:rFonts w:eastAsiaTheme="minorHAnsi" w:cstheme="minorBidi"/>
          <w:szCs w:val="22"/>
        </w:rPr>
        <w:t>Ministru kabineta 2021. gada 28. septembra notei</w:t>
      </w:r>
      <w:r w:rsidR="00E750A1">
        <w:rPr>
          <w:rFonts w:eastAsiaTheme="minorHAnsi" w:cstheme="minorBidi"/>
          <w:szCs w:val="22"/>
        </w:rPr>
        <w:t>kumi</w:t>
      </w:r>
      <w:r w:rsidR="00E750A1" w:rsidRPr="00E750A1">
        <w:rPr>
          <w:rFonts w:eastAsiaTheme="minorHAnsi" w:cstheme="minorBidi"/>
          <w:szCs w:val="22"/>
        </w:rPr>
        <w:t xml:space="preserve"> Nr. 662 "Epidemioloģiskās drošības pasākumi Covid-19 infekcijas izplatības ierobežošanai"</w:t>
      </w:r>
      <w:r w:rsidR="00E750A1">
        <w:rPr>
          <w:rFonts w:eastAsiaTheme="minorHAnsi" w:cstheme="minorBidi"/>
          <w:szCs w:val="22"/>
        </w:rPr>
        <w:t xml:space="preserve">, jo liela daļa šo prasību </w:t>
      </w:r>
      <w:r w:rsidR="00017691">
        <w:rPr>
          <w:rFonts w:eastAsiaTheme="minorHAnsi" w:cstheme="minorBidi"/>
          <w:szCs w:val="22"/>
        </w:rPr>
        <w:t xml:space="preserve">jau </w:t>
      </w:r>
      <w:r w:rsidR="00727FBD">
        <w:rPr>
          <w:rFonts w:eastAsiaTheme="minorHAnsi" w:cstheme="minorBidi"/>
          <w:szCs w:val="22"/>
        </w:rPr>
        <w:t xml:space="preserve">tika </w:t>
      </w:r>
      <w:r w:rsidR="00E750A1">
        <w:rPr>
          <w:rFonts w:eastAsiaTheme="minorHAnsi" w:cstheme="minorBidi"/>
          <w:szCs w:val="22"/>
        </w:rPr>
        <w:t xml:space="preserve">iestrādātas </w:t>
      </w:r>
      <w:r w:rsidR="00017691">
        <w:rPr>
          <w:rFonts w:eastAsiaTheme="minorHAnsi" w:cstheme="minorBidi"/>
          <w:szCs w:val="22"/>
        </w:rPr>
        <w:t xml:space="preserve">MK </w:t>
      </w:r>
      <w:r w:rsidR="00E750A1">
        <w:rPr>
          <w:rFonts w:eastAsiaTheme="minorHAnsi" w:cstheme="minorBidi"/>
          <w:szCs w:val="22"/>
        </w:rPr>
        <w:t>noteikumos</w:t>
      </w:r>
      <w:r w:rsidR="00EC43E9">
        <w:rPr>
          <w:rFonts w:eastAsiaTheme="minorHAnsi" w:cstheme="minorBidi"/>
          <w:szCs w:val="22"/>
        </w:rPr>
        <w:t xml:space="preserve"> (tie bija primārie, kas jāgroza)</w:t>
      </w:r>
      <w:r w:rsidR="00E750A1">
        <w:rPr>
          <w:rFonts w:eastAsiaTheme="minorHAnsi" w:cstheme="minorBidi"/>
          <w:szCs w:val="22"/>
        </w:rPr>
        <w:t>.</w:t>
      </w:r>
      <w:r w:rsidR="00EC43E9">
        <w:rPr>
          <w:rFonts w:eastAsiaTheme="minorHAnsi" w:cstheme="minorBidi"/>
          <w:szCs w:val="22"/>
        </w:rPr>
        <w:t xml:space="preserve"> Ārkārtējai situācijai beidzoties, beidzas arī visi ārkārtējās situācijas rīkojumā aprakstītie pasākumi – nav nepieciešamības to visu pārnest uz Covid likumu, visdrīzāk vēl tikai kaut ko varētu ņemt ārā.</w:t>
      </w:r>
      <w:r w:rsidR="00D62019">
        <w:rPr>
          <w:rFonts w:eastAsiaTheme="minorHAnsi" w:cstheme="minorBidi"/>
          <w:szCs w:val="22"/>
        </w:rPr>
        <w:t xml:space="preserve"> Turpmāk vēl noteikti daudz kas tiks svītrots no MK noteikumiem Nr. 720 un Nr. 662.</w:t>
      </w:r>
    </w:p>
    <w:p w:rsidR="00074E5E" w:rsidRDefault="00886C88" w:rsidP="00E750A1">
      <w:pPr>
        <w:shd w:val="clear" w:color="auto" w:fill="FFFFFF"/>
        <w:ind w:firstLine="567"/>
        <w:jc w:val="both"/>
        <w:rPr>
          <w:rFonts w:cs="Calibri"/>
          <w:color w:val="000000"/>
        </w:rPr>
      </w:pPr>
      <w:proofErr w:type="spellStart"/>
      <w:r>
        <w:rPr>
          <w:rFonts w:eastAsiaTheme="minorHAnsi" w:cstheme="minorBidi"/>
          <w:b/>
          <w:bCs/>
          <w:szCs w:val="22"/>
        </w:rPr>
        <w:t>S.Armagana</w:t>
      </w:r>
      <w:proofErr w:type="spellEnd"/>
      <w:r w:rsidR="006737AA">
        <w:rPr>
          <w:rFonts w:eastAsiaTheme="minorHAnsi" w:cstheme="minorBidi"/>
          <w:szCs w:val="22"/>
        </w:rPr>
        <w:t xml:space="preserve"> vēlas</w:t>
      </w:r>
      <w:r>
        <w:rPr>
          <w:rFonts w:eastAsiaTheme="minorHAnsi" w:cstheme="minorBidi"/>
          <w:szCs w:val="22"/>
        </w:rPr>
        <w:t xml:space="preserve"> komentēt par darba organizāciju attiecībā uz Tieslietu ministrijas jomu, kas ir </w:t>
      </w:r>
      <w:r w:rsidRPr="00E750A1">
        <w:rPr>
          <w:rFonts w:eastAsiaTheme="minorHAnsi" w:cstheme="minorBidi"/>
          <w:szCs w:val="22"/>
        </w:rPr>
        <w:t>Covid-19 infekcijas izplatības pārvaldības likums</w:t>
      </w:r>
      <w:r>
        <w:rPr>
          <w:rFonts w:eastAsiaTheme="minorHAnsi" w:cstheme="minorBidi"/>
          <w:szCs w:val="22"/>
        </w:rPr>
        <w:t xml:space="preserve"> – šobrīd ir </w:t>
      </w:r>
      <w:r>
        <w:rPr>
          <w:rFonts w:eastAsiaTheme="minorHAnsi" w:cstheme="minorBidi"/>
          <w:szCs w:val="22"/>
        </w:rPr>
        <w:lastRenderedPageBreak/>
        <w:t>pieņemti grozījumi MK noteikumos Nr. 662</w:t>
      </w:r>
      <w:r w:rsidR="007D39E7">
        <w:rPr>
          <w:rFonts w:eastAsiaTheme="minorHAnsi" w:cstheme="minorBidi"/>
          <w:szCs w:val="22"/>
        </w:rPr>
        <w:t>, un, b</w:t>
      </w:r>
      <w:r>
        <w:rPr>
          <w:rFonts w:eastAsiaTheme="minorHAnsi" w:cstheme="minorBidi"/>
          <w:szCs w:val="22"/>
        </w:rPr>
        <w:t xml:space="preserve">alstoties uz šiem grozījumiem, </w:t>
      </w:r>
      <w:r w:rsidR="007D39E7">
        <w:rPr>
          <w:rFonts w:eastAsiaTheme="minorHAnsi" w:cstheme="minorBidi"/>
          <w:szCs w:val="22"/>
        </w:rPr>
        <w:t xml:space="preserve">kur jau iekšā ir grozījumi ar atlikto spēkā stāšanos no 1. aprīļa, tuvākās nedēļas laikā plānots pārskatīt minēto likumu, tad pēc nedēļas vai divām Saeimā varētu būt likumprojekts, kas paredzētu svītrot virkni normu un pielāgot normas likumam. Pilnībā šo likumu atcelt nav plānots ar domu, ka nav zināms, kas sagaida rudenī – ja viss ir kārtībā, tad varētu atcelt. </w:t>
      </w:r>
    </w:p>
    <w:p w:rsidR="0075687D" w:rsidRDefault="00E70F92" w:rsidP="00E445BE">
      <w:pPr>
        <w:shd w:val="clear" w:color="auto" w:fill="FFFFFF"/>
        <w:ind w:firstLine="567"/>
        <w:jc w:val="both"/>
        <w:rPr>
          <w:rFonts w:eastAsiaTheme="minorHAnsi" w:cstheme="minorBidi"/>
          <w:szCs w:val="22"/>
        </w:rPr>
      </w:pPr>
      <w:r>
        <w:rPr>
          <w:rFonts w:eastAsiaTheme="minorHAnsi" w:cstheme="minorBidi"/>
          <w:b/>
          <w:bCs/>
          <w:szCs w:val="22"/>
        </w:rPr>
        <w:t>J.Feldmane</w:t>
      </w:r>
      <w:r w:rsidR="003312AE">
        <w:rPr>
          <w:rFonts w:eastAsiaTheme="minorHAnsi" w:cstheme="minorBidi"/>
          <w:szCs w:val="22"/>
        </w:rPr>
        <w:t xml:space="preserve"> papild</w:t>
      </w:r>
      <w:r w:rsidRPr="006748CE">
        <w:rPr>
          <w:rFonts w:eastAsiaTheme="minorHAnsi" w:cstheme="minorBidi"/>
          <w:szCs w:val="22"/>
        </w:rPr>
        <w:t>ina</w:t>
      </w:r>
      <w:r w:rsidR="003312AE">
        <w:rPr>
          <w:rFonts w:eastAsiaTheme="minorHAnsi" w:cstheme="minorBidi"/>
          <w:szCs w:val="22"/>
        </w:rPr>
        <w:t>, ka</w:t>
      </w:r>
      <w:r w:rsidR="009B446E">
        <w:rPr>
          <w:rFonts w:eastAsiaTheme="minorHAnsi" w:cstheme="minorBidi"/>
          <w:szCs w:val="22"/>
        </w:rPr>
        <w:t>, runājot par</w:t>
      </w:r>
      <w:r w:rsidR="003312AE">
        <w:rPr>
          <w:rFonts w:eastAsiaTheme="minorHAnsi" w:cstheme="minorBidi"/>
          <w:szCs w:val="22"/>
        </w:rPr>
        <w:t xml:space="preserve"> </w:t>
      </w:r>
      <w:r w:rsidR="009E21DF">
        <w:rPr>
          <w:rFonts w:eastAsiaTheme="minorHAnsi" w:cstheme="minorBidi"/>
          <w:szCs w:val="22"/>
        </w:rPr>
        <w:t>grozījumi</w:t>
      </w:r>
      <w:r w:rsidR="009B446E">
        <w:rPr>
          <w:rFonts w:eastAsiaTheme="minorHAnsi" w:cstheme="minorBidi"/>
          <w:szCs w:val="22"/>
        </w:rPr>
        <w:t>em,</w:t>
      </w:r>
      <w:r w:rsidR="009E21DF">
        <w:rPr>
          <w:rFonts w:eastAsiaTheme="minorHAnsi" w:cstheme="minorBidi"/>
          <w:szCs w:val="22"/>
        </w:rPr>
        <w:t xml:space="preserve"> </w:t>
      </w:r>
      <w:r w:rsidR="009B446E">
        <w:rPr>
          <w:rFonts w:eastAsiaTheme="minorHAnsi" w:cstheme="minorBidi"/>
          <w:szCs w:val="22"/>
        </w:rPr>
        <w:t>vakar valdība pieņēma apjomīgus grozījumus MK noteikumos Nr. 662 (ar 1. martu un ar 1. aprīli daudzas normas zaudē spēku).</w:t>
      </w:r>
      <w:r w:rsidR="000162D7">
        <w:rPr>
          <w:rFonts w:eastAsiaTheme="minorHAnsi" w:cstheme="minorBidi"/>
          <w:szCs w:val="22"/>
        </w:rPr>
        <w:t xml:space="preserve"> Šīs normas </w:t>
      </w:r>
      <w:r w:rsidR="0082214A">
        <w:rPr>
          <w:rFonts w:eastAsiaTheme="minorHAnsi" w:cstheme="minorBidi"/>
          <w:szCs w:val="22"/>
        </w:rPr>
        <w:t xml:space="preserve">un likuma normas </w:t>
      </w:r>
      <w:r w:rsidR="000162D7">
        <w:rPr>
          <w:rFonts w:eastAsiaTheme="minorHAnsi" w:cstheme="minorBidi"/>
          <w:szCs w:val="22"/>
        </w:rPr>
        <w:t>būtu j</w:t>
      </w:r>
      <w:r w:rsidR="0082214A">
        <w:rPr>
          <w:rFonts w:eastAsiaTheme="minorHAnsi" w:cstheme="minorBidi"/>
          <w:szCs w:val="22"/>
        </w:rPr>
        <w:t>āsalāgo</w:t>
      </w:r>
      <w:r w:rsidR="002A66E3">
        <w:rPr>
          <w:rFonts w:eastAsiaTheme="minorHAnsi" w:cstheme="minorBidi"/>
          <w:szCs w:val="22"/>
        </w:rPr>
        <w:t xml:space="preserve"> savā starpā</w:t>
      </w:r>
      <w:r w:rsidR="000162D7">
        <w:rPr>
          <w:rFonts w:eastAsiaTheme="minorHAnsi" w:cstheme="minorBidi"/>
          <w:szCs w:val="22"/>
        </w:rPr>
        <w:t>.</w:t>
      </w:r>
    </w:p>
    <w:p w:rsidR="002D2D30" w:rsidRDefault="001F06DD" w:rsidP="00E445BE">
      <w:pPr>
        <w:shd w:val="clear" w:color="auto" w:fill="FFFFFF"/>
        <w:ind w:firstLine="567"/>
        <w:jc w:val="both"/>
        <w:rPr>
          <w:rFonts w:eastAsiaTheme="minorHAnsi" w:cstheme="minorBidi"/>
          <w:szCs w:val="22"/>
        </w:rPr>
      </w:pPr>
      <w:r>
        <w:rPr>
          <w:rFonts w:eastAsiaTheme="minorHAnsi" w:cstheme="minorBidi"/>
          <w:szCs w:val="22"/>
        </w:rPr>
        <w:t xml:space="preserve">Par vakcinācijas gaitu – primāro vakcināciju pabeiguši 68,4% iedzīvotāju, </w:t>
      </w:r>
      <w:proofErr w:type="spellStart"/>
      <w:r>
        <w:rPr>
          <w:rFonts w:eastAsiaTheme="minorHAnsi" w:cstheme="minorBidi"/>
          <w:szCs w:val="22"/>
        </w:rPr>
        <w:t>balstvakcināciju</w:t>
      </w:r>
      <w:proofErr w:type="spellEnd"/>
      <w:r>
        <w:rPr>
          <w:rFonts w:eastAsiaTheme="minorHAnsi" w:cstheme="minorBidi"/>
          <w:szCs w:val="22"/>
        </w:rPr>
        <w:t xml:space="preserve"> saņēmuši 25,5% iedzīvotāju (no tiem, kuriem šobrīd būtu jāveic </w:t>
      </w:r>
      <w:proofErr w:type="spellStart"/>
      <w:r>
        <w:rPr>
          <w:rFonts w:eastAsiaTheme="minorHAnsi" w:cstheme="minorBidi"/>
          <w:szCs w:val="22"/>
        </w:rPr>
        <w:t>balstvakcinācija</w:t>
      </w:r>
      <w:proofErr w:type="spellEnd"/>
      <w:r>
        <w:rPr>
          <w:rFonts w:eastAsiaTheme="minorHAnsi" w:cstheme="minorBidi"/>
          <w:szCs w:val="22"/>
        </w:rPr>
        <w:t xml:space="preserve"> – 58,6% to ir saņēmuši). Augstākā aptvere ir vecuma grupā 70-79 gadi</w:t>
      </w:r>
      <w:r w:rsidR="00937DAB">
        <w:rPr>
          <w:rFonts w:eastAsiaTheme="minorHAnsi" w:cstheme="minorBidi"/>
          <w:szCs w:val="22"/>
        </w:rPr>
        <w:t xml:space="preserve"> (42,9%), kuri veikuši šo vakcināciju.</w:t>
      </w:r>
    </w:p>
    <w:p w:rsidR="00D24FB1" w:rsidRDefault="00D24FB1" w:rsidP="00E445BE">
      <w:pPr>
        <w:shd w:val="clear" w:color="auto" w:fill="FFFFFF"/>
        <w:ind w:firstLine="567"/>
        <w:jc w:val="both"/>
        <w:rPr>
          <w:rFonts w:eastAsiaTheme="minorHAnsi" w:cstheme="minorBidi"/>
          <w:szCs w:val="22"/>
        </w:rPr>
      </w:pPr>
      <w:r>
        <w:rPr>
          <w:rFonts w:eastAsiaTheme="minorHAnsi" w:cstheme="minorBidi"/>
          <w:szCs w:val="22"/>
        </w:rPr>
        <w:t>No 15. aprīļa Latvijā netiek turpināts vakcinācijas derīguma termiņš pakalpojumu saņemšanai – tas būtu skāris vairāk nekā 36 000 iedzīvotāju</w:t>
      </w:r>
      <w:r w:rsidR="00D24507">
        <w:rPr>
          <w:rFonts w:eastAsiaTheme="minorHAnsi" w:cstheme="minorBidi"/>
          <w:szCs w:val="22"/>
        </w:rPr>
        <w:t>.</w:t>
      </w:r>
      <w:r w:rsidR="00FD48D0">
        <w:rPr>
          <w:rFonts w:eastAsiaTheme="minorHAnsi" w:cstheme="minorBidi"/>
          <w:szCs w:val="22"/>
        </w:rPr>
        <w:t xml:space="preserve"> Vienlaikus atgādina, ka ceļošanai šis vakcinācijas termiņš saglabājas saskaņā ar ES regulējumu – 270 dienas neatkarīgi no vakcīnas. </w:t>
      </w:r>
    </w:p>
    <w:p w:rsidR="00645699" w:rsidRPr="00645699" w:rsidRDefault="00050F48" w:rsidP="00645699">
      <w:pPr>
        <w:pStyle w:val="BodyText3"/>
        <w:ind w:firstLine="567"/>
        <w:rPr>
          <w:b w:val="0"/>
        </w:rPr>
      </w:pPr>
      <w:proofErr w:type="spellStart"/>
      <w:r w:rsidRPr="009211CD">
        <w:t>J.Perevoščikovs</w:t>
      </w:r>
      <w:proofErr w:type="spellEnd"/>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w:t>
      </w:r>
      <w:r w:rsidR="00645699" w:rsidRPr="00645699">
        <w:rPr>
          <w:b w:val="0"/>
        </w:rPr>
        <w:t>Informē, ka pagājušajā nedēļā novēroja</w:t>
      </w:r>
      <w:r w:rsidR="00421B50">
        <w:rPr>
          <w:b w:val="0"/>
        </w:rPr>
        <w:t>ms saslimstības pieaugums par 12,1</w:t>
      </w:r>
      <w:r w:rsidR="00645699" w:rsidRPr="00645699">
        <w:rPr>
          <w:b w:val="0"/>
        </w:rPr>
        <w:t xml:space="preserve">%. </w:t>
      </w:r>
    </w:p>
    <w:p w:rsidR="00645699" w:rsidRPr="00645699" w:rsidRDefault="00645699" w:rsidP="00645699">
      <w:pPr>
        <w:pStyle w:val="BodyText3"/>
        <w:ind w:firstLine="567"/>
        <w:rPr>
          <w:b w:val="0"/>
        </w:rPr>
      </w:pPr>
      <w:r w:rsidRPr="00645699">
        <w:rPr>
          <w:b w:val="0"/>
        </w:rPr>
        <w:t>IZM skrīninga rezultātā atklāto ga</w:t>
      </w:r>
      <w:r w:rsidR="00B55D7B">
        <w:rPr>
          <w:b w:val="0"/>
        </w:rPr>
        <w:t xml:space="preserve">dījumu skaits </w:t>
      </w:r>
      <w:r w:rsidR="00E15A69" w:rsidRPr="00645699">
        <w:rPr>
          <w:b w:val="0"/>
        </w:rPr>
        <w:t xml:space="preserve">pagājušajā nedēļā </w:t>
      </w:r>
      <w:r w:rsidR="00AA2E05">
        <w:rPr>
          <w:b w:val="0"/>
        </w:rPr>
        <w:t>samazinājies par 9,6</w:t>
      </w:r>
      <w:r w:rsidRPr="00645699">
        <w:rPr>
          <w:b w:val="0"/>
        </w:rPr>
        <w:t>%, bet ārpus izglītī</w:t>
      </w:r>
      <w:r w:rsidR="00B55D7B">
        <w:rPr>
          <w:b w:val="0"/>
        </w:rPr>
        <w:t xml:space="preserve">bas iestāžu skrīninga – </w:t>
      </w:r>
      <w:r w:rsidR="00AA2E05">
        <w:rPr>
          <w:b w:val="0"/>
        </w:rPr>
        <w:t xml:space="preserve">pieaugums </w:t>
      </w:r>
      <w:r w:rsidR="00B55D7B">
        <w:rPr>
          <w:b w:val="0"/>
        </w:rPr>
        <w:t>par 15</w:t>
      </w:r>
      <w:r w:rsidR="00AA2E05">
        <w:rPr>
          <w:b w:val="0"/>
        </w:rPr>
        <w:t>,1</w:t>
      </w:r>
      <w:r w:rsidR="00E15A69">
        <w:rPr>
          <w:b w:val="0"/>
        </w:rPr>
        <w:t>%</w:t>
      </w:r>
      <w:r w:rsidRPr="00645699">
        <w:rPr>
          <w:b w:val="0"/>
        </w:rPr>
        <w:t>.</w:t>
      </w:r>
    </w:p>
    <w:p w:rsidR="00645699" w:rsidRDefault="00645699" w:rsidP="00645699">
      <w:pPr>
        <w:pStyle w:val="BodyText3"/>
        <w:ind w:firstLine="567"/>
        <w:rPr>
          <w:b w:val="0"/>
        </w:rPr>
      </w:pPr>
      <w:r w:rsidRPr="00645699">
        <w:rPr>
          <w:b w:val="0"/>
        </w:rPr>
        <w:t>7 dienu kumulatīv</w:t>
      </w:r>
      <w:r w:rsidR="00837170">
        <w:rPr>
          <w:b w:val="0"/>
        </w:rPr>
        <w:t>ais testu skaits pieaudzi</w:t>
      </w:r>
      <w:r w:rsidR="00101589">
        <w:rPr>
          <w:b w:val="0"/>
        </w:rPr>
        <w:t xml:space="preserve">s par </w:t>
      </w:r>
      <w:r w:rsidR="00837170">
        <w:rPr>
          <w:b w:val="0"/>
        </w:rPr>
        <w:t>5,4</w:t>
      </w:r>
      <w:r w:rsidRPr="00645699">
        <w:rPr>
          <w:b w:val="0"/>
        </w:rPr>
        <w:t xml:space="preserve">% dienā, </w:t>
      </w:r>
      <w:r w:rsidR="00C21A90">
        <w:rPr>
          <w:b w:val="0"/>
        </w:rPr>
        <w:t>I</w:t>
      </w:r>
      <w:r w:rsidR="00837170">
        <w:rPr>
          <w:b w:val="0"/>
        </w:rPr>
        <w:t>ZM skrīnings samazinājies par 10</w:t>
      </w:r>
      <w:r w:rsidRPr="00645699">
        <w:rPr>
          <w:b w:val="0"/>
        </w:rPr>
        <w:t>%, bet ru</w:t>
      </w:r>
      <w:r w:rsidR="00837170">
        <w:rPr>
          <w:b w:val="0"/>
        </w:rPr>
        <w:t>tīnas testiem pieaugums par 8,2</w:t>
      </w:r>
      <w:r w:rsidRPr="00645699">
        <w:rPr>
          <w:b w:val="0"/>
        </w:rPr>
        <w:t xml:space="preserve">%. </w:t>
      </w:r>
      <w:r w:rsidR="00837170">
        <w:rPr>
          <w:b w:val="0"/>
        </w:rPr>
        <w:t xml:space="preserve">2022. gada 6. nedēļā, </w:t>
      </w:r>
      <w:r w:rsidR="00E904D2" w:rsidRPr="00E904D2">
        <w:rPr>
          <w:b w:val="0"/>
        </w:rPr>
        <w:t>Covid-19 ga</w:t>
      </w:r>
      <w:r w:rsidR="00E904D2">
        <w:rPr>
          <w:b w:val="0"/>
        </w:rPr>
        <w:t>dījumu skaits turpināja pieaugt</w:t>
      </w:r>
      <w:r w:rsidR="00837170">
        <w:rPr>
          <w:b w:val="0"/>
        </w:rPr>
        <w:t xml:space="preserve"> ātrāk, nekā testu skaita pieaugums</w:t>
      </w:r>
      <w:r w:rsidRPr="00645699">
        <w:rPr>
          <w:b w:val="0"/>
        </w:rPr>
        <w:t>.</w:t>
      </w:r>
    </w:p>
    <w:p w:rsidR="00FE7410" w:rsidRPr="00645699" w:rsidRDefault="00FE7410" w:rsidP="00645699">
      <w:pPr>
        <w:pStyle w:val="BodyText3"/>
        <w:ind w:firstLine="567"/>
        <w:rPr>
          <w:b w:val="0"/>
        </w:rPr>
      </w:pPr>
      <w:r>
        <w:rPr>
          <w:b w:val="0"/>
        </w:rPr>
        <w:t>Pozitīvo testu skaits turpinājis pieaugt u</w:t>
      </w:r>
      <w:r w:rsidR="0099077A">
        <w:rPr>
          <w:b w:val="0"/>
        </w:rPr>
        <w:t>n sasniedzis savu maksimumu – 41,5</w:t>
      </w:r>
      <w:r>
        <w:rPr>
          <w:b w:val="0"/>
        </w:rPr>
        <w:t>% (n</w:t>
      </w:r>
      <w:r w:rsidRPr="00FE7410">
        <w:rPr>
          <w:b w:val="0"/>
        </w:rPr>
        <w:t>edēļas laikā pozitīvo testu rezul</w:t>
      </w:r>
      <w:r w:rsidR="0099077A">
        <w:rPr>
          <w:b w:val="0"/>
        </w:rPr>
        <w:t>tātu īpatsvars pieaudzis par 2,5</w:t>
      </w:r>
      <w:r w:rsidRPr="00FE7410">
        <w:rPr>
          <w:b w:val="0"/>
        </w:rPr>
        <w:t>%</w:t>
      </w:r>
      <w:r>
        <w:rPr>
          <w:b w:val="0"/>
        </w:rPr>
        <w:t>)</w:t>
      </w:r>
      <w:r w:rsidRPr="00FE7410">
        <w:rPr>
          <w:b w:val="0"/>
        </w:rPr>
        <w:t>.</w:t>
      </w:r>
    </w:p>
    <w:p w:rsidR="008560D2" w:rsidRDefault="00645699" w:rsidP="00645699">
      <w:pPr>
        <w:pStyle w:val="BodyText3"/>
        <w:ind w:firstLine="567"/>
        <w:rPr>
          <w:b w:val="0"/>
        </w:rPr>
      </w:pPr>
      <w:r w:rsidRPr="00645699">
        <w:rPr>
          <w:b w:val="0"/>
        </w:rPr>
        <w:t xml:space="preserve">Veikto testu struktūra sadalīta 2 daļās – kopējā testu struktūra pārējā populācijā un izglītības sektorā veiktie skrīninga testi. Izglītības </w:t>
      </w:r>
      <w:r w:rsidR="00EF472A">
        <w:rPr>
          <w:b w:val="0"/>
        </w:rPr>
        <w:t>sektorā veiktie testi sastāda 13%, pārējā populācijā – 87%. 10</w:t>
      </w:r>
      <w:r w:rsidRPr="00645699">
        <w:rPr>
          <w:b w:val="0"/>
        </w:rPr>
        <w:t>% pozitīvo gadījumu atklāt</w:t>
      </w:r>
      <w:r w:rsidR="00EF472A">
        <w:rPr>
          <w:b w:val="0"/>
        </w:rPr>
        <w:t>i IZM skrīninga ietvaros, bet 90</w:t>
      </w:r>
      <w:r w:rsidRPr="00645699">
        <w:rPr>
          <w:b w:val="0"/>
        </w:rPr>
        <w:t xml:space="preserve">% – pārējie. </w:t>
      </w:r>
    </w:p>
    <w:p w:rsidR="00645699" w:rsidRPr="00645699" w:rsidRDefault="008560D2" w:rsidP="008560D2">
      <w:pPr>
        <w:pStyle w:val="BodyText3"/>
        <w:ind w:firstLine="567"/>
        <w:rPr>
          <w:b w:val="0"/>
        </w:rPr>
      </w:pPr>
      <w:r w:rsidRPr="008560D2">
        <w:rPr>
          <w:b w:val="0"/>
        </w:rPr>
        <w:t>Izglītojamo un izglīt</w:t>
      </w:r>
      <w:r>
        <w:rPr>
          <w:b w:val="0"/>
        </w:rPr>
        <w:t>ības iestāžu skrīninga rezultātā</w:t>
      </w:r>
      <w:r w:rsidRPr="008560D2">
        <w:rPr>
          <w:b w:val="0"/>
        </w:rPr>
        <w:t xml:space="preserve"> </w:t>
      </w:r>
      <w:r>
        <w:rPr>
          <w:b w:val="0"/>
        </w:rPr>
        <w:t>a</w:t>
      </w:r>
      <w:r w:rsidRPr="008560D2">
        <w:rPr>
          <w:b w:val="0"/>
        </w:rPr>
        <w:t>tklāto Covid-19 gadījumu skaits un pozitīvo paraugu īpatsvars</w:t>
      </w:r>
      <w:r w:rsidR="00957BC2">
        <w:rPr>
          <w:b w:val="0"/>
        </w:rPr>
        <w:t xml:space="preserve"> ir 31</w:t>
      </w:r>
      <w:r>
        <w:rPr>
          <w:b w:val="0"/>
        </w:rPr>
        <w:t>%.</w:t>
      </w:r>
      <w:r w:rsidR="00645699" w:rsidRPr="00645699">
        <w:rPr>
          <w:b w:val="0"/>
        </w:rPr>
        <w:t xml:space="preserve">  </w:t>
      </w:r>
    </w:p>
    <w:p w:rsidR="00D57BF9" w:rsidRPr="00D57BF9" w:rsidRDefault="00645699" w:rsidP="00D57BF9">
      <w:pPr>
        <w:pStyle w:val="BodyText3"/>
        <w:ind w:firstLine="567"/>
      </w:pPr>
      <w:r w:rsidRPr="00645699">
        <w:rPr>
          <w:b w:val="0"/>
        </w:rPr>
        <w:t>Turpinās iknedēļas skrīninga testi ar apvienotiem paraugiem, kad tiek pārbaudīta visa klase. Sarucis apvienoto paraugu skaits (iemesls iespējams daudz kur noteiktā karantīna). Apvienoto paraugu skaits un po</w:t>
      </w:r>
      <w:r w:rsidR="005751A0">
        <w:rPr>
          <w:b w:val="0"/>
        </w:rPr>
        <w:t>zitīvo testu īpatsvars palielinājies līdz 11,1</w:t>
      </w:r>
      <w:r w:rsidR="00D57BF9">
        <w:rPr>
          <w:b w:val="0"/>
        </w:rPr>
        <w:t>%</w:t>
      </w:r>
      <w:r w:rsidRPr="00645699">
        <w:rPr>
          <w:b w:val="0"/>
        </w:rPr>
        <w:t>.</w:t>
      </w:r>
    </w:p>
    <w:p w:rsidR="00645699" w:rsidRDefault="00D57BF9" w:rsidP="00D57BF9">
      <w:pPr>
        <w:pStyle w:val="BodyText3"/>
        <w:ind w:firstLine="567"/>
        <w:rPr>
          <w:b w:val="0"/>
        </w:rPr>
      </w:pPr>
      <w:r w:rsidRPr="00D57BF9">
        <w:rPr>
          <w:b w:val="0"/>
        </w:rPr>
        <w:t xml:space="preserve">Covid-19 gadījumu skaits izglītojamo un izglītības iestāžu darbinieku vidū </w:t>
      </w:r>
      <w:r w:rsidR="00F31627">
        <w:rPr>
          <w:b w:val="0"/>
        </w:rPr>
        <w:t>uzrāda nelielu pieaugumu</w:t>
      </w:r>
      <w:r w:rsidR="00645699" w:rsidRPr="00645699">
        <w:rPr>
          <w:b w:val="0"/>
        </w:rPr>
        <w:t>.</w:t>
      </w:r>
    </w:p>
    <w:p w:rsidR="008E4551" w:rsidRDefault="008E4551" w:rsidP="008E4551">
      <w:pPr>
        <w:pStyle w:val="BodyText3"/>
        <w:ind w:firstLine="567"/>
        <w:rPr>
          <w:b w:val="0"/>
        </w:rPr>
      </w:pPr>
      <w:r w:rsidRPr="00645699">
        <w:rPr>
          <w:b w:val="0"/>
        </w:rPr>
        <w:t xml:space="preserve">Saslimstības pieaugums novērojams visās vecuma grupās, </w:t>
      </w:r>
      <w:r>
        <w:rPr>
          <w:b w:val="0"/>
        </w:rPr>
        <w:t>izņemot 1 grupā</w:t>
      </w:r>
      <w:r w:rsidR="00E25772">
        <w:rPr>
          <w:b w:val="0"/>
        </w:rPr>
        <w:t xml:space="preserve"> novērojams mērens pieaugums</w:t>
      </w:r>
      <w:r>
        <w:rPr>
          <w:b w:val="0"/>
        </w:rPr>
        <w:t xml:space="preserve"> – bērniem </w:t>
      </w:r>
      <w:r w:rsidRPr="00645699">
        <w:rPr>
          <w:b w:val="0"/>
        </w:rPr>
        <w:t>0-9</w:t>
      </w:r>
      <w:r>
        <w:rPr>
          <w:b w:val="0"/>
        </w:rPr>
        <w:t xml:space="preserve"> gadi</w:t>
      </w:r>
      <w:r w:rsidRPr="00645699">
        <w:rPr>
          <w:b w:val="0"/>
        </w:rPr>
        <w:t xml:space="preserve">. </w:t>
      </w:r>
      <w:r w:rsidR="00AE7441">
        <w:rPr>
          <w:b w:val="0"/>
        </w:rPr>
        <w:t>Vecuma grupā 10-19 vislielākais pieaugums</w:t>
      </w:r>
      <w:r w:rsidR="00E25772">
        <w:rPr>
          <w:b w:val="0"/>
        </w:rPr>
        <w:t xml:space="preserve"> (sasniedzis plato)</w:t>
      </w:r>
      <w:r w:rsidR="00AE7441">
        <w:rPr>
          <w:b w:val="0"/>
        </w:rPr>
        <w:t>.</w:t>
      </w:r>
    </w:p>
    <w:p w:rsidR="00733C87" w:rsidRPr="00645699" w:rsidRDefault="00733C87" w:rsidP="00733C87">
      <w:pPr>
        <w:pStyle w:val="BodyText3"/>
        <w:ind w:firstLine="567"/>
        <w:rPr>
          <w:b w:val="0"/>
        </w:rPr>
      </w:pPr>
      <w:r w:rsidRPr="00645699">
        <w:rPr>
          <w:b w:val="0"/>
        </w:rPr>
        <w:t>Nav neviena reģiona, kur nebūtu novērojams saslimstības pieaugums, bet vislielākā saslimstība</w:t>
      </w:r>
      <w:r>
        <w:rPr>
          <w:b w:val="0"/>
        </w:rPr>
        <w:t xml:space="preserve"> ir Rīgā </w:t>
      </w:r>
      <w:r w:rsidRPr="00645699">
        <w:rPr>
          <w:b w:val="0"/>
        </w:rPr>
        <w:t>un Vidzemes reģionā, pēdējā</w:t>
      </w:r>
      <w:r>
        <w:rPr>
          <w:b w:val="0"/>
        </w:rPr>
        <w:t>s</w:t>
      </w:r>
      <w:r w:rsidRPr="00645699">
        <w:rPr>
          <w:b w:val="0"/>
        </w:rPr>
        <w:t xml:space="preserve"> vietā</w:t>
      </w:r>
      <w:r>
        <w:rPr>
          <w:b w:val="0"/>
        </w:rPr>
        <w:t>s – Pierīga</w:t>
      </w:r>
      <w:r w:rsidR="00BB2776">
        <w:rPr>
          <w:b w:val="0"/>
        </w:rPr>
        <w:t>s</w:t>
      </w:r>
      <w:r>
        <w:rPr>
          <w:b w:val="0"/>
        </w:rPr>
        <w:t xml:space="preserve"> un Latgales </w:t>
      </w:r>
      <w:r w:rsidR="00BB2776">
        <w:rPr>
          <w:b w:val="0"/>
        </w:rPr>
        <w:t>reģioni</w:t>
      </w:r>
      <w:r>
        <w:rPr>
          <w:b w:val="0"/>
        </w:rPr>
        <w:t>.</w:t>
      </w:r>
    </w:p>
    <w:p w:rsidR="00733C87" w:rsidRDefault="00F13B98" w:rsidP="008E4551">
      <w:pPr>
        <w:pStyle w:val="BodyText3"/>
        <w:ind w:firstLine="567"/>
        <w:rPr>
          <w:b w:val="0"/>
        </w:rPr>
      </w:pPr>
      <w:r>
        <w:rPr>
          <w:b w:val="0"/>
        </w:rPr>
        <w:t>Vislielākā saslimstība novērojama Jelgavas pilsētā, Mārupes un Ķekavas novados, pēdējā vietā – Ādažu novads.</w:t>
      </w:r>
    </w:p>
    <w:p w:rsidR="00656B57" w:rsidRPr="00645699" w:rsidRDefault="00656B57" w:rsidP="00D57BF9">
      <w:pPr>
        <w:pStyle w:val="BodyText3"/>
        <w:ind w:firstLine="567"/>
        <w:rPr>
          <w:b w:val="0"/>
        </w:rPr>
      </w:pPr>
      <w:r w:rsidRPr="00656B57">
        <w:rPr>
          <w:b w:val="0"/>
        </w:rPr>
        <w:t>7 dienu kumulatīvie rādītāji par s</w:t>
      </w:r>
      <w:r w:rsidR="009B324A">
        <w:rPr>
          <w:b w:val="0"/>
        </w:rPr>
        <w:t xml:space="preserve">tacionēto </w:t>
      </w:r>
      <w:r w:rsidR="00F629AF">
        <w:rPr>
          <w:b w:val="0"/>
        </w:rPr>
        <w:t xml:space="preserve">inficēto </w:t>
      </w:r>
      <w:r w:rsidR="009B324A">
        <w:rPr>
          <w:b w:val="0"/>
        </w:rPr>
        <w:t>pacientu skaitu uzrāda</w:t>
      </w:r>
      <w:r w:rsidRPr="00656B57">
        <w:rPr>
          <w:b w:val="0"/>
        </w:rPr>
        <w:t xml:space="preserve"> pieaugošu tendenci (uzrāda pieaugumu </w:t>
      </w:r>
      <w:r w:rsidR="008D12E3">
        <w:rPr>
          <w:b w:val="0"/>
        </w:rPr>
        <w:t>par 15,9</w:t>
      </w:r>
      <w:r w:rsidRPr="00656B57">
        <w:rPr>
          <w:b w:val="0"/>
        </w:rPr>
        <w:t>% dienā)</w:t>
      </w:r>
      <w:r w:rsidR="00F629AF">
        <w:rPr>
          <w:b w:val="0"/>
        </w:rPr>
        <w:t xml:space="preserve">, bet stacionēto pacientu īpatsvars ir </w:t>
      </w:r>
      <w:r w:rsidR="005A21DC">
        <w:rPr>
          <w:b w:val="0"/>
        </w:rPr>
        <w:t xml:space="preserve">samazinājies – </w:t>
      </w:r>
      <w:r w:rsidR="008017D3">
        <w:rPr>
          <w:b w:val="0"/>
        </w:rPr>
        <w:t>1,9</w:t>
      </w:r>
      <w:r w:rsidR="00F629AF">
        <w:rPr>
          <w:b w:val="0"/>
        </w:rPr>
        <w:t>%</w:t>
      </w:r>
      <w:r w:rsidRPr="00656B57">
        <w:rPr>
          <w:b w:val="0"/>
        </w:rPr>
        <w:t>.</w:t>
      </w:r>
    </w:p>
    <w:p w:rsidR="00645699" w:rsidRPr="00645699" w:rsidRDefault="00645699" w:rsidP="00645699">
      <w:pPr>
        <w:pStyle w:val="BodyText3"/>
        <w:ind w:firstLine="567"/>
        <w:rPr>
          <w:b w:val="0"/>
        </w:rPr>
      </w:pPr>
      <w:r w:rsidRPr="00645699">
        <w:rPr>
          <w:b w:val="0"/>
        </w:rPr>
        <w:t>Pacienti, kas ārstējas s</w:t>
      </w:r>
      <w:r w:rsidR="004C37FD">
        <w:rPr>
          <w:b w:val="0"/>
        </w:rPr>
        <w:t xml:space="preserve">tacionāros – novērojams </w:t>
      </w:r>
      <w:r w:rsidRPr="00645699">
        <w:rPr>
          <w:b w:val="0"/>
        </w:rPr>
        <w:t>pieaugums par 1</w:t>
      </w:r>
      <w:r w:rsidR="00ED3792">
        <w:rPr>
          <w:b w:val="0"/>
        </w:rPr>
        <w:t>7,8</w:t>
      </w:r>
      <w:r w:rsidR="004C37FD">
        <w:rPr>
          <w:b w:val="0"/>
        </w:rPr>
        <w:t>%.</w:t>
      </w:r>
    </w:p>
    <w:p w:rsidR="00645699" w:rsidRPr="00645699" w:rsidRDefault="00645699" w:rsidP="00645699">
      <w:pPr>
        <w:pStyle w:val="BodyText3"/>
        <w:ind w:firstLine="567"/>
        <w:rPr>
          <w:b w:val="0"/>
        </w:rPr>
      </w:pPr>
      <w:r w:rsidRPr="00645699">
        <w:rPr>
          <w:b w:val="0"/>
        </w:rPr>
        <w:lastRenderedPageBreak/>
        <w:t>Pagaidām nav novērojama ne krasa pasliktināšanās, ne uzlabošanās rādītājos par smago Covid pacientu skaitu stacionāros, ta</w:t>
      </w:r>
      <w:r w:rsidR="00ED3792">
        <w:rPr>
          <w:b w:val="0"/>
        </w:rPr>
        <w:t>s stabili svārstās – šobrīd ir 5,1% pieaug</w:t>
      </w:r>
      <w:r w:rsidRPr="00645699">
        <w:rPr>
          <w:b w:val="0"/>
        </w:rPr>
        <w:t xml:space="preserve">ums. </w:t>
      </w:r>
    </w:p>
    <w:p w:rsidR="00645699" w:rsidRDefault="00645699" w:rsidP="00645699">
      <w:pPr>
        <w:pStyle w:val="BodyText3"/>
        <w:ind w:firstLine="567"/>
        <w:rPr>
          <w:b w:val="0"/>
        </w:rPr>
      </w:pPr>
      <w:r w:rsidRPr="00645699">
        <w:rPr>
          <w:b w:val="0"/>
        </w:rPr>
        <w:t xml:space="preserve">Pacienti stacionāros sadalīti 2 grupās – 1) </w:t>
      </w:r>
      <w:proofErr w:type="spellStart"/>
      <w:r w:rsidRPr="00645699">
        <w:rPr>
          <w:b w:val="0"/>
        </w:rPr>
        <w:t>pamatdiagnoze</w:t>
      </w:r>
      <w:proofErr w:type="spellEnd"/>
      <w:r w:rsidRPr="00645699">
        <w:rPr>
          <w:b w:val="0"/>
        </w:rPr>
        <w:t xml:space="preserve"> – Covid; 2) </w:t>
      </w:r>
      <w:proofErr w:type="spellStart"/>
      <w:r w:rsidRPr="00645699">
        <w:rPr>
          <w:b w:val="0"/>
        </w:rPr>
        <w:t>pamatdiagnoze</w:t>
      </w:r>
      <w:proofErr w:type="spellEnd"/>
      <w:r w:rsidRPr="00645699">
        <w:rPr>
          <w:b w:val="0"/>
        </w:rPr>
        <w:t xml:space="preserve"> – cita, bet inficēšanās ar Covid konstatēta vai stacionēšanās laikā vai inficējoties stacionārā (no citiem pacientiem vai medicīnas darbiniekiem). Pacientu, kuriem </w:t>
      </w:r>
      <w:proofErr w:type="spellStart"/>
      <w:r w:rsidRPr="00645699">
        <w:rPr>
          <w:b w:val="0"/>
        </w:rPr>
        <w:t>pamatdia</w:t>
      </w:r>
      <w:r w:rsidR="00B7347D">
        <w:rPr>
          <w:b w:val="0"/>
        </w:rPr>
        <w:t>gnoze</w:t>
      </w:r>
      <w:proofErr w:type="spellEnd"/>
      <w:r w:rsidR="00B7347D">
        <w:rPr>
          <w:b w:val="0"/>
        </w:rPr>
        <w:t xml:space="preserve"> – Covid, skaits ir 645</w:t>
      </w:r>
      <w:r w:rsidR="00E66060">
        <w:rPr>
          <w:b w:val="0"/>
        </w:rPr>
        <w:t>, savukārt pacientu</w:t>
      </w:r>
      <w:r w:rsidRPr="00645699">
        <w:rPr>
          <w:b w:val="0"/>
        </w:rPr>
        <w:t>, kuriem</w:t>
      </w:r>
      <w:r w:rsidR="00E66060">
        <w:rPr>
          <w:b w:val="0"/>
        </w:rPr>
        <w:t xml:space="preserve"> </w:t>
      </w:r>
      <w:proofErr w:type="spellStart"/>
      <w:r w:rsidR="00E66060">
        <w:rPr>
          <w:b w:val="0"/>
        </w:rPr>
        <w:t>pamatdiagn</w:t>
      </w:r>
      <w:r w:rsidR="00B7347D">
        <w:rPr>
          <w:b w:val="0"/>
        </w:rPr>
        <w:t>oze</w:t>
      </w:r>
      <w:proofErr w:type="spellEnd"/>
      <w:r w:rsidR="00B7347D">
        <w:rPr>
          <w:b w:val="0"/>
        </w:rPr>
        <w:t xml:space="preserve"> ir cita, skaits sasniedz 577</w:t>
      </w:r>
      <w:r w:rsidRPr="00645699">
        <w:rPr>
          <w:b w:val="0"/>
        </w:rPr>
        <w:t xml:space="preserve">. </w:t>
      </w:r>
      <w:r w:rsidR="00B7347D">
        <w:rPr>
          <w:b w:val="0"/>
        </w:rPr>
        <w:t xml:space="preserve">Pieaugums novērojams abās grupās, bet intensīvāks pieaugums pacientiem ar citu </w:t>
      </w:r>
      <w:proofErr w:type="spellStart"/>
      <w:r w:rsidR="00B7347D">
        <w:rPr>
          <w:b w:val="0"/>
        </w:rPr>
        <w:t>pamatdiagnozi</w:t>
      </w:r>
      <w:proofErr w:type="spellEnd"/>
      <w:r w:rsidR="00B7347D">
        <w:rPr>
          <w:b w:val="0"/>
        </w:rPr>
        <w:t>.</w:t>
      </w:r>
    </w:p>
    <w:p w:rsidR="008D1603" w:rsidRPr="00645699" w:rsidRDefault="008D1603" w:rsidP="00645699">
      <w:pPr>
        <w:pStyle w:val="BodyText3"/>
        <w:ind w:firstLine="567"/>
        <w:rPr>
          <w:b w:val="0"/>
        </w:rPr>
      </w:pPr>
      <w:r w:rsidRPr="00781E1A">
        <w:rPr>
          <w:b w:val="0"/>
        </w:rPr>
        <w:t>Saslimstība vecuma grupās, kuras st</w:t>
      </w:r>
      <w:r>
        <w:rPr>
          <w:b w:val="0"/>
        </w:rPr>
        <w:t>acionētas visbiežāk – personas sākot no 60 gadiem</w:t>
      </w:r>
      <w:r w:rsidRPr="00781E1A">
        <w:rPr>
          <w:b w:val="0"/>
        </w:rPr>
        <w:t>.</w:t>
      </w:r>
      <w:r>
        <w:rPr>
          <w:b w:val="0"/>
        </w:rPr>
        <w:t xml:space="preserve"> Bērniem 0-9 gadu vecuma grupā stacionēšanas risks tikpat liels kā 50-59 gadu vecuma grupā.</w:t>
      </w:r>
    </w:p>
    <w:p w:rsidR="00781E1A" w:rsidRDefault="005C0B70" w:rsidP="00645699">
      <w:pPr>
        <w:pStyle w:val="BodyText3"/>
        <w:ind w:firstLine="567"/>
        <w:rPr>
          <w:b w:val="0"/>
        </w:rPr>
      </w:pPr>
      <w:r>
        <w:rPr>
          <w:b w:val="0"/>
        </w:rPr>
        <w:t>Smago pacientu īpatsva</w:t>
      </w:r>
      <w:r w:rsidR="00ED2FB0">
        <w:rPr>
          <w:b w:val="0"/>
        </w:rPr>
        <w:t>rs ir nedaudz samazinājies – 7%, un</w:t>
      </w:r>
      <w:r w:rsidR="00645699" w:rsidRPr="00645699">
        <w:rPr>
          <w:b w:val="0"/>
        </w:rPr>
        <w:t xml:space="preserve"> 7 dienu kumulatīvais</w:t>
      </w:r>
      <w:r w:rsidR="00ED2FB0">
        <w:rPr>
          <w:b w:val="0"/>
        </w:rPr>
        <w:t xml:space="preserve"> letālo gadījumu skaits samazinājies par 12</w:t>
      </w:r>
      <w:r w:rsidR="00645699" w:rsidRPr="00645699">
        <w:rPr>
          <w:b w:val="0"/>
        </w:rPr>
        <w:t>% (mir</w:t>
      </w:r>
      <w:r>
        <w:rPr>
          <w:b w:val="0"/>
        </w:rPr>
        <w:t>stība jop</w:t>
      </w:r>
      <w:r w:rsidR="00ED2FB0">
        <w:rPr>
          <w:b w:val="0"/>
        </w:rPr>
        <w:t>rojām diezgan augsta – vidēji 10</w:t>
      </w:r>
      <w:r w:rsidR="00645699" w:rsidRPr="00645699">
        <w:rPr>
          <w:b w:val="0"/>
        </w:rPr>
        <w:t xml:space="preserve"> nāves gadījumi dienā).</w:t>
      </w:r>
    </w:p>
    <w:p w:rsidR="00365DC0" w:rsidRDefault="00365DC0" w:rsidP="00365DC0">
      <w:pPr>
        <w:pStyle w:val="BodyText3"/>
        <w:ind w:firstLine="567"/>
        <w:rPr>
          <w:b w:val="0"/>
        </w:rPr>
      </w:pPr>
      <w:r w:rsidRPr="00645699">
        <w:rPr>
          <w:b w:val="0"/>
        </w:rPr>
        <w:t>Visvairāk saslimstība pieaugusi nevakci</w:t>
      </w:r>
      <w:r>
        <w:rPr>
          <w:b w:val="0"/>
        </w:rPr>
        <w:t>nētajiem cilvēkiem, tiem ļoti tuvu</w:t>
      </w:r>
      <w:r w:rsidRPr="00645699">
        <w:rPr>
          <w:b w:val="0"/>
        </w:rPr>
        <w:t xml:space="preserve"> – cilvēki ar primāro vakcināciju, trešajā</w:t>
      </w:r>
      <w:r>
        <w:rPr>
          <w:b w:val="0"/>
        </w:rPr>
        <w:t xml:space="preserve"> vietā</w:t>
      </w:r>
      <w:r w:rsidRPr="00645699">
        <w:rPr>
          <w:b w:val="0"/>
        </w:rPr>
        <w:t xml:space="preserve"> – ar </w:t>
      </w:r>
      <w:proofErr w:type="spellStart"/>
      <w:r w:rsidRPr="00645699">
        <w:rPr>
          <w:b w:val="0"/>
        </w:rPr>
        <w:t>balstvakcināciju</w:t>
      </w:r>
      <w:proofErr w:type="spellEnd"/>
      <w:r w:rsidRPr="00645699">
        <w:rPr>
          <w:b w:val="0"/>
        </w:rPr>
        <w:t xml:space="preserve"> (pieaugums krietni zemāks).</w:t>
      </w:r>
    </w:p>
    <w:p w:rsidR="003A45E5" w:rsidRDefault="003A45E5" w:rsidP="003A45E5">
      <w:pPr>
        <w:pStyle w:val="BodyText3"/>
        <w:ind w:firstLine="567"/>
        <w:rPr>
          <w:b w:val="0"/>
        </w:rPr>
      </w:pPr>
      <w:r w:rsidRPr="00645699">
        <w:rPr>
          <w:b w:val="0"/>
        </w:rPr>
        <w:t>Risks inf</w:t>
      </w:r>
      <w:r>
        <w:rPr>
          <w:b w:val="0"/>
        </w:rPr>
        <w:t>icēties ar Covid pagājušajā nedēļā bija 1,1</w:t>
      </w:r>
      <w:r w:rsidRPr="00645699">
        <w:rPr>
          <w:b w:val="0"/>
        </w:rPr>
        <w:t xml:space="preserve"> reizes mazāks cilvē</w:t>
      </w:r>
      <w:r>
        <w:rPr>
          <w:b w:val="0"/>
        </w:rPr>
        <w:t>kiem ar primāro vakcināciju, 2,3</w:t>
      </w:r>
      <w:r w:rsidRPr="00645699">
        <w:rPr>
          <w:b w:val="0"/>
        </w:rPr>
        <w:t xml:space="preserve"> reizes mazāks cilvēkiem ar primāro vakcināciju un </w:t>
      </w:r>
      <w:proofErr w:type="spellStart"/>
      <w:r w:rsidRPr="00645699">
        <w:rPr>
          <w:b w:val="0"/>
        </w:rPr>
        <w:t>balstvakcināciju</w:t>
      </w:r>
      <w:proofErr w:type="spellEnd"/>
      <w:r w:rsidRPr="00645699">
        <w:rPr>
          <w:b w:val="0"/>
        </w:rPr>
        <w:t>. Attiecībā par stacionētajiem cilvēkiem (pacienti</w:t>
      </w:r>
      <w:r>
        <w:rPr>
          <w:b w:val="0"/>
        </w:rPr>
        <w:t xml:space="preserve"> ar </w:t>
      </w:r>
      <w:proofErr w:type="spellStart"/>
      <w:r>
        <w:rPr>
          <w:b w:val="0"/>
        </w:rPr>
        <w:t>pamatdiagnozi</w:t>
      </w:r>
      <w:proofErr w:type="spellEnd"/>
      <w:r>
        <w:rPr>
          <w:b w:val="0"/>
        </w:rPr>
        <w:t xml:space="preserve"> – Covid) – 2,2</w:t>
      </w:r>
      <w:r w:rsidRPr="00645699">
        <w:rPr>
          <w:b w:val="0"/>
        </w:rPr>
        <w:t xml:space="preserve"> reizes mazāks risks cil</w:t>
      </w:r>
      <w:r>
        <w:rPr>
          <w:b w:val="0"/>
        </w:rPr>
        <w:t>vēkiem ar primāro vakcināciju, 5,7</w:t>
      </w:r>
      <w:r w:rsidRPr="00645699">
        <w:rPr>
          <w:b w:val="0"/>
        </w:rPr>
        <w:t xml:space="preserve"> reizes mazāks cilvēkiem ar primāro vakcināciju un </w:t>
      </w:r>
      <w:proofErr w:type="spellStart"/>
      <w:r w:rsidRPr="00645699">
        <w:rPr>
          <w:b w:val="0"/>
        </w:rPr>
        <w:t>balstvakcināciju</w:t>
      </w:r>
      <w:proofErr w:type="spellEnd"/>
      <w:r w:rsidRPr="00645699">
        <w:rPr>
          <w:b w:val="0"/>
        </w:rPr>
        <w:t>. Vakcinācijas e</w:t>
      </w:r>
      <w:r w:rsidR="00E72986">
        <w:rPr>
          <w:b w:val="0"/>
        </w:rPr>
        <w:t>fekts attiecībā uz mirstību – 2,6</w:t>
      </w:r>
      <w:r w:rsidRPr="00645699">
        <w:rPr>
          <w:b w:val="0"/>
        </w:rPr>
        <w:t xml:space="preserve"> reizes mazāks risks cilvēkiem ar primāro vakcināciju, cilvēkiem ar primāro vakc</w:t>
      </w:r>
      <w:r>
        <w:rPr>
          <w:b w:val="0"/>
        </w:rPr>
        <w:t>i</w:t>
      </w:r>
      <w:r w:rsidR="00E72986">
        <w:rPr>
          <w:b w:val="0"/>
        </w:rPr>
        <w:t xml:space="preserve">nāciju un </w:t>
      </w:r>
      <w:proofErr w:type="spellStart"/>
      <w:r w:rsidR="00E72986">
        <w:rPr>
          <w:b w:val="0"/>
        </w:rPr>
        <w:t>balstvakcināciju</w:t>
      </w:r>
      <w:proofErr w:type="spellEnd"/>
      <w:r w:rsidR="00E72986">
        <w:rPr>
          <w:b w:val="0"/>
        </w:rPr>
        <w:t xml:space="preserve"> – 5,5</w:t>
      </w:r>
      <w:r w:rsidRPr="00645699">
        <w:rPr>
          <w:b w:val="0"/>
        </w:rPr>
        <w:t xml:space="preserve"> reizes mazāks.</w:t>
      </w:r>
    </w:p>
    <w:p w:rsidR="00110409" w:rsidRDefault="00110409" w:rsidP="00110409">
      <w:pPr>
        <w:pStyle w:val="BodyText3"/>
        <w:ind w:firstLine="567"/>
        <w:rPr>
          <w:b w:val="0"/>
        </w:rPr>
      </w:pPr>
      <w:proofErr w:type="spellStart"/>
      <w:r w:rsidRPr="00645699">
        <w:rPr>
          <w:b w:val="0"/>
        </w:rPr>
        <w:t>Reinfekcijas</w:t>
      </w:r>
      <w:proofErr w:type="spellEnd"/>
      <w:r w:rsidRPr="00645699">
        <w:rPr>
          <w:b w:val="0"/>
        </w:rPr>
        <w:t xml:space="preserve"> gadījumi – to skaits </w:t>
      </w:r>
      <w:r>
        <w:rPr>
          <w:b w:val="0"/>
        </w:rPr>
        <w:t>joprojām pieaug (10,1</w:t>
      </w:r>
      <w:r w:rsidRPr="00645699">
        <w:rPr>
          <w:b w:val="0"/>
        </w:rPr>
        <w:t>% no visiem infekcijas gadījumiem).</w:t>
      </w:r>
    </w:p>
    <w:p w:rsidR="00267849" w:rsidRDefault="00645699" w:rsidP="00645699">
      <w:pPr>
        <w:pStyle w:val="BodyText3"/>
        <w:ind w:firstLine="567"/>
        <w:rPr>
          <w:b w:val="0"/>
        </w:rPr>
      </w:pPr>
      <w:r w:rsidRPr="00645699">
        <w:rPr>
          <w:b w:val="0"/>
        </w:rPr>
        <w:t>Kopējā t</w:t>
      </w:r>
      <w:r w:rsidR="00D93B53">
        <w:rPr>
          <w:b w:val="0"/>
        </w:rPr>
        <w:t xml:space="preserve">endence ES – redzams, </w:t>
      </w:r>
      <w:r w:rsidRPr="00645699">
        <w:rPr>
          <w:b w:val="0"/>
        </w:rPr>
        <w:t xml:space="preserve">saslimstības rādītāji </w:t>
      </w:r>
      <w:r w:rsidR="00D93B53">
        <w:rPr>
          <w:b w:val="0"/>
        </w:rPr>
        <w:t>samazinās. Mirstības pieaugums ir ļoti mērens</w:t>
      </w:r>
      <w:r w:rsidRPr="00645699">
        <w:rPr>
          <w:b w:val="0"/>
        </w:rPr>
        <w:t xml:space="preserve">. </w:t>
      </w:r>
    </w:p>
    <w:p w:rsidR="00267849" w:rsidRDefault="00267849" w:rsidP="00645699">
      <w:pPr>
        <w:pStyle w:val="BodyText3"/>
        <w:ind w:firstLine="567"/>
        <w:rPr>
          <w:b w:val="0"/>
        </w:rPr>
      </w:pPr>
      <w:r>
        <w:rPr>
          <w:b w:val="0"/>
        </w:rPr>
        <w:t>Latvijas kaimiņvalstīs</w:t>
      </w:r>
      <w:r w:rsidR="00787A9F">
        <w:rPr>
          <w:b w:val="0"/>
        </w:rPr>
        <w:t xml:space="preserve"> – Igaunijā un Lietuvā maksimālais saslimstības periods jau ir pagājis, Latvijā lēni turpināja pieaugt, Dānijā pēc ierobežojošo pasākumu atcelšanas novērojams neliels pieaugums</w:t>
      </w:r>
      <w:r>
        <w:rPr>
          <w:b w:val="0"/>
        </w:rPr>
        <w:t>. Mirstības tendence nepieaug, tikai</w:t>
      </w:r>
      <w:r w:rsidR="00787A9F">
        <w:rPr>
          <w:b w:val="0"/>
        </w:rPr>
        <w:t xml:space="preserve"> atsevišķās valstīs (</w:t>
      </w:r>
      <w:r>
        <w:rPr>
          <w:b w:val="0"/>
        </w:rPr>
        <w:t>Dānijā</w:t>
      </w:r>
      <w:r w:rsidR="00787A9F">
        <w:rPr>
          <w:b w:val="0"/>
        </w:rPr>
        <w:t>, Igaunijā, Lietuvā), Latvijā pieauguma nav.</w:t>
      </w:r>
    </w:p>
    <w:p w:rsidR="002F1ABD" w:rsidRDefault="002F1ABD" w:rsidP="002F1ABD">
      <w:pPr>
        <w:pStyle w:val="BodyText3"/>
        <w:ind w:firstLine="567"/>
        <w:rPr>
          <w:b w:val="0"/>
        </w:rPr>
      </w:pPr>
      <w:r w:rsidRPr="00645699">
        <w:rPr>
          <w:b w:val="0"/>
        </w:rPr>
        <w:t>7 un 14 dienu kumulatīvo gadījumu skaits uz 100 000 ied</w:t>
      </w:r>
      <w:r w:rsidR="006F7B0F">
        <w:rPr>
          <w:b w:val="0"/>
        </w:rPr>
        <w:t>zīvotāju – šie rādītāji uzrāda pakāpenisku stabilizācijas</w:t>
      </w:r>
      <w:r w:rsidRPr="00645699">
        <w:rPr>
          <w:b w:val="0"/>
        </w:rPr>
        <w:t xml:space="preserve"> tendenci.</w:t>
      </w:r>
    </w:p>
    <w:p w:rsidR="002F1ABD" w:rsidRDefault="002F1ABD" w:rsidP="002F1ABD">
      <w:pPr>
        <w:pStyle w:val="BodyText3"/>
        <w:ind w:firstLine="567"/>
        <w:rPr>
          <w:b w:val="0"/>
        </w:rPr>
      </w:pPr>
      <w:r w:rsidRPr="00645699">
        <w:rPr>
          <w:b w:val="0"/>
        </w:rPr>
        <w:t>Repro</w:t>
      </w:r>
      <w:r w:rsidR="00DA0FE7">
        <w:rPr>
          <w:b w:val="0"/>
        </w:rPr>
        <w:t>duktivitātes koeficients ir 1,08 (R=1,08</w:t>
      </w:r>
      <w:r w:rsidRPr="00645699">
        <w:rPr>
          <w:b w:val="0"/>
        </w:rPr>
        <w:t>) – 100 inficēti cilvēki vīru</w:t>
      </w:r>
      <w:r w:rsidR="00DA0FE7">
        <w:rPr>
          <w:b w:val="0"/>
        </w:rPr>
        <w:t>su pietiekami ātri nodod vēl 108</w:t>
      </w:r>
      <w:r w:rsidRPr="00645699">
        <w:rPr>
          <w:b w:val="0"/>
        </w:rPr>
        <w:t xml:space="preserve"> cilvēkiem.</w:t>
      </w:r>
    </w:p>
    <w:p w:rsidR="002F1ABD" w:rsidRDefault="00117C8B" w:rsidP="00645699">
      <w:pPr>
        <w:pStyle w:val="BodyText3"/>
        <w:ind w:firstLine="567"/>
        <w:rPr>
          <w:b w:val="0"/>
        </w:rPr>
      </w:pPr>
      <w:r>
        <w:rPr>
          <w:b w:val="0"/>
        </w:rPr>
        <w:t>Covid izplatība un vīrusa konstatācija notekūdeņos – vīrusa daudzums monitoringa vietās nemazinās, kas arī atspoguļojas saslimstības pieaugumā.</w:t>
      </w:r>
    </w:p>
    <w:p w:rsidR="002168B2" w:rsidRDefault="002168B2" w:rsidP="00645699">
      <w:pPr>
        <w:pStyle w:val="BodyText3"/>
        <w:ind w:firstLine="567"/>
        <w:rPr>
          <w:b w:val="0"/>
        </w:rPr>
      </w:pPr>
      <w:r>
        <w:rPr>
          <w:b w:val="0"/>
        </w:rPr>
        <w:t>Primārās veselības noslogojums</w:t>
      </w:r>
      <w:r w:rsidR="00EF6E53">
        <w:rPr>
          <w:b w:val="0"/>
        </w:rPr>
        <w:t xml:space="preserve"> nedaudz samazinājies, bet joprojām ir ļoti augsts </w:t>
      </w:r>
      <w:r w:rsidR="008A40D0">
        <w:rPr>
          <w:b w:val="0"/>
        </w:rPr>
        <w:t>(pacienti ar akūtām augšējo elpceļu infekcijām)</w:t>
      </w:r>
      <w:r>
        <w:rPr>
          <w:b w:val="0"/>
        </w:rPr>
        <w:t>.</w:t>
      </w:r>
    </w:p>
    <w:p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rsidR="00CA6ABD" w:rsidRDefault="007B7AFC" w:rsidP="00050F48">
      <w:pPr>
        <w:pStyle w:val="BodyText3"/>
        <w:ind w:firstLine="567"/>
        <w:rPr>
          <w:b w:val="0"/>
        </w:rPr>
      </w:pPr>
      <w:proofErr w:type="spellStart"/>
      <w:r w:rsidRPr="007B7AFC">
        <w:t>T.Paronjan</w:t>
      </w:r>
      <w:r w:rsidR="00AF4D64" w:rsidRPr="007B7AFC">
        <w:t>ai</w:t>
      </w:r>
      <w:proofErr w:type="spellEnd"/>
      <w:r w:rsidR="00AF4D64">
        <w:t xml:space="preserve"> </w:t>
      </w:r>
      <w:r w:rsidR="00CA6ABD" w:rsidRPr="005119EF">
        <w:rPr>
          <w:b w:val="0"/>
        </w:rPr>
        <w:t>nav nekā piebilstama</w:t>
      </w:r>
      <w:r w:rsidR="00056E0F">
        <w:rPr>
          <w:b w:val="0"/>
        </w:rPr>
        <w:t>.</w:t>
      </w:r>
    </w:p>
    <w:p w:rsidR="00056E0F" w:rsidRDefault="00056E0F" w:rsidP="00050F48">
      <w:pPr>
        <w:pStyle w:val="BodyText3"/>
        <w:ind w:firstLine="567"/>
        <w:rPr>
          <w:b w:val="0"/>
        </w:rPr>
      </w:pPr>
      <w:r>
        <w:t>S.Vistiņa</w:t>
      </w:r>
      <w:r w:rsidRPr="005119EF">
        <w:t xml:space="preserve">i </w:t>
      </w:r>
      <w:r w:rsidRPr="005119EF">
        <w:rPr>
          <w:b w:val="0"/>
        </w:rPr>
        <w:t>komentāru nav</w:t>
      </w:r>
      <w:r>
        <w:rPr>
          <w:b w:val="0"/>
        </w:rPr>
        <w:t>.</w:t>
      </w:r>
    </w:p>
    <w:p w:rsidR="008C3D48" w:rsidRPr="005119EF" w:rsidRDefault="008C3D48" w:rsidP="008C3D48">
      <w:pPr>
        <w:pStyle w:val="BodyText3"/>
        <w:ind w:firstLine="567"/>
        <w:rPr>
          <w:b w:val="0"/>
        </w:rPr>
      </w:pPr>
      <w:proofErr w:type="spellStart"/>
      <w:r w:rsidRPr="005119EF">
        <w:t>I.Vjaksei</w:t>
      </w:r>
      <w:proofErr w:type="spellEnd"/>
      <w:r w:rsidRPr="005119EF">
        <w:rPr>
          <w:b w:val="0"/>
        </w:rPr>
        <w:t xml:space="preserve"> papildinājumu nav.</w:t>
      </w:r>
      <w:r>
        <w:rPr>
          <w:b w:val="0"/>
        </w:rPr>
        <w:t xml:space="preserve"> </w:t>
      </w:r>
    </w:p>
    <w:p w:rsidR="008C3D48" w:rsidRDefault="008C3D48" w:rsidP="008C3D48">
      <w:pPr>
        <w:pStyle w:val="BodyText3"/>
        <w:ind w:firstLine="567"/>
        <w:rPr>
          <w:b w:val="0"/>
        </w:rPr>
      </w:pPr>
      <w:proofErr w:type="spellStart"/>
      <w:r w:rsidRPr="005119EF">
        <w:t>S.Armganai</w:t>
      </w:r>
      <w:proofErr w:type="spellEnd"/>
      <w:r w:rsidRPr="005119EF">
        <w:t xml:space="preserve"> </w:t>
      </w:r>
      <w:r w:rsidRPr="008C3D48">
        <w:rPr>
          <w:b w:val="0"/>
        </w:rPr>
        <w:t>arī</w:t>
      </w:r>
      <w:r>
        <w:t xml:space="preserve"> </w:t>
      </w:r>
      <w:r w:rsidRPr="005119EF">
        <w:rPr>
          <w:b w:val="0"/>
        </w:rPr>
        <w:t>papildinājumu nav.</w:t>
      </w:r>
    </w:p>
    <w:p w:rsidR="008C3D48" w:rsidRPr="005119EF" w:rsidRDefault="008C3D48" w:rsidP="008C3D48">
      <w:pPr>
        <w:pStyle w:val="BodyText3"/>
        <w:ind w:firstLine="567"/>
        <w:rPr>
          <w:b w:val="0"/>
        </w:rPr>
      </w:pPr>
      <w:r>
        <w:t>O.Paipala</w:t>
      </w:r>
      <w:r w:rsidRPr="005119EF">
        <w:t xml:space="preserve">i </w:t>
      </w:r>
      <w:r w:rsidRPr="005119EF">
        <w:rPr>
          <w:b w:val="0"/>
        </w:rPr>
        <w:t>komentāru nav.</w:t>
      </w:r>
    </w:p>
    <w:p w:rsidR="008C3D48" w:rsidRDefault="008C3D48" w:rsidP="008C3D48">
      <w:pPr>
        <w:pStyle w:val="BodyText3"/>
        <w:ind w:firstLine="567"/>
        <w:rPr>
          <w:b w:val="0"/>
        </w:rPr>
      </w:pPr>
      <w:r>
        <w:t xml:space="preserve">R.Kārkliņam </w:t>
      </w:r>
      <w:r w:rsidRPr="005119EF">
        <w:rPr>
          <w:b w:val="0"/>
        </w:rPr>
        <w:t>nav nekā piebilstama</w:t>
      </w:r>
      <w:r>
        <w:rPr>
          <w:b w:val="0"/>
        </w:rPr>
        <w:t>.</w:t>
      </w:r>
    </w:p>
    <w:p w:rsidR="008C3D48" w:rsidRPr="005119EF" w:rsidRDefault="008C3D48" w:rsidP="008C3D48">
      <w:pPr>
        <w:pStyle w:val="BodyText3"/>
        <w:ind w:firstLine="567"/>
        <w:rPr>
          <w:b w:val="0"/>
        </w:rPr>
      </w:pPr>
      <w:r w:rsidRPr="005119EF">
        <w:t>U.Zariņš</w:t>
      </w:r>
      <w:r w:rsidRPr="005119EF">
        <w:rPr>
          <w:b w:val="0"/>
        </w:rPr>
        <w:t xml:space="preserve"> lūdz atbalstīt rīkojuma grozījumus.</w:t>
      </w:r>
    </w:p>
    <w:p w:rsidR="00056E0F" w:rsidRDefault="00056E0F" w:rsidP="00056E0F">
      <w:pPr>
        <w:pStyle w:val="BodyText3"/>
        <w:ind w:firstLine="567"/>
        <w:rPr>
          <w:b w:val="0"/>
        </w:rPr>
      </w:pPr>
      <w:r w:rsidRPr="005119EF">
        <w:t xml:space="preserve">M.Šteins </w:t>
      </w:r>
      <w:r w:rsidR="008C3D48" w:rsidRPr="00891562">
        <w:rPr>
          <w:b w:val="0"/>
        </w:rPr>
        <w:t>arī</w:t>
      </w:r>
      <w:r w:rsidR="008C3D48">
        <w:t xml:space="preserve"> </w:t>
      </w:r>
      <w:r w:rsidRPr="005119EF">
        <w:rPr>
          <w:b w:val="0"/>
        </w:rPr>
        <w:t>lūdz atbalstīt rīkojuma grozījumus.</w:t>
      </w:r>
    </w:p>
    <w:p w:rsidR="00056E0F" w:rsidRDefault="008C3D48" w:rsidP="00056E0F">
      <w:pPr>
        <w:pStyle w:val="BodyText3"/>
        <w:ind w:firstLine="567"/>
        <w:rPr>
          <w:b w:val="0"/>
        </w:rPr>
      </w:pPr>
      <w:proofErr w:type="spellStart"/>
      <w:r>
        <w:lastRenderedPageBreak/>
        <w:t>D.Brūklītim</w:t>
      </w:r>
      <w:proofErr w:type="spellEnd"/>
      <w:r w:rsidR="00056E0F" w:rsidRPr="005119EF">
        <w:t xml:space="preserve"> </w:t>
      </w:r>
      <w:r w:rsidR="00056E0F" w:rsidRPr="005119EF">
        <w:rPr>
          <w:b w:val="0"/>
        </w:rPr>
        <w:t>papildinājumu nav.</w:t>
      </w:r>
    </w:p>
    <w:p w:rsidR="00056E0F" w:rsidRPr="005119EF" w:rsidRDefault="008C3D48" w:rsidP="00056E0F">
      <w:pPr>
        <w:pStyle w:val="BodyText3"/>
        <w:ind w:firstLine="567"/>
        <w:rPr>
          <w:b w:val="0"/>
        </w:rPr>
      </w:pPr>
      <w:proofErr w:type="spellStart"/>
      <w:r>
        <w:t>D.Merirand</w:t>
      </w:r>
      <w:r w:rsidR="00056E0F" w:rsidRPr="005119EF">
        <w:t>s</w:t>
      </w:r>
      <w:proofErr w:type="spellEnd"/>
      <w:r w:rsidR="00056E0F" w:rsidRPr="005119EF">
        <w:t xml:space="preserve"> </w:t>
      </w:r>
      <w:r w:rsidR="00056E0F" w:rsidRPr="005119EF">
        <w:rPr>
          <w:b w:val="0"/>
        </w:rPr>
        <w:t>lūdz atbalstīt rīkojuma grozījumus.</w:t>
      </w:r>
      <w:r>
        <w:rPr>
          <w:b w:val="0"/>
        </w:rPr>
        <w:t xml:space="preserve"> Informē, ka ierobežojumu </w:t>
      </w:r>
      <w:r w:rsidR="00344F78">
        <w:rPr>
          <w:b w:val="0"/>
        </w:rPr>
        <w:t xml:space="preserve">mīkstināšana </w:t>
      </w:r>
      <w:r>
        <w:rPr>
          <w:b w:val="0"/>
        </w:rPr>
        <w:t xml:space="preserve">notikusi 2 blokos: 1) sabiedriskajā transportā – </w:t>
      </w:r>
      <w:r w:rsidR="00C52CE0">
        <w:rPr>
          <w:b w:val="0"/>
        </w:rPr>
        <w:t xml:space="preserve">salona </w:t>
      </w:r>
      <w:r>
        <w:rPr>
          <w:b w:val="0"/>
        </w:rPr>
        <w:t xml:space="preserve">piepildījuma ierobežojums </w:t>
      </w:r>
      <w:r w:rsidR="00C52CE0">
        <w:rPr>
          <w:b w:val="0"/>
        </w:rPr>
        <w:t xml:space="preserve">tiks </w:t>
      </w:r>
      <w:r>
        <w:rPr>
          <w:b w:val="0"/>
        </w:rPr>
        <w:t>atcelts, saglab</w:t>
      </w:r>
      <w:r w:rsidR="00DB2D2C">
        <w:rPr>
          <w:b w:val="0"/>
        </w:rPr>
        <w:t>āsie</w:t>
      </w:r>
      <w:r>
        <w:rPr>
          <w:b w:val="0"/>
        </w:rPr>
        <w:t xml:space="preserve">s </w:t>
      </w:r>
      <w:r w:rsidR="00DB2D2C">
        <w:rPr>
          <w:b w:val="0"/>
        </w:rPr>
        <w:t xml:space="preserve">prasības par </w:t>
      </w:r>
      <w:r>
        <w:rPr>
          <w:b w:val="0"/>
        </w:rPr>
        <w:t>masku valkā</w:t>
      </w:r>
      <w:r w:rsidR="00DB2D2C">
        <w:rPr>
          <w:b w:val="0"/>
        </w:rPr>
        <w:t>šanu</w:t>
      </w:r>
      <w:r>
        <w:rPr>
          <w:b w:val="0"/>
        </w:rPr>
        <w:t xml:space="preserve">, </w:t>
      </w:r>
      <w:r w:rsidR="00DB2D2C">
        <w:rPr>
          <w:b w:val="0"/>
        </w:rPr>
        <w:t>salonu dezinfekciju</w:t>
      </w:r>
      <w:r>
        <w:rPr>
          <w:b w:val="0"/>
        </w:rPr>
        <w:t xml:space="preserve">, </w:t>
      </w:r>
      <w:r w:rsidR="00DB2D2C">
        <w:rPr>
          <w:b w:val="0"/>
        </w:rPr>
        <w:t xml:space="preserve">salonu </w:t>
      </w:r>
      <w:r>
        <w:rPr>
          <w:b w:val="0"/>
        </w:rPr>
        <w:t>vēdinā</w:t>
      </w:r>
      <w:r w:rsidR="00DB2D2C">
        <w:rPr>
          <w:b w:val="0"/>
        </w:rPr>
        <w:t>šanu</w:t>
      </w:r>
      <w:r>
        <w:rPr>
          <w:b w:val="0"/>
        </w:rPr>
        <w:t xml:space="preserve">; 2) ceļošana – pasažieri </w:t>
      </w:r>
      <w:r w:rsidR="000A09FE">
        <w:rPr>
          <w:b w:val="0"/>
        </w:rPr>
        <w:t xml:space="preserve">vairs </w:t>
      </w:r>
      <w:r>
        <w:rPr>
          <w:b w:val="0"/>
        </w:rPr>
        <w:t xml:space="preserve">netiks dalīti pēc </w:t>
      </w:r>
      <w:r w:rsidR="000A09FE">
        <w:rPr>
          <w:b w:val="0"/>
        </w:rPr>
        <w:t xml:space="preserve">ceļojuma </w:t>
      </w:r>
      <w:r>
        <w:rPr>
          <w:b w:val="0"/>
        </w:rPr>
        <w:t>mērķa (sertifikātu prasība paliek spēkā</w:t>
      </w:r>
      <w:r w:rsidR="0083625C">
        <w:rPr>
          <w:b w:val="0"/>
        </w:rPr>
        <w:t>)</w:t>
      </w:r>
      <w:r>
        <w:rPr>
          <w:b w:val="0"/>
        </w:rPr>
        <w:t>.</w:t>
      </w:r>
    </w:p>
    <w:p w:rsidR="005119EF" w:rsidRPr="005119EF" w:rsidRDefault="000C4914" w:rsidP="005119EF">
      <w:pPr>
        <w:pStyle w:val="BodyText3"/>
        <w:ind w:firstLine="567"/>
        <w:rPr>
          <w:b w:val="0"/>
        </w:rPr>
      </w:pPr>
      <w:proofErr w:type="spellStart"/>
      <w:r>
        <w:t>K.Cirsim</w:t>
      </w:r>
      <w:proofErr w:type="spellEnd"/>
      <w:r w:rsidR="005119EF" w:rsidRPr="005119EF">
        <w:t xml:space="preserve"> </w:t>
      </w:r>
      <w:r w:rsidR="005119EF" w:rsidRPr="005119EF">
        <w:rPr>
          <w:b w:val="0"/>
        </w:rPr>
        <w:t>papildinājumu nav.</w:t>
      </w:r>
    </w:p>
    <w:p w:rsidR="00496C38" w:rsidRDefault="002570A5" w:rsidP="00050F48">
      <w:pPr>
        <w:pStyle w:val="BodyText3"/>
        <w:ind w:firstLine="567"/>
        <w:rPr>
          <w:b w:val="0"/>
        </w:rPr>
      </w:pPr>
      <w:r>
        <w:t>I.Rezevskai</w:t>
      </w:r>
      <w:r w:rsidR="005119EF" w:rsidRPr="005119EF">
        <w:t xml:space="preserve"> </w:t>
      </w:r>
      <w:r w:rsidR="00333767" w:rsidRPr="00333767">
        <w:rPr>
          <w:b w:val="0"/>
        </w:rPr>
        <w:t>konceptuālu</w:t>
      </w:r>
      <w:r w:rsidR="00333767">
        <w:t xml:space="preserve"> </w:t>
      </w:r>
      <w:r w:rsidR="005119EF" w:rsidRPr="005119EF">
        <w:rPr>
          <w:b w:val="0"/>
        </w:rPr>
        <w:t>iebildumu nav.</w:t>
      </w:r>
      <w:r w:rsidR="009040C2">
        <w:rPr>
          <w:b w:val="0"/>
        </w:rPr>
        <w:t xml:space="preserve"> </w:t>
      </w:r>
    </w:p>
    <w:p w:rsidR="004A55D7" w:rsidRPr="000E1C30" w:rsidRDefault="004A55D7" w:rsidP="00496C38">
      <w:pPr>
        <w:pStyle w:val="BodyText3"/>
        <w:ind w:firstLine="567"/>
        <w:rPr>
          <w:b w:val="0"/>
          <w:i/>
        </w:rPr>
      </w:pPr>
      <w:r w:rsidRPr="000E1C30">
        <w:rPr>
          <w:b w:val="0"/>
          <w:i/>
        </w:rPr>
        <w:t xml:space="preserve">Visi </w:t>
      </w:r>
      <w:r w:rsidR="0020020C">
        <w:rPr>
          <w:b w:val="0"/>
          <w:i/>
        </w:rPr>
        <w:t xml:space="preserve">pārstāvji </w:t>
      </w:r>
      <w:r w:rsidRPr="000E1C30">
        <w:rPr>
          <w:b w:val="0"/>
          <w:i/>
        </w:rPr>
        <w:t>aicina atbalstīt rīkojuma grozījumus.</w:t>
      </w:r>
    </w:p>
    <w:p w:rsidR="003D28E0" w:rsidRDefault="003D28E0" w:rsidP="003D28E0">
      <w:pPr>
        <w:pStyle w:val="BodyText3"/>
        <w:ind w:firstLine="567"/>
        <w:rPr>
          <w:b w:val="0"/>
        </w:rPr>
      </w:pPr>
      <w:r>
        <w:t xml:space="preserve">J.Rancāns </w:t>
      </w:r>
      <w:r>
        <w:rPr>
          <w:b w:val="0"/>
        </w:rPr>
        <w:t>dod vārdu deputātiem.</w:t>
      </w:r>
    </w:p>
    <w:p w:rsidR="00954EA4" w:rsidRDefault="00984DF5" w:rsidP="003D28E0">
      <w:pPr>
        <w:pStyle w:val="BodyText3"/>
        <w:ind w:firstLine="567"/>
        <w:rPr>
          <w:b w:val="0"/>
        </w:rPr>
      </w:pPr>
      <w:proofErr w:type="spellStart"/>
      <w:r w:rsidRPr="00C109E7">
        <w:t>M.Možvillo</w:t>
      </w:r>
      <w:proofErr w:type="spellEnd"/>
      <w:r>
        <w:rPr>
          <w:b w:val="0"/>
        </w:rPr>
        <w:t xml:space="preserve"> vaicā </w:t>
      </w:r>
      <w:r w:rsidR="00593267">
        <w:rPr>
          <w:b w:val="0"/>
        </w:rPr>
        <w:t>par MK rīkojumu Nr.84 – par atstādināšanas termiņiem: formulēts “var tikt pagarināts līdz”, bet kādēļ nav “tiek pagarināts līdz”?</w:t>
      </w:r>
    </w:p>
    <w:p w:rsidR="00984DF5" w:rsidRDefault="00292B4A" w:rsidP="003D28E0">
      <w:pPr>
        <w:pStyle w:val="BodyText3"/>
        <w:ind w:firstLine="567"/>
        <w:rPr>
          <w:b w:val="0"/>
        </w:rPr>
      </w:pPr>
      <w:r>
        <w:t>E.Siliņa</w:t>
      </w:r>
      <w:r w:rsidR="00954EA4">
        <w:t xml:space="preserve"> </w:t>
      </w:r>
      <w:r w:rsidR="00954EA4">
        <w:rPr>
          <w:b w:val="0"/>
        </w:rPr>
        <w:t>atbild, ka</w:t>
      </w:r>
      <w:r w:rsidR="00A1024E">
        <w:rPr>
          <w:b w:val="0"/>
        </w:rPr>
        <w:t xml:space="preserve"> </w:t>
      </w:r>
      <w:r>
        <w:rPr>
          <w:b w:val="0"/>
        </w:rPr>
        <w:t>tā ir juridiskā tehnika.</w:t>
      </w:r>
    </w:p>
    <w:p w:rsidR="003949E8" w:rsidRDefault="003949E8" w:rsidP="003D28E0">
      <w:pPr>
        <w:pStyle w:val="BodyText3"/>
        <w:ind w:firstLine="567"/>
        <w:rPr>
          <w:b w:val="0"/>
        </w:rPr>
      </w:pPr>
      <w:proofErr w:type="spellStart"/>
      <w:r>
        <w:t>S.Armagana</w:t>
      </w:r>
      <w:proofErr w:type="spellEnd"/>
      <w:r>
        <w:t xml:space="preserve"> </w:t>
      </w:r>
      <w:r>
        <w:rPr>
          <w:b w:val="0"/>
        </w:rPr>
        <w:t>informē, ka</w:t>
      </w:r>
      <w:r w:rsidR="00CE03BA">
        <w:rPr>
          <w:b w:val="0"/>
        </w:rPr>
        <w:t xml:space="preserve"> š</w:t>
      </w:r>
      <w:r w:rsidR="00522D97">
        <w:rPr>
          <w:b w:val="0"/>
        </w:rPr>
        <w:t>āda redakcija</w:t>
      </w:r>
      <w:r w:rsidR="00CE03BA">
        <w:rPr>
          <w:b w:val="0"/>
        </w:rPr>
        <w:t xml:space="preserve"> ir tāpēc, ka darba devējam dota brīva izvēle pašam izlemt</w:t>
      </w:r>
      <w:r w:rsidR="00522D97">
        <w:rPr>
          <w:b w:val="0"/>
        </w:rPr>
        <w:t>, vai pagarināt vai nepagarināt</w:t>
      </w:r>
      <w:r w:rsidR="00946062">
        <w:rPr>
          <w:b w:val="0"/>
        </w:rPr>
        <w:t xml:space="preserve"> termiņu</w:t>
      </w:r>
      <w:r w:rsidR="00522D97">
        <w:rPr>
          <w:b w:val="0"/>
        </w:rPr>
        <w:t>.</w:t>
      </w:r>
      <w:r w:rsidR="002F6541">
        <w:rPr>
          <w:b w:val="0"/>
        </w:rPr>
        <w:t xml:space="preserve"> Tas nav pienākums.</w:t>
      </w:r>
    </w:p>
    <w:p w:rsidR="00360714" w:rsidRDefault="00360714" w:rsidP="003D28E0">
      <w:pPr>
        <w:pStyle w:val="BodyText3"/>
        <w:ind w:firstLine="567"/>
        <w:rPr>
          <w:b w:val="0"/>
        </w:rPr>
      </w:pPr>
      <w:proofErr w:type="spellStart"/>
      <w:r w:rsidRPr="00C109E7">
        <w:t>M.Možvillo</w:t>
      </w:r>
      <w:proofErr w:type="spellEnd"/>
      <w:r>
        <w:rPr>
          <w:b w:val="0"/>
        </w:rPr>
        <w:t xml:space="preserve"> jautā </w:t>
      </w:r>
      <w:r w:rsidR="00DD21E0">
        <w:rPr>
          <w:b w:val="0"/>
        </w:rPr>
        <w:t xml:space="preserve">(par šo pašu rīkojumu) </w:t>
      </w:r>
      <w:r>
        <w:rPr>
          <w:b w:val="0"/>
        </w:rPr>
        <w:t>par</w:t>
      </w:r>
      <w:r w:rsidR="00DD21E0">
        <w:rPr>
          <w:b w:val="0"/>
        </w:rPr>
        <w:t xml:space="preserve"> pirmsskolas izglītības iestādēm – joprojām ne visās pirmsskolas izglītības iestādēs ir pieejami testi, līdz ar to daudzās minētajās iestādēs mācības nenotiek. Nav īsti skaidrs, kas notiek, kā rīkoties gadījumā, ja tiek konstatēts kāds Covid gadījums</w:t>
      </w:r>
      <w:r w:rsidR="00D20F8E">
        <w:rPr>
          <w:b w:val="0"/>
        </w:rPr>
        <w:t>.</w:t>
      </w:r>
    </w:p>
    <w:p w:rsidR="005809AA" w:rsidRDefault="00FA1BB0" w:rsidP="00FA1BB0">
      <w:pPr>
        <w:pStyle w:val="BodyText3"/>
        <w:ind w:firstLine="567"/>
        <w:rPr>
          <w:b w:val="0"/>
        </w:rPr>
      </w:pPr>
      <w:r>
        <w:t>D.Damb</w:t>
      </w:r>
      <w:r w:rsidRPr="00C109E7">
        <w:t xml:space="preserve">īte </w:t>
      </w:r>
      <w:r w:rsidRPr="00C109E7">
        <w:rPr>
          <w:b w:val="0"/>
        </w:rPr>
        <w:t xml:space="preserve">komentē, ka </w:t>
      </w:r>
      <w:r w:rsidR="006D36EA">
        <w:rPr>
          <w:b w:val="0"/>
        </w:rPr>
        <w:t>attiecībā uz pirmsskolas izglītības iest</w:t>
      </w:r>
      <w:r w:rsidR="005809AA">
        <w:rPr>
          <w:b w:val="0"/>
        </w:rPr>
        <w:t>āžu izglītojamiem</w:t>
      </w:r>
      <w:r w:rsidR="006D36EA">
        <w:rPr>
          <w:b w:val="0"/>
        </w:rPr>
        <w:t xml:space="preserve"> rutīnas skrīninga tests nekad nav bijis. </w:t>
      </w:r>
      <w:r w:rsidR="005809AA">
        <w:rPr>
          <w:b w:val="0"/>
        </w:rPr>
        <w:t>Šiem izglītojamiem vienmēr ir pastāvējusi iespēja vai nu ievērot mājas karantīnu 10 dienas, vai ievērot mājas karantīnu 7 dienas, veikt testu un astotajā dienā atgriezties izglītības iestādē.</w:t>
      </w:r>
      <w:r w:rsidR="00AB087F">
        <w:rPr>
          <w:b w:val="0"/>
        </w:rPr>
        <w:t xml:space="preserve"> MK 15.02.2022.g. rīkojumā noteikti 2 gadījumi: 1)</w:t>
      </w:r>
      <w:r w:rsidR="00AB087F" w:rsidRPr="00AB087F">
        <w:rPr>
          <w:b w:val="0"/>
        </w:rPr>
        <w:t xml:space="preserve"> </w:t>
      </w:r>
      <w:r w:rsidR="00AB087F">
        <w:rPr>
          <w:b w:val="0"/>
        </w:rPr>
        <w:t>ja izglītojamais pirmsskolas izglītības iestādē ir noteikts kā kontaktpersona (jo mājās kāds ir saslimis), tad viņam ir iespēja pavadīt mājās 10 dienas; vai 7 dienas, veikt testu un astotajā dienā atgriezties izglītības iestādē; 2) ja kontakts ar inficēto personu bijis ārpus mājsaimniecības, tad izglītojamais pirmsskolas izglītības iestādē atgriežas uzreiz un var neievērot mājas karantīnas nosacījumus.</w:t>
      </w:r>
    </w:p>
    <w:p w:rsidR="00FA1BB0" w:rsidRDefault="00750E7C" w:rsidP="003D28E0">
      <w:pPr>
        <w:pStyle w:val="BodyText3"/>
        <w:ind w:firstLine="567"/>
        <w:rPr>
          <w:b w:val="0"/>
        </w:rPr>
      </w:pPr>
      <w:proofErr w:type="spellStart"/>
      <w:r w:rsidRPr="00C109E7">
        <w:t>M.Možvillo</w:t>
      </w:r>
      <w:proofErr w:type="spellEnd"/>
      <w:r>
        <w:rPr>
          <w:b w:val="0"/>
        </w:rPr>
        <w:t xml:space="preserve"> izsaka neapmierinātību ar SPKC mājaslapas sadaļu “Mājas karantīna kontaktpersonām” – tajā ievietotā informācija neesot saprotami uztverama.</w:t>
      </w:r>
    </w:p>
    <w:p w:rsidR="00133760" w:rsidRDefault="00133760" w:rsidP="003D28E0">
      <w:pPr>
        <w:pStyle w:val="BodyText3"/>
        <w:ind w:firstLine="567"/>
        <w:rPr>
          <w:b w:val="0"/>
        </w:rPr>
      </w:pPr>
      <w:proofErr w:type="spellStart"/>
      <w:r>
        <w:t>J.Perevoščikovs</w:t>
      </w:r>
      <w:proofErr w:type="spellEnd"/>
      <w:r>
        <w:t xml:space="preserve"> </w:t>
      </w:r>
      <w:r>
        <w:rPr>
          <w:b w:val="0"/>
        </w:rPr>
        <w:t>atbild, ka kontaktpersonas neaprobežojas tikai ar vienu grupu, tādēļ šī mājaslapas sadaļa izveidota tā, lai katrs varētu atrast sev interesējošo.</w:t>
      </w:r>
    </w:p>
    <w:p w:rsidR="00F1229D" w:rsidRDefault="00F1229D" w:rsidP="003D28E0">
      <w:pPr>
        <w:pStyle w:val="BodyText3"/>
        <w:ind w:firstLine="567"/>
        <w:rPr>
          <w:b w:val="0"/>
        </w:rPr>
      </w:pPr>
      <w:proofErr w:type="spellStart"/>
      <w:r w:rsidRPr="00C109E7">
        <w:t>M.Možvillo</w:t>
      </w:r>
      <w:proofErr w:type="spellEnd"/>
      <w:r>
        <w:rPr>
          <w:b w:val="0"/>
        </w:rPr>
        <w:t xml:space="preserve"> vaicā </w:t>
      </w:r>
      <w:r w:rsidR="004C0F79">
        <w:rPr>
          <w:b w:val="0"/>
        </w:rPr>
        <w:t>– ja šobrīd pagarina izejas plānu, nosakot termiņu “1.</w:t>
      </w:r>
      <w:r w:rsidR="002F63F2">
        <w:rPr>
          <w:b w:val="0"/>
        </w:rPr>
        <w:t xml:space="preserve"> </w:t>
      </w:r>
      <w:r w:rsidR="004C0F79">
        <w:rPr>
          <w:b w:val="0"/>
        </w:rPr>
        <w:t>aprīlis”, vai arī ārkārtējā situācija tiks pagarināta?</w:t>
      </w:r>
    </w:p>
    <w:p w:rsidR="006920F0" w:rsidRDefault="004C0F79" w:rsidP="003D28E0">
      <w:pPr>
        <w:pStyle w:val="BodyText3"/>
        <w:ind w:firstLine="567"/>
        <w:rPr>
          <w:b w:val="0"/>
        </w:rPr>
      </w:pPr>
      <w:r w:rsidRPr="00C109E7">
        <w:t xml:space="preserve">E.Siliņa </w:t>
      </w:r>
      <w:r>
        <w:rPr>
          <w:b w:val="0"/>
        </w:rPr>
        <w:t>informē</w:t>
      </w:r>
      <w:r w:rsidRPr="00C109E7">
        <w:rPr>
          <w:b w:val="0"/>
        </w:rPr>
        <w:t>, ka</w:t>
      </w:r>
      <w:r>
        <w:rPr>
          <w:b w:val="0"/>
        </w:rPr>
        <w:t xml:space="preserve"> ārkārtējā situācija netiks pagarināta – tā pāriet citā režīmā: beidzās </w:t>
      </w:r>
      <w:r w:rsidR="00C61995">
        <w:rPr>
          <w:b w:val="0"/>
        </w:rPr>
        <w:t xml:space="preserve">visi </w:t>
      </w:r>
      <w:r>
        <w:rPr>
          <w:b w:val="0"/>
        </w:rPr>
        <w:t>ārkārtējās situācijas ierobežojumi un no 1. marta sertifikāta prasības saglabājas vēl augstāka riska profesiju grupai darbam un pakalpojumiem</w:t>
      </w:r>
      <w:r w:rsidR="00C61995">
        <w:rPr>
          <w:b w:val="0"/>
        </w:rPr>
        <w:t>, m</w:t>
      </w:r>
      <w:r w:rsidR="00C61995" w:rsidRPr="00C61995">
        <w:rPr>
          <w:b w:val="0"/>
          <w:vertAlign w:val="superscript"/>
        </w:rPr>
        <w:t>2</w:t>
      </w:r>
      <w:r w:rsidR="00C61995">
        <w:rPr>
          <w:b w:val="0"/>
        </w:rPr>
        <w:t xml:space="preserve"> tirdzniecības centros, slēgtajām nozarēm, paliek prasība par masku valkāšanu, bet no 1. aprīļa pārsvarā viss paliek rekomendāciju veidā</w:t>
      </w:r>
      <w:r w:rsidR="00B5239A">
        <w:rPr>
          <w:b w:val="0"/>
        </w:rPr>
        <w:t xml:space="preserve"> (maskas, vakcinācija).</w:t>
      </w:r>
    </w:p>
    <w:p w:rsidR="00C109E7" w:rsidRPr="00C109E7" w:rsidRDefault="00C109E7" w:rsidP="00C109E7">
      <w:pPr>
        <w:pStyle w:val="BodyText3"/>
        <w:ind w:firstLine="567"/>
        <w:rPr>
          <w:b w:val="0"/>
        </w:rPr>
      </w:pPr>
      <w:proofErr w:type="spellStart"/>
      <w:r w:rsidRPr="00C109E7">
        <w:t>M.Možvillo</w:t>
      </w:r>
      <w:proofErr w:type="spellEnd"/>
      <w:r w:rsidRPr="00C109E7">
        <w:t xml:space="preserve"> </w:t>
      </w:r>
      <w:r w:rsidRPr="00C109E7">
        <w:rPr>
          <w:b w:val="0"/>
        </w:rPr>
        <w:t>interesējas –</w:t>
      </w:r>
      <w:r w:rsidR="00BA3C09">
        <w:rPr>
          <w:b w:val="0"/>
        </w:rPr>
        <w:t xml:space="preserve"> ja ir noteikts cilvēku skaits, cik var atrasties veikalā, kāda vēl ir jēga pieprasīt sertifikātus. Vai nevar atcelt lietot QR kodus?</w:t>
      </w:r>
    </w:p>
    <w:p w:rsidR="000E1464" w:rsidRDefault="000E1464" w:rsidP="00C109E7">
      <w:pPr>
        <w:pStyle w:val="BodyText3"/>
        <w:ind w:firstLine="567"/>
        <w:rPr>
          <w:b w:val="0"/>
        </w:rPr>
      </w:pPr>
      <w:r>
        <w:t>J.Feldmane</w:t>
      </w:r>
      <w:r w:rsidR="00C109E7" w:rsidRPr="00C109E7">
        <w:t xml:space="preserve"> </w:t>
      </w:r>
      <w:r w:rsidR="00C109E7" w:rsidRPr="00C109E7">
        <w:rPr>
          <w:b w:val="0"/>
        </w:rPr>
        <w:t xml:space="preserve">skaidro, ka </w:t>
      </w:r>
      <w:r>
        <w:rPr>
          <w:b w:val="0"/>
        </w:rPr>
        <w:t xml:space="preserve">nevar teikt, ka vakcinācijai nav nozīmes. Arī primārā vakcinācija pasargā no smagas saslimšanas un nāves gadījumiem, un </w:t>
      </w:r>
      <w:r w:rsidR="007E6F07">
        <w:rPr>
          <w:b w:val="0"/>
        </w:rPr>
        <w:t xml:space="preserve">šī </w:t>
      </w:r>
      <w:r>
        <w:rPr>
          <w:b w:val="0"/>
        </w:rPr>
        <w:t>aizsardzība ir pietiekami augsta. Sertifikāti ir papildu pasākums, lai mazinātu neaizsarg</w:t>
      </w:r>
      <w:r w:rsidR="00C94891">
        <w:rPr>
          <w:b w:val="0"/>
        </w:rPr>
        <w:t>āto</w:t>
      </w:r>
      <w:r>
        <w:rPr>
          <w:b w:val="0"/>
        </w:rPr>
        <w:t xml:space="preserve"> cilvēku atrašanos nedrošā</w:t>
      </w:r>
      <w:r w:rsidR="00FE1A45">
        <w:rPr>
          <w:b w:val="0"/>
        </w:rPr>
        <w:t>,</w:t>
      </w:r>
      <w:r w:rsidR="00C94891">
        <w:rPr>
          <w:b w:val="0"/>
        </w:rPr>
        <w:t xml:space="preserve"> paaugstināta riska </w:t>
      </w:r>
      <w:r>
        <w:rPr>
          <w:b w:val="0"/>
        </w:rPr>
        <w:t>vidē.</w:t>
      </w:r>
    </w:p>
    <w:p w:rsidR="000D1964" w:rsidRDefault="00C109E7" w:rsidP="00C109E7">
      <w:pPr>
        <w:pStyle w:val="BodyText3"/>
        <w:ind w:firstLine="567"/>
        <w:rPr>
          <w:b w:val="0"/>
        </w:rPr>
      </w:pPr>
      <w:proofErr w:type="spellStart"/>
      <w:r w:rsidRPr="00C109E7">
        <w:t>M.Možvillo</w:t>
      </w:r>
      <w:proofErr w:type="spellEnd"/>
      <w:r w:rsidRPr="00C109E7">
        <w:rPr>
          <w:b w:val="0"/>
        </w:rPr>
        <w:t xml:space="preserve"> jautā par </w:t>
      </w:r>
      <w:r w:rsidR="00720538">
        <w:rPr>
          <w:b w:val="0"/>
        </w:rPr>
        <w:t xml:space="preserve">to, kāds ir progress </w:t>
      </w:r>
      <w:r w:rsidR="00DE4421">
        <w:rPr>
          <w:b w:val="0"/>
        </w:rPr>
        <w:t xml:space="preserve">medicīnas </w:t>
      </w:r>
      <w:r w:rsidR="00720538">
        <w:rPr>
          <w:b w:val="0"/>
        </w:rPr>
        <w:t xml:space="preserve">darbinieku </w:t>
      </w:r>
      <w:r w:rsidR="00DE4421">
        <w:rPr>
          <w:b w:val="0"/>
        </w:rPr>
        <w:t xml:space="preserve">Covid </w:t>
      </w:r>
      <w:r w:rsidR="00720538">
        <w:rPr>
          <w:b w:val="0"/>
        </w:rPr>
        <w:t>piemaksu jautājuma risināšanā</w:t>
      </w:r>
      <w:r w:rsidR="000D1964">
        <w:rPr>
          <w:b w:val="0"/>
        </w:rPr>
        <w:t xml:space="preserve">? </w:t>
      </w:r>
    </w:p>
    <w:p w:rsidR="00FD5BB8" w:rsidRDefault="00FD5BB8" w:rsidP="00FD5BB8">
      <w:pPr>
        <w:pStyle w:val="BodyText3"/>
        <w:ind w:firstLine="567"/>
        <w:rPr>
          <w:b w:val="0"/>
        </w:rPr>
      </w:pPr>
      <w:r w:rsidRPr="00C109E7">
        <w:t xml:space="preserve">J.Feldmane </w:t>
      </w:r>
      <w:r>
        <w:rPr>
          <w:b w:val="0"/>
        </w:rPr>
        <w:t>atbild</w:t>
      </w:r>
      <w:r w:rsidRPr="00C109E7">
        <w:rPr>
          <w:b w:val="0"/>
        </w:rPr>
        <w:t>, ka</w:t>
      </w:r>
      <w:r>
        <w:rPr>
          <w:b w:val="0"/>
        </w:rPr>
        <w:t xml:space="preserve"> detalizēts plāns būs pieejams aprīlī. Notiek darbs pie tā, lai piemaksu samazināšana notiktu pakāpeniski, tiek vērt</w:t>
      </w:r>
      <w:r w:rsidR="00F34E4A">
        <w:rPr>
          <w:b w:val="0"/>
        </w:rPr>
        <w:t xml:space="preserve">ēts, kuros gadījumos vispirms </w:t>
      </w:r>
      <w:r w:rsidR="00F34E4A">
        <w:rPr>
          <w:b w:val="0"/>
        </w:rPr>
        <w:lastRenderedPageBreak/>
        <w:t>atteikties no piemaksām</w:t>
      </w:r>
      <w:r>
        <w:rPr>
          <w:b w:val="0"/>
        </w:rPr>
        <w:t>. Ņems vēr</w:t>
      </w:r>
      <w:r w:rsidR="002D65C7">
        <w:rPr>
          <w:b w:val="0"/>
        </w:rPr>
        <w:t>ā, kurām ārstniecības</w:t>
      </w:r>
      <w:r w:rsidR="0056169B">
        <w:rPr>
          <w:b w:val="0"/>
        </w:rPr>
        <w:t xml:space="preserve"> </w:t>
      </w:r>
      <w:r w:rsidR="002D65C7">
        <w:rPr>
          <w:b w:val="0"/>
        </w:rPr>
        <w:t>personām</w:t>
      </w:r>
      <w:r>
        <w:rPr>
          <w:b w:val="0"/>
        </w:rPr>
        <w:t xml:space="preserve"> būs algas paaugstinājums</w:t>
      </w:r>
      <w:r w:rsidR="002D65C7">
        <w:rPr>
          <w:b w:val="0"/>
        </w:rPr>
        <w:t xml:space="preserve"> (plānots nākamajā gadā). </w:t>
      </w:r>
      <w:r w:rsidR="0056169B">
        <w:rPr>
          <w:b w:val="0"/>
        </w:rPr>
        <w:t>Paralēli tiek strādāts, lai pēc iespējas ātrāk tiktu</w:t>
      </w:r>
      <w:r>
        <w:rPr>
          <w:b w:val="0"/>
        </w:rPr>
        <w:t xml:space="preserve"> ieviests jauns darba samaksas modelis</w:t>
      </w:r>
      <w:r w:rsidR="0056169B">
        <w:rPr>
          <w:b w:val="0"/>
        </w:rPr>
        <w:t>, kas arī dotu iespēju palielināt darba samaksu atbilstoši slodzei tajās ārstniecības iestādēs, kur bija lielākais Covid piemaksu īpatsvars.</w:t>
      </w:r>
    </w:p>
    <w:p w:rsidR="00F90FCB" w:rsidRDefault="00C109E7" w:rsidP="00F90FCB">
      <w:pPr>
        <w:pStyle w:val="BodyText3"/>
        <w:ind w:firstLine="567"/>
        <w:rPr>
          <w:b w:val="0"/>
        </w:rPr>
      </w:pPr>
      <w:proofErr w:type="spellStart"/>
      <w:r w:rsidRPr="00C109E7">
        <w:t>M.Možvillo</w:t>
      </w:r>
      <w:proofErr w:type="spellEnd"/>
      <w:r w:rsidR="008E7260">
        <w:rPr>
          <w:b w:val="0"/>
        </w:rPr>
        <w:t xml:space="preserve"> interesējas, </w:t>
      </w:r>
      <w:r w:rsidR="00F90FCB" w:rsidRPr="00C109E7">
        <w:rPr>
          <w:b w:val="0"/>
        </w:rPr>
        <w:t xml:space="preserve">par </w:t>
      </w:r>
      <w:r w:rsidR="00F90FCB">
        <w:rPr>
          <w:b w:val="0"/>
        </w:rPr>
        <w:t xml:space="preserve">testu trūkumu </w:t>
      </w:r>
      <w:r w:rsidR="0026603D">
        <w:rPr>
          <w:b w:val="0"/>
        </w:rPr>
        <w:t>skolās – vai testi ir iepirkti un piegādāti</w:t>
      </w:r>
      <w:r w:rsidR="00F90FCB">
        <w:rPr>
          <w:b w:val="0"/>
        </w:rPr>
        <w:t xml:space="preserve">? </w:t>
      </w:r>
    </w:p>
    <w:p w:rsidR="00C650DE" w:rsidRDefault="00F90FCB" w:rsidP="00F90FCB">
      <w:pPr>
        <w:pStyle w:val="BodyText3"/>
        <w:ind w:firstLine="567"/>
        <w:rPr>
          <w:b w:val="0"/>
        </w:rPr>
      </w:pPr>
      <w:r>
        <w:t>D.Damb</w:t>
      </w:r>
      <w:r w:rsidRPr="00C109E7">
        <w:t xml:space="preserve">īte </w:t>
      </w:r>
      <w:r w:rsidRPr="00C109E7">
        <w:rPr>
          <w:b w:val="0"/>
        </w:rPr>
        <w:t xml:space="preserve">komentē, ka </w:t>
      </w:r>
      <w:r w:rsidR="008618CC">
        <w:rPr>
          <w:b w:val="0"/>
        </w:rPr>
        <w:t>izglītības iestādēm testi ir</w:t>
      </w:r>
      <w:r w:rsidR="00C650DE">
        <w:rPr>
          <w:b w:val="0"/>
        </w:rPr>
        <w:t xml:space="preserve"> piegād</w:t>
      </w:r>
      <w:r w:rsidR="001C3155">
        <w:rPr>
          <w:b w:val="0"/>
        </w:rPr>
        <w:t>āti. Testi tiek piegādāti</w:t>
      </w:r>
      <w:r w:rsidR="00C650DE">
        <w:rPr>
          <w:b w:val="0"/>
        </w:rPr>
        <w:t xml:space="preserve"> prioritāri tiem, kam to</w:t>
      </w:r>
      <w:r w:rsidR="003B368E">
        <w:rPr>
          <w:b w:val="0"/>
        </w:rPr>
        <w:t xml:space="preserve"> apjoms</w:t>
      </w:r>
      <w:r w:rsidR="00C650DE">
        <w:rPr>
          <w:b w:val="0"/>
        </w:rPr>
        <w:t xml:space="preserve"> </w:t>
      </w:r>
      <w:r w:rsidR="00C018F4">
        <w:rPr>
          <w:b w:val="0"/>
        </w:rPr>
        <w:t xml:space="preserve">strauji </w:t>
      </w:r>
      <w:r w:rsidR="00C650DE">
        <w:rPr>
          <w:b w:val="0"/>
        </w:rPr>
        <w:t>samazin</w:t>
      </w:r>
      <w:r w:rsidR="00A308E6">
        <w:rPr>
          <w:b w:val="0"/>
        </w:rPr>
        <w:t xml:space="preserve">ās. </w:t>
      </w:r>
      <w:r w:rsidR="00C650DE">
        <w:rPr>
          <w:b w:val="0"/>
        </w:rPr>
        <w:t>Jaunās t</w:t>
      </w:r>
      <w:r>
        <w:rPr>
          <w:b w:val="0"/>
        </w:rPr>
        <w:t>estu piegāde</w:t>
      </w:r>
      <w:r w:rsidR="00C650DE">
        <w:rPr>
          <w:b w:val="0"/>
        </w:rPr>
        <w:t>s</w:t>
      </w:r>
      <w:r>
        <w:rPr>
          <w:b w:val="0"/>
        </w:rPr>
        <w:t xml:space="preserve"> ir paredzēta</w:t>
      </w:r>
      <w:r w:rsidR="00C650DE">
        <w:rPr>
          <w:b w:val="0"/>
        </w:rPr>
        <w:t>s 18.02.</w:t>
      </w:r>
    </w:p>
    <w:p w:rsidR="00AD4146" w:rsidRDefault="00C109E7" w:rsidP="00F90FCB">
      <w:pPr>
        <w:pStyle w:val="BodyText3"/>
        <w:ind w:firstLine="567"/>
        <w:rPr>
          <w:b w:val="0"/>
        </w:rPr>
      </w:pPr>
      <w:proofErr w:type="spellStart"/>
      <w:r w:rsidRPr="00C109E7">
        <w:t>M.Možvillo</w:t>
      </w:r>
      <w:proofErr w:type="spellEnd"/>
      <w:r w:rsidRPr="00C109E7">
        <w:rPr>
          <w:b w:val="0"/>
        </w:rPr>
        <w:t xml:space="preserve"> jautā</w:t>
      </w:r>
      <w:r w:rsidR="00AD4146">
        <w:rPr>
          <w:b w:val="0"/>
        </w:rPr>
        <w:t>,</w:t>
      </w:r>
      <w:r w:rsidR="00A308E6">
        <w:rPr>
          <w:b w:val="0"/>
        </w:rPr>
        <w:t xml:space="preserve"> vai Iekšlietu ministrijai pietiek testu</w:t>
      </w:r>
      <w:r w:rsidR="00AD4146">
        <w:rPr>
          <w:b w:val="0"/>
        </w:rPr>
        <w:t>?</w:t>
      </w:r>
      <w:r w:rsidRPr="00C109E7">
        <w:rPr>
          <w:b w:val="0"/>
        </w:rPr>
        <w:t xml:space="preserve"> </w:t>
      </w:r>
      <w:r w:rsidR="00281156">
        <w:rPr>
          <w:b w:val="0"/>
        </w:rPr>
        <w:t>Min publikāciju presē.</w:t>
      </w:r>
    </w:p>
    <w:p w:rsidR="00C109E7" w:rsidRDefault="00A308E6" w:rsidP="00C109E7">
      <w:pPr>
        <w:pStyle w:val="BodyText3"/>
        <w:ind w:firstLine="567"/>
        <w:rPr>
          <w:b w:val="0"/>
        </w:rPr>
      </w:pPr>
      <w:r>
        <w:t>M.Šteins</w:t>
      </w:r>
      <w:r w:rsidR="00C109E7" w:rsidRPr="00C109E7">
        <w:t xml:space="preserve"> </w:t>
      </w:r>
      <w:r w:rsidR="00C109E7" w:rsidRPr="00C109E7">
        <w:rPr>
          <w:b w:val="0"/>
        </w:rPr>
        <w:t>skaidro, ka</w:t>
      </w:r>
      <w:r>
        <w:rPr>
          <w:b w:val="0"/>
        </w:rPr>
        <w:t xml:space="preserve"> viņu rīcībā nav informācijas, ka testu pietrūktu.</w:t>
      </w:r>
    </w:p>
    <w:p w:rsidR="00487BF6" w:rsidRDefault="00487BF6" w:rsidP="00C109E7">
      <w:pPr>
        <w:pStyle w:val="BodyText3"/>
        <w:ind w:firstLine="567"/>
        <w:rPr>
          <w:rFonts w:eastAsiaTheme="minorHAnsi" w:cstheme="minorBidi"/>
          <w:b w:val="0"/>
          <w:szCs w:val="22"/>
        </w:rPr>
      </w:pPr>
      <w:r>
        <w:rPr>
          <w:rFonts w:eastAsiaTheme="minorHAnsi" w:cstheme="minorBidi"/>
          <w:szCs w:val="22"/>
        </w:rPr>
        <w:t>R.Bergmani</w:t>
      </w:r>
      <w:r w:rsidRPr="006748CE">
        <w:rPr>
          <w:rFonts w:eastAsiaTheme="minorHAnsi" w:cstheme="minorBidi"/>
          <w:szCs w:val="22"/>
        </w:rPr>
        <w:t>s</w:t>
      </w:r>
      <w:r>
        <w:rPr>
          <w:rFonts w:eastAsiaTheme="minorHAnsi" w:cstheme="minorBidi"/>
          <w:szCs w:val="22"/>
        </w:rPr>
        <w:t xml:space="preserve"> </w:t>
      </w:r>
      <w:r w:rsidR="00E14FF1">
        <w:rPr>
          <w:rFonts w:eastAsiaTheme="minorHAnsi" w:cstheme="minorBidi"/>
          <w:b w:val="0"/>
          <w:szCs w:val="22"/>
        </w:rPr>
        <w:t>papild</w:t>
      </w:r>
      <w:r w:rsidR="003B1731">
        <w:rPr>
          <w:rFonts w:eastAsiaTheme="minorHAnsi" w:cstheme="minorBidi"/>
          <w:b w:val="0"/>
          <w:szCs w:val="22"/>
        </w:rPr>
        <w:t xml:space="preserve">ina, ka redzējis publikāciju par </w:t>
      </w:r>
      <w:r w:rsidR="00E14FF1">
        <w:rPr>
          <w:rFonts w:eastAsiaTheme="minorHAnsi" w:cstheme="minorBidi"/>
          <w:b w:val="0"/>
          <w:szCs w:val="22"/>
        </w:rPr>
        <w:t>lieliem izaicinājumiem iekšlietu sistēmā (</w:t>
      </w:r>
      <w:r w:rsidR="003B1731">
        <w:rPr>
          <w:rFonts w:eastAsiaTheme="minorHAnsi" w:cstheme="minorBidi"/>
          <w:b w:val="0"/>
          <w:szCs w:val="22"/>
        </w:rPr>
        <w:t xml:space="preserve">IeM </w:t>
      </w:r>
      <w:r w:rsidR="00E14FF1">
        <w:rPr>
          <w:rFonts w:eastAsiaTheme="minorHAnsi" w:cstheme="minorBidi"/>
          <w:b w:val="0"/>
          <w:szCs w:val="22"/>
        </w:rPr>
        <w:t>esot izmantojusi iekšējos resursus, lai nodrošinātu darbības nepārtrauktību)</w:t>
      </w:r>
      <w:r w:rsidR="005B0689">
        <w:rPr>
          <w:rFonts w:eastAsiaTheme="minorHAnsi" w:cstheme="minorBidi"/>
          <w:b w:val="0"/>
          <w:szCs w:val="22"/>
        </w:rPr>
        <w:t>.</w:t>
      </w:r>
    </w:p>
    <w:p w:rsidR="00115D21" w:rsidRDefault="00115D21" w:rsidP="00115D21">
      <w:pPr>
        <w:shd w:val="clear" w:color="auto" w:fill="FFFFFF"/>
        <w:ind w:firstLine="567"/>
        <w:jc w:val="both"/>
      </w:pPr>
      <w:r>
        <w:t>Atgādina par vēlmi tikt iepazīstinātam ar citu valstu praksi, kādēļ pieņemti tādi vai citādi lēmumi (piemēram, salīdzinošā formā ar Igauniju un Lietuvu). Lūdz rast iespēju to saņemt nākamajā sēdē.</w:t>
      </w:r>
    </w:p>
    <w:p w:rsidR="00770BE6" w:rsidRDefault="00770BE6" w:rsidP="00115D21">
      <w:pPr>
        <w:shd w:val="clear" w:color="auto" w:fill="FFFFFF"/>
        <w:ind w:firstLine="567"/>
        <w:jc w:val="both"/>
        <w:rPr>
          <w:rFonts w:eastAsiaTheme="minorHAnsi" w:cstheme="minorBidi"/>
          <w:szCs w:val="22"/>
        </w:rPr>
      </w:pPr>
      <w:r w:rsidRPr="00770BE6">
        <w:rPr>
          <w:rFonts w:eastAsiaTheme="minorHAnsi" w:cstheme="minorBidi"/>
          <w:b/>
          <w:szCs w:val="22"/>
        </w:rPr>
        <w:t>J.Rancāns</w:t>
      </w:r>
      <w:r>
        <w:rPr>
          <w:rFonts w:eastAsiaTheme="minorHAnsi" w:cstheme="minorBidi"/>
          <w:szCs w:val="22"/>
        </w:rPr>
        <w:t xml:space="preserve"> aicina nosūtīt šo informāciju.</w:t>
      </w:r>
    </w:p>
    <w:p w:rsidR="005B0689" w:rsidRDefault="000924C4" w:rsidP="00EB50FB">
      <w:pPr>
        <w:shd w:val="clear" w:color="auto" w:fill="FFFFFF"/>
        <w:ind w:firstLine="567"/>
        <w:jc w:val="both"/>
        <w:rPr>
          <w:b/>
        </w:rPr>
      </w:pPr>
      <w:r w:rsidRPr="000924C4">
        <w:rPr>
          <w:b/>
        </w:rPr>
        <w:t>M.Šteins</w:t>
      </w:r>
      <w:r w:rsidRPr="00C109E7">
        <w:t xml:space="preserve"> </w:t>
      </w:r>
      <w:r>
        <w:t>papildina</w:t>
      </w:r>
      <w:r w:rsidRPr="00C109E7">
        <w:t>, ka</w:t>
      </w:r>
      <w:r>
        <w:t xml:space="preserve"> ir bijušas dažas aizkavēšanās ar testu piegādi, šobrīd visi testi ir piegādāti. Atsevišķos gadījumos sabiedriskajos medijos publicētā informācija nav apstiprinājusies.</w:t>
      </w:r>
    </w:p>
    <w:p w:rsidR="003D7CC5" w:rsidRPr="003D7CC5" w:rsidRDefault="003D7CC5" w:rsidP="003D7CC5">
      <w:pPr>
        <w:ind w:firstLine="567"/>
        <w:jc w:val="both"/>
        <w:rPr>
          <w:rFonts w:eastAsiaTheme="minorHAnsi" w:cstheme="minorBidi"/>
          <w:szCs w:val="22"/>
        </w:rPr>
      </w:pPr>
      <w:r w:rsidRPr="003D7CC5">
        <w:rPr>
          <w:b/>
        </w:rPr>
        <w:t>J.Rancāns</w:t>
      </w:r>
      <w:r w:rsidRPr="003D7CC5">
        <w:t xml:space="preserve"> apkopo uzklausīto informāciju par epidemioloģisko situāciju</w:t>
      </w:r>
      <w:r w:rsidR="00BE546D">
        <w:t>. A</w:t>
      </w:r>
      <w:r w:rsidRPr="003D7CC5">
        <w:t>ic</w:t>
      </w:r>
      <w:r w:rsidRPr="003D7CC5">
        <w:rPr>
          <w:rFonts w:eastAsiaTheme="minorHAnsi" w:cstheme="minorBidi"/>
          <w:szCs w:val="22"/>
        </w:rPr>
        <w:t>ina atbalstīt minētos Ministru kabineta noteikumus.</w:t>
      </w:r>
    </w:p>
    <w:p w:rsidR="003D7CC5" w:rsidRPr="003D7CC5" w:rsidRDefault="003D7CC5" w:rsidP="003D7CC5">
      <w:pPr>
        <w:ind w:firstLine="567"/>
        <w:jc w:val="both"/>
        <w:rPr>
          <w:u w:val="single"/>
        </w:rPr>
      </w:pPr>
      <w:r w:rsidRPr="003D7CC5">
        <w:rPr>
          <w:rFonts w:eastAsiaTheme="minorHAnsi" w:cstheme="minorBidi"/>
          <w:i/>
          <w:iCs/>
          <w:szCs w:val="22"/>
        </w:rPr>
        <w:t xml:space="preserve">Deputātiem nav iebildumu, </w:t>
      </w:r>
      <w:r w:rsidRPr="003D7CC5">
        <w:rPr>
          <w:i/>
        </w:rPr>
        <w:t>komisija pieņem uzklausīto informāciju zināšanai.</w:t>
      </w:r>
    </w:p>
    <w:p w:rsidR="003D7CC5" w:rsidRDefault="003D7CC5" w:rsidP="00616AA7">
      <w:pPr>
        <w:ind w:firstLine="567"/>
        <w:jc w:val="both"/>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67723E">
          <w:t>2022. gada 10</w:t>
        </w:r>
        <w:r w:rsidR="005119EF">
          <w:t>. februā</w:t>
        </w:r>
        <w:r w:rsidR="00EA2031">
          <w:t>ra rīkojumu</w:t>
        </w:r>
        <w:r w:rsidR="0067723E">
          <w:t xml:space="preserve"> Nr. 84</w:t>
        </w:r>
        <w:r w:rsidR="006374C1">
          <w:t xml:space="preserve"> un Ministru kabineta 2022. gada 11</w:t>
        </w:r>
        <w:r w:rsidR="006374C1" w:rsidRPr="006374C1">
          <w:t xml:space="preserve">. februāra rīkojumu </w:t>
        </w:r>
        <w:r w:rsidR="006374C1">
          <w:t>Nr. 85</w:t>
        </w:r>
        <w:r w:rsidR="006374C1">
          <w:rPr>
            <w:rFonts w:eastAsiaTheme="minorHAnsi" w:cstheme="minorBidi"/>
            <w:szCs w:val="22"/>
          </w:rPr>
          <w:t>, ar kuriem</w:t>
        </w:r>
        <w:r w:rsidR="00611567">
          <w:rPr>
            <w:rFonts w:eastAsiaTheme="minorHAnsi" w:cstheme="minorBidi"/>
            <w:szCs w:val="22"/>
          </w:rPr>
          <w:t xml:space="preserve">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t>Notiek balsošana.</w:t>
      </w:r>
    </w:p>
    <w:p w:rsidR="00594973" w:rsidRDefault="00634BFA" w:rsidP="00594973">
      <w:pPr>
        <w:widowControl w:val="0"/>
        <w:ind w:firstLine="567"/>
        <w:jc w:val="both"/>
        <w:rPr>
          <w:i/>
          <w:iCs/>
        </w:rPr>
      </w:pPr>
      <w:r>
        <w:rPr>
          <w:i/>
          <w:iCs/>
        </w:rPr>
        <w:t>Par – 6</w:t>
      </w:r>
      <w:r w:rsidR="00594973">
        <w:rPr>
          <w:i/>
          <w:iCs/>
        </w:rPr>
        <w:t xml:space="preserve"> (J.Rancāns, E.Šnore, </w:t>
      </w:r>
      <w:proofErr w:type="spellStart"/>
      <w:r w:rsidR="00B17B98">
        <w:rPr>
          <w:i/>
          <w:iCs/>
        </w:rPr>
        <w:t>A.Bašķis</w:t>
      </w:r>
      <w:proofErr w:type="spellEnd"/>
      <w:r w:rsidR="00B17B98">
        <w:rPr>
          <w:i/>
          <w:iCs/>
        </w:rPr>
        <w:t xml:space="preserve">, </w:t>
      </w:r>
      <w:r w:rsidR="00594973">
        <w:rPr>
          <w:i/>
          <w:iCs/>
        </w:rPr>
        <w:t>A.Lat</w:t>
      </w:r>
      <w:r>
        <w:rPr>
          <w:i/>
          <w:iCs/>
        </w:rPr>
        <w:t>kovskis,</w:t>
      </w:r>
      <w:r w:rsidR="00B17B98">
        <w:rPr>
          <w:i/>
          <w:iCs/>
        </w:rPr>
        <w:t xml:space="preserve"> M.Šteins</w:t>
      </w:r>
      <w:r w:rsidR="00594973">
        <w:rPr>
          <w:i/>
          <w:iCs/>
        </w:rPr>
        <w:t xml:space="preserve">, </w:t>
      </w:r>
      <w:proofErr w:type="spellStart"/>
      <w:r w:rsidR="00594973">
        <w:rPr>
          <w:i/>
          <w:iCs/>
        </w:rPr>
        <w:t>A.Zakatistovs</w:t>
      </w:r>
      <w:proofErr w:type="spellEnd"/>
      <w:r w:rsidR="00594973">
        <w:rPr>
          <w:i/>
          <w:iCs/>
        </w:rPr>
        <w:t xml:space="preserve">); pret – </w:t>
      </w:r>
      <w:r w:rsidR="00B67FE2">
        <w:rPr>
          <w:i/>
          <w:iCs/>
        </w:rPr>
        <w:t>1 (</w:t>
      </w:r>
      <w:proofErr w:type="spellStart"/>
      <w:r w:rsidR="00B67FE2">
        <w:rPr>
          <w:i/>
          <w:iCs/>
        </w:rPr>
        <w:t>M.Možvillo</w:t>
      </w:r>
      <w:proofErr w:type="spellEnd"/>
      <w:r w:rsidR="00B67FE2">
        <w:rPr>
          <w:i/>
          <w:iCs/>
        </w:rPr>
        <w:t>)</w:t>
      </w:r>
      <w:r w:rsidR="00594973">
        <w:rPr>
          <w:i/>
          <w:iCs/>
        </w:rPr>
        <w:t>; atturas – 1 (I.Klementjevs)</w:t>
      </w:r>
      <w:r w:rsidR="00314737">
        <w:rPr>
          <w:i/>
          <w:iCs/>
        </w:rPr>
        <w:t>; R.Bergmanis nepiedalās balsojumā</w:t>
      </w:r>
      <w:r w:rsidR="00594973">
        <w:rPr>
          <w:i/>
          <w:iCs/>
        </w:rPr>
        <w:t>.</w:t>
      </w:r>
    </w:p>
    <w:p w:rsidR="00D9568D" w:rsidRPr="009A3DF4"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67723E">
        <w:rPr>
          <w:bCs/>
          <w:i/>
        </w:rPr>
        <w:t>2022. gada 10</w:t>
      </w:r>
      <w:r w:rsidR="005119EF">
        <w:rPr>
          <w:bCs/>
          <w:i/>
        </w:rPr>
        <w:t>. februā</w:t>
      </w:r>
      <w:r w:rsidRPr="009A3DF4">
        <w:rPr>
          <w:bCs/>
          <w:i/>
        </w:rPr>
        <w:t>ra rīkojumu Nr.</w:t>
      </w:r>
      <w:r w:rsidR="0067723E">
        <w:rPr>
          <w:bCs/>
          <w:i/>
        </w:rPr>
        <w:t xml:space="preserve"> 84</w:t>
      </w:r>
      <w:r w:rsidR="006374C1">
        <w:rPr>
          <w:bCs/>
          <w:i/>
        </w:rPr>
        <w:t xml:space="preserve"> un Ministru kabineta 2022. gada 11. februā</w:t>
      </w:r>
      <w:r w:rsidR="006374C1" w:rsidRPr="009A3DF4">
        <w:rPr>
          <w:bCs/>
          <w:i/>
        </w:rPr>
        <w:t>ra rīkojumu Nr.</w:t>
      </w:r>
      <w:r w:rsidR="006374C1">
        <w:rPr>
          <w:bCs/>
          <w:i/>
        </w:rPr>
        <w:t xml:space="preserve"> 85</w:t>
      </w:r>
      <w:r w:rsidR="006419FD">
        <w:rPr>
          <w:bCs/>
          <w:i/>
        </w:rPr>
        <w:t>,</w:t>
      </w:r>
      <w:r w:rsidRPr="009A3DF4">
        <w:rPr>
          <w:bCs/>
          <w:i/>
        </w:rPr>
        <w:t xml:space="preserve"> </w:t>
      </w:r>
      <w:r w:rsidR="006374C1">
        <w:rPr>
          <w:bCs/>
          <w:i/>
        </w:rPr>
        <w:t>ar kuriem</w:t>
      </w:r>
      <w:r w:rsidR="006419FD" w:rsidRPr="006419FD">
        <w:rPr>
          <w:bCs/>
          <w:i/>
        </w:rPr>
        <w:t xml:space="preserve"> grozīts 2021. gada 9. oktobra rīkojums Nr. 720 </w:t>
      </w:r>
      <w:r w:rsidRPr="009A3DF4">
        <w:rPr>
          <w:bCs/>
          <w:i/>
        </w:rPr>
        <w:t>“Par ārkārtējās situācijas izsludināšanu”.</w:t>
      </w:r>
    </w:p>
    <w:p w:rsidR="00D9568D" w:rsidRPr="00C0225A" w:rsidRDefault="00D9568D" w:rsidP="00D9568D">
      <w:pPr>
        <w:ind w:firstLine="567"/>
        <w:jc w:val="both"/>
        <w:rPr>
          <w:b/>
          <w:bCs/>
        </w:rPr>
      </w:pPr>
      <w:r w:rsidRPr="00C0225A">
        <w:rPr>
          <w:b/>
          <w:bCs/>
        </w:rPr>
        <w:t xml:space="preserve">J.Rancāns </w:t>
      </w:r>
      <w:r w:rsidRPr="00C0225A">
        <w:rPr>
          <w:bCs/>
        </w:rPr>
        <w:t>aicina pieteikties, ja kāds vēlas būt referents par lēmuma projektu.</w:t>
      </w:r>
    </w:p>
    <w:p w:rsidR="00D9568D" w:rsidRDefault="00C0225A" w:rsidP="00D9568D">
      <w:pPr>
        <w:ind w:firstLine="567"/>
        <w:jc w:val="both"/>
        <w:rPr>
          <w:bCs/>
          <w:i/>
          <w:iCs/>
        </w:rPr>
      </w:pPr>
      <w:r>
        <w:rPr>
          <w:bCs/>
          <w:i/>
          <w:iCs/>
        </w:rPr>
        <w:t>Deputāti nepiesakās.</w:t>
      </w:r>
    </w:p>
    <w:p w:rsidR="00C0225A" w:rsidRPr="00C0225A" w:rsidRDefault="00C0225A" w:rsidP="00C0225A">
      <w:pPr>
        <w:ind w:firstLine="567"/>
        <w:jc w:val="both"/>
        <w:rPr>
          <w:b/>
          <w:bCs/>
        </w:rPr>
      </w:pPr>
      <w:r w:rsidRPr="00C0225A">
        <w:rPr>
          <w:b/>
          <w:bCs/>
        </w:rPr>
        <w:t xml:space="preserve">J.Rancāns </w:t>
      </w:r>
      <w:r>
        <w:rPr>
          <w:bCs/>
        </w:rPr>
        <w:t xml:space="preserve">piedāvā </w:t>
      </w:r>
      <w:proofErr w:type="spellStart"/>
      <w:r>
        <w:rPr>
          <w:bCs/>
        </w:rPr>
        <w:t>M.Možvillo</w:t>
      </w:r>
      <w:proofErr w:type="spellEnd"/>
      <w:r>
        <w:rPr>
          <w:bCs/>
        </w:rPr>
        <w:t xml:space="preserve"> kandidatūru referentam</w:t>
      </w:r>
      <w:r w:rsidRPr="00C0225A">
        <w:rPr>
          <w:bCs/>
        </w:rPr>
        <w:t xml:space="preserve"> par lēmuma projektu.</w:t>
      </w:r>
    </w:p>
    <w:p w:rsidR="00C0225A" w:rsidRPr="009A3DF4" w:rsidRDefault="00C0225A" w:rsidP="00C0225A">
      <w:pPr>
        <w:ind w:firstLine="567"/>
        <w:jc w:val="both"/>
        <w:rPr>
          <w:bCs/>
          <w:i/>
        </w:rPr>
      </w:pPr>
      <w:r>
        <w:rPr>
          <w:bCs/>
          <w:i/>
          <w:iCs/>
        </w:rPr>
        <w:t xml:space="preserve">E.Šnore piesakās būt par referentu lēmuma projektam, </w:t>
      </w:r>
      <w:r w:rsidRPr="00C0225A">
        <w:rPr>
          <w:bCs/>
          <w:i/>
          <w:iCs/>
        </w:rPr>
        <w:t>referents</w:t>
      </w:r>
      <w:r>
        <w:rPr>
          <w:bCs/>
          <w:i/>
          <w:iCs/>
        </w:rPr>
        <w:t xml:space="preserve"> par lēmuma projektu – </w:t>
      </w:r>
      <w:proofErr w:type="spellStart"/>
      <w:r>
        <w:rPr>
          <w:bCs/>
          <w:i/>
          <w:iCs/>
        </w:rPr>
        <w:t>E.Šnore</w:t>
      </w:r>
      <w:proofErr w:type="spellEnd"/>
      <w:r w:rsidRPr="00C0225A">
        <w:rPr>
          <w:bCs/>
          <w:i/>
        </w:rPr>
        <w:t>.</w:t>
      </w:r>
    </w:p>
    <w:p w:rsidR="00AD1DD7" w:rsidRDefault="00AD1DD7" w:rsidP="00AD1DD7">
      <w:pPr>
        <w:ind w:firstLine="567"/>
        <w:jc w:val="both"/>
        <w:rPr>
          <w:bCs/>
          <w:i/>
          <w:iCs/>
        </w:rPr>
      </w:pPr>
      <w:r>
        <w:rPr>
          <w:bCs/>
          <w:i/>
          <w:iCs/>
        </w:rPr>
        <w:t>Deputātiem nav iebildumu.</w:t>
      </w:r>
    </w:p>
    <w:p w:rsidR="00D9568D" w:rsidRDefault="00D9568D" w:rsidP="00594973">
      <w:pPr>
        <w:widowControl w:val="0"/>
        <w:ind w:firstLine="567"/>
        <w:jc w:val="both"/>
        <w:rPr>
          <w:i/>
          <w:iCs/>
        </w:rPr>
      </w:pPr>
    </w:p>
    <w:p w:rsidR="002B2CF0" w:rsidRDefault="002B2CF0" w:rsidP="00594973">
      <w:pPr>
        <w:widowControl w:val="0"/>
        <w:ind w:firstLine="567"/>
        <w:jc w:val="both"/>
        <w:rPr>
          <w:i/>
          <w:iCs/>
        </w:rPr>
      </w:pP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67723E">
        <w:t>2022. gada 10. februāra rīkojumu Nr. 84</w:t>
      </w:r>
      <w:r w:rsidR="008342BE">
        <w:t xml:space="preserve"> un </w:t>
      </w:r>
      <w:r w:rsidR="008342BE">
        <w:rPr>
          <w:szCs w:val="22"/>
        </w:rPr>
        <w:t xml:space="preserve">Ministru kabineta </w:t>
      </w:r>
      <w:r w:rsidR="008342BE">
        <w:t>2022. gada 11. februāra rīkojumu Nr. 85</w:t>
      </w:r>
      <w:r w:rsidR="008342BE">
        <w:rPr>
          <w:szCs w:val="22"/>
        </w:rPr>
        <w:t>, ar kuriem</w:t>
      </w:r>
      <w:r w:rsidR="00244EBC">
        <w:rPr>
          <w:szCs w:val="22"/>
        </w:rPr>
        <w:t xml:space="preserve"> grozīts 2021. gada 9. oktobra rīkojums Nr. 720</w:t>
      </w:r>
      <w:r w:rsidRPr="006748CE">
        <w:rPr>
          <w:szCs w:val="22"/>
        </w:rPr>
        <w:t xml:space="preserve"> “Par ārkārtējās situācijas izsludināšanu””;</w:t>
      </w:r>
    </w:p>
    <w:p w:rsidR="009A3DF4" w:rsidRDefault="00936D68" w:rsidP="009A3DF4">
      <w:pPr>
        <w:widowControl w:val="0"/>
        <w:tabs>
          <w:tab w:val="left" w:pos="709"/>
        </w:tabs>
        <w:ind w:firstLine="567"/>
        <w:jc w:val="both"/>
        <w:rPr>
          <w:rFonts w:eastAsiaTheme="minorHAnsi" w:cstheme="minorBidi"/>
          <w:szCs w:val="22"/>
        </w:rPr>
      </w:pPr>
      <w:r w:rsidRPr="00D50A5F">
        <w:rPr>
          <w:rFonts w:eastAsiaTheme="minorHAnsi" w:cstheme="minorBidi"/>
          <w:szCs w:val="22"/>
        </w:rPr>
        <w:t>- noteikt par referen</w:t>
      </w:r>
      <w:r w:rsidR="00371C2A" w:rsidRPr="00D50A5F">
        <w:rPr>
          <w:rFonts w:eastAsiaTheme="minorHAnsi" w:cstheme="minorBidi"/>
          <w:szCs w:val="22"/>
        </w:rPr>
        <w:t xml:space="preserve">tu par lēmuma projektu </w:t>
      </w:r>
      <w:proofErr w:type="spellStart"/>
      <w:r w:rsidR="00371C2A" w:rsidRPr="00D50A5F">
        <w:rPr>
          <w:rFonts w:eastAsiaTheme="minorHAnsi" w:cstheme="minorBidi"/>
          <w:szCs w:val="22"/>
        </w:rPr>
        <w:t>E.Šnori</w:t>
      </w:r>
      <w:proofErr w:type="spellEnd"/>
      <w:r w:rsidRPr="00D50A5F">
        <w:rPr>
          <w:rFonts w:eastAsiaTheme="minorHAnsi" w:cstheme="minorBidi"/>
          <w:szCs w:val="22"/>
        </w:rPr>
        <w:t>.</w:t>
      </w:r>
    </w:p>
    <w:p w:rsidR="00F274D1" w:rsidRDefault="00F274D1" w:rsidP="009A3DF4">
      <w:pPr>
        <w:widowControl w:val="0"/>
        <w:tabs>
          <w:tab w:val="left" w:pos="709"/>
        </w:tabs>
        <w:ind w:firstLine="567"/>
        <w:jc w:val="both"/>
        <w:rPr>
          <w:rFonts w:eastAsiaTheme="minorHAnsi" w:cstheme="minorBidi"/>
          <w:szCs w:val="22"/>
        </w:rPr>
      </w:pPr>
    </w:p>
    <w:p w:rsidR="00F274D1" w:rsidRDefault="00F274D1" w:rsidP="009A3DF4">
      <w:pPr>
        <w:widowControl w:val="0"/>
        <w:tabs>
          <w:tab w:val="left" w:pos="709"/>
        </w:tabs>
        <w:ind w:firstLine="567"/>
        <w:jc w:val="both"/>
        <w:rPr>
          <w:rFonts w:eastAsiaTheme="minorHAnsi" w:cstheme="minorBidi"/>
          <w:szCs w:val="22"/>
        </w:rPr>
      </w:pPr>
    </w:p>
    <w:p w:rsidR="00F274D1" w:rsidRDefault="00F274D1" w:rsidP="009A3DF4">
      <w:pPr>
        <w:widowControl w:val="0"/>
        <w:tabs>
          <w:tab w:val="left" w:pos="709"/>
        </w:tabs>
        <w:ind w:firstLine="567"/>
        <w:jc w:val="both"/>
        <w:rPr>
          <w:rFonts w:eastAsiaTheme="minorHAnsi" w:cstheme="minorBidi"/>
          <w:szCs w:val="22"/>
        </w:rPr>
      </w:pPr>
    </w:p>
    <w:p w:rsidR="00F21BC6" w:rsidRPr="00B87E6A" w:rsidRDefault="00F21BC6" w:rsidP="00F21BC6">
      <w:pPr>
        <w:pStyle w:val="BodyText3"/>
        <w:ind w:firstLine="567"/>
      </w:pPr>
      <w:r>
        <w:t xml:space="preserve">5. </w:t>
      </w:r>
      <w:r w:rsidRPr="00B87E6A">
        <w:t>Iespējamā komisijas iniciatīva grozījumiem Covid-19 infekcijas izplatības pārvaldības likumā.</w:t>
      </w:r>
    </w:p>
    <w:p w:rsidR="00F274D1" w:rsidRDefault="00F274D1" w:rsidP="009A3DF4">
      <w:pPr>
        <w:widowControl w:val="0"/>
        <w:tabs>
          <w:tab w:val="left" w:pos="709"/>
        </w:tabs>
        <w:ind w:firstLine="567"/>
        <w:jc w:val="both"/>
        <w:rPr>
          <w:rFonts w:eastAsiaTheme="minorHAnsi" w:cstheme="minorBidi"/>
          <w:szCs w:val="22"/>
        </w:rPr>
      </w:pPr>
    </w:p>
    <w:p w:rsidR="009277E1" w:rsidRPr="009277E1" w:rsidRDefault="004B355F" w:rsidP="009277E1">
      <w:pPr>
        <w:widowControl w:val="0"/>
        <w:tabs>
          <w:tab w:val="left" w:pos="709"/>
        </w:tabs>
        <w:ind w:firstLine="567"/>
        <w:jc w:val="both"/>
      </w:pPr>
      <w:r w:rsidRPr="006748CE">
        <w:rPr>
          <w:rFonts w:eastAsiaTheme="minorHAnsi" w:cstheme="minorBidi"/>
          <w:b/>
          <w:bCs/>
          <w:szCs w:val="22"/>
        </w:rPr>
        <w:t>J.Rancāns</w:t>
      </w:r>
      <w:r w:rsidRPr="006748CE">
        <w:rPr>
          <w:rFonts w:eastAsiaTheme="minorHAnsi" w:cstheme="minorBidi"/>
          <w:szCs w:val="22"/>
        </w:rPr>
        <w:t xml:space="preserve"> </w:t>
      </w:r>
      <w:r>
        <w:t>inform</w:t>
      </w:r>
      <w:r w:rsidR="009277E1">
        <w:t xml:space="preserve">ē par </w:t>
      </w:r>
      <w:r>
        <w:t>saņemto vēstuli</w:t>
      </w:r>
      <w:r w:rsidR="009277E1">
        <w:t xml:space="preserve">, ar kuru </w:t>
      </w:r>
      <w:r w:rsidR="009277E1" w:rsidRPr="009277E1">
        <w:t xml:space="preserve">Veselības ministrija iesniedz Saeimas Aizsardzības, iekšlietu un korupcijas novēršanas komisijai Covid-19 infekcijas izplatības pārvaldības likuma </w:t>
      </w:r>
      <w:r w:rsidR="009277E1">
        <w:t>grozījuma projektu</w:t>
      </w:r>
      <w:r w:rsidR="009277E1" w:rsidRPr="009277E1">
        <w:t xml:space="preserve"> un lūdz komisijai šo priekšlikumu izskatīt š.g. 16. februāra komisijas sēdē un virzīt kā komisijas priekšlikumu grozījumam Covid-19 infekcijas izplatības pārvaldības likumā</w:t>
      </w:r>
      <w:r w:rsidR="004072E7">
        <w:t xml:space="preserve"> (lai atrisinātu problēmjautājumus ar vakcīn</w:t>
      </w:r>
      <w:r w:rsidR="000322B9">
        <w:t>u pārpalikumu</w:t>
      </w:r>
      <w:r w:rsidR="004072E7">
        <w:t>)</w:t>
      </w:r>
      <w:r w:rsidR="009277E1" w:rsidRPr="009277E1">
        <w:t>.</w:t>
      </w:r>
      <w:r w:rsidR="00656E82">
        <w:t xml:space="preserve"> Dod vārdu likumprojekta autoriem.</w:t>
      </w:r>
      <w:r w:rsidR="009277E1" w:rsidRPr="009277E1">
        <w:t xml:space="preserve"> </w:t>
      </w:r>
    </w:p>
    <w:p w:rsidR="004B355F" w:rsidRDefault="0045222D" w:rsidP="009A3DF4">
      <w:pPr>
        <w:widowControl w:val="0"/>
        <w:tabs>
          <w:tab w:val="left" w:pos="709"/>
        </w:tabs>
        <w:ind w:firstLine="567"/>
        <w:jc w:val="both"/>
      </w:pPr>
      <w:r>
        <w:rPr>
          <w:rFonts w:eastAsiaTheme="minorHAnsi" w:cstheme="minorBidi"/>
          <w:b/>
          <w:bCs/>
          <w:szCs w:val="22"/>
        </w:rPr>
        <w:t>D.Spaliņa</w:t>
      </w:r>
      <w:r w:rsidRPr="006748CE">
        <w:rPr>
          <w:rFonts w:eastAsiaTheme="minorHAnsi" w:cstheme="minorBidi"/>
          <w:szCs w:val="22"/>
        </w:rPr>
        <w:t xml:space="preserve"> </w:t>
      </w:r>
      <w:r>
        <w:t>komentē</w:t>
      </w:r>
      <w:r w:rsidR="005A743B">
        <w:t xml:space="preserve">, ka </w:t>
      </w:r>
      <w:r w:rsidR="00DF4500">
        <w:t>VM regulāri virza</w:t>
      </w:r>
      <w:r w:rsidR="00DF4500" w:rsidRPr="008E3B13">
        <w:t xml:space="preserve"> Ministru kabinetam izskatīšanai informatīvo</w:t>
      </w:r>
      <w:r w:rsidR="00DF4500">
        <w:t>s</w:t>
      </w:r>
      <w:r w:rsidR="00DF4500" w:rsidRPr="008E3B13">
        <w:t xml:space="preserve"> ziņojumu</w:t>
      </w:r>
      <w:r w:rsidR="00DF4500">
        <w:t>s</w:t>
      </w:r>
      <w:r w:rsidR="00DF4500" w:rsidRPr="008E3B13">
        <w:t xml:space="preserve"> par Covid-19 vakcīnu portfeli un tā pārvaldības jautājumiem, tajā skaitā vakcīnu atsavināšanās jautājumiem</w:t>
      </w:r>
      <w:r w:rsidR="000322B9">
        <w:t xml:space="preserve">. Pirmdien šis jautājums tika skatīts koalīcijā un tika </w:t>
      </w:r>
      <w:r w:rsidR="005A743B">
        <w:t>saņemts koalīcijas atbalsts pēc iespējas drīzāk rast risinājumu</w:t>
      </w:r>
      <w:r w:rsidR="000322B9">
        <w:t>, jo konstatēts, lai atsavinātu vakcīnas pārdošanas ceļā</w:t>
      </w:r>
      <w:r w:rsidR="0026080F">
        <w:t>, tam šobrīd nav atbilstoša tiesiskā regulējuma</w:t>
      </w:r>
      <w:r w:rsidR="005A743B">
        <w:t xml:space="preserve"> </w:t>
      </w:r>
      <w:r w:rsidR="005627DC" w:rsidRPr="008E3B13">
        <w:t>Publiskas pers</w:t>
      </w:r>
      <w:r w:rsidR="005627DC">
        <w:t>onas mantas atsavināšanas likumā.</w:t>
      </w:r>
    </w:p>
    <w:p w:rsidR="00504235" w:rsidRDefault="00504235" w:rsidP="009A3DF4">
      <w:pPr>
        <w:widowControl w:val="0"/>
        <w:tabs>
          <w:tab w:val="left" w:pos="709"/>
        </w:tabs>
        <w:ind w:firstLine="567"/>
        <w:jc w:val="both"/>
      </w:pPr>
      <w:r>
        <w:t>Līdz šim vakcīnas ir atsavinātas ziedošanas ceļā</w:t>
      </w:r>
      <w:r w:rsidR="000E0D44">
        <w:t xml:space="preserve"> (tas ir paredzēts </w:t>
      </w:r>
      <w:r w:rsidR="00BD39B2">
        <w:t xml:space="preserve">minētajā </w:t>
      </w:r>
      <w:r w:rsidR="000E0D44">
        <w:t>likumā)</w:t>
      </w:r>
      <w:r>
        <w:t>.</w:t>
      </w:r>
    </w:p>
    <w:p w:rsidR="001C2EC6" w:rsidRPr="00D11494" w:rsidRDefault="001C2EC6" w:rsidP="001C2EC6">
      <w:pPr>
        <w:widowControl w:val="0"/>
        <w:tabs>
          <w:tab w:val="left" w:pos="709"/>
        </w:tabs>
        <w:ind w:firstLine="567"/>
        <w:jc w:val="both"/>
        <w:rPr>
          <w:rFonts w:eastAsiaTheme="minorHAnsi" w:cstheme="minorBidi"/>
          <w:szCs w:val="22"/>
        </w:rPr>
      </w:pPr>
      <w:r>
        <w:rPr>
          <w:rFonts w:eastAsiaTheme="minorHAnsi" w:cstheme="minorBidi"/>
          <w:szCs w:val="22"/>
        </w:rPr>
        <w:t>L</w:t>
      </w:r>
      <w:r w:rsidRPr="00D11494">
        <w:rPr>
          <w:rFonts w:eastAsiaTheme="minorHAnsi" w:cstheme="minorBidi"/>
          <w:szCs w:val="22"/>
        </w:rPr>
        <w:t>ai būtu iespējams atsavināt vakcīnas pret Covid-19 pārdošanas ceļā citai valstij, pamatojoties uz Ministru kabineta pieņemtu lēmumu, ir nepieciešams grozījums Covid-19 infekcijas izplatības pārvaldības likumā, paredzot speciālo normu vakcīnu pārdošanai, nepiemērojot Publiskas personas mantas atsavināšanas likumu</w:t>
      </w:r>
      <w:r>
        <w:rPr>
          <w:rFonts w:eastAsiaTheme="minorHAnsi" w:cstheme="minorBidi"/>
          <w:szCs w:val="22"/>
        </w:rPr>
        <w:t>, tādēļ lūdz komisiju</w:t>
      </w:r>
      <w:r w:rsidR="00B265DB">
        <w:rPr>
          <w:rFonts w:eastAsiaTheme="minorHAnsi" w:cstheme="minorBidi"/>
          <w:szCs w:val="22"/>
        </w:rPr>
        <w:t xml:space="preserve"> </w:t>
      </w:r>
      <w:r w:rsidR="00F15ECF">
        <w:rPr>
          <w:rFonts w:eastAsiaTheme="minorHAnsi" w:cstheme="minorBidi"/>
          <w:szCs w:val="22"/>
        </w:rPr>
        <w:t xml:space="preserve">atrisināt šo situāciju – </w:t>
      </w:r>
      <w:r w:rsidR="00B265DB">
        <w:rPr>
          <w:rFonts w:eastAsiaTheme="minorHAnsi" w:cstheme="minorBidi"/>
          <w:szCs w:val="22"/>
        </w:rPr>
        <w:t>atbalstīt likumprojektu</w:t>
      </w:r>
      <w:r w:rsidR="00980A78">
        <w:rPr>
          <w:rFonts w:eastAsiaTheme="minorHAnsi" w:cstheme="minorBidi"/>
          <w:szCs w:val="22"/>
        </w:rPr>
        <w:t xml:space="preserve"> par grozījumiem </w:t>
      </w:r>
      <w:r w:rsidR="00980A78" w:rsidRPr="008E3B13">
        <w:t>Covid-19 infekcijas izplatības pārvaldības likumā</w:t>
      </w:r>
      <w:r w:rsidR="00980A78">
        <w:t>,</w:t>
      </w:r>
      <w:r w:rsidR="00B265DB">
        <w:rPr>
          <w:rFonts w:eastAsiaTheme="minorHAnsi" w:cstheme="minorBidi"/>
          <w:szCs w:val="22"/>
        </w:rPr>
        <w:t xml:space="preserve"> un nostiprināt tiesisko regulējumu vakcīnu pārdošanai</w:t>
      </w:r>
      <w:r w:rsidR="00CE71C6">
        <w:rPr>
          <w:rFonts w:eastAsiaTheme="minorHAnsi" w:cstheme="minorBidi"/>
          <w:szCs w:val="22"/>
        </w:rPr>
        <w:t xml:space="preserve"> (nosakot, ka vakcīnas ir atsavināmas pārdošanas ceļā</w:t>
      </w:r>
      <w:r w:rsidR="00980A78">
        <w:rPr>
          <w:rFonts w:eastAsiaTheme="minorHAnsi" w:cstheme="minorBidi"/>
          <w:szCs w:val="22"/>
        </w:rPr>
        <w:t xml:space="preserve"> ārvalstu valdībām</w:t>
      </w:r>
      <w:r w:rsidR="00CE71C6">
        <w:rPr>
          <w:rFonts w:eastAsiaTheme="minorHAnsi" w:cstheme="minorBidi"/>
          <w:szCs w:val="22"/>
        </w:rPr>
        <w:t xml:space="preserve">, </w:t>
      </w:r>
      <w:r w:rsidR="00CE71C6" w:rsidRPr="00D11494">
        <w:rPr>
          <w:rFonts w:eastAsiaTheme="minorHAnsi" w:cstheme="minorBidi"/>
          <w:szCs w:val="22"/>
        </w:rPr>
        <w:t>nepiemērojot Publiskas personas mantas atsavināšanas likumu</w:t>
      </w:r>
      <w:r w:rsidR="00C613BC">
        <w:rPr>
          <w:rFonts w:eastAsiaTheme="minorHAnsi" w:cstheme="minorBidi"/>
          <w:szCs w:val="22"/>
        </w:rPr>
        <w:t>, jo tajā nav atbilstoša regulējuma</w:t>
      </w:r>
      <w:r w:rsidR="00980A78">
        <w:rPr>
          <w:rFonts w:eastAsiaTheme="minorHAnsi" w:cstheme="minorBidi"/>
          <w:szCs w:val="22"/>
        </w:rPr>
        <w:t>)</w:t>
      </w:r>
      <w:r w:rsidRPr="00D11494">
        <w:rPr>
          <w:rFonts w:eastAsiaTheme="minorHAnsi" w:cstheme="minorBidi"/>
          <w:szCs w:val="22"/>
        </w:rPr>
        <w:t>.</w:t>
      </w:r>
    </w:p>
    <w:p w:rsidR="008E3B13" w:rsidRDefault="0000452D" w:rsidP="009A3DF4">
      <w:pPr>
        <w:widowControl w:val="0"/>
        <w:tabs>
          <w:tab w:val="left" w:pos="709"/>
        </w:tabs>
        <w:ind w:firstLine="567"/>
        <w:jc w:val="both"/>
      </w:pPr>
      <w:r>
        <w:t>Par katru konkrēto vakcīnu pārdošanas darījumu l</w:t>
      </w:r>
      <w:r w:rsidR="00B31CAF">
        <w:t>ēmumu pie</w:t>
      </w:r>
      <w:r w:rsidR="00811475">
        <w:t>ņemtu MK un iegūtie naudas līdzekļi</w:t>
      </w:r>
      <w:r w:rsidR="00B31CAF">
        <w:t xml:space="preserve"> tiktu ieskaitīti valsts </w:t>
      </w:r>
      <w:r w:rsidR="00345F01">
        <w:t>pamat</w:t>
      </w:r>
      <w:r w:rsidR="00B31CAF">
        <w:t>budžet</w:t>
      </w:r>
      <w:r w:rsidR="00345F01">
        <w:t>a ieņēmumos.</w:t>
      </w:r>
    </w:p>
    <w:p w:rsidR="008E3B13" w:rsidRDefault="00B71A86" w:rsidP="008E3B13">
      <w:pPr>
        <w:widowControl w:val="0"/>
        <w:tabs>
          <w:tab w:val="left" w:pos="709"/>
        </w:tabs>
        <w:ind w:firstLine="567"/>
        <w:jc w:val="both"/>
      </w:pPr>
      <w:r>
        <w:t>Lūdz piedāvāto</w:t>
      </w:r>
      <w:r w:rsidR="008E3B13" w:rsidRPr="008E3B13">
        <w:t xml:space="preserve"> g</w:t>
      </w:r>
      <w:r>
        <w:t>rozījumu</w:t>
      </w:r>
      <w:r w:rsidR="008E3B13" w:rsidRPr="008E3B13">
        <w:t xml:space="preserve"> Covid-19 infekcijas izplatības pārvaldības likumā </w:t>
      </w:r>
      <w:r>
        <w:t>izskatīt</w:t>
      </w:r>
      <w:r w:rsidR="008E3B13" w:rsidRPr="008E3B13">
        <w:t xml:space="preserve"> steidzamības kārtā, ņemot vērā vakcīnu pārdošanas jautājuma aktualitāti</w:t>
      </w:r>
      <w:r>
        <w:t xml:space="preserve"> (</w:t>
      </w:r>
      <w:r w:rsidR="008E3B13" w:rsidRPr="008E3B13">
        <w:t>šobrīd Latvijā pieejamais vakcīnu daudzums pārsniedz pieprasījumu</w:t>
      </w:r>
      <w:r w:rsidR="009031F8">
        <w:t>; vakcīnu derīguma termiņi ir ierobežoti</w:t>
      </w:r>
      <w:r>
        <w:t>)</w:t>
      </w:r>
      <w:r w:rsidR="008E3B13" w:rsidRPr="008E3B13">
        <w:t xml:space="preserve">. </w:t>
      </w:r>
      <w:r w:rsidR="00224B7C">
        <w:t>Sadarbībā ar Ārlietu ministriju tiek meklēti darījuma partneri, bet pagaidām vēl tādi nav atrasti.</w:t>
      </w:r>
    </w:p>
    <w:p w:rsidR="00655C9A" w:rsidRDefault="00655C9A" w:rsidP="008E3B13">
      <w:pPr>
        <w:widowControl w:val="0"/>
        <w:tabs>
          <w:tab w:val="left" w:pos="709"/>
        </w:tabs>
        <w:ind w:firstLine="567"/>
        <w:jc w:val="both"/>
        <w:rPr>
          <w:color w:val="000000"/>
          <w:lang w:eastAsia="lv-LV"/>
        </w:rPr>
      </w:pPr>
      <w:r w:rsidRPr="00655C9A">
        <w:rPr>
          <w:b/>
          <w:color w:val="000000"/>
          <w:lang w:eastAsia="lv-LV"/>
        </w:rPr>
        <w:t>J.Rancāns</w:t>
      </w:r>
      <w:r>
        <w:rPr>
          <w:color w:val="000000"/>
          <w:lang w:eastAsia="lv-LV"/>
        </w:rPr>
        <w:t xml:space="preserve"> prognozē, ka ātrākā virzība uz Saeimas plenārsēdi pirmajā lasījumā varētu būt 24. februārī. Otrais lasījums sanāktu 3. martā</w:t>
      </w:r>
      <w:r w:rsidR="008C30FD">
        <w:rPr>
          <w:color w:val="000000"/>
          <w:lang w:eastAsia="lv-LV"/>
        </w:rPr>
        <w:t>, bet spēkā stāšanās – 4.-7. marts</w:t>
      </w:r>
      <w:r w:rsidR="00CB6239">
        <w:rPr>
          <w:color w:val="000000"/>
          <w:lang w:eastAsia="lv-LV"/>
        </w:rPr>
        <w:t>.</w:t>
      </w:r>
    </w:p>
    <w:p w:rsidR="00B30134" w:rsidRDefault="00B30134" w:rsidP="008E3B13">
      <w:pPr>
        <w:widowControl w:val="0"/>
        <w:tabs>
          <w:tab w:val="left" w:pos="709"/>
        </w:tabs>
        <w:ind w:firstLine="567"/>
        <w:jc w:val="both"/>
      </w:pPr>
      <w:r>
        <w:rPr>
          <w:rFonts w:eastAsiaTheme="minorHAnsi" w:cstheme="minorBidi"/>
          <w:b/>
          <w:bCs/>
          <w:szCs w:val="22"/>
        </w:rPr>
        <w:t>D.Spaliņa</w:t>
      </w:r>
      <w:r w:rsidRPr="006748CE">
        <w:rPr>
          <w:rFonts w:eastAsiaTheme="minorHAnsi" w:cstheme="minorBidi"/>
          <w:szCs w:val="22"/>
        </w:rPr>
        <w:t xml:space="preserve"> </w:t>
      </w:r>
      <w:r>
        <w:t>atbild, ka šāds laika rāmis būtu pieņemams.</w:t>
      </w:r>
    </w:p>
    <w:p w:rsidR="00967550" w:rsidRDefault="003C328C" w:rsidP="00967550">
      <w:pPr>
        <w:widowControl w:val="0"/>
        <w:tabs>
          <w:tab w:val="left" w:pos="709"/>
        </w:tabs>
        <w:ind w:firstLine="567"/>
        <w:jc w:val="both"/>
      </w:pPr>
      <w:r>
        <w:rPr>
          <w:rFonts w:eastAsiaTheme="minorHAnsi" w:cstheme="minorBidi"/>
          <w:b/>
          <w:bCs/>
          <w:szCs w:val="22"/>
        </w:rPr>
        <w:t>L.Millere</w:t>
      </w:r>
      <w:r w:rsidRPr="006748CE">
        <w:rPr>
          <w:rFonts w:eastAsiaTheme="minorHAnsi" w:cstheme="minorBidi"/>
          <w:szCs w:val="22"/>
        </w:rPr>
        <w:t xml:space="preserve"> </w:t>
      </w:r>
      <w:r>
        <w:t>skaidro, ka</w:t>
      </w:r>
      <w:r w:rsidR="00587F2E">
        <w:t xml:space="preserve"> attiecībā uz pašu ideju JB nav konceptuālu iebildumu.</w:t>
      </w:r>
      <w:r w:rsidR="007755E4">
        <w:t xml:space="preserve"> Attiecībā uz steidzamību – arī piekrīt, kā arī par minētajiem </w:t>
      </w:r>
      <w:r w:rsidR="00EF541B">
        <w:t xml:space="preserve">iespējamiem saprātīgiem </w:t>
      </w:r>
      <w:r w:rsidR="007755E4">
        <w:t xml:space="preserve">termiņiem. </w:t>
      </w:r>
      <w:r w:rsidR="0070232B">
        <w:t xml:space="preserve">Likumprojektā varētu ietvert normu, ka tas stājas spēkā nākamajā dienā pēc izsludināšanas. </w:t>
      </w:r>
      <w:r w:rsidR="007755E4">
        <w:t xml:space="preserve">Vērš uzmanību, ka </w:t>
      </w:r>
      <w:r w:rsidR="00967550">
        <w:t xml:space="preserve">vēl </w:t>
      </w:r>
      <w:r w:rsidR="007755E4">
        <w:t xml:space="preserve">nepieciešams </w:t>
      </w:r>
      <w:r w:rsidR="00967550">
        <w:t>sagatavot anotāciju (ietverot finanšu aprēķinus), kā arī šis priekšlikums jānoformē atbilstoši likumprojekta prasībām.</w:t>
      </w:r>
    </w:p>
    <w:p w:rsidR="00911CC9" w:rsidRPr="008E3B13" w:rsidRDefault="00911CC9" w:rsidP="00967550">
      <w:pPr>
        <w:widowControl w:val="0"/>
        <w:tabs>
          <w:tab w:val="left" w:pos="709"/>
        </w:tabs>
        <w:ind w:firstLine="567"/>
        <w:jc w:val="both"/>
      </w:pPr>
      <w:proofErr w:type="spellStart"/>
      <w:r>
        <w:rPr>
          <w:b/>
          <w:color w:val="000000"/>
          <w:lang w:eastAsia="lv-LV"/>
        </w:rPr>
        <w:t>M.Možvillo</w:t>
      </w:r>
      <w:proofErr w:type="spellEnd"/>
      <w:r>
        <w:rPr>
          <w:color w:val="000000"/>
          <w:lang w:eastAsia="lv-LV"/>
        </w:rPr>
        <w:t xml:space="preserve"> uzskata, ka neizlietotās vakcīnas būtu jāatgriež ražotājiem. Valstij nav ar to jānodarbojas.</w:t>
      </w:r>
    </w:p>
    <w:p w:rsidR="008E3B13" w:rsidRDefault="001A3C0F" w:rsidP="009A3DF4">
      <w:pPr>
        <w:widowControl w:val="0"/>
        <w:tabs>
          <w:tab w:val="left" w:pos="709"/>
        </w:tabs>
        <w:ind w:firstLine="567"/>
        <w:jc w:val="both"/>
      </w:pPr>
      <w:r>
        <w:rPr>
          <w:rFonts w:eastAsiaTheme="minorHAnsi" w:cstheme="minorBidi"/>
          <w:b/>
          <w:bCs/>
          <w:szCs w:val="22"/>
        </w:rPr>
        <w:t>D.Spaliņa</w:t>
      </w:r>
      <w:r w:rsidRPr="006748CE">
        <w:rPr>
          <w:rFonts w:eastAsiaTheme="minorHAnsi" w:cstheme="minorBidi"/>
          <w:szCs w:val="22"/>
        </w:rPr>
        <w:t xml:space="preserve"> </w:t>
      </w:r>
      <w:r>
        <w:t>komentē, ka atgriezt atpakaļ jau nopirktās vakcīnas ražotājam nevar – līguma nosacījumi paredz tikai ziedot vai pārdot.</w:t>
      </w:r>
    </w:p>
    <w:p w:rsidR="001A3C0F" w:rsidRDefault="001A3C0F" w:rsidP="009A3DF4">
      <w:pPr>
        <w:widowControl w:val="0"/>
        <w:tabs>
          <w:tab w:val="left" w:pos="709"/>
        </w:tabs>
        <w:ind w:firstLine="567"/>
        <w:jc w:val="both"/>
        <w:rPr>
          <w:color w:val="000000"/>
          <w:lang w:eastAsia="lv-LV"/>
        </w:rPr>
      </w:pPr>
      <w:r>
        <w:rPr>
          <w:b/>
          <w:color w:val="000000"/>
          <w:lang w:eastAsia="lv-LV"/>
        </w:rPr>
        <w:t>R.Bergmanis</w:t>
      </w:r>
      <w:r>
        <w:rPr>
          <w:color w:val="000000"/>
          <w:lang w:eastAsia="lv-LV"/>
        </w:rPr>
        <w:t xml:space="preserve"> pauž viedokli, ka ir jādod iespēja, lai to </w:t>
      </w:r>
      <w:r w:rsidR="00227796">
        <w:rPr>
          <w:color w:val="000000"/>
          <w:lang w:eastAsia="lv-LV"/>
        </w:rPr>
        <w:t xml:space="preserve">likumiski </w:t>
      </w:r>
      <w:r>
        <w:rPr>
          <w:color w:val="000000"/>
          <w:lang w:eastAsia="lv-LV"/>
        </w:rPr>
        <w:t xml:space="preserve">varētu darīt, jācenšas </w:t>
      </w:r>
      <w:r w:rsidR="00620609">
        <w:rPr>
          <w:color w:val="000000"/>
          <w:lang w:eastAsia="lv-LV"/>
        </w:rPr>
        <w:t xml:space="preserve">nezaudēt valsts </w:t>
      </w:r>
      <w:r w:rsidR="00571832">
        <w:rPr>
          <w:color w:val="000000"/>
          <w:lang w:eastAsia="lv-LV"/>
        </w:rPr>
        <w:t xml:space="preserve">ieguldīto </w:t>
      </w:r>
      <w:r w:rsidR="00620609">
        <w:rPr>
          <w:color w:val="000000"/>
          <w:lang w:eastAsia="lv-LV"/>
        </w:rPr>
        <w:t>naudu. Par veidu, stratēģiju vajag domāt.</w:t>
      </w:r>
    </w:p>
    <w:p w:rsidR="006425D6" w:rsidRDefault="006425D6" w:rsidP="00365C42">
      <w:pPr>
        <w:ind w:firstLine="567"/>
        <w:jc w:val="both"/>
        <w:rPr>
          <w:rFonts w:eastAsiaTheme="minorHAnsi" w:cstheme="minorBidi"/>
          <w:b/>
          <w:szCs w:val="22"/>
        </w:rPr>
      </w:pPr>
    </w:p>
    <w:p w:rsidR="00365C42" w:rsidRDefault="00365C42" w:rsidP="00365C42">
      <w:pPr>
        <w:ind w:firstLine="567"/>
        <w:jc w:val="both"/>
        <w:rPr>
          <w:rFonts w:eastAsiaTheme="minorHAnsi" w:cstheme="minorBidi"/>
          <w:bCs/>
          <w:szCs w:val="22"/>
        </w:rPr>
      </w:pPr>
      <w:r w:rsidRPr="00365C42">
        <w:rPr>
          <w:rFonts w:eastAsiaTheme="minorHAnsi" w:cstheme="minorBidi"/>
          <w:b/>
          <w:szCs w:val="22"/>
        </w:rPr>
        <w:lastRenderedPageBreak/>
        <w:t>J.Rancāns</w:t>
      </w:r>
      <w:r w:rsidRPr="00365C42">
        <w:rPr>
          <w:rFonts w:eastAsiaTheme="minorHAnsi" w:cstheme="minorBidi"/>
          <w:b/>
          <w:bCs/>
          <w:szCs w:val="22"/>
        </w:rPr>
        <w:t xml:space="preserve"> </w:t>
      </w:r>
      <w:r w:rsidRPr="00365C42">
        <w:rPr>
          <w:rFonts w:eastAsiaTheme="minorHAnsi" w:cstheme="minorBidi"/>
          <w:bCs/>
          <w:szCs w:val="22"/>
        </w:rPr>
        <w:t>pateicas sēdes dalībniekiem par diskusiju un</w:t>
      </w:r>
      <w:r>
        <w:rPr>
          <w:rFonts w:eastAsiaTheme="minorHAnsi" w:cstheme="minorBidi"/>
          <w:b/>
          <w:bCs/>
          <w:szCs w:val="22"/>
        </w:rPr>
        <w:t xml:space="preserve"> </w:t>
      </w:r>
      <w:r w:rsidRPr="00365C42">
        <w:rPr>
          <w:rFonts w:eastAsiaTheme="minorHAnsi" w:cstheme="minorBidi"/>
          <w:bCs/>
          <w:szCs w:val="22"/>
        </w:rPr>
        <w:t>aicina deputātus atbalstīt</w:t>
      </w:r>
      <w:r w:rsidR="00982304">
        <w:rPr>
          <w:rFonts w:eastAsiaTheme="minorHAnsi" w:cstheme="minorBidi"/>
          <w:bCs/>
          <w:szCs w:val="22"/>
        </w:rPr>
        <w:t xml:space="preserve"> konceptu, ka šo VM priekšlikumu virza kā komisijas</w:t>
      </w:r>
      <w:r w:rsidRPr="00365C42">
        <w:rPr>
          <w:rFonts w:eastAsiaTheme="minorHAnsi" w:cstheme="minorBidi"/>
          <w:bCs/>
          <w:szCs w:val="22"/>
        </w:rPr>
        <w:t xml:space="preserve"> likumprojektu</w:t>
      </w:r>
      <w:r w:rsidR="00982304">
        <w:rPr>
          <w:rFonts w:eastAsiaTheme="minorHAnsi" w:cstheme="minorBidi"/>
          <w:bCs/>
          <w:szCs w:val="22"/>
        </w:rPr>
        <w:t xml:space="preserve"> uz </w:t>
      </w:r>
      <w:r w:rsidR="00C87E48">
        <w:rPr>
          <w:rFonts w:eastAsiaTheme="minorHAnsi" w:cstheme="minorBidi"/>
          <w:bCs/>
          <w:szCs w:val="22"/>
        </w:rPr>
        <w:t xml:space="preserve">Saeimas </w:t>
      </w:r>
      <w:r w:rsidR="00982304">
        <w:rPr>
          <w:rFonts w:eastAsiaTheme="minorHAnsi" w:cstheme="minorBidi"/>
          <w:bCs/>
          <w:szCs w:val="22"/>
        </w:rPr>
        <w:t>nākamās nedēļas plenārsēdi, attiecīgi noformējot un sagatavojot anotāciju,</w:t>
      </w:r>
      <w:r w:rsidRPr="00365C42">
        <w:rPr>
          <w:rFonts w:eastAsiaTheme="minorHAnsi" w:cstheme="minorBidi"/>
          <w:bCs/>
          <w:szCs w:val="22"/>
        </w:rPr>
        <w:t xml:space="preserve"> un </w:t>
      </w:r>
      <w:r w:rsidR="00982304">
        <w:rPr>
          <w:rFonts w:eastAsiaTheme="minorHAnsi" w:cstheme="minorBidi"/>
          <w:bCs/>
          <w:szCs w:val="22"/>
        </w:rPr>
        <w:t xml:space="preserve">atbalstīt </w:t>
      </w:r>
      <w:r w:rsidRPr="00365C42">
        <w:rPr>
          <w:rFonts w:eastAsiaTheme="minorHAnsi" w:cstheme="minorBidi"/>
          <w:bCs/>
          <w:szCs w:val="22"/>
        </w:rPr>
        <w:t xml:space="preserve">tā steidzamību, jo </w:t>
      </w:r>
      <w:r>
        <w:rPr>
          <w:rFonts w:eastAsiaTheme="minorHAnsi" w:cstheme="minorBidi"/>
          <w:bCs/>
          <w:szCs w:val="22"/>
        </w:rPr>
        <w:t>ir nepieciešams atgūt valsts ieguldītos līdzekļus.</w:t>
      </w:r>
    </w:p>
    <w:p w:rsidR="00D95D77" w:rsidRDefault="00D95D77" w:rsidP="00365C42">
      <w:pPr>
        <w:ind w:firstLine="567"/>
        <w:jc w:val="both"/>
        <w:rPr>
          <w:rFonts w:eastAsiaTheme="minorHAnsi" w:cstheme="minorBidi"/>
          <w:bCs/>
          <w:szCs w:val="22"/>
        </w:rPr>
      </w:pPr>
    </w:p>
    <w:p w:rsidR="00D95D77" w:rsidRPr="00365C42" w:rsidRDefault="00D95D77" w:rsidP="00D95D77">
      <w:pPr>
        <w:ind w:firstLine="567"/>
        <w:jc w:val="both"/>
        <w:rPr>
          <w:rFonts w:eastAsiaTheme="minorHAnsi" w:cstheme="minorBidi"/>
          <w:bCs/>
          <w:szCs w:val="22"/>
        </w:rPr>
      </w:pPr>
      <w:r w:rsidRPr="00365C42">
        <w:rPr>
          <w:rFonts w:eastAsiaTheme="minorHAnsi" w:cstheme="minorBidi"/>
          <w:b/>
          <w:szCs w:val="22"/>
        </w:rPr>
        <w:t>J.Rancāns</w:t>
      </w:r>
      <w:r w:rsidRPr="00365C42">
        <w:rPr>
          <w:rFonts w:eastAsiaTheme="minorHAnsi" w:cstheme="minorBidi"/>
          <w:b/>
          <w:bCs/>
          <w:szCs w:val="22"/>
        </w:rPr>
        <w:t xml:space="preserve"> </w:t>
      </w:r>
      <w:r w:rsidRPr="00365C42">
        <w:rPr>
          <w:rFonts w:eastAsiaTheme="minorHAnsi" w:cstheme="minorBidi"/>
          <w:bCs/>
          <w:szCs w:val="22"/>
        </w:rPr>
        <w:t xml:space="preserve">aicina atbalstīt </w:t>
      </w:r>
      <w:r w:rsidR="0082561E" w:rsidRPr="00F4598E">
        <w:rPr>
          <w:rFonts w:eastAsiaTheme="minorHAnsi" w:cstheme="minorBidi"/>
          <w:bCs/>
          <w:szCs w:val="22"/>
        </w:rPr>
        <w:t xml:space="preserve">VM priekšlikumu kā </w:t>
      </w:r>
      <w:r w:rsidR="0082561E" w:rsidRPr="00726117">
        <w:rPr>
          <w:rFonts w:eastAsiaTheme="minorHAnsi" w:cstheme="minorBidi"/>
          <w:b/>
          <w:bCs/>
          <w:szCs w:val="22"/>
        </w:rPr>
        <w:t xml:space="preserve">komisijas </w:t>
      </w:r>
      <w:r w:rsidRPr="00365C42">
        <w:rPr>
          <w:rFonts w:eastAsiaTheme="minorHAnsi" w:cstheme="minorBidi"/>
          <w:b/>
          <w:bCs/>
          <w:szCs w:val="22"/>
        </w:rPr>
        <w:t>likumprojektu</w:t>
      </w:r>
      <w:r w:rsidRPr="00365C42">
        <w:rPr>
          <w:rFonts w:eastAsiaTheme="minorHAnsi" w:cstheme="minorBidi"/>
          <w:bCs/>
          <w:szCs w:val="22"/>
        </w:rPr>
        <w:t xml:space="preserve"> un balsot.</w:t>
      </w:r>
    </w:p>
    <w:p w:rsidR="00D95D77" w:rsidRPr="00365C42" w:rsidRDefault="00D95D77" w:rsidP="00D95D77">
      <w:pPr>
        <w:ind w:firstLine="567"/>
        <w:jc w:val="both"/>
        <w:rPr>
          <w:bCs/>
          <w:i/>
          <w:iCs/>
        </w:rPr>
      </w:pPr>
      <w:r w:rsidRPr="00365C42">
        <w:rPr>
          <w:bCs/>
          <w:i/>
          <w:iCs/>
        </w:rPr>
        <w:t>Notiek balsošana.</w:t>
      </w:r>
    </w:p>
    <w:p w:rsidR="00D95D77" w:rsidRPr="00365C42" w:rsidRDefault="00C71E46" w:rsidP="00D95D77">
      <w:pPr>
        <w:ind w:firstLine="567"/>
        <w:jc w:val="both"/>
        <w:rPr>
          <w:i/>
          <w:iCs/>
        </w:rPr>
      </w:pPr>
      <w:r>
        <w:rPr>
          <w:i/>
          <w:iCs/>
        </w:rPr>
        <w:t>Par – 8</w:t>
      </w:r>
      <w:r w:rsidR="00D95D77" w:rsidRPr="00365C42">
        <w:rPr>
          <w:i/>
          <w:iCs/>
        </w:rPr>
        <w:t xml:space="preserve"> (J.Rancāns, E.Šnore, </w:t>
      </w:r>
      <w:proofErr w:type="spellStart"/>
      <w:r w:rsidR="00D95D77" w:rsidRPr="00365C42">
        <w:rPr>
          <w:i/>
          <w:iCs/>
        </w:rPr>
        <w:t>A.Bašķis</w:t>
      </w:r>
      <w:proofErr w:type="spellEnd"/>
      <w:r w:rsidR="00D95D77" w:rsidRPr="00365C42">
        <w:rPr>
          <w:i/>
          <w:iCs/>
        </w:rPr>
        <w:t xml:space="preserve">, </w:t>
      </w:r>
      <w:r>
        <w:rPr>
          <w:i/>
          <w:iCs/>
        </w:rPr>
        <w:t xml:space="preserve">R.Bergmanis, </w:t>
      </w:r>
      <w:r w:rsidR="00D95D77" w:rsidRPr="00365C42">
        <w:rPr>
          <w:i/>
          <w:iCs/>
        </w:rPr>
        <w:t xml:space="preserve">A.Latkovskis, </w:t>
      </w:r>
      <w:proofErr w:type="spellStart"/>
      <w:r>
        <w:rPr>
          <w:i/>
          <w:iCs/>
        </w:rPr>
        <w:t>M.Možvillo</w:t>
      </w:r>
      <w:proofErr w:type="spellEnd"/>
      <w:r>
        <w:rPr>
          <w:i/>
          <w:iCs/>
        </w:rPr>
        <w:t xml:space="preserve">, </w:t>
      </w:r>
      <w:r w:rsidR="00D95D77" w:rsidRPr="00365C42">
        <w:rPr>
          <w:i/>
          <w:iCs/>
        </w:rPr>
        <w:t>M.Št</w:t>
      </w:r>
      <w:r>
        <w:rPr>
          <w:i/>
          <w:iCs/>
        </w:rPr>
        <w:t xml:space="preserve">eins, </w:t>
      </w:r>
      <w:proofErr w:type="spellStart"/>
      <w:r>
        <w:rPr>
          <w:i/>
          <w:iCs/>
        </w:rPr>
        <w:t>A.Zakatistovs</w:t>
      </w:r>
      <w:proofErr w:type="spellEnd"/>
      <w:r>
        <w:rPr>
          <w:i/>
          <w:iCs/>
        </w:rPr>
        <w:t>); pret – nav</w:t>
      </w:r>
      <w:r w:rsidR="00D95D77" w:rsidRPr="00365C42">
        <w:rPr>
          <w:i/>
          <w:iCs/>
        </w:rPr>
        <w:t>; att</w:t>
      </w:r>
      <w:r>
        <w:rPr>
          <w:i/>
          <w:iCs/>
        </w:rPr>
        <w:t>uras – nav; I.Klementjevs – nav sasniedzams</w:t>
      </w:r>
      <w:r w:rsidR="00D95D77" w:rsidRPr="00365C42">
        <w:rPr>
          <w:i/>
          <w:iCs/>
        </w:rPr>
        <w:t>.</w:t>
      </w:r>
    </w:p>
    <w:p w:rsidR="00D95D77" w:rsidRPr="00365C42" w:rsidRDefault="00D95D77" w:rsidP="00D95D77">
      <w:pPr>
        <w:ind w:firstLine="567"/>
        <w:jc w:val="both"/>
        <w:rPr>
          <w:rFonts w:eastAsiaTheme="minorHAnsi" w:cstheme="minorBidi"/>
          <w:bCs/>
          <w:i/>
          <w:szCs w:val="22"/>
        </w:rPr>
      </w:pPr>
      <w:r w:rsidRPr="00365C42">
        <w:rPr>
          <w:i/>
        </w:rPr>
        <w:t>Deputāti</w:t>
      </w:r>
      <w:r w:rsidRPr="00365C42">
        <w:rPr>
          <w:b/>
          <w:i/>
        </w:rPr>
        <w:t xml:space="preserve"> atbalsta</w:t>
      </w:r>
      <w:r w:rsidRPr="00365C42">
        <w:rPr>
          <w:i/>
        </w:rPr>
        <w:t xml:space="preserve"> </w:t>
      </w:r>
      <w:r w:rsidR="00250BD8" w:rsidRPr="00211571">
        <w:rPr>
          <w:i/>
        </w:rPr>
        <w:t>VM priek</w:t>
      </w:r>
      <w:r w:rsidR="00211571">
        <w:rPr>
          <w:i/>
        </w:rPr>
        <w:t>šlikumu</w:t>
      </w:r>
      <w:r w:rsidR="00250BD8" w:rsidRPr="00211571">
        <w:rPr>
          <w:i/>
        </w:rPr>
        <w:t xml:space="preserve"> kā </w:t>
      </w:r>
      <w:r w:rsidR="00250BD8" w:rsidRPr="00726117">
        <w:rPr>
          <w:b/>
          <w:i/>
        </w:rPr>
        <w:t xml:space="preserve">komisijas </w:t>
      </w:r>
      <w:r w:rsidR="00C87E48">
        <w:rPr>
          <w:b/>
          <w:i/>
        </w:rPr>
        <w:t>likumprojekta</w:t>
      </w:r>
      <w:r w:rsidRPr="00365C42">
        <w:rPr>
          <w:i/>
        </w:rPr>
        <w:t xml:space="preserve"> </w:t>
      </w:r>
      <w:r w:rsidR="00C87E48" w:rsidRPr="00BC10D7">
        <w:rPr>
          <w:i/>
        </w:rPr>
        <w:t>virzīšanu izskatīšanai Saeimas nākamās nedēļas plenārsēdē</w:t>
      </w:r>
      <w:r w:rsidR="003400BE">
        <w:rPr>
          <w:i/>
        </w:rPr>
        <w:t>.</w:t>
      </w:r>
    </w:p>
    <w:p w:rsidR="00D95D77" w:rsidRDefault="00D95D77" w:rsidP="00365C42">
      <w:pPr>
        <w:ind w:firstLine="567"/>
        <w:jc w:val="both"/>
        <w:rPr>
          <w:rFonts w:eastAsiaTheme="minorHAnsi" w:cstheme="minorBidi"/>
          <w:bCs/>
          <w:szCs w:val="22"/>
        </w:rPr>
      </w:pPr>
    </w:p>
    <w:p w:rsidR="00365C42" w:rsidRPr="00365C42" w:rsidRDefault="00365C42" w:rsidP="00365C42">
      <w:pPr>
        <w:ind w:firstLine="567"/>
        <w:jc w:val="both"/>
        <w:rPr>
          <w:rFonts w:eastAsiaTheme="minorHAnsi" w:cstheme="minorBidi"/>
          <w:b/>
          <w:szCs w:val="22"/>
        </w:rPr>
      </w:pPr>
    </w:p>
    <w:p w:rsidR="00365C42" w:rsidRPr="00365C42" w:rsidRDefault="00365C42" w:rsidP="00365C42">
      <w:pPr>
        <w:ind w:firstLine="567"/>
        <w:jc w:val="both"/>
        <w:rPr>
          <w:rFonts w:eastAsiaTheme="minorHAnsi" w:cstheme="minorBidi"/>
          <w:bCs/>
          <w:szCs w:val="22"/>
        </w:rPr>
      </w:pPr>
      <w:r w:rsidRPr="00365C42">
        <w:rPr>
          <w:rFonts w:eastAsiaTheme="minorHAnsi" w:cstheme="minorBidi"/>
          <w:b/>
          <w:szCs w:val="22"/>
        </w:rPr>
        <w:t>J.Rancāns</w:t>
      </w:r>
      <w:r w:rsidRPr="00365C42">
        <w:rPr>
          <w:rFonts w:eastAsiaTheme="minorHAnsi" w:cstheme="minorBidi"/>
          <w:b/>
          <w:bCs/>
          <w:szCs w:val="22"/>
        </w:rPr>
        <w:t xml:space="preserve"> </w:t>
      </w:r>
      <w:r w:rsidRPr="00365C42">
        <w:rPr>
          <w:rFonts w:eastAsiaTheme="minorHAnsi" w:cstheme="minorBidi"/>
          <w:bCs/>
          <w:szCs w:val="22"/>
        </w:rPr>
        <w:t xml:space="preserve">aicina balsot par </w:t>
      </w:r>
      <w:r w:rsidRPr="00365C42">
        <w:rPr>
          <w:rFonts w:eastAsiaTheme="minorHAnsi" w:cstheme="minorBidi"/>
          <w:b/>
          <w:bCs/>
          <w:szCs w:val="22"/>
        </w:rPr>
        <w:t>steidzamības</w:t>
      </w:r>
      <w:r w:rsidRPr="00365C42">
        <w:rPr>
          <w:rFonts w:eastAsiaTheme="minorHAnsi" w:cstheme="minorBidi"/>
          <w:bCs/>
          <w:szCs w:val="22"/>
        </w:rPr>
        <w:t xml:space="preserve"> noteikšanu šim likumprojektam.</w:t>
      </w:r>
    </w:p>
    <w:p w:rsidR="00365C42" w:rsidRPr="00365C42" w:rsidRDefault="00365C42" w:rsidP="00365C42">
      <w:pPr>
        <w:ind w:firstLine="567"/>
        <w:jc w:val="both"/>
        <w:rPr>
          <w:bCs/>
          <w:i/>
          <w:iCs/>
        </w:rPr>
      </w:pPr>
      <w:r w:rsidRPr="00365C42">
        <w:rPr>
          <w:bCs/>
          <w:i/>
          <w:iCs/>
        </w:rPr>
        <w:t>Notiek balsošana.</w:t>
      </w:r>
    </w:p>
    <w:p w:rsidR="007160A7" w:rsidRPr="00365C42" w:rsidRDefault="007160A7" w:rsidP="007160A7">
      <w:pPr>
        <w:ind w:firstLine="567"/>
        <w:jc w:val="both"/>
        <w:rPr>
          <w:i/>
          <w:iCs/>
        </w:rPr>
      </w:pPr>
      <w:r>
        <w:rPr>
          <w:i/>
          <w:iCs/>
        </w:rPr>
        <w:t>Par – 8</w:t>
      </w:r>
      <w:r w:rsidRPr="00365C42">
        <w:rPr>
          <w:i/>
          <w:iCs/>
        </w:rPr>
        <w:t xml:space="preserve"> (J.Rancāns, E.Šnore, </w:t>
      </w:r>
      <w:proofErr w:type="spellStart"/>
      <w:r w:rsidRPr="00365C42">
        <w:rPr>
          <w:i/>
          <w:iCs/>
        </w:rPr>
        <w:t>A.Bašķis</w:t>
      </w:r>
      <w:proofErr w:type="spellEnd"/>
      <w:r w:rsidRPr="00365C42">
        <w:rPr>
          <w:i/>
          <w:iCs/>
        </w:rPr>
        <w:t xml:space="preserve">, </w:t>
      </w:r>
      <w:r>
        <w:rPr>
          <w:i/>
          <w:iCs/>
        </w:rPr>
        <w:t xml:space="preserve">R.Bergmanis, </w:t>
      </w:r>
      <w:r w:rsidRPr="00365C42">
        <w:rPr>
          <w:i/>
          <w:iCs/>
        </w:rPr>
        <w:t xml:space="preserve">A.Latkovskis, </w:t>
      </w:r>
      <w:proofErr w:type="spellStart"/>
      <w:r>
        <w:rPr>
          <w:i/>
          <w:iCs/>
        </w:rPr>
        <w:t>M.Možvillo</w:t>
      </w:r>
      <w:proofErr w:type="spellEnd"/>
      <w:r>
        <w:rPr>
          <w:i/>
          <w:iCs/>
        </w:rPr>
        <w:t xml:space="preserve">, </w:t>
      </w:r>
      <w:r w:rsidRPr="00365C42">
        <w:rPr>
          <w:i/>
          <w:iCs/>
        </w:rPr>
        <w:t>M.Št</w:t>
      </w:r>
      <w:r>
        <w:rPr>
          <w:i/>
          <w:iCs/>
        </w:rPr>
        <w:t xml:space="preserve">eins, </w:t>
      </w:r>
      <w:proofErr w:type="spellStart"/>
      <w:r>
        <w:rPr>
          <w:i/>
          <w:iCs/>
        </w:rPr>
        <w:t>A.Zakatistovs</w:t>
      </w:r>
      <w:proofErr w:type="spellEnd"/>
      <w:r>
        <w:rPr>
          <w:i/>
          <w:iCs/>
        </w:rPr>
        <w:t>); pret – nav</w:t>
      </w:r>
      <w:r w:rsidRPr="00365C42">
        <w:rPr>
          <w:i/>
          <w:iCs/>
        </w:rPr>
        <w:t>; att</w:t>
      </w:r>
      <w:r>
        <w:rPr>
          <w:i/>
          <w:iCs/>
        </w:rPr>
        <w:t>uras – nav; I.Klementjevs – nav sasniedzams</w:t>
      </w:r>
      <w:r w:rsidRPr="00365C42">
        <w:rPr>
          <w:i/>
          <w:iCs/>
        </w:rPr>
        <w:t>.</w:t>
      </w:r>
    </w:p>
    <w:p w:rsidR="00365C42" w:rsidRPr="00365C42" w:rsidRDefault="00365C42" w:rsidP="00365C42">
      <w:pPr>
        <w:ind w:firstLine="567"/>
        <w:jc w:val="both"/>
        <w:rPr>
          <w:rFonts w:eastAsiaTheme="minorHAnsi" w:cstheme="minorBidi"/>
          <w:bCs/>
          <w:i/>
          <w:szCs w:val="22"/>
        </w:rPr>
      </w:pPr>
      <w:r w:rsidRPr="00365C42">
        <w:rPr>
          <w:i/>
        </w:rPr>
        <w:t>Deputāti</w:t>
      </w:r>
      <w:r w:rsidRPr="00365C42">
        <w:rPr>
          <w:b/>
          <w:i/>
        </w:rPr>
        <w:t xml:space="preserve"> atbalsta</w:t>
      </w:r>
      <w:r w:rsidRPr="00365C42">
        <w:rPr>
          <w:i/>
        </w:rPr>
        <w:t xml:space="preserve"> likumprojekta </w:t>
      </w:r>
      <w:r w:rsidRPr="00365C42">
        <w:rPr>
          <w:b/>
          <w:i/>
        </w:rPr>
        <w:t>steidzamību</w:t>
      </w:r>
      <w:r w:rsidRPr="00365C42">
        <w:rPr>
          <w:rFonts w:eastAsiaTheme="minorHAnsi" w:cstheme="minorBidi"/>
          <w:bCs/>
          <w:i/>
          <w:szCs w:val="22"/>
        </w:rPr>
        <w:t>.</w:t>
      </w:r>
    </w:p>
    <w:p w:rsidR="00365C42" w:rsidRPr="00365C42" w:rsidRDefault="00365C42" w:rsidP="00365C42">
      <w:pPr>
        <w:ind w:firstLine="567"/>
        <w:jc w:val="both"/>
        <w:rPr>
          <w:rFonts w:eastAsiaTheme="minorHAnsi" w:cstheme="minorBidi"/>
          <w:bCs/>
          <w:i/>
          <w:szCs w:val="22"/>
        </w:rPr>
      </w:pPr>
    </w:p>
    <w:p w:rsidR="00365C42" w:rsidRPr="00365C42" w:rsidRDefault="00365C42" w:rsidP="00365C42">
      <w:pPr>
        <w:ind w:firstLine="567"/>
        <w:jc w:val="both"/>
        <w:rPr>
          <w:rFonts w:eastAsiaTheme="minorHAnsi" w:cstheme="minorBidi"/>
          <w:bCs/>
          <w:i/>
          <w:szCs w:val="22"/>
        </w:rPr>
      </w:pPr>
    </w:p>
    <w:p w:rsidR="00365C42" w:rsidRPr="00365C42" w:rsidRDefault="00365C42" w:rsidP="00365C42">
      <w:pPr>
        <w:ind w:firstLine="567"/>
        <w:jc w:val="both"/>
        <w:rPr>
          <w:rFonts w:eastAsiaTheme="minorHAnsi" w:cstheme="minorBidi"/>
          <w:bCs/>
          <w:szCs w:val="22"/>
        </w:rPr>
      </w:pPr>
      <w:r w:rsidRPr="00365C42">
        <w:rPr>
          <w:rFonts w:eastAsiaTheme="minorHAnsi" w:cstheme="minorBidi"/>
          <w:b/>
          <w:szCs w:val="22"/>
        </w:rPr>
        <w:t>J.Rancāns</w:t>
      </w:r>
      <w:r w:rsidRPr="00365C42">
        <w:rPr>
          <w:rFonts w:eastAsiaTheme="minorHAnsi" w:cstheme="minorBidi"/>
          <w:b/>
          <w:bCs/>
          <w:szCs w:val="22"/>
        </w:rPr>
        <w:t xml:space="preserve"> </w:t>
      </w:r>
      <w:r w:rsidRPr="00365C42">
        <w:rPr>
          <w:rFonts w:eastAsiaTheme="minorHAnsi" w:cstheme="minorBidi"/>
          <w:bCs/>
          <w:szCs w:val="22"/>
        </w:rPr>
        <w:t xml:space="preserve">aicina noteikt </w:t>
      </w:r>
      <w:r w:rsidRPr="00365C42">
        <w:rPr>
          <w:rFonts w:eastAsiaTheme="minorHAnsi" w:cstheme="minorBidi"/>
          <w:b/>
          <w:bCs/>
          <w:szCs w:val="22"/>
        </w:rPr>
        <w:t>referentu</w:t>
      </w:r>
      <w:r w:rsidRPr="00365C42">
        <w:rPr>
          <w:rFonts w:eastAsiaTheme="minorHAnsi" w:cstheme="minorBidi"/>
          <w:bCs/>
          <w:szCs w:val="22"/>
        </w:rPr>
        <w:t xml:space="preserve"> šim likumprojektam, aicina pieteikties brīvprātīgos.</w:t>
      </w:r>
    </w:p>
    <w:p w:rsidR="00365C42" w:rsidRPr="00365C42" w:rsidRDefault="00D45A90" w:rsidP="00365C42">
      <w:pPr>
        <w:ind w:firstLine="567"/>
        <w:jc w:val="both"/>
        <w:rPr>
          <w:rFonts w:eastAsiaTheme="minorHAnsi" w:cstheme="minorBidi"/>
          <w:bCs/>
          <w:i/>
          <w:szCs w:val="22"/>
        </w:rPr>
      </w:pPr>
      <w:r>
        <w:rPr>
          <w:rFonts w:eastAsiaTheme="minorHAnsi" w:cstheme="minorBidi"/>
          <w:bCs/>
          <w:i/>
          <w:szCs w:val="22"/>
        </w:rPr>
        <w:t xml:space="preserve">M.Šteins </w:t>
      </w:r>
      <w:r w:rsidR="00365C42" w:rsidRPr="00365C42">
        <w:rPr>
          <w:rFonts w:eastAsiaTheme="minorHAnsi" w:cstheme="minorBidi"/>
          <w:bCs/>
          <w:i/>
          <w:szCs w:val="22"/>
        </w:rPr>
        <w:t>piesakās</w:t>
      </w:r>
      <w:r>
        <w:rPr>
          <w:rFonts w:eastAsiaTheme="minorHAnsi" w:cstheme="minorBidi"/>
          <w:bCs/>
          <w:i/>
          <w:szCs w:val="22"/>
        </w:rPr>
        <w:t xml:space="preserve"> būt par referentu likumprojektam,</w:t>
      </w:r>
      <w:r w:rsidR="00365C42" w:rsidRPr="00365C42">
        <w:rPr>
          <w:rFonts w:eastAsiaTheme="minorHAnsi" w:cstheme="minorBidi"/>
          <w:b/>
          <w:bCs/>
          <w:i/>
          <w:szCs w:val="22"/>
        </w:rPr>
        <w:t xml:space="preserve"> referents </w:t>
      </w:r>
      <w:r w:rsidR="00365C42" w:rsidRPr="00365C42">
        <w:rPr>
          <w:rFonts w:eastAsiaTheme="minorHAnsi" w:cstheme="minorBidi"/>
          <w:bCs/>
          <w:i/>
          <w:szCs w:val="22"/>
        </w:rPr>
        <w:t xml:space="preserve">par likumprojektu – </w:t>
      </w:r>
      <w:proofErr w:type="spellStart"/>
      <w:r w:rsidRPr="00726117">
        <w:rPr>
          <w:rFonts w:eastAsiaTheme="minorHAnsi" w:cstheme="minorBidi"/>
          <w:b/>
          <w:bCs/>
          <w:i/>
          <w:szCs w:val="22"/>
        </w:rPr>
        <w:t>M.Štei</w:t>
      </w:r>
      <w:r w:rsidR="00365C42" w:rsidRPr="00365C42">
        <w:rPr>
          <w:rFonts w:eastAsiaTheme="minorHAnsi" w:cstheme="minorBidi"/>
          <w:b/>
          <w:bCs/>
          <w:i/>
          <w:szCs w:val="22"/>
        </w:rPr>
        <w:t>ns</w:t>
      </w:r>
      <w:proofErr w:type="spellEnd"/>
      <w:r w:rsidR="00365C42" w:rsidRPr="00365C42">
        <w:rPr>
          <w:rFonts w:eastAsiaTheme="minorHAnsi" w:cstheme="minorBidi"/>
          <w:bCs/>
          <w:i/>
          <w:szCs w:val="22"/>
        </w:rPr>
        <w:t>.</w:t>
      </w:r>
    </w:p>
    <w:p w:rsidR="00D45A90" w:rsidRDefault="00D45A90" w:rsidP="00D45A90">
      <w:pPr>
        <w:ind w:firstLine="567"/>
        <w:jc w:val="both"/>
        <w:rPr>
          <w:bCs/>
          <w:i/>
          <w:iCs/>
        </w:rPr>
      </w:pPr>
      <w:r>
        <w:rPr>
          <w:bCs/>
          <w:i/>
          <w:iCs/>
        </w:rPr>
        <w:t>Deputātiem nav iebildumu.</w:t>
      </w:r>
    </w:p>
    <w:p w:rsidR="00001283" w:rsidRDefault="00001283" w:rsidP="00D45A90">
      <w:pPr>
        <w:ind w:firstLine="567"/>
        <w:jc w:val="both"/>
        <w:rPr>
          <w:bCs/>
          <w:i/>
          <w:iCs/>
        </w:rPr>
      </w:pPr>
    </w:p>
    <w:p w:rsidR="00726117" w:rsidRDefault="00726117" w:rsidP="00726117">
      <w:pPr>
        <w:ind w:firstLine="567"/>
        <w:jc w:val="both"/>
        <w:rPr>
          <w:rFonts w:eastAsiaTheme="minorHAnsi" w:cstheme="minorBidi"/>
          <w:b/>
          <w:bCs/>
          <w:szCs w:val="22"/>
        </w:rPr>
      </w:pPr>
      <w:r w:rsidRPr="00726117">
        <w:rPr>
          <w:rFonts w:eastAsiaTheme="minorHAnsi" w:cstheme="minorBidi"/>
          <w:b/>
          <w:szCs w:val="22"/>
        </w:rPr>
        <w:t>J.Rancāns</w:t>
      </w:r>
      <w:r w:rsidRPr="00726117">
        <w:rPr>
          <w:rFonts w:eastAsiaTheme="minorHAnsi" w:cstheme="minorBidi"/>
          <w:b/>
          <w:bCs/>
          <w:szCs w:val="22"/>
        </w:rPr>
        <w:t xml:space="preserve"> </w:t>
      </w:r>
      <w:r w:rsidRPr="00726117">
        <w:rPr>
          <w:rFonts w:eastAsiaTheme="minorHAnsi" w:cstheme="minorBidi"/>
          <w:bCs/>
          <w:szCs w:val="22"/>
        </w:rPr>
        <w:t xml:space="preserve">aicina </w:t>
      </w:r>
      <w:r w:rsidR="007A79D8">
        <w:rPr>
          <w:rFonts w:eastAsiaTheme="minorHAnsi" w:cstheme="minorBidi"/>
          <w:bCs/>
          <w:szCs w:val="22"/>
        </w:rPr>
        <w:t xml:space="preserve">noteikt </w:t>
      </w:r>
      <w:r w:rsidR="007A79D8" w:rsidRPr="007A79D8">
        <w:rPr>
          <w:rFonts w:eastAsiaTheme="minorHAnsi" w:cstheme="minorBidi"/>
          <w:b/>
          <w:bCs/>
          <w:szCs w:val="22"/>
        </w:rPr>
        <w:t>priekšlikumu iesniegšanas termi</w:t>
      </w:r>
      <w:r w:rsidR="007A79D8">
        <w:rPr>
          <w:rFonts w:eastAsiaTheme="minorHAnsi" w:cstheme="minorBidi"/>
          <w:b/>
          <w:bCs/>
          <w:szCs w:val="22"/>
        </w:rPr>
        <w:t>ņu</w:t>
      </w:r>
      <w:r w:rsidR="007A79D8">
        <w:rPr>
          <w:rFonts w:eastAsiaTheme="minorHAnsi" w:cstheme="minorBidi"/>
          <w:bCs/>
          <w:szCs w:val="22"/>
        </w:rPr>
        <w:t xml:space="preserve"> šim likumprojektam.</w:t>
      </w:r>
    </w:p>
    <w:p w:rsidR="00F13778" w:rsidRDefault="00001283" w:rsidP="00001283">
      <w:pPr>
        <w:ind w:firstLine="567"/>
        <w:jc w:val="both"/>
        <w:rPr>
          <w:rFonts w:eastAsiaTheme="minorHAnsi" w:cstheme="minorBidi"/>
          <w:bCs/>
          <w:szCs w:val="22"/>
        </w:rPr>
      </w:pPr>
      <w:r>
        <w:rPr>
          <w:rFonts w:eastAsiaTheme="minorHAnsi" w:cstheme="minorBidi"/>
          <w:b/>
          <w:szCs w:val="22"/>
        </w:rPr>
        <w:t>M.Štei</w:t>
      </w:r>
      <w:r w:rsidRPr="00726117">
        <w:rPr>
          <w:rFonts w:eastAsiaTheme="minorHAnsi" w:cstheme="minorBidi"/>
          <w:b/>
          <w:szCs w:val="22"/>
        </w:rPr>
        <w:t>ns</w:t>
      </w:r>
      <w:r w:rsidRPr="00726117">
        <w:rPr>
          <w:rFonts w:eastAsiaTheme="minorHAnsi" w:cstheme="minorBidi"/>
          <w:b/>
          <w:bCs/>
          <w:szCs w:val="22"/>
        </w:rPr>
        <w:t xml:space="preserve"> </w:t>
      </w:r>
      <w:r>
        <w:rPr>
          <w:rFonts w:eastAsiaTheme="minorHAnsi" w:cstheme="minorBidi"/>
          <w:bCs/>
          <w:szCs w:val="22"/>
        </w:rPr>
        <w:t>informē, ka tūlīt būs vēl viens Covid likums, un varbūt varētu izskatīt vienkopus.</w:t>
      </w:r>
    </w:p>
    <w:p w:rsidR="00F13778" w:rsidRDefault="00F13778" w:rsidP="00F13778">
      <w:pPr>
        <w:widowControl w:val="0"/>
        <w:tabs>
          <w:tab w:val="left" w:pos="709"/>
        </w:tabs>
        <w:ind w:firstLine="567"/>
        <w:jc w:val="both"/>
      </w:pPr>
      <w:r>
        <w:rPr>
          <w:rFonts w:eastAsiaTheme="minorHAnsi" w:cstheme="minorBidi"/>
          <w:b/>
          <w:bCs/>
          <w:szCs w:val="22"/>
        </w:rPr>
        <w:t>L.Millere</w:t>
      </w:r>
      <w:r w:rsidRPr="006748CE">
        <w:rPr>
          <w:rFonts w:eastAsiaTheme="minorHAnsi" w:cstheme="minorBidi"/>
          <w:szCs w:val="22"/>
        </w:rPr>
        <w:t xml:space="preserve"> </w:t>
      </w:r>
      <w:r>
        <w:t xml:space="preserve">norāda uz nepieciešamību likumprojektā ietvert spēkā stāšanās </w:t>
      </w:r>
      <w:r w:rsidR="008E7E79">
        <w:t>normu, ka likum</w:t>
      </w:r>
      <w:r>
        <w:t xml:space="preserve">s stājas spēkā nākamajā dienā pēc izsludināšanas. </w:t>
      </w:r>
    </w:p>
    <w:p w:rsidR="007A79D8" w:rsidRDefault="007A79D8" w:rsidP="007A79D8">
      <w:pPr>
        <w:ind w:firstLine="567"/>
        <w:jc w:val="both"/>
        <w:rPr>
          <w:rFonts w:eastAsiaTheme="minorHAnsi" w:cstheme="minorBidi"/>
          <w:b/>
          <w:bCs/>
          <w:szCs w:val="22"/>
        </w:rPr>
      </w:pPr>
      <w:r w:rsidRPr="00726117">
        <w:rPr>
          <w:rFonts w:eastAsiaTheme="minorHAnsi" w:cstheme="minorBidi"/>
          <w:b/>
          <w:szCs w:val="22"/>
        </w:rPr>
        <w:t>J.Rancāns</w:t>
      </w:r>
      <w:r w:rsidRPr="00726117">
        <w:rPr>
          <w:rFonts w:eastAsiaTheme="minorHAnsi" w:cstheme="minorBidi"/>
          <w:b/>
          <w:bCs/>
          <w:szCs w:val="22"/>
        </w:rPr>
        <w:t xml:space="preserve"> </w:t>
      </w:r>
      <w:r w:rsidRPr="00726117">
        <w:rPr>
          <w:rFonts w:eastAsiaTheme="minorHAnsi" w:cstheme="minorBidi"/>
          <w:bCs/>
          <w:szCs w:val="22"/>
        </w:rPr>
        <w:t xml:space="preserve">aicina </w:t>
      </w:r>
      <w:r>
        <w:rPr>
          <w:rFonts w:eastAsiaTheme="minorHAnsi" w:cstheme="minorBidi"/>
          <w:bCs/>
          <w:szCs w:val="22"/>
        </w:rPr>
        <w:t xml:space="preserve">virzīt likumprojektu </w:t>
      </w:r>
      <w:r w:rsidRPr="007A79D8">
        <w:rPr>
          <w:rFonts w:eastAsiaTheme="minorHAnsi" w:cstheme="minorBidi"/>
          <w:b/>
          <w:bCs/>
          <w:szCs w:val="22"/>
        </w:rPr>
        <w:t>bez priekšlikumu iesniegšanas termiņa noteikšanas</w:t>
      </w:r>
      <w:r>
        <w:rPr>
          <w:rFonts w:eastAsiaTheme="minorHAnsi" w:cstheme="minorBidi"/>
          <w:bCs/>
          <w:szCs w:val="22"/>
        </w:rPr>
        <w:t>, bet nepieciešamības gad</w:t>
      </w:r>
      <w:r w:rsidR="00C55B2C">
        <w:rPr>
          <w:rFonts w:eastAsiaTheme="minorHAnsi" w:cstheme="minorBidi"/>
          <w:bCs/>
          <w:szCs w:val="22"/>
        </w:rPr>
        <w:t>ījumam</w:t>
      </w:r>
      <w:r>
        <w:rPr>
          <w:rFonts w:eastAsiaTheme="minorHAnsi" w:cstheme="minorBidi"/>
          <w:bCs/>
          <w:szCs w:val="22"/>
        </w:rPr>
        <w:t xml:space="preserve"> </w:t>
      </w:r>
      <w:r w:rsidRPr="00726117">
        <w:rPr>
          <w:rFonts w:eastAsiaTheme="minorHAnsi" w:cstheme="minorBidi"/>
          <w:bCs/>
          <w:szCs w:val="22"/>
        </w:rPr>
        <w:t xml:space="preserve">noteikt </w:t>
      </w:r>
      <w:r w:rsidRPr="00726117">
        <w:rPr>
          <w:rFonts w:eastAsiaTheme="minorHAnsi" w:cstheme="minorBidi"/>
          <w:b/>
          <w:bCs/>
          <w:szCs w:val="22"/>
        </w:rPr>
        <w:t>priekšlikumu iesniegšanas termiņu</w:t>
      </w:r>
      <w:r w:rsidRPr="007A79D8">
        <w:rPr>
          <w:rFonts w:eastAsiaTheme="minorHAnsi" w:cstheme="minorBidi"/>
          <w:b/>
          <w:bCs/>
          <w:szCs w:val="22"/>
        </w:rPr>
        <w:t xml:space="preserve"> –</w:t>
      </w:r>
      <w:r w:rsidRPr="00726117">
        <w:rPr>
          <w:rFonts w:eastAsiaTheme="minorHAnsi" w:cstheme="minorBidi"/>
          <w:bCs/>
          <w:szCs w:val="22"/>
        </w:rPr>
        <w:t xml:space="preserve"> </w:t>
      </w:r>
      <w:r>
        <w:rPr>
          <w:rFonts w:eastAsiaTheme="minorHAnsi" w:cstheme="minorBidi"/>
          <w:b/>
          <w:bCs/>
          <w:szCs w:val="22"/>
        </w:rPr>
        <w:t>pusstundu</w:t>
      </w:r>
      <w:r w:rsidRPr="00726117">
        <w:rPr>
          <w:rFonts w:eastAsiaTheme="minorHAnsi" w:cstheme="minorBidi"/>
          <w:b/>
          <w:bCs/>
          <w:szCs w:val="22"/>
        </w:rPr>
        <w:t>.</w:t>
      </w:r>
    </w:p>
    <w:p w:rsidR="00726117" w:rsidRPr="00726117" w:rsidRDefault="00726117" w:rsidP="00726117">
      <w:pPr>
        <w:ind w:firstLine="567"/>
        <w:jc w:val="both"/>
        <w:rPr>
          <w:bCs/>
          <w:i/>
        </w:rPr>
      </w:pPr>
      <w:r w:rsidRPr="00726117">
        <w:rPr>
          <w:rFonts w:eastAsiaTheme="minorHAnsi" w:cstheme="minorBidi"/>
          <w:bCs/>
          <w:i/>
          <w:szCs w:val="22"/>
        </w:rPr>
        <w:t>Deputātiem nav iebildumu.</w:t>
      </w:r>
    </w:p>
    <w:p w:rsidR="00726117" w:rsidRPr="00726117" w:rsidRDefault="00726117" w:rsidP="00726117">
      <w:pPr>
        <w:widowControl w:val="0"/>
        <w:tabs>
          <w:tab w:val="left" w:pos="426"/>
        </w:tabs>
        <w:ind w:firstLine="567"/>
        <w:jc w:val="both"/>
        <w:rPr>
          <w:bCs/>
        </w:rPr>
      </w:pPr>
    </w:p>
    <w:p w:rsidR="00726117" w:rsidRPr="00726117" w:rsidRDefault="00726117" w:rsidP="00726117">
      <w:pPr>
        <w:widowControl w:val="0"/>
        <w:tabs>
          <w:tab w:val="left" w:pos="426"/>
        </w:tabs>
        <w:ind w:firstLine="567"/>
        <w:jc w:val="both"/>
        <w:rPr>
          <w:b/>
        </w:rPr>
      </w:pPr>
    </w:p>
    <w:p w:rsidR="00726117" w:rsidRPr="00726117" w:rsidRDefault="00726117" w:rsidP="00726117">
      <w:pPr>
        <w:widowControl w:val="0"/>
        <w:tabs>
          <w:tab w:val="left" w:pos="426"/>
        </w:tabs>
        <w:ind w:firstLine="567"/>
        <w:jc w:val="both"/>
        <w:rPr>
          <w:b/>
        </w:rPr>
      </w:pPr>
      <w:r w:rsidRPr="00726117">
        <w:rPr>
          <w:b/>
        </w:rPr>
        <w:t xml:space="preserve">LĒMUMS: </w:t>
      </w:r>
    </w:p>
    <w:p w:rsidR="00726117" w:rsidRPr="00726117" w:rsidRDefault="00726117" w:rsidP="00726117">
      <w:pPr>
        <w:widowControl w:val="0"/>
        <w:tabs>
          <w:tab w:val="left" w:pos="426"/>
        </w:tabs>
        <w:ind w:firstLine="567"/>
        <w:jc w:val="both"/>
      </w:pPr>
      <w:r w:rsidRPr="00726117">
        <w:rPr>
          <w:b/>
        </w:rPr>
        <w:t xml:space="preserve">- </w:t>
      </w:r>
      <w:r w:rsidRPr="00726117">
        <w:t xml:space="preserve">atbalstīt </w:t>
      </w:r>
      <w:r w:rsidR="00B44CEF" w:rsidRPr="00F4598E">
        <w:rPr>
          <w:rFonts w:eastAsiaTheme="minorHAnsi" w:cstheme="minorBidi"/>
          <w:bCs/>
          <w:szCs w:val="22"/>
        </w:rPr>
        <w:t xml:space="preserve">VM priekšlikumu kā </w:t>
      </w:r>
      <w:r w:rsidR="00B44CEF" w:rsidRPr="00B44CEF">
        <w:rPr>
          <w:rFonts w:eastAsiaTheme="minorHAnsi" w:cstheme="minorBidi"/>
          <w:bCs/>
          <w:szCs w:val="22"/>
        </w:rPr>
        <w:t xml:space="preserve">komisijas </w:t>
      </w:r>
      <w:r w:rsidR="00B44CEF" w:rsidRPr="00365C42">
        <w:rPr>
          <w:rFonts w:eastAsiaTheme="minorHAnsi" w:cstheme="minorBidi"/>
          <w:bCs/>
          <w:szCs w:val="22"/>
        </w:rPr>
        <w:t>likumprojektu</w:t>
      </w:r>
      <w:r w:rsidRPr="00726117">
        <w:rPr>
          <w:b/>
        </w:rPr>
        <w:t xml:space="preserve"> </w:t>
      </w:r>
      <w:r w:rsidRPr="00726117">
        <w:t>un</w:t>
      </w:r>
      <w:r w:rsidRPr="00726117">
        <w:rPr>
          <w:b/>
        </w:rPr>
        <w:t xml:space="preserve"> </w:t>
      </w:r>
      <w:r w:rsidRPr="00726117">
        <w:t>virzīt to izskatīšanai Saeimas</w:t>
      </w:r>
      <w:r w:rsidR="00B44CEF">
        <w:t xml:space="preserve"> nākamās nedēļas plenār</w:t>
      </w:r>
      <w:r w:rsidR="00DB3F34">
        <w:t>sēdē</w:t>
      </w:r>
      <w:r w:rsidRPr="00726117">
        <w:t>;</w:t>
      </w:r>
    </w:p>
    <w:p w:rsidR="00726117" w:rsidRPr="00726117" w:rsidRDefault="00044023" w:rsidP="00726117">
      <w:pPr>
        <w:widowControl w:val="0"/>
        <w:tabs>
          <w:tab w:val="left" w:pos="426"/>
        </w:tabs>
        <w:ind w:firstLine="567"/>
        <w:jc w:val="both"/>
      </w:pPr>
      <w:r>
        <w:t>- lūgt Saeim</w:t>
      </w:r>
      <w:r w:rsidR="00726117" w:rsidRPr="00726117">
        <w:t>u noteikt likumprojektam steidzamību;</w:t>
      </w:r>
    </w:p>
    <w:p w:rsidR="00726117" w:rsidRPr="00726117" w:rsidRDefault="00726117" w:rsidP="00726117">
      <w:pPr>
        <w:widowControl w:val="0"/>
        <w:tabs>
          <w:tab w:val="left" w:pos="426"/>
        </w:tabs>
        <w:ind w:firstLine="567"/>
        <w:jc w:val="both"/>
      </w:pPr>
      <w:r w:rsidRPr="00726117">
        <w:t>-</w:t>
      </w:r>
      <w:r w:rsidR="00C55B2C">
        <w:t xml:space="preserve"> </w:t>
      </w:r>
      <w:r w:rsidR="00C55B2C">
        <w:rPr>
          <w:rFonts w:eastAsiaTheme="minorHAnsi" w:cstheme="minorBidi"/>
          <w:bCs/>
          <w:szCs w:val="22"/>
        </w:rPr>
        <w:t xml:space="preserve">virzīt likumprojektu </w:t>
      </w:r>
      <w:r w:rsidR="00C55B2C" w:rsidRPr="00C55B2C">
        <w:rPr>
          <w:rFonts w:eastAsiaTheme="minorHAnsi" w:cstheme="minorBidi"/>
          <w:bCs/>
          <w:szCs w:val="22"/>
        </w:rPr>
        <w:t>bez priekšlikumu iesniegšanas termiņa noteikšanas,</w:t>
      </w:r>
      <w:r w:rsidR="00C55B2C">
        <w:t xml:space="preserve"> </w:t>
      </w:r>
      <w:r w:rsidR="00C55B2C">
        <w:rPr>
          <w:rFonts w:eastAsiaTheme="minorHAnsi" w:cstheme="minorBidi"/>
          <w:bCs/>
          <w:szCs w:val="22"/>
        </w:rPr>
        <w:t>bet nepieciešamības gadījumā</w:t>
      </w:r>
      <w:r w:rsidR="00C55B2C" w:rsidRPr="00726117">
        <w:t xml:space="preserve"> </w:t>
      </w:r>
      <w:r w:rsidRPr="00726117">
        <w:t>lūgt noteikt priekšlikumu iesniegšanas termi</w:t>
      </w:r>
      <w:r w:rsidR="00B44CEF">
        <w:t>ņu – pus</w:t>
      </w:r>
      <w:r w:rsidRPr="00726117">
        <w:t>stundu;</w:t>
      </w:r>
    </w:p>
    <w:p w:rsidR="00726117" w:rsidRPr="00726117" w:rsidRDefault="00726117" w:rsidP="00726117">
      <w:pPr>
        <w:widowControl w:val="0"/>
        <w:tabs>
          <w:tab w:val="left" w:pos="426"/>
        </w:tabs>
        <w:ind w:firstLine="567"/>
        <w:jc w:val="both"/>
      </w:pPr>
      <w:r w:rsidRPr="00726117">
        <w:t xml:space="preserve">- </w:t>
      </w:r>
      <w:r w:rsidR="00B44CEF">
        <w:t xml:space="preserve">noteikt par referentu </w:t>
      </w:r>
      <w:proofErr w:type="spellStart"/>
      <w:r w:rsidRPr="00726117">
        <w:t>M.Štei</w:t>
      </w:r>
      <w:r w:rsidR="00B44CEF">
        <w:t>nu</w:t>
      </w:r>
      <w:proofErr w:type="spellEnd"/>
      <w:r w:rsidRPr="00726117">
        <w:t>.</w:t>
      </w:r>
      <w:r w:rsidRPr="00726117">
        <w:rPr>
          <w:bCs/>
        </w:rPr>
        <w:t xml:space="preserve"> </w:t>
      </w:r>
    </w:p>
    <w:p w:rsidR="00726117" w:rsidRDefault="00726117" w:rsidP="009A3DF4">
      <w:pPr>
        <w:widowControl w:val="0"/>
        <w:tabs>
          <w:tab w:val="left" w:pos="709"/>
        </w:tabs>
        <w:ind w:firstLine="567"/>
        <w:jc w:val="both"/>
        <w:rPr>
          <w:rFonts w:eastAsiaTheme="minorHAnsi" w:cstheme="minorBidi"/>
          <w:szCs w:val="22"/>
        </w:rPr>
      </w:pPr>
    </w:p>
    <w:p w:rsidR="00725B49" w:rsidRDefault="00725B49" w:rsidP="009A3DF4">
      <w:pPr>
        <w:widowControl w:val="0"/>
        <w:tabs>
          <w:tab w:val="left" w:pos="709"/>
        </w:tabs>
        <w:ind w:firstLine="567"/>
        <w:jc w:val="both"/>
        <w:rPr>
          <w:rFonts w:eastAsiaTheme="minorHAnsi" w:cstheme="minorBidi"/>
          <w:szCs w:val="22"/>
        </w:rPr>
      </w:pPr>
    </w:p>
    <w:p w:rsidR="00594973" w:rsidRDefault="00594973" w:rsidP="00594973">
      <w:pPr>
        <w:pStyle w:val="BodyText3"/>
        <w:tabs>
          <w:tab w:val="left" w:pos="426"/>
        </w:tabs>
        <w:ind w:firstLine="567"/>
        <w:rPr>
          <w:b w:val="0"/>
          <w:color w:val="000000"/>
          <w:lang w:eastAsia="lv-LV"/>
        </w:rPr>
      </w:pPr>
      <w:bookmarkStart w:id="1" w:name="mainRow"/>
      <w:r>
        <w:rPr>
          <w:color w:val="000000"/>
          <w:lang w:eastAsia="lv-LV"/>
        </w:rPr>
        <w:lastRenderedPageBreak/>
        <w:t>J.Rancāns</w:t>
      </w:r>
      <w:r>
        <w:rPr>
          <w:b w:val="0"/>
          <w:color w:val="000000"/>
          <w:lang w:eastAsia="lv-LV"/>
        </w:rPr>
        <w:t xml:space="preserve"> pateicas uzaicinātajām personām par piedalīšanos komisijas sēdē un slēdz sēdi.</w:t>
      </w:r>
    </w:p>
    <w:p w:rsidR="00AA1A04" w:rsidRDefault="00AA1A04" w:rsidP="00594973">
      <w:pPr>
        <w:pStyle w:val="BodyText3"/>
        <w:tabs>
          <w:tab w:val="left" w:pos="426"/>
        </w:tabs>
        <w:ind w:firstLine="567"/>
        <w:rPr>
          <w:b w:val="0"/>
          <w:color w:val="000000"/>
          <w:lang w:eastAsia="lv-LV"/>
        </w:rPr>
      </w:pPr>
    </w:p>
    <w:p w:rsidR="00AA1A04" w:rsidRDefault="00AA1A04" w:rsidP="00594973">
      <w:pPr>
        <w:pStyle w:val="BodyText3"/>
        <w:tabs>
          <w:tab w:val="left" w:pos="426"/>
        </w:tabs>
        <w:ind w:firstLine="567"/>
        <w:rPr>
          <w:b w:val="0"/>
          <w:color w:val="000000"/>
          <w:lang w:eastAsia="lv-LV"/>
        </w:rPr>
      </w:pPr>
    </w:p>
    <w:p w:rsidR="00AA1A04" w:rsidRPr="00AA1A04" w:rsidRDefault="00AA1A04" w:rsidP="00594973">
      <w:pPr>
        <w:pStyle w:val="BodyText3"/>
        <w:tabs>
          <w:tab w:val="left" w:pos="426"/>
        </w:tabs>
        <w:ind w:firstLine="567"/>
        <w:rPr>
          <w:b w:val="0"/>
          <w:color w:val="000000"/>
          <w:lang w:eastAsia="lv-LV"/>
        </w:rPr>
      </w:pPr>
      <w:r>
        <w:rPr>
          <w:rFonts w:eastAsiaTheme="minorHAnsi" w:cstheme="minorBidi"/>
          <w:b w:val="0"/>
          <w:color w:val="000000"/>
          <w:szCs w:val="22"/>
          <w:lang w:eastAsia="lv-LV"/>
        </w:rPr>
        <w:t xml:space="preserve">Pielikumā: prezentācija uz </w:t>
      </w:r>
      <w:r w:rsidR="006E26F5" w:rsidRPr="006E26F5">
        <w:rPr>
          <w:rFonts w:eastAsiaTheme="minorHAnsi" w:cstheme="minorBidi"/>
          <w:b w:val="0"/>
          <w:color w:val="000000"/>
          <w:szCs w:val="22"/>
          <w:lang w:eastAsia="lv-LV"/>
        </w:rPr>
        <w:t>31</w:t>
      </w:r>
      <w:r w:rsidRPr="00AA1A04">
        <w:rPr>
          <w:rFonts w:eastAsiaTheme="minorHAnsi" w:cstheme="minorBidi"/>
          <w:b w:val="0"/>
          <w:color w:val="000000"/>
          <w:szCs w:val="22"/>
          <w:lang w:eastAsia="lv-LV"/>
        </w:rPr>
        <w:t xml:space="preserve"> lp.</w:t>
      </w:r>
    </w:p>
    <w:bookmarkEnd w:id="1"/>
    <w:p w:rsidR="00594973" w:rsidRDefault="00594973" w:rsidP="00594973">
      <w:pPr>
        <w:ind w:firstLine="567"/>
        <w:jc w:val="both"/>
      </w:pPr>
    </w:p>
    <w:p w:rsidR="00594973" w:rsidRDefault="00594973" w:rsidP="00594973">
      <w:pPr>
        <w:ind w:firstLine="567"/>
        <w:jc w:val="both"/>
      </w:pPr>
    </w:p>
    <w:p w:rsidR="00AA1A04" w:rsidRDefault="00AA1A04" w:rsidP="00594973">
      <w:pPr>
        <w:ind w:firstLine="567"/>
        <w:jc w:val="both"/>
      </w:pPr>
    </w:p>
    <w:p w:rsidR="00594973" w:rsidRDefault="00594973" w:rsidP="00594973">
      <w:pPr>
        <w:ind w:firstLine="567"/>
        <w:jc w:val="both"/>
      </w:pPr>
      <w:r>
        <w:t>S</w:t>
      </w:r>
      <w:r w:rsidR="00DF401B">
        <w:t>ēde pabeigta plkst. 11</w:t>
      </w:r>
      <w:r w:rsidR="00787D0F">
        <w:t>.45</w:t>
      </w:r>
      <w:r>
        <w:t>.</w:t>
      </w:r>
    </w:p>
    <w:p w:rsidR="00AA1A04" w:rsidRDefault="00AA1A04" w:rsidP="00594973">
      <w:pPr>
        <w:ind w:firstLine="567"/>
        <w:jc w:val="both"/>
      </w:pPr>
    </w:p>
    <w:p w:rsidR="00AA1A04" w:rsidRDefault="00AA1A04" w:rsidP="00594973">
      <w:pPr>
        <w:ind w:firstLine="567"/>
        <w:jc w:val="both"/>
      </w:pPr>
    </w:p>
    <w:p w:rsidR="00AA1A04" w:rsidRDefault="00AA1A04" w:rsidP="00594973">
      <w:pPr>
        <w:ind w:firstLine="567"/>
        <w:jc w:val="both"/>
      </w:pPr>
    </w:p>
    <w:p w:rsidR="000537E6" w:rsidRDefault="000537E6" w:rsidP="001B6DD8">
      <w:pPr>
        <w:tabs>
          <w:tab w:val="left" w:pos="426"/>
        </w:tabs>
        <w:jc w:val="both"/>
      </w:pPr>
    </w:p>
    <w:p w:rsidR="000537E6" w:rsidRDefault="000537E6"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p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proofErr w:type="gramStart"/>
      <w:r w:rsidR="001B6DD8">
        <w:t xml:space="preserve">        </w:t>
      </w:r>
      <w:proofErr w:type="gramEnd"/>
      <w:r w:rsidR="001B6DD8">
        <w:tab/>
        <w:t xml:space="preserve">    E. Š</w:t>
      </w:r>
      <w:r>
        <w:t>nore</w:t>
      </w:r>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57" w:rsidRDefault="00AA1457">
      <w:r>
        <w:separator/>
      </w:r>
    </w:p>
  </w:endnote>
  <w:endnote w:type="continuationSeparator" w:id="0">
    <w:p w:rsidR="00AA1457" w:rsidRDefault="00AA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5E9" w:rsidRDefault="00B86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865E9" w:rsidRDefault="00B865E9" w:rsidP="000537E6">
        <w:pPr>
          <w:pStyle w:val="Footer"/>
          <w:jc w:val="right"/>
        </w:pPr>
        <w:r>
          <w:fldChar w:fldCharType="begin"/>
        </w:r>
        <w:r>
          <w:instrText xml:space="preserve"> PAGE   \* MERGEFORMAT </w:instrText>
        </w:r>
        <w:r>
          <w:fldChar w:fldCharType="separate"/>
        </w:r>
        <w:r w:rsidR="002B5200">
          <w:rPr>
            <w:noProof/>
          </w:rPr>
          <w:t>11</w:t>
        </w:r>
        <w:r>
          <w:rPr>
            <w:noProof/>
          </w:rPr>
          <w:fldChar w:fldCharType="end"/>
        </w:r>
      </w:p>
    </w:sdtContent>
  </w:sdt>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Pr="00987E51" w:rsidRDefault="00B865E9"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Default="00B8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57" w:rsidRDefault="00AA1457">
      <w:r>
        <w:separator/>
      </w:r>
    </w:p>
  </w:footnote>
  <w:footnote w:type="continuationSeparator" w:id="0">
    <w:p w:rsidR="00AA1457" w:rsidRDefault="00AA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9022DC"/>
    <w:multiLevelType w:val="hybridMultilevel"/>
    <w:tmpl w:val="63A893E6"/>
    <w:lvl w:ilvl="0" w:tplc="854C291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1283"/>
    <w:rsid w:val="00003A2C"/>
    <w:rsid w:val="0000452D"/>
    <w:rsid w:val="000049AD"/>
    <w:rsid w:val="00005611"/>
    <w:rsid w:val="0000563D"/>
    <w:rsid w:val="000065BC"/>
    <w:rsid w:val="000076E4"/>
    <w:rsid w:val="000105C1"/>
    <w:rsid w:val="0001432F"/>
    <w:rsid w:val="00014FC1"/>
    <w:rsid w:val="000162D7"/>
    <w:rsid w:val="00017691"/>
    <w:rsid w:val="00017E8A"/>
    <w:rsid w:val="00020396"/>
    <w:rsid w:val="00022897"/>
    <w:rsid w:val="000258B4"/>
    <w:rsid w:val="00025E62"/>
    <w:rsid w:val="000311E8"/>
    <w:rsid w:val="000322B9"/>
    <w:rsid w:val="0003238D"/>
    <w:rsid w:val="0003714D"/>
    <w:rsid w:val="00037166"/>
    <w:rsid w:val="000376E9"/>
    <w:rsid w:val="00037E86"/>
    <w:rsid w:val="00040A7E"/>
    <w:rsid w:val="00042A64"/>
    <w:rsid w:val="00043074"/>
    <w:rsid w:val="00044023"/>
    <w:rsid w:val="0004672A"/>
    <w:rsid w:val="000474B7"/>
    <w:rsid w:val="000474BE"/>
    <w:rsid w:val="00050F48"/>
    <w:rsid w:val="000528BB"/>
    <w:rsid w:val="000537E6"/>
    <w:rsid w:val="00056E0F"/>
    <w:rsid w:val="00064EC4"/>
    <w:rsid w:val="00065D28"/>
    <w:rsid w:val="0007407F"/>
    <w:rsid w:val="00074E5E"/>
    <w:rsid w:val="00077D77"/>
    <w:rsid w:val="00080365"/>
    <w:rsid w:val="000806B9"/>
    <w:rsid w:val="000822B2"/>
    <w:rsid w:val="0008325D"/>
    <w:rsid w:val="00084593"/>
    <w:rsid w:val="00084A8E"/>
    <w:rsid w:val="00087F59"/>
    <w:rsid w:val="000909B8"/>
    <w:rsid w:val="000924C4"/>
    <w:rsid w:val="0009256D"/>
    <w:rsid w:val="00092F4A"/>
    <w:rsid w:val="000953F5"/>
    <w:rsid w:val="000A04A8"/>
    <w:rsid w:val="000A09FE"/>
    <w:rsid w:val="000A3696"/>
    <w:rsid w:val="000A4C45"/>
    <w:rsid w:val="000A5194"/>
    <w:rsid w:val="000A687E"/>
    <w:rsid w:val="000A7CFA"/>
    <w:rsid w:val="000B281F"/>
    <w:rsid w:val="000B2BB6"/>
    <w:rsid w:val="000B52CA"/>
    <w:rsid w:val="000B5471"/>
    <w:rsid w:val="000B6AA0"/>
    <w:rsid w:val="000B7D21"/>
    <w:rsid w:val="000C0340"/>
    <w:rsid w:val="000C04A9"/>
    <w:rsid w:val="000C07FC"/>
    <w:rsid w:val="000C3D6F"/>
    <w:rsid w:val="000C40FB"/>
    <w:rsid w:val="000C4914"/>
    <w:rsid w:val="000C6D00"/>
    <w:rsid w:val="000D1964"/>
    <w:rsid w:val="000D20B9"/>
    <w:rsid w:val="000D29D3"/>
    <w:rsid w:val="000D2A86"/>
    <w:rsid w:val="000D45D1"/>
    <w:rsid w:val="000D75C6"/>
    <w:rsid w:val="000E0D44"/>
    <w:rsid w:val="000E1464"/>
    <w:rsid w:val="000E1C30"/>
    <w:rsid w:val="000E4712"/>
    <w:rsid w:val="000E54AF"/>
    <w:rsid w:val="000E5505"/>
    <w:rsid w:val="000E6C04"/>
    <w:rsid w:val="000E7D34"/>
    <w:rsid w:val="000F14A0"/>
    <w:rsid w:val="000F494A"/>
    <w:rsid w:val="000F51A6"/>
    <w:rsid w:val="000F5F3D"/>
    <w:rsid w:val="00100E7E"/>
    <w:rsid w:val="0010143F"/>
    <w:rsid w:val="00101589"/>
    <w:rsid w:val="00107486"/>
    <w:rsid w:val="001102C6"/>
    <w:rsid w:val="00110409"/>
    <w:rsid w:val="00110586"/>
    <w:rsid w:val="00110C19"/>
    <w:rsid w:val="00110DB9"/>
    <w:rsid w:val="0011287A"/>
    <w:rsid w:val="001140D2"/>
    <w:rsid w:val="00115D21"/>
    <w:rsid w:val="00115E35"/>
    <w:rsid w:val="00116AE4"/>
    <w:rsid w:val="00116CBD"/>
    <w:rsid w:val="00117C8B"/>
    <w:rsid w:val="00120195"/>
    <w:rsid w:val="00120DC5"/>
    <w:rsid w:val="00121792"/>
    <w:rsid w:val="001226D0"/>
    <w:rsid w:val="0012387A"/>
    <w:rsid w:val="00125297"/>
    <w:rsid w:val="001262ED"/>
    <w:rsid w:val="00126924"/>
    <w:rsid w:val="00126989"/>
    <w:rsid w:val="00126CDA"/>
    <w:rsid w:val="001312E8"/>
    <w:rsid w:val="00131801"/>
    <w:rsid w:val="001336F0"/>
    <w:rsid w:val="00133760"/>
    <w:rsid w:val="00137BDD"/>
    <w:rsid w:val="001432A9"/>
    <w:rsid w:val="001460E8"/>
    <w:rsid w:val="00151B7D"/>
    <w:rsid w:val="00152621"/>
    <w:rsid w:val="00153175"/>
    <w:rsid w:val="001541B1"/>
    <w:rsid w:val="00155C72"/>
    <w:rsid w:val="00160063"/>
    <w:rsid w:val="0016273B"/>
    <w:rsid w:val="00162E40"/>
    <w:rsid w:val="001632D3"/>
    <w:rsid w:val="00164715"/>
    <w:rsid w:val="00165E00"/>
    <w:rsid w:val="001673C4"/>
    <w:rsid w:val="00167D2C"/>
    <w:rsid w:val="00167EC6"/>
    <w:rsid w:val="001704C5"/>
    <w:rsid w:val="00175D2D"/>
    <w:rsid w:val="001768F9"/>
    <w:rsid w:val="001775AA"/>
    <w:rsid w:val="001801E8"/>
    <w:rsid w:val="0018103A"/>
    <w:rsid w:val="00181BE6"/>
    <w:rsid w:val="0018505D"/>
    <w:rsid w:val="001865BD"/>
    <w:rsid w:val="0018762D"/>
    <w:rsid w:val="00193D89"/>
    <w:rsid w:val="001952EB"/>
    <w:rsid w:val="001A03B5"/>
    <w:rsid w:val="001A03ED"/>
    <w:rsid w:val="001A3C0F"/>
    <w:rsid w:val="001A49F6"/>
    <w:rsid w:val="001A53EB"/>
    <w:rsid w:val="001A5D85"/>
    <w:rsid w:val="001A6544"/>
    <w:rsid w:val="001B3187"/>
    <w:rsid w:val="001B3B23"/>
    <w:rsid w:val="001B3B28"/>
    <w:rsid w:val="001B3EF5"/>
    <w:rsid w:val="001B6DD8"/>
    <w:rsid w:val="001C0712"/>
    <w:rsid w:val="001C2EC6"/>
    <w:rsid w:val="001C301E"/>
    <w:rsid w:val="001C3155"/>
    <w:rsid w:val="001C3756"/>
    <w:rsid w:val="001C3EC8"/>
    <w:rsid w:val="001C4001"/>
    <w:rsid w:val="001C47CD"/>
    <w:rsid w:val="001C67E6"/>
    <w:rsid w:val="001D1550"/>
    <w:rsid w:val="001D279E"/>
    <w:rsid w:val="001D3069"/>
    <w:rsid w:val="001D588E"/>
    <w:rsid w:val="001D6FE3"/>
    <w:rsid w:val="001F06DD"/>
    <w:rsid w:val="001F10E5"/>
    <w:rsid w:val="001F1DF9"/>
    <w:rsid w:val="001F2404"/>
    <w:rsid w:val="001F3012"/>
    <w:rsid w:val="001F342C"/>
    <w:rsid w:val="0020020C"/>
    <w:rsid w:val="002012FA"/>
    <w:rsid w:val="00204977"/>
    <w:rsid w:val="00206511"/>
    <w:rsid w:val="002105FD"/>
    <w:rsid w:val="00211571"/>
    <w:rsid w:val="002168B2"/>
    <w:rsid w:val="002200DE"/>
    <w:rsid w:val="00222E56"/>
    <w:rsid w:val="00224B7C"/>
    <w:rsid w:val="0022638F"/>
    <w:rsid w:val="00227796"/>
    <w:rsid w:val="00230713"/>
    <w:rsid w:val="00230741"/>
    <w:rsid w:val="00230E15"/>
    <w:rsid w:val="00234E00"/>
    <w:rsid w:val="00235141"/>
    <w:rsid w:val="00235BAA"/>
    <w:rsid w:val="002377A6"/>
    <w:rsid w:val="00237A61"/>
    <w:rsid w:val="00241EB1"/>
    <w:rsid w:val="00244EBC"/>
    <w:rsid w:val="00246345"/>
    <w:rsid w:val="002500A1"/>
    <w:rsid w:val="002509B5"/>
    <w:rsid w:val="00250BD8"/>
    <w:rsid w:val="00250C91"/>
    <w:rsid w:val="00254977"/>
    <w:rsid w:val="002567CE"/>
    <w:rsid w:val="002570A5"/>
    <w:rsid w:val="0025759F"/>
    <w:rsid w:val="0026080F"/>
    <w:rsid w:val="00260904"/>
    <w:rsid w:val="0026178D"/>
    <w:rsid w:val="00261B63"/>
    <w:rsid w:val="00263E00"/>
    <w:rsid w:val="00264C54"/>
    <w:rsid w:val="0026603D"/>
    <w:rsid w:val="00267849"/>
    <w:rsid w:val="00273518"/>
    <w:rsid w:val="00280BDE"/>
    <w:rsid w:val="00280C88"/>
    <w:rsid w:val="00281156"/>
    <w:rsid w:val="002814B1"/>
    <w:rsid w:val="0028518D"/>
    <w:rsid w:val="0028685B"/>
    <w:rsid w:val="00292A0E"/>
    <w:rsid w:val="00292B4A"/>
    <w:rsid w:val="00292D9F"/>
    <w:rsid w:val="0029422D"/>
    <w:rsid w:val="002965C1"/>
    <w:rsid w:val="002A24C9"/>
    <w:rsid w:val="002A560C"/>
    <w:rsid w:val="002A66E3"/>
    <w:rsid w:val="002A73C0"/>
    <w:rsid w:val="002A783B"/>
    <w:rsid w:val="002B1853"/>
    <w:rsid w:val="002B2CF0"/>
    <w:rsid w:val="002B5200"/>
    <w:rsid w:val="002B6406"/>
    <w:rsid w:val="002C0897"/>
    <w:rsid w:val="002C0B2E"/>
    <w:rsid w:val="002C44B1"/>
    <w:rsid w:val="002C470B"/>
    <w:rsid w:val="002C77A9"/>
    <w:rsid w:val="002D106F"/>
    <w:rsid w:val="002D1D35"/>
    <w:rsid w:val="002D2D30"/>
    <w:rsid w:val="002D65C7"/>
    <w:rsid w:val="002D6E49"/>
    <w:rsid w:val="002E2173"/>
    <w:rsid w:val="002E2959"/>
    <w:rsid w:val="002E42C4"/>
    <w:rsid w:val="002E50FF"/>
    <w:rsid w:val="002F0536"/>
    <w:rsid w:val="002F1ABD"/>
    <w:rsid w:val="002F2387"/>
    <w:rsid w:val="002F25F0"/>
    <w:rsid w:val="002F533E"/>
    <w:rsid w:val="002F63F2"/>
    <w:rsid w:val="002F6541"/>
    <w:rsid w:val="00301625"/>
    <w:rsid w:val="003046F6"/>
    <w:rsid w:val="00305EC6"/>
    <w:rsid w:val="0030631B"/>
    <w:rsid w:val="00307195"/>
    <w:rsid w:val="00314737"/>
    <w:rsid w:val="00314C80"/>
    <w:rsid w:val="0031665F"/>
    <w:rsid w:val="0031704D"/>
    <w:rsid w:val="0032052E"/>
    <w:rsid w:val="00323D08"/>
    <w:rsid w:val="0032575A"/>
    <w:rsid w:val="00326463"/>
    <w:rsid w:val="00326595"/>
    <w:rsid w:val="003312AE"/>
    <w:rsid w:val="003336B8"/>
    <w:rsid w:val="00333767"/>
    <w:rsid w:val="00336E22"/>
    <w:rsid w:val="003400BE"/>
    <w:rsid w:val="00340C1E"/>
    <w:rsid w:val="00340D40"/>
    <w:rsid w:val="003411B5"/>
    <w:rsid w:val="003414FD"/>
    <w:rsid w:val="003432E7"/>
    <w:rsid w:val="0034366E"/>
    <w:rsid w:val="00343F68"/>
    <w:rsid w:val="00344F78"/>
    <w:rsid w:val="00345851"/>
    <w:rsid w:val="00345CD3"/>
    <w:rsid w:val="00345F01"/>
    <w:rsid w:val="00355682"/>
    <w:rsid w:val="00357A24"/>
    <w:rsid w:val="00357C91"/>
    <w:rsid w:val="00360714"/>
    <w:rsid w:val="0036116C"/>
    <w:rsid w:val="00361BF9"/>
    <w:rsid w:val="00361FEA"/>
    <w:rsid w:val="00364209"/>
    <w:rsid w:val="00365368"/>
    <w:rsid w:val="00365C42"/>
    <w:rsid w:val="00365DC0"/>
    <w:rsid w:val="003715FE"/>
    <w:rsid w:val="00371C2A"/>
    <w:rsid w:val="003741FC"/>
    <w:rsid w:val="00374F2A"/>
    <w:rsid w:val="00375159"/>
    <w:rsid w:val="003762C2"/>
    <w:rsid w:val="0037741B"/>
    <w:rsid w:val="00381B7C"/>
    <w:rsid w:val="00382449"/>
    <w:rsid w:val="00383D19"/>
    <w:rsid w:val="0038653C"/>
    <w:rsid w:val="003949E8"/>
    <w:rsid w:val="00397F88"/>
    <w:rsid w:val="003A2495"/>
    <w:rsid w:val="003A45E5"/>
    <w:rsid w:val="003A6141"/>
    <w:rsid w:val="003A667D"/>
    <w:rsid w:val="003B1731"/>
    <w:rsid w:val="003B368E"/>
    <w:rsid w:val="003B3A4F"/>
    <w:rsid w:val="003B45A6"/>
    <w:rsid w:val="003C013B"/>
    <w:rsid w:val="003C328C"/>
    <w:rsid w:val="003C3AFA"/>
    <w:rsid w:val="003D0B20"/>
    <w:rsid w:val="003D0D8D"/>
    <w:rsid w:val="003D28E0"/>
    <w:rsid w:val="003D3621"/>
    <w:rsid w:val="003D4344"/>
    <w:rsid w:val="003D6E9F"/>
    <w:rsid w:val="003D7CC5"/>
    <w:rsid w:val="003D7F09"/>
    <w:rsid w:val="003E25EB"/>
    <w:rsid w:val="003E325E"/>
    <w:rsid w:val="003E350C"/>
    <w:rsid w:val="003E4326"/>
    <w:rsid w:val="003F096B"/>
    <w:rsid w:val="003F143E"/>
    <w:rsid w:val="003F5F99"/>
    <w:rsid w:val="003F6206"/>
    <w:rsid w:val="003F63A2"/>
    <w:rsid w:val="003F6695"/>
    <w:rsid w:val="003F7CA8"/>
    <w:rsid w:val="00400524"/>
    <w:rsid w:val="00400A62"/>
    <w:rsid w:val="00400D54"/>
    <w:rsid w:val="004072E7"/>
    <w:rsid w:val="004076E6"/>
    <w:rsid w:val="00415A90"/>
    <w:rsid w:val="0041693C"/>
    <w:rsid w:val="00420E51"/>
    <w:rsid w:val="00421B50"/>
    <w:rsid w:val="00423B79"/>
    <w:rsid w:val="00426F70"/>
    <w:rsid w:val="00426F87"/>
    <w:rsid w:val="00431667"/>
    <w:rsid w:val="00431B53"/>
    <w:rsid w:val="00432E03"/>
    <w:rsid w:val="00433BD7"/>
    <w:rsid w:val="00434D91"/>
    <w:rsid w:val="00435A01"/>
    <w:rsid w:val="0043750B"/>
    <w:rsid w:val="004432CA"/>
    <w:rsid w:val="004466B8"/>
    <w:rsid w:val="0045149A"/>
    <w:rsid w:val="0045222D"/>
    <w:rsid w:val="00454224"/>
    <w:rsid w:val="0045437B"/>
    <w:rsid w:val="00462D3E"/>
    <w:rsid w:val="00463085"/>
    <w:rsid w:val="0046491F"/>
    <w:rsid w:val="0046643E"/>
    <w:rsid w:val="00467BD8"/>
    <w:rsid w:val="00470572"/>
    <w:rsid w:val="00471B63"/>
    <w:rsid w:val="00472C0A"/>
    <w:rsid w:val="00472C7F"/>
    <w:rsid w:val="00476FA6"/>
    <w:rsid w:val="0047743F"/>
    <w:rsid w:val="00477F5E"/>
    <w:rsid w:val="00484099"/>
    <w:rsid w:val="00486657"/>
    <w:rsid w:val="00487BF6"/>
    <w:rsid w:val="0049323D"/>
    <w:rsid w:val="004940C7"/>
    <w:rsid w:val="004951FB"/>
    <w:rsid w:val="00496C38"/>
    <w:rsid w:val="004A3AF5"/>
    <w:rsid w:val="004A3BE9"/>
    <w:rsid w:val="004A55D7"/>
    <w:rsid w:val="004A59A0"/>
    <w:rsid w:val="004A6ACB"/>
    <w:rsid w:val="004B08A1"/>
    <w:rsid w:val="004B333B"/>
    <w:rsid w:val="004B355F"/>
    <w:rsid w:val="004B54DC"/>
    <w:rsid w:val="004B743B"/>
    <w:rsid w:val="004B7F85"/>
    <w:rsid w:val="004C0F79"/>
    <w:rsid w:val="004C37FD"/>
    <w:rsid w:val="004C3B05"/>
    <w:rsid w:val="004C46CB"/>
    <w:rsid w:val="004C4B42"/>
    <w:rsid w:val="004C5572"/>
    <w:rsid w:val="004C578C"/>
    <w:rsid w:val="004C5BE7"/>
    <w:rsid w:val="004C7DFA"/>
    <w:rsid w:val="004D153D"/>
    <w:rsid w:val="004D15C1"/>
    <w:rsid w:val="004D199E"/>
    <w:rsid w:val="004D315F"/>
    <w:rsid w:val="004D4434"/>
    <w:rsid w:val="004E1443"/>
    <w:rsid w:val="004E37D8"/>
    <w:rsid w:val="004F2C79"/>
    <w:rsid w:val="00503B43"/>
    <w:rsid w:val="00504235"/>
    <w:rsid w:val="005050E4"/>
    <w:rsid w:val="005054BA"/>
    <w:rsid w:val="00505E78"/>
    <w:rsid w:val="005119EF"/>
    <w:rsid w:val="0051724F"/>
    <w:rsid w:val="00522D97"/>
    <w:rsid w:val="00523FB3"/>
    <w:rsid w:val="00524EDF"/>
    <w:rsid w:val="005336E8"/>
    <w:rsid w:val="00533FA2"/>
    <w:rsid w:val="005343F6"/>
    <w:rsid w:val="0053503D"/>
    <w:rsid w:val="00535AD7"/>
    <w:rsid w:val="0053662E"/>
    <w:rsid w:val="00536BDE"/>
    <w:rsid w:val="00547451"/>
    <w:rsid w:val="0054770C"/>
    <w:rsid w:val="00550472"/>
    <w:rsid w:val="00550D55"/>
    <w:rsid w:val="00554FBC"/>
    <w:rsid w:val="00554FD7"/>
    <w:rsid w:val="00556780"/>
    <w:rsid w:val="0056169B"/>
    <w:rsid w:val="005627DC"/>
    <w:rsid w:val="00563590"/>
    <w:rsid w:val="00564C12"/>
    <w:rsid w:val="00565B8B"/>
    <w:rsid w:val="00566088"/>
    <w:rsid w:val="00571832"/>
    <w:rsid w:val="005751A0"/>
    <w:rsid w:val="005759BC"/>
    <w:rsid w:val="0058010C"/>
    <w:rsid w:val="005809AA"/>
    <w:rsid w:val="00580A35"/>
    <w:rsid w:val="00581BF5"/>
    <w:rsid w:val="0058396D"/>
    <w:rsid w:val="00586EF8"/>
    <w:rsid w:val="0058760D"/>
    <w:rsid w:val="00587F2E"/>
    <w:rsid w:val="00592873"/>
    <w:rsid w:val="00593267"/>
    <w:rsid w:val="00594973"/>
    <w:rsid w:val="00597E49"/>
    <w:rsid w:val="005A0B53"/>
    <w:rsid w:val="005A19F6"/>
    <w:rsid w:val="005A21DC"/>
    <w:rsid w:val="005A446F"/>
    <w:rsid w:val="005A4665"/>
    <w:rsid w:val="005A4BD8"/>
    <w:rsid w:val="005A4CCD"/>
    <w:rsid w:val="005A67C9"/>
    <w:rsid w:val="005A743B"/>
    <w:rsid w:val="005B0689"/>
    <w:rsid w:val="005B1B72"/>
    <w:rsid w:val="005B5B95"/>
    <w:rsid w:val="005B7A2C"/>
    <w:rsid w:val="005C0B70"/>
    <w:rsid w:val="005C196B"/>
    <w:rsid w:val="005C20AE"/>
    <w:rsid w:val="005C28D2"/>
    <w:rsid w:val="005C46EF"/>
    <w:rsid w:val="005C644E"/>
    <w:rsid w:val="005D0358"/>
    <w:rsid w:val="005D6D79"/>
    <w:rsid w:val="005E36B3"/>
    <w:rsid w:val="005F0A50"/>
    <w:rsid w:val="005F1CA4"/>
    <w:rsid w:val="005F5253"/>
    <w:rsid w:val="005F651A"/>
    <w:rsid w:val="005F7986"/>
    <w:rsid w:val="006025E0"/>
    <w:rsid w:val="006045DB"/>
    <w:rsid w:val="00611567"/>
    <w:rsid w:val="00611931"/>
    <w:rsid w:val="00613391"/>
    <w:rsid w:val="00613804"/>
    <w:rsid w:val="006142D2"/>
    <w:rsid w:val="00616AA7"/>
    <w:rsid w:val="00620609"/>
    <w:rsid w:val="00620CEA"/>
    <w:rsid w:val="00621C4A"/>
    <w:rsid w:val="00621F6E"/>
    <w:rsid w:val="0062250D"/>
    <w:rsid w:val="006227FF"/>
    <w:rsid w:val="00626AD1"/>
    <w:rsid w:val="00634BFA"/>
    <w:rsid w:val="00635533"/>
    <w:rsid w:val="00635BA1"/>
    <w:rsid w:val="00636C0B"/>
    <w:rsid w:val="006374C1"/>
    <w:rsid w:val="006406E0"/>
    <w:rsid w:val="006419FD"/>
    <w:rsid w:val="006425D6"/>
    <w:rsid w:val="0064477E"/>
    <w:rsid w:val="00645699"/>
    <w:rsid w:val="00647696"/>
    <w:rsid w:val="00647AF2"/>
    <w:rsid w:val="00650155"/>
    <w:rsid w:val="006519B6"/>
    <w:rsid w:val="00655A08"/>
    <w:rsid w:val="00655C48"/>
    <w:rsid w:val="00655C9A"/>
    <w:rsid w:val="00655D7C"/>
    <w:rsid w:val="00656A52"/>
    <w:rsid w:val="00656B57"/>
    <w:rsid w:val="00656E82"/>
    <w:rsid w:val="00657DA9"/>
    <w:rsid w:val="006649DD"/>
    <w:rsid w:val="0066512E"/>
    <w:rsid w:val="00665841"/>
    <w:rsid w:val="006658BB"/>
    <w:rsid w:val="00666EC2"/>
    <w:rsid w:val="006727FD"/>
    <w:rsid w:val="006737AA"/>
    <w:rsid w:val="006746BB"/>
    <w:rsid w:val="006748CE"/>
    <w:rsid w:val="00675F8C"/>
    <w:rsid w:val="0067723E"/>
    <w:rsid w:val="00680010"/>
    <w:rsid w:val="00680646"/>
    <w:rsid w:val="00681102"/>
    <w:rsid w:val="0068597B"/>
    <w:rsid w:val="006920F0"/>
    <w:rsid w:val="006922DA"/>
    <w:rsid w:val="00692615"/>
    <w:rsid w:val="00692CA4"/>
    <w:rsid w:val="006954D8"/>
    <w:rsid w:val="00695C3B"/>
    <w:rsid w:val="00695D85"/>
    <w:rsid w:val="00696541"/>
    <w:rsid w:val="006A4EE1"/>
    <w:rsid w:val="006A661F"/>
    <w:rsid w:val="006A6E45"/>
    <w:rsid w:val="006B08D4"/>
    <w:rsid w:val="006B1C40"/>
    <w:rsid w:val="006B2401"/>
    <w:rsid w:val="006B3E15"/>
    <w:rsid w:val="006B622E"/>
    <w:rsid w:val="006B64C9"/>
    <w:rsid w:val="006C009A"/>
    <w:rsid w:val="006C0C90"/>
    <w:rsid w:val="006C58F4"/>
    <w:rsid w:val="006D005C"/>
    <w:rsid w:val="006D36EA"/>
    <w:rsid w:val="006D613B"/>
    <w:rsid w:val="006E1B4C"/>
    <w:rsid w:val="006E2682"/>
    <w:rsid w:val="006E26F5"/>
    <w:rsid w:val="006E2834"/>
    <w:rsid w:val="006F33B3"/>
    <w:rsid w:val="006F35D5"/>
    <w:rsid w:val="006F54B9"/>
    <w:rsid w:val="006F7B0F"/>
    <w:rsid w:val="0070224D"/>
    <w:rsid w:val="0070232B"/>
    <w:rsid w:val="00703723"/>
    <w:rsid w:val="007076E8"/>
    <w:rsid w:val="00707F2A"/>
    <w:rsid w:val="00711560"/>
    <w:rsid w:val="00712B93"/>
    <w:rsid w:val="0071436E"/>
    <w:rsid w:val="007160A7"/>
    <w:rsid w:val="0071794E"/>
    <w:rsid w:val="00720538"/>
    <w:rsid w:val="00720A8F"/>
    <w:rsid w:val="00720F5D"/>
    <w:rsid w:val="00723CE5"/>
    <w:rsid w:val="00724A94"/>
    <w:rsid w:val="00725B49"/>
    <w:rsid w:val="00726080"/>
    <w:rsid w:val="00726117"/>
    <w:rsid w:val="0072728B"/>
    <w:rsid w:val="007278BB"/>
    <w:rsid w:val="00727FBD"/>
    <w:rsid w:val="00730FE3"/>
    <w:rsid w:val="007312DA"/>
    <w:rsid w:val="00733C87"/>
    <w:rsid w:val="007348EB"/>
    <w:rsid w:val="00737183"/>
    <w:rsid w:val="00741D5D"/>
    <w:rsid w:val="007459C6"/>
    <w:rsid w:val="00750D0D"/>
    <w:rsid w:val="00750E7C"/>
    <w:rsid w:val="00751A64"/>
    <w:rsid w:val="00752944"/>
    <w:rsid w:val="007530CB"/>
    <w:rsid w:val="0075649A"/>
    <w:rsid w:val="0075687D"/>
    <w:rsid w:val="00757182"/>
    <w:rsid w:val="00757832"/>
    <w:rsid w:val="00757853"/>
    <w:rsid w:val="00757D30"/>
    <w:rsid w:val="00757EF1"/>
    <w:rsid w:val="00760BF3"/>
    <w:rsid w:val="00761212"/>
    <w:rsid w:val="0076230A"/>
    <w:rsid w:val="0076585C"/>
    <w:rsid w:val="00766433"/>
    <w:rsid w:val="007677F1"/>
    <w:rsid w:val="00770BE6"/>
    <w:rsid w:val="00770E6C"/>
    <w:rsid w:val="0077103A"/>
    <w:rsid w:val="00771BF3"/>
    <w:rsid w:val="007755E4"/>
    <w:rsid w:val="007756A7"/>
    <w:rsid w:val="007767F6"/>
    <w:rsid w:val="0077700C"/>
    <w:rsid w:val="00781E1A"/>
    <w:rsid w:val="00782017"/>
    <w:rsid w:val="00783F68"/>
    <w:rsid w:val="0078407D"/>
    <w:rsid w:val="00784126"/>
    <w:rsid w:val="00787A9F"/>
    <w:rsid w:val="00787D0F"/>
    <w:rsid w:val="00792761"/>
    <w:rsid w:val="007945CE"/>
    <w:rsid w:val="007950C1"/>
    <w:rsid w:val="00796A45"/>
    <w:rsid w:val="007A0464"/>
    <w:rsid w:val="007A3B40"/>
    <w:rsid w:val="007A7415"/>
    <w:rsid w:val="007A79D8"/>
    <w:rsid w:val="007B0F86"/>
    <w:rsid w:val="007B1815"/>
    <w:rsid w:val="007B383D"/>
    <w:rsid w:val="007B56AF"/>
    <w:rsid w:val="007B7AFC"/>
    <w:rsid w:val="007C351D"/>
    <w:rsid w:val="007C4BEF"/>
    <w:rsid w:val="007C60E2"/>
    <w:rsid w:val="007C73E2"/>
    <w:rsid w:val="007D26BE"/>
    <w:rsid w:val="007D2EAF"/>
    <w:rsid w:val="007D365D"/>
    <w:rsid w:val="007D39E7"/>
    <w:rsid w:val="007D559F"/>
    <w:rsid w:val="007D5E61"/>
    <w:rsid w:val="007E1048"/>
    <w:rsid w:val="007E3D69"/>
    <w:rsid w:val="007E4BE0"/>
    <w:rsid w:val="007E5BDE"/>
    <w:rsid w:val="007E6F07"/>
    <w:rsid w:val="007F038F"/>
    <w:rsid w:val="007F347D"/>
    <w:rsid w:val="007F34B4"/>
    <w:rsid w:val="007F34BF"/>
    <w:rsid w:val="007F7711"/>
    <w:rsid w:val="0080024E"/>
    <w:rsid w:val="008002A4"/>
    <w:rsid w:val="008017D3"/>
    <w:rsid w:val="00802142"/>
    <w:rsid w:val="00803043"/>
    <w:rsid w:val="00810D86"/>
    <w:rsid w:val="00811454"/>
    <w:rsid w:val="00811475"/>
    <w:rsid w:val="008164BE"/>
    <w:rsid w:val="00820BA4"/>
    <w:rsid w:val="0082214A"/>
    <w:rsid w:val="008243D4"/>
    <w:rsid w:val="0082561B"/>
    <w:rsid w:val="0082561E"/>
    <w:rsid w:val="00826D26"/>
    <w:rsid w:val="008270B6"/>
    <w:rsid w:val="00827E56"/>
    <w:rsid w:val="00830F33"/>
    <w:rsid w:val="008342BE"/>
    <w:rsid w:val="0083625C"/>
    <w:rsid w:val="00837170"/>
    <w:rsid w:val="0083778B"/>
    <w:rsid w:val="00837B4F"/>
    <w:rsid w:val="0084041A"/>
    <w:rsid w:val="00841847"/>
    <w:rsid w:val="008434DA"/>
    <w:rsid w:val="00843C16"/>
    <w:rsid w:val="00850C38"/>
    <w:rsid w:val="00850C55"/>
    <w:rsid w:val="00850CEA"/>
    <w:rsid w:val="0085270B"/>
    <w:rsid w:val="00854751"/>
    <w:rsid w:val="008560D2"/>
    <w:rsid w:val="00857D1F"/>
    <w:rsid w:val="00860D0E"/>
    <w:rsid w:val="008618CC"/>
    <w:rsid w:val="00863CFC"/>
    <w:rsid w:val="00866460"/>
    <w:rsid w:val="00871409"/>
    <w:rsid w:val="008735B6"/>
    <w:rsid w:val="00873F4D"/>
    <w:rsid w:val="00874850"/>
    <w:rsid w:val="00874A85"/>
    <w:rsid w:val="00875126"/>
    <w:rsid w:val="0087555F"/>
    <w:rsid w:val="00875F69"/>
    <w:rsid w:val="0088066D"/>
    <w:rsid w:val="0088180D"/>
    <w:rsid w:val="00886C88"/>
    <w:rsid w:val="0088742D"/>
    <w:rsid w:val="00891562"/>
    <w:rsid w:val="0089579C"/>
    <w:rsid w:val="008A40D0"/>
    <w:rsid w:val="008B0E1F"/>
    <w:rsid w:val="008B1C87"/>
    <w:rsid w:val="008B47E0"/>
    <w:rsid w:val="008B6198"/>
    <w:rsid w:val="008C105C"/>
    <w:rsid w:val="008C1377"/>
    <w:rsid w:val="008C243D"/>
    <w:rsid w:val="008C30FD"/>
    <w:rsid w:val="008C3D48"/>
    <w:rsid w:val="008D12E3"/>
    <w:rsid w:val="008D1603"/>
    <w:rsid w:val="008D322A"/>
    <w:rsid w:val="008D40C4"/>
    <w:rsid w:val="008D44E6"/>
    <w:rsid w:val="008D7D9B"/>
    <w:rsid w:val="008E26F3"/>
    <w:rsid w:val="008E3B13"/>
    <w:rsid w:val="008E3FF9"/>
    <w:rsid w:val="008E4551"/>
    <w:rsid w:val="008E7260"/>
    <w:rsid w:val="008E7E79"/>
    <w:rsid w:val="008F2789"/>
    <w:rsid w:val="008F46DC"/>
    <w:rsid w:val="008F46F5"/>
    <w:rsid w:val="008F5FEA"/>
    <w:rsid w:val="008F78A0"/>
    <w:rsid w:val="00900BDA"/>
    <w:rsid w:val="00901512"/>
    <w:rsid w:val="00901A6A"/>
    <w:rsid w:val="009031F8"/>
    <w:rsid w:val="00903E01"/>
    <w:rsid w:val="009040C2"/>
    <w:rsid w:val="00905193"/>
    <w:rsid w:val="009105F4"/>
    <w:rsid w:val="00910648"/>
    <w:rsid w:val="00911CC9"/>
    <w:rsid w:val="009122B7"/>
    <w:rsid w:val="00915D2F"/>
    <w:rsid w:val="0092097B"/>
    <w:rsid w:val="00924EE5"/>
    <w:rsid w:val="00927454"/>
    <w:rsid w:val="009277E1"/>
    <w:rsid w:val="00931965"/>
    <w:rsid w:val="00933600"/>
    <w:rsid w:val="00936B5F"/>
    <w:rsid w:val="00936D68"/>
    <w:rsid w:val="00937DAB"/>
    <w:rsid w:val="00943D69"/>
    <w:rsid w:val="00946062"/>
    <w:rsid w:val="0094715B"/>
    <w:rsid w:val="00951F7C"/>
    <w:rsid w:val="00954EA4"/>
    <w:rsid w:val="00954FEB"/>
    <w:rsid w:val="0095573C"/>
    <w:rsid w:val="00957BC2"/>
    <w:rsid w:val="00960477"/>
    <w:rsid w:val="009647E0"/>
    <w:rsid w:val="00964C7A"/>
    <w:rsid w:val="009652DA"/>
    <w:rsid w:val="0096590A"/>
    <w:rsid w:val="00967550"/>
    <w:rsid w:val="0097001F"/>
    <w:rsid w:val="00973ED3"/>
    <w:rsid w:val="009760FC"/>
    <w:rsid w:val="0097638C"/>
    <w:rsid w:val="009774BA"/>
    <w:rsid w:val="00980683"/>
    <w:rsid w:val="00980A78"/>
    <w:rsid w:val="00980E54"/>
    <w:rsid w:val="00982304"/>
    <w:rsid w:val="009827CC"/>
    <w:rsid w:val="00983A77"/>
    <w:rsid w:val="00984DF5"/>
    <w:rsid w:val="00985411"/>
    <w:rsid w:val="00985857"/>
    <w:rsid w:val="00987138"/>
    <w:rsid w:val="0098774B"/>
    <w:rsid w:val="00987EED"/>
    <w:rsid w:val="0099077A"/>
    <w:rsid w:val="0099092D"/>
    <w:rsid w:val="009924AE"/>
    <w:rsid w:val="009A1605"/>
    <w:rsid w:val="009A23E5"/>
    <w:rsid w:val="009A272C"/>
    <w:rsid w:val="009A3DF4"/>
    <w:rsid w:val="009A6366"/>
    <w:rsid w:val="009B06BF"/>
    <w:rsid w:val="009B1D2F"/>
    <w:rsid w:val="009B324A"/>
    <w:rsid w:val="009B446E"/>
    <w:rsid w:val="009B447D"/>
    <w:rsid w:val="009B779A"/>
    <w:rsid w:val="009C01F0"/>
    <w:rsid w:val="009C0AC4"/>
    <w:rsid w:val="009C247A"/>
    <w:rsid w:val="009C6737"/>
    <w:rsid w:val="009C693F"/>
    <w:rsid w:val="009D0E34"/>
    <w:rsid w:val="009D4E0C"/>
    <w:rsid w:val="009D5DD9"/>
    <w:rsid w:val="009D6600"/>
    <w:rsid w:val="009D7011"/>
    <w:rsid w:val="009E21DF"/>
    <w:rsid w:val="009E7887"/>
    <w:rsid w:val="009F1B71"/>
    <w:rsid w:val="009F4C42"/>
    <w:rsid w:val="009F4FF2"/>
    <w:rsid w:val="009F5D50"/>
    <w:rsid w:val="00A00338"/>
    <w:rsid w:val="00A02A76"/>
    <w:rsid w:val="00A02BB2"/>
    <w:rsid w:val="00A0436C"/>
    <w:rsid w:val="00A05709"/>
    <w:rsid w:val="00A07907"/>
    <w:rsid w:val="00A1024E"/>
    <w:rsid w:val="00A11A60"/>
    <w:rsid w:val="00A12D20"/>
    <w:rsid w:val="00A14186"/>
    <w:rsid w:val="00A14CD1"/>
    <w:rsid w:val="00A213B0"/>
    <w:rsid w:val="00A21879"/>
    <w:rsid w:val="00A2266B"/>
    <w:rsid w:val="00A258DF"/>
    <w:rsid w:val="00A26E79"/>
    <w:rsid w:val="00A308E6"/>
    <w:rsid w:val="00A352EA"/>
    <w:rsid w:val="00A37779"/>
    <w:rsid w:val="00A410D1"/>
    <w:rsid w:val="00A427E4"/>
    <w:rsid w:val="00A441EA"/>
    <w:rsid w:val="00A45A44"/>
    <w:rsid w:val="00A46152"/>
    <w:rsid w:val="00A461F8"/>
    <w:rsid w:val="00A47394"/>
    <w:rsid w:val="00A5137E"/>
    <w:rsid w:val="00A616A9"/>
    <w:rsid w:val="00A61DD9"/>
    <w:rsid w:val="00A64BBC"/>
    <w:rsid w:val="00A67F5F"/>
    <w:rsid w:val="00A7737E"/>
    <w:rsid w:val="00A80517"/>
    <w:rsid w:val="00A810FE"/>
    <w:rsid w:val="00A8285D"/>
    <w:rsid w:val="00A83AD6"/>
    <w:rsid w:val="00A85206"/>
    <w:rsid w:val="00A87C63"/>
    <w:rsid w:val="00A919BB"/>
    <w:rsid w:val="00A9208C"/>
    <w:rsid w:val="00A929E8"/>
    <w:rsid w:val="00A9332B"/>
    <w:rsid w:val="00A944DF"/>
    <w:rsid w:val="00A9466F"/>
    <w:rsid w:val="00A95005"/>
    <w:rsid w:val="00A9606A"/>
    <w:rsid w:val="00A97300"/>
    <w:rsid w:val="00AA0756"/>
    <w:rsid w:val="00AA1457"/>
    <w:rsid w:val="00AA1A04"/>
    <w:rsid w:val="00AA2E05"/>
    <w:rsid w:val="00AA34E5"/>
    <w:rsid w:val="00AA3769"/>
    <w:rsid w:val="00AA383D"/>
    <w:rsid w:val="00AA5423"/>
    <w:rsid w:val="00AA5B45"/>
    <w:rsid w:val="00AB087F"/>
    <w:rsid w:val="00AB0ECE"/>
    <w:rsid w:val="00AB3AD4"/>
    <w:rsid w:val="00AB5315"/>
    <w:rsid w:val="00AB5BFE"/>
    <w:rsid w:val="00AC1ACD"/>
    <w:rsid w:val="00AC4C6B"/>
    <w:rsid w:val="00AC6901"/>
    <w:rsid w:val="00AD0C9D"/>
    <w:rsid w:val="00AD1217"/>
    <w:rsid w:val="00AD1DD7"/>
    <w:rsid w:val="00AD4146"/>
    <w:rsid w:val="00AD7AF1"/>
    <w:rsid w:val="00AE0064"/>
    <w:rsid w:val="00AE1A3E"/>
    <w:rsid w:val="00AE2B49"/>
    <w:rsid w:val="00AE6094"/>
    <w:rsid w:val="00AE637D"/>
    <w:rsid w:val="00AE7441"/>
    <w:rsid w:val="00AF0292"/>
    <w:rsid w:val="00AF09C8"/>
    <w:rsid w:val="00AF0EA8"/>
    <w:rsid w:val="00AF4D64"/>
    <w:rsid w:val="00AF588C"/>
    <w:rsid w:val="00B011CB"/>
    <w:rsid w:val="00B02F7E"/>
    <w:rsid w:val="00B03CE2"/>
    <w:rsid w:val="00B05A8F"/>
    <w:rsid w:val="00B13278"/>
    <w:rsid w:val="00B14D4D"/>
    <w:rsid w:val="00B16BFB"/>
    <w:rsid w:val="00B1759B"/>
    <w:rsid w:val="00B17B98"/>
    <w:rsid w:val="00B20F94"/>
    <w:rsid w:val="00B21881"/>
    <w:rsid w:val="00B24821"/>
    <w:rsid w:val="00B265DB"/>
    <w:rsid w:val="00B27058"/>
    <w:rsid w:val="00B2754E"/>
    <w:rsid w:val="00B278F8"/>
    <w:rsid w:val="00B30134"/>
    <w:rsid w:val="00B30465"/>
    <w:rsid w:val="00B30EB3"/>
    <w:rsid w:val="00B31CAF"/>
    <w:rsid w:val="00B34285"/>
    <w:rsid w:val="00B34654"/>
    <w:rsid w:val="00B34FFF"/>
    <w:rsid w:val="00B42749"/>
    <w:rsid w:val="00B430B1"/>
    <w:rsid w:val="00B44CEF"/>
    <w:rsid w:val="00B45BC9"/>
    <w:rsid w:val="00B46D2E"/>
    <w:rsid w:val="00B501C0"/>
    <w:rsid w:val="00B5239A"/>
    <w:rsid w:val="00B528AE"/>
    <w:rsid w:val="00B55D7B"/>
    <w:rsid w:val="00B60561"/>
    <w:rsid w:val="00B60769"/>
    <w:rsid w:val="00B623CF"/>
    <w:rsid w:val="00B625FE"/>
    <w:rsid w:val="00B66C69"/>
    <w:rsid w:val="00B67EB4"/>
    <w:rsid w:val="00B67FE2"/>
    <w:rsid w:val="00B71A86"/>
    <w:rsid w:val="00B7218F"/>
    <w:rsid w:val="00B72512"/>
    <w:rsid w:val="00B72FAE"/>
    <w:rsid w:val="00B7347D"/>
    <w:rsid w:val="00B73BFF"/>
    <w:rsid w:val="00B74DBF"/>
    <w:rsid w:val="00B755E9"/>
    <w:rsid w:val="00B7588A"/>
    <w:rsid w:val="00B7749C"/>
    <w:rsid w:val="00B774CF"/>
    <w:rsid w:val="00B8061D"/>
    <w:rsid w:val="00B8368C"/>
    <w:rsid w:val="00B837D2"/>
    <w:rsid w:val="00B83989"/>
    <w:rsid w:val="00B865E9"/>
    <w:rsid w:val="00B86CB2"/>
    <w:rsid w:val="00B87032"/>
    <w:rsid w:val="00B87E6A"/>
    <w:rsid w:val="00B90191"/>
    <w:rsid w:val="00B93BBC"/>
    <w:rsid w:val="00B93F32"/>
    <w:rsid w:val="00B94073"/>
    <w:rsid w:val="00B95545"/>
    <w:rsid w:val="00B969DD"/>
    <w:rsid w:val="00BA15A5"/>
    <w:rsid w:val="00BA3C09"/>
    <w:rsid w:val="00BB02AB"/>
    <w:rsid w:val="00BB24E1"/>
    <w:rsid w:val="00BB2776"/>
    <w:rsid w:val="00BB37F7"/>
    <w:rsid w:val="00BB3B25"/>
    <w:rsid w:val="00BB3D86"/>
    <w:rsid w:val="00BB470E"/>
    <w:rsid w:val="00BB61EB"/>
    <w:rsid w:val="00BB67F4"/>
    <w:rsid w:val="00BB6C68"/>
    <w:rsid w:val="00BB7FF8"/>
    <w:rsid w:val="00BC10D7"/>
    <w:rsid w:val="00BD288E"/>
    <w:rsid w:val="00BD3381"/>
    <w:rsid w:val="00BD39B2"/>
    <w:rsid w:val="00BD4032"/>
    <w:rsid w:val="00BD43B3"/>
    <w:rsid w:val="00BD767F"/>
    <w:rsid w:val="00BE19B6"/>
    <w:rsid w:val="00BE38BB"/>
    <w:rsid w:val="00BE546D"/>
    <w:rsid w:val="00BF0364"/>
    <w:rsid w:val="00BF5E1A"/>
    <w:rsid w:val="00C00570"/>
    <w:rsid w:val="00C012E2"/>
    <w:rsid w:val="00C01870"/>
    <w:rsid w:val="00C018F4"/>
    <w:rsid w:val="00C0225A"/>
    <w:rsid w:val="00C03C88"/>
    <w:rsid w:val="00C0494F"/>
    <w:rsid w:val="00C0644D"/>
    <w:rsid w:val="00C07C39"/>
    <w:rsid w:val="00C109E7"/>
    <w:rsid w:val="00C128AE"/>
    <w:rsid w:val="00C202B3"/>
    <w:rsid w:val="00C21A90"/>
    <w:rsid w:val="00C24803"/>
    <w:rsid w:val="00C257F4"/>
    <w:rsid w:val="00C25A5A"/>
    <w:rsid w:val="00C276C4"/>
    <w:rsid w:val="00C317BD"/>
    <w:rsid w:val="00C31FAC"/>
    <w:rsid w:val="00C32C1A"/>
    <w:rsid w:val="00C33C03"/>
    <w:rsid w:val="00C35037"/>
    <w:rsid w:val="00C37379"/>
    <w:rsid w:val="00C41914"/>
    <w:rsid w:val="00C45C6E"/>
    <w:rsid w:val="00C473AA"/>
    <w:rsid w:val="00C477F4"/>
    <w:rsid w:val="00C50311"/>
    <w:rsid w:val="00C52CE0"/>
    <w:rsid w:val="00C53624"/>
    <w:rsid w:val="00C55B2C"/>
    <w:rsid w:val="00C56D16"/>
    <w:rsid w:val="00C57AB0"/>
    <w:rsid w:val="00C6019D"/>
    <w:rsid w:val="00C613BC"/>
    <w:rsid w:val="00C61995"/>
    <w:rsid w:val="00C61D7B"/>
    <w:rsid w:val="00C64390"/>
    <w:rsid w:val="00C650DE"/>
    <w:rsid w:val="00C671F5"/>
    <w:rsid w:val="00C700EC"/>
    <w:rsid w:val="00C70544"/>
    <w:rsid w:val="00C71E46"/>
    <w:rsid w:val="00C72DC4"/>
    <w:rsid w:val="00C76633"/>
    <w:rsid w:val="00C76C1A"/>
    <w:rsid w:val="00C81572"/>
    <w:rsid w:val="00C839E5"/>
    <w:rsid w:val="00C84F4C"/>
    <w:rsid w:val="00C87BAE"/>
    <w:rsid w:val="00C87E48"/>
    <w:rsid w:val="00C94891"/>
    <w:rsid w:val="00C96980"/>
    <w:rsid w:val="00C96DDA"/>
    <w:rsid w:val="00CA3205"/>
    <w:rsid w:val="00CA326C"/>
    <w:rsid w:val="00CA375A"/>
    <w:rsid w:val="00CA3AB7"/>
    <w:rsid w:val="00CA6ABD"/>
    <w:rsid w:val="00CB165B"/>
    <w:rsid w:val="00CB6239"/>
    <w:rsid w:val="00CB756E"/>
    <w:rsid w:val="00CC10BA"/>
    <w:rsid w:val="00CC2140"/>
    <w:rsid w:val="00CC4314"/>
    <w:rsid w:val="00CC5C38"/>
    <w:rsid w:val="00CC63A8"/>
    <w:rsid w:val="00CD1644"/>
    <w:rsid w:val="00CD5514"/>
    <w:rsid w:val="00CE03BA"/>
    <w:rsid w:val="00CE1C4C"/>
    <w:rsid w:val="00CE1D2D"/>
    <w:rsid w:val="00CE250B"/>
    <w:rsid w:val="00CE439F"/>
    <w:rsid w:val="00CE68A4"/>
    <w:rsid w:val="00CE71C6"/>
    <w:rsid w:val="00CF00D0"/>
    <w:rsid w:val="00CF145B"/>
    <w:rsid w:val="00CF5B74"/>
    <w:rsid w:val="00CF5FE6"/>
    <w:rsid w:val="00CF78CF"/>
    <w:rsid w:val="00D0144D"/>
    <w:rsid w:val="00D016EE"/>
    <w:rsid w:val="00D025EB"/>
    <w:rsid w:val="00D03BA0"/>
    <w:rsid w:val="00D04172"/>
    <w:rsid w:val="00D04D38"/>
    <w:rsid w:val="00D04E17"/>
    <w:rsid w:val="00D11438"/>
    <w:rsid w:val="00D11494"/>
    <w:rsid w:val="00D163B1"/>
    <w:rsid w:val="00D1722C"/>
    <w:rsid w:val="00D20BBC"/>
    <w:rsid w:val="00D20D04"/>
    <w:rsid w:val="00D20F8E"/>
    <w:rsid w:val="00D21D89"/>
    <w:rsid w:val="00D224A7"/>
    <w:rsid w:val="00D22E4E"/>
    <w:rsid w:val="00D24507"/>
    <w:rsid w:val="00D24FB1"/>
    <w:rsid w:val="00D2692F"/>
    <w:rsid w:val="00D27590"/>
    <w:rsid w:val="00D30207"/>
    <w:rsid w:val="00D33ADD"/>
    <w:rsid w:val="00D346E1"/>
    <w:rsid w:val="00D34F66"/>
    <w:rsid w:val="00D35E7D"/>
    <w:rsid w:val="00D36AB6"/>
    <w:rsid w:val="00D37EC2"/>
    <w:rsid w:val="00D4027F"/>
    <w:rsid w:val="00D41950"/>
    <w:rsid w:val="00D42D94"/>
    <w:rsid w:val="00D4396D"/>
    <w:rsid w:val="00D44DB6"/>
    <w:rsid w:val="00D45374"/>
    <w:rsid w:val="00D45A90"/>
    <w:rsid w:val="00D50A5F"/>
    <w:rsid w:val="00D5170E"/>
    <w:rsid w:val="00D51D56"/>
    <w:rsid w:val="00D52EB5"/>
    <w:rsid w:val="00D53C7C"/>
    <w:rsid w:val="00D57BF9"/>
    <w:rsid w:val="00D60089"/>
    <w:rsid w:val="00D62019"/>
    <w:rsid w:val="00D62061"/>
    <w:rsid w:val="00D652BF"/>
    <w:rsid w:val="00D709D5"/>
    <w:rsid w:val="00D711E5"/>
    <w:rsid w:val="00D7252F"/>
    <w:rsid w:val="00D73F3F"/>
    <w:rsid w:val="00D74042"/>
    <w:rsid w:val="00D74D96"/>
    <w:rsid w:val="00D757F5"/>
    <w:rsid w:val="00D7596E"/>
    <w:rsid w:val="00D82216"/>
    <w:rsid w:val="00D8719E"/>
    <w:rsid w:val="00D87B54"/>
    <w:rsid w:val="00D90000"/>
    <w:rsid w:val="00D93B53"/>
    <w:rsid w:val="00D9568D"/>
    <w:rsid w:val="00D956CF"/>
    <w:rsid w:val="00D95D77"/>
    <w:rsid w:val="00D9642B"/>
    <w:rsid w:val="00D97A75"/>
    <w:rsid w:val="00DA0FE7"/>
    <w:rsid w:val="00DA1AD1"/>
    <w:rsid w:val="00DA484F"/>
    <w:rsid w:val="00DA6A6E"/>
    <w:rsid w:val="00DB245B"/>
    <w:rsid w:val="00DB2D2C"/>
    <w:rsid w:val="00DB324F"/>
    <w:rsid w:val="00DB3F34"/>
    <w:rsid w:val="00DB7150"/>
    <w:rsid w:val="00DC53AF"/>
    <w:rsid w:val="00DC67B9"/>
    <w:rsid w:val="00DD01EA"/>
    <w:rsid w:val="00DD1142"/>
    <w:rsid w:val="00DD21E0"/>
    <w:rsid w:val="00DD2F5A"/>
    <w:rsid w:val="00DD3ADE"/>
    <w:rsid w:val="00DD3AF1"/>
    <w:rsid w:val="00DD4CB1"/>
    <w:rsid w:val="00DD5E79"/>
    <w:rsid w:val="00DD72A0"/>
    <w:rsid w:val="00DD7D9D"/>
    <w:rsid w:val="00DE0105"/>
    <w:rsid w:val="00DE0329"/>
    <w:rsid w:val="00DE28C6"/>
    <w:rsid w:val="00DE2B63"/>
    <w:rsid w:val="00DE4421"/>
    <w:rsid w:val="00DF22D5"/>
    <w:rsid w:val="00DF401B"/>
    <w:rsid w:val="00DF4500"/>
    <w:rsid w:val="00DF666F"/>
    <w:rsid w:val="00DF73C4"/>
    <w:rsid w:val="00E1042D"/>
    <w:rsid w:val="00E117AD"/>
    <w:rsid w:val="00E12584"/>
    <w:rsid w:val="00E1273F"/>
    <w:rsid w:val="00E12830"/>
    <w:rsid w:val="00E14FF1"/>
    <w:rsid w:val="00E15A69"/>
    <w:rsid w:val="00E21140"/>
    <w:rsid w:val="00E218A7"/>
    <w:rsid w:val="00E21948"/>
    <w:rsid w:val="00E22F80"/>
    <w:rsid w:val="00E23FE7"/>
    <w:rsid w:val="00E25772"/>
    <w:rsid w:val="00E25E39"/>
    <w:rsid w:val="00E30D47"/>
    <w:rsid w:val="00E324D7"/>
    <w:rsid w:val="00E32A02"/>
    <w:rsid w:val="00E332A3"/>
    <w:rsid w:val="00E3401E"/>
    <w:rsid w:val="00E404B5"/>
    <w:rsid w:val="00E43182"/>
    <w:rsid w:val="00E441D7"/>
    <w:rsid w:val="00E44484"/>
    <w:rsid w:val="00E445BE"/>
    <w:rsid w:val="00E4493C"/>
    <w:rsid w:val="00E50280"/>
    <w:rsid w:val="00E50CFC"/>
    <w:rsid w:val="00E57CC3"/>
    <w:rsid w:val="00E60324"/>
    <w:rsid w:val="00E61155"/>
    <w:rsid w:val="00E61B16"/>
    <w:rsid w:val="00E61E4C"/>
    <w:rsid w:val="00E6300F"/>
    <w:rsid w:val="00E66060"/>
    <w:rsid w:val="00E66800"/>
    <w:rsid w:val="00E70F92"/>
    <w:rsid w:val="00E7193B"/>
    <w:rsid w:val="00E71C16"/>
    <w:rsid w:val="00E72986"/>
    <w:rsid w:val="00E750A1"/>
    <w:rsid w:val="00E80766"/>
    <w:rsid w:val="00E82E27"/>
    <w:rsid w:val="00E8704B"/>
    <w:rsid w:val="00E904D2"/>
    <w:rsid w:val="00E95A93"/>
    <w:rsid w:val="00EA01CA"/>
    <w:rsid w:val="00EA2031"/>
    <w:rsid w:val="00EA313E"/>
    <w:rsid w:val="00EA4FB3"/>
    <w:rsid w:val="00EA5233"/>
    <w:rsid w:val="00EB124F"/>
    <w:rsid w:val="00EB1902"/>
    <w:rsid w:val="00EB1C0C"/>
    <w:rsid w:val="00EB32B4"/>
    <w:rsid w:val="00EB496A"/>
    <w:rsid w:val="00EB4D82"/>
    <w:rsid w:val="00EB50FB"/>
    <w:rsid w:val="00EB6469"/>
    <w:rsid w:val="00EB7154"/>
    <w:rsid w:val="00EB7A25"/>
    <w:rsid w:val="00EC43E9"/>
    <w:rsid w:val="00ED0E76"/>
    <w:rsid w:val="00ED1CE8"/>
    <w:rsid w:val="00ED2FB0"/>
    <w:rsid w:val="00ED3792"/>
    <w:rsid w:val="00ED4612"/>
    <w:rsid w:val="00ED4C1D"/>
    <w:rsid w:val="00ED51AB"/>
    <w:rsid w:val="00ED607D"/>
    <w:rsid w:val="00ED6189"/>
    <w:rsid w:val="00EE0F35"/>
    <w:rsid w:val="00EE179E"/>
    <w:rsid w:val="00EE5481"/>
    <w:rsid w:val="00EE5BED"/>
    <w:rsid w:val="00EE632D"/>
    <w:rsid w:val="00EE6BD5"/>
    <w:rsid w:val="00EF472A"/>
    <w:rsid w:val="00EF49B8"/>
    <w:rsid w:val="00EF541B"/>
    <w:rsid w:val="00EF6E53"/>
    <w:rsid w:val="00EF6EC6"/>
    <w:rsid w:val="00F1229D"/>
    <w:rsid w:val="00F1314B"/>
    <w:rsid w:val="00F13778"/>
    <w:rsid w:val="00F13B98"/>
    <w:rsid w:val="00F145E3"/>
    <w:rsid w:val="00F15A4C"/>
    <w:rsid w:val="00F15ECF"/>
    <w:rsid w:val="00F16237"/>
    <w:rsid w:val="00F17AA4"/>
    <w:rsid w:val="00F20F44"/>
    <w:rsid w:val="00F21BC6"/>
    <w:rsid w:val="00F2413A"/>
    <w:rsid w:val="00F24A23"/>
    <w:rsid w:val="00F25C4D"/>
    <w:rsid w:val="00F274D1"/>
    <w:rsid w:val="00F31627"/>
    <w:rsid w:val="00F34E4A"/>
    <w:rsid w:val="00F3523B"/>
    <w:rsid w:val="00F43B9E"/>
    <w:rsid w:val="00F43EAD"/>
    <w:rsid w:val="00F4598E"/>
    <w:rsid w:val="00F46D45"/>
    <w:rsid w:val="00F528F1"/>
    <w:rsid w:val="00F52DD3"/>
    <w:rsid w:val="00F5543E"/>
    <w:rsid w:val="00F568E7"/>
    <w:rsid w:val="00F603CD"/>
    <w:rsid w:val="00F629AF"/>
    <w:rsid w:val="00F65A1D"/>
    <w:rsid w:val="00F6780A"/>
    <w:rsid w:val="00F67BFD"/>
    <w:rsid w:val="00F72C3B"/>
    <w:rsid w:val="00F80C46"/>
    <w:rsid w:val="00F81503"/>
    <w:rsid w:val="00F81A78"/>
    <w:rsid w:val="00F835FB"/>
    <w:rsid w:val="00F83AEF"/>
    <w:rsid w:val="00F84302"/>
    <w:rsid w:val="00F867FE"/>
    <w:rsid w:val="00F868FA"/>
    <w:rsid w:val="00F86904"/>
    <w:rsid w:val="00F87484"/>
    <w:rsid w:val="00F87A98"/>
    <w:rsid w:val="00F90FCB"/>
    <w:rsid w:val="00F93A2B"/>
    <w:rsid w:val="00F9468A"/>
    <w:rsid w:val="00F94BF1"/>
    <w:rsid w:val="00F97CCB"/>
    <w:rsid w:val="00FA04C1"/>
    <w:rsid w:val="00FA1BB0"/>
    <w:rsid w:val="00FA2272"/>
    <w:rsid w:val="00FA4E7D"/>
    <w:rsid w:val="00FA66B5"/>
    <w:rsid w:val="00FA74A2"/>
    <w:rsid w:val="00FA788E"/>
    <w:rsid w:val="00FB261F"/>
    <w:rsid w:val="00FB2D9B"/>
    <w:rsid w:val="00FB363A"/>
    <w:rsid w:val="00FC4613"/>
    <w:rsid w:val="00FC7C5A"/>
    <w:rsid w:val="00FD0C7D"/>
    <w:rsid w:val="00FD11FB"/>
    <w:rsid w:val="00FD2512"/>
    <w:rsid w:val="00FD2969"/>
    <w:rsid w:val="00FD2AEE"/>
    <w:rsid w:val="00FD48D0"/>
    <w:rsid w:val="00FD5BB8"/>
    <w:rsid w:val="00FD5CE0"/>
    <w:rsid w:val="00FE1A45"/>
    <w:rsid w:val="00FE1FA4"/>
    <w:rsid w:val="00FE7410"/>
    <w:rsid w:val="00FE75D4"/>
    <w:rsid w:val="00FF2E6B"/>
    <w:rsid w:val="00FF49BF"/>
    <w:rsid w:val="00FF4CA4"/>
    <w:rsid w:val="00FF57D7"/>
    <w:rsid w:val="00FF6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E750A1"/>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E750A1"/>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1756122087">
      <w:bodyDiv w:val="1"/>
      <w:marLeft w:val="0"/>
      <w:marRight w:val="0"/>
      <w:marTop w:val="0"/>
      <w:marBottom w:val="0"/>
      <w:divBdr>
        <w:top w:val="none" w:sz="0" w:space="0" w:color="auto"/>
        <w:left w:val="none" w:sz="0" w:space="0" w:color="auto"/>
        <w:bottom w:val="none" w:sz="0" w:space="0" w:color="auto"/>
        <w:right w:val="none" w:sz="0" w:space="0" w:color="auto"/>
      </w:divBdr>
    </w:div>
    <w:div w:id="20110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D138-A7D5-4C33-BEFC-F2288733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11</Pages>
  <Words>19254</Words>
  <Characters>10975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Egita Kalniņa</cp:lastModifiedBy>
  <cp:revision>1632</cp:revision>
  <dcterms:created xsi:type="dcterms:W3CDTF">2021-07-14T07:58:00Z</dcterms:created>
  <dcterms:modified xsi:type="dcterms:W3CDTF">2022-02-28T11:15:00Z</dcterms:modified>
</cp:coreProperties>
</file>