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CC29" w14:textId="36C5E331" w:rsidR="00D16DDB" w:rsidRPr="003533E1" w:rsidRDefault="00D16DDB" w:rsidP="00D16DDB">
      <w:pPr>
        <w:jc w:val="left"/>
        <w:rPr>
          <w:bCs/>
          <w:sz w:val="26"/>
          <w:szCs w:val="26"/>
        </w:rPr>
      </w:pPr>
      <w:r w:rsidRPr="003533E1">
        <w:rPr>
          <w:bCs/>
          <w:sz w:val="26"/>
          <w:szCs w:val="26"/>
        </w:rPr>
        <w:t xml:space="preserve">Uz </w:t>
      </w:r>
      <w:r w:rsidR="00761462">
        <w:rPr>
          <w:bCs/>
          <w:sz w:val="26"/>
          <w:szCs w:val="26"/>
        </w:rPr>
        <w:t>03</w:t>
      </w:r>
      <w:r w:rsidRPr="003533E1">
        <w:rPr>
          <w:bCs/>
          <w:sz w:val="26"/>
          <w:szCs w:val="26"/>
        </w:rPr>
        <w:t>.0</w:t>
      </w:r>
      <w:r w:rsidR="00761462">
        <w:rPr>
          <w:bCs/>
          <w:sz w:val="26"/>
          <w:szCs w:val="26"/>
        </w:rPr>
        <w:t>2</w:t>
      </w:r>
      <w:r w:rsidRPr="003533E1">
        <w:rPr>
          <w:bCs/>
          <w:sz w:val="26"/>
          <w:szCs w:val="26"/>
        </w:rPr>
        <w:t>.202</w:t>
      </w:r>
      <w:r w:rsidR="00761462">
        <w:rPr>
          <w:bCs/>
          <w:sz w:val="26"/>
          <w:szCs w:val="26"/>
        </w:rPr>
        <w:t>1</w:t>
      </w:r>
      <w:r w:rsidRPr="003533E1">
        <w:rPr>
          <w:bCs/>
          <w:sz w:val="26"/>
          <w:szCs w:val="26"/>
        </w:rPr>
        <w:t xml:space="preserve">. Nr. </w:t>
      </w:r>
      <w:r w:rsidR="00761462" w:rsidRPr="00761462">
        <w:rPr>
          <w:bCs/>
          <w:sz w:val="26"/>
          <w:szCs w:val="26"/>
        </w:rPr>
        <w:t>142.9/6-22-13/21</w:t>
      </w:r>
    </w:p>
    <w:p w14:paraId="4610FF89" w14:textId="77777777" w:rsidR="00D16DDB" w:rsidRPr="003533E1" w:rsidRDefault="00D16DDB" w:rsidP="00D16DDB">
      <w:pPr>
        <w:jc w:val="left"/>
        <w:rPr>
          <w:bCs/>
          <w:sz w:val="26"/>
          <w:szCs w:val="26"/>
        </w:rPr>
      </w:pPr>
    </w:p>
    <w:p w14:paraId="340BABDB" w14:textId="61F4EC45" w:rsidR="00761462" w:rsidRDefault="00761462" w:rsidP="00761462">
      <w:pPr>
        <w:jc w:val="right"/>
        <w:rPr>
          <w:b/>
          <w:sz w:val="26"/>
          <w:szCs w:val="26"/>
        </w:rPr>
      </w:pPr>
      <w:r w:rsidRPr="00761462">
        <w:rPr>
          <w:b/>
          <w:sz w:val="26"/>
          <w:szCs w:val="26"/>
        </w:rPr>
        <w:t>Saeima</w:t>
      </w:r>
      <w:r>
        <w:rPr>
          <w:b/>
          <w:sz w:val="26"/>
          <w:szCs w:val="26"/>
        </w:rPr>
        <w:t>s</w:t>
      </w:r>
      <w:r w:rsidRPr="00761462">
        <w:rPr>
          <w:b/>
          <w:sz w:val="26"/>
          <w:szCs w:val="26"/>
        </w:rPr>
        <w:t xml:space="preserve"> Aizsardzības, </w:t>
      </w:r>
      <w:proofErr w:type="spellStart"/>
      <w:r w:rsidRPr="00761462">
        <w:rPr>
          <w:b/>
          <w:sz w:val="26"/>
          <w:szCs w:val="26"/>
        </w:rPr>
        <w:t>Iekšlietu</w:t>
      </w:r>
      <w:proofErr w:type="spellEnd"/>
      <w:r w:rsidRPr="00761462">
        <w:rPr>
          <w:b/>
          <w:sz w:val="26"/>
          <w:szCs w:val="26"/>
        </w:rPr>
        <w:t xml:space="preserve"> un </w:t>
      </w:r>
    </w:p>
    <w:p w14:paraId="1527FEEB" w14:textId="448817F3" w:rsidR="00761462" w:rsidRPr="00374281" w:rsidRDefault="00761462" w:rsidP="00761462">
      <w:pPr>
        <w:jc w:val="right"/>
        <w:rPr>
          <w:b/>
          <w:sz w:val="26"/>
          <w:szCs w:val="26"/>
        </w:rPr>
      </w:pPr>
      <w:r w:rsidRPr="00761462">
        <w:rPr>
          <w:b/>
          <w:sz w:val="26"/>
          <w:szCs w:val="26"/>
        </w:rPr>
        <w:t>Korupcijas novēršanas komisija</w:t>
      </w:r>
      <w:r>
        <w:rPr>
          <w:b/>
          <w:sz w:val="26"/>
          <w:szCs w:val="26"/>
        </w:rPr>
        <w:t>i</w:t>
      </w:r>
    </w:p>
    <w:p w14:paraId="59822866" w14:textId="7B75A745" w:rsidR="00374281" w:rsidRPr="00EA43BA" w:rsidRDefault="00374281" w:rsidP="006E0603">
      <w:pPr>
        <w:rPr>
          <w:b/>
          <w:sz w:val="26"/>
          <w:szCs w:val="26"/>
        </w:rPr>
      </w:pPr>
      <w:r w:rsidRPr="00374281">
        <w:rPr>
          <w:b/>
          <w:sz w:val="26"/>
          <w:szCs w:val="26"/>
        </w:rPr>
        <w:br/>
      </w:r>
    </w:p>
    <w:p w14:paraId="6D44B9DF" w14:textId="58F21774" w:rsidR="00761462" w:rsidRPr="003533E1" w:rsidRDefault="00D16DDB" w:rsidP="00153126">
      <w:pPr>
        <w:rPr>
          <w:i/>
          <w:iCs/>
          <w:sz w:val="26"/>
          <w:szCs w:val="26"/>
        </w:rPr>
      </w:pPr>
      <w:r w:rsidRPr="003533E1">
        <w:rPr>
          <w:i/>
          <w:iCs/>
          <w:sz w:val="26"/>
          <w:szCs w:val="26"/>
        </w:rPr>
        <w:t>Par</w:t>
      </w:r>
      <w:r w:rsidR="00761462" w:rsidRPr="00761462">
        <w:rPr>
          <w:i/>
          <w:iCs/>
          <w:sz w:val="26"/>
          <w:szCs w:val="26"/>
        </w:rPr>
        <w:t xml:space="preserve"> </w:t>
      </w:r>
      <w:bookmarkStart w:id="0" w:name="_Hlk63411319"/>
      <w:r w:rsidR="00761462" w:rsidRPr="00761462">
        <w:rPr>
          <w:i/>
          <w:iCs/>
          <w:sz w:val="26"/>
          <w:szCs w:val="26"/>
        </w:rPr>
        <w:t>Interešu pārstāvības atklātības likuma izstrādi</w:t>
      </w:r>
      <w:bookmarkEnd w:id="0"/>
    </w:p>
    <w:p w14:paraId="5EEFA20F" w14:textId="77777777" w:rsidR="00D16DDB" w:rsidRPr="003533E1" w:rsidRDefault="00D16DDB" w:rsidP="00D16DDB">
      <w:pPr>
        <w:rPr>
          <w:sz w:val="26"/>
          <w:szCs w:val="26"/>
        </w:rPr>
      </w:pPr>
      <w:r w:rsidRPr="003533E1">
        <w:rPr>
          <w:sz w:val="26"/>
          <w:szCs w:val="26"/>
        </w:rPr>
        <w:t xml:space="preserve"> </w:t>
      </w:r>
    </w:p>
    <w:p w14:paraId="558CEB90" w14:textId="1D61FB26" w:rsidR="00D16DDB" w:rsidRDefault="00D16DDB" w:rsidP="00761462">
      <w:pPr>
        <w:ind w:firstLine="720"/>
        <w:rPr>
          <w:sz w:val="26"/>
          <w:szCs w:val="26"/>
        </w:rPr>
      </w:pPr>
      <w:r w:rsidRPr="003533E1">
        <w:rPr>
          <w:sz w:val="26"/>
          <w:szCs w:val="26"/>
        </w:rPr>
        <w:t xml:space="preserve">Tieslietu ministrija ir saņēmusi </w:t>
      </w:r>
      <w:r w:rsidR="00761462" w:rsidRPr="00761462">
        <w:rPr>
          <w:sz w:val="26"/>
          <w:szCs w:val="26"/>
        </w:rPr>
        <w:t>Saeima</w:t>
      </w:r>
      <w:r w:rsidR="00761462">
        <w:rPr>
          <w:sz w:val="26"/>
          <w:szCs w:val="26"/>
        </w:rPr>
        <w:t>s</w:t>
      </w:r>
      <w:r w:rsidR="00761462" w:rsidRPr="00761462">
        <w:rPr>
          <w:sz w:val="26"/>
          <w:szCs w:val="26"/>
        </w:rPr>
        <w:t xml:space="preserve"> Aizsardzības, </w:t>
      </w:r>
      <w:proofErr w:type="spellStart"/>
      <w:r w:rsidR="00761462" w:rsidRPr="00761462">
        <w:rPr>
          <w:sz w:val="26"/>
          <w:szCs w:val="26"/>
        </w:rPr>
        <w:t>Iekšlietu</w:t>
      </w:r>
      <w:proofErr w:type="spellEnd"/>
      <w:r w:rsidR="00761462" w:rsidRPr="00761462">
        <w:rPr>
          <w:sz w:val="26"/>
          <w:szCs w:val="26"/>
        </w:rPr>
        <w:t xml:space="preserve"> un Korupcijas novēršanas komisija</w:t>
      </w:r>
      <w:r w:rsidR="00761462">
        <w:rPr>
          <w:sz w:val="26"/>
          <w:szCs w:val="26"/>
        </w:rPr>
        <w:t xml:space="preserve">s </w:t>
      </w:r>
      <w:r w:rsidRPr="003533E1">
        <w:rPr>
          <w:sz w:val="26"/>
          <w:szCs w:val="26"/>
        </w:rPr>
        <w:t>202</w:t>
      </w:r>
      <w:r w:rsidR="00761462">
        <w:rPr>
          <w:sz w:val="26"/>
          <w:szCs w:val="26"/>
        </w:rPr>
        <w:t>1</w:t>
      </w:r>
      <w:r w:rsidRPr="003533E1">
        <w:rPr>
          <w:sz w:val="26"/>
          <w:szCs w:val="26"/>
        </w:rPr>
        <w:t xml:space="preserve">. gada </w:t>
      </w:r>
      <w:r w:rsidR="00761462">
        <w:rPr>
          <w:sz w:val="26"/>
          <w:szCs w:val="26"/>
        </w:rPr>
        <w:t>3</w:t>
      </w:r>
      <w:r w:rsidR="00224478">
        <w:rPr>
          <w:sz w:val="26"/>
          <w:szCs w:val="26"/>
        </w:rPr>
        <w:t xml:space="preserve">. </w:t>
      </w:r>
      <w:r w:rsidR="00761462">
        <w:rPr>
          <w:sz w:val="26"/>
          <w:szCs w:val="26"/>
        </w:rPr>
        <w:t>februāra</w:t>
      </w:r>
      <w:r w:rsidRPr="003533E1">
        <w:rPr>
          <w:sz w:val="26"/>
          <w:szCs w:val="26"/>
        </w:rPr>
        <w:t xml:space="preserve"> vēstuli </w:t>
      </w:r>
      <w:r w:rsidR="00FA639C">
        <w:rPr>
          <w:sz w:val="26"/>
          <w:szCs w:val="26"/>
        </w:rPr>
        <w:t xml:space="preserve">(turpmāk - vēstule) </w:t>
      </w:r>
      <w:r w:rsidRPr="003533E1">
        <w:rPr>
          <w:sz w:val="26"/>
          <w:szCs w:val="26"/>
        </w:rPr>
        <w:t xml:space="preserve">(TM </w:t>
      </w:r>
      <w:proofErr w:type="spellStart"/>
      <w:r w:rsidRPr="003533E1">
        <w:rPr>
          <w:sz w:val="26"/>
          <w:szCs w:val="26"/>
        </w:rPr>
        <w:t>reģ</w:t>
      </w:r>
      <w:proofErr w:type="spellEnd"/>
      <w:r w:rsidRPr="003533E1">
        <w:rPr>
          <w:sz w:val="26"/>
          <w:szCs w:val="26"/>
        </w:rPr>
        <w:t>. Nr.</w:t>
      </w:r>
      <w:r w:rsidR="00761462">
        <w:t xml:space="preserve"> </w:t>
      </w:r>
      <w:r w:rsidR="00761462" w:rsidRPr="00761462">
        <w:rPr>
          <w:sz w:val="26"/>
          <w:szCs w:val="26"/>
        </w:rPr>
        <w:t>1-11/933</w:t>
      </w:r>
      <w:r w:rsidRPr="003533E1">
        <w:rPr>
          <w:sz w:val="26"/>
          <w:szCs w:val="26"/>
        </w:rPr>
        <w:t xml:space="preserve">), </w:t>
      </w:r>
      <w:r w:rsidR="008E71AC">
        <w:rPr>
          <w:sz w:val="26"/>
          <w:szCs w:val="26"/>
        </w:rPr>
        <w:t>kurā tiek lūgts Tieslietu ministrija</w:t>
      </w:r>
      <w:r w:rsidR="00062385">
        <w:rPr>
          <w:sz w:val="26"/>
          <w:szCs w:val="26"/>
        </w:rPr>
        <w:t>s</w:t>
      </w:r>
      <w:r w:rsidR="008E71AC">
        <w:rPr>
          <w:sz w:val="26"/>
          <w:szCs w:val="26"/>
        </w:rPr>
        <w:t xml:space="preserve"> viedoklis un ieteikumi tālākai </w:t>
      </w:r>
      <w:r w:rsidR="008E71AC" w:rsidRPr="008E71AC">
        <w:rPr>
          <w:sz w:val="26"/>
          <w:szCs w:val="26"/>
        </w:rPr>
        <w:t>Interešu pārstāvības atklātības likuma izstrād</w:t>
      </w:r>
      <w:r w:rsidR="008E71AC">
        <w:rPr>
          <w:sz w:val="26"/>
          <w:szCs w:val="26"/>
        </w:rPr>
        <w:t xml:space="preserve">ei. </w:t>
      </w:r>
    </w:p>
    <w:p w14:paraId="42943B1A" w14:textId="78141FE1" w:rsidR="008E71AC" w:rsidRDefault="008E71AC" w:rsidP="0006238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Tieslietu ministrija ir iepazinusies ar vēstuli un tās pielikumu - </w:t>
      </w:r>
      <w:r w:rsidRPr="008E71AC">
        <w:rPr>
          <w:sz w:val="26"/>
          <w:szCs w:val="26"/>
        </w:rPr>
        <w:t xml:space="preserve">Saeimas Aizsardzības, </w:t>
      </w:r>
      <w:proofErr w:type="spellStart"/>
      <w:r w:rsidRPr="008E71AC">
        <w:rPr>
          <w:sz w:val="26"/>
          <w:szCs w:val="26"/>
        </w:rPr>
        <w:t>Iekšlietu</w:t>
      </w:r>
      <w:proofErr w:type="spellEnd"/>
      <w:r w:rsidRPr="008E71AC">
        <w:rPr>
          <w:sz w:val="26"/>
          <w:szCs w:val="26"/>
        </w:rPr>
        <w:t xml:space="preserve"> un Korupcijas novēršanas komisijas</w:t>
      </w:r>
      <w:r>
        <w:rPr>
          <w:sz w:val="26"/>
          <w:szCs w:val="26"/>
        </w:rPr>
        <w:t xml:space="preserve"> darba grupas Lobēšanas atklātības regulējuma izstrādei 26.01.2021. kopsavilkumu. </w:t>
      </w:r>
      <w:r w:rsidR="00062385">
        <w:rPr>
          <w:sz w:val="26"/>
          <w:szCs w:val="26"/>
        </w:rPr>
        <w:t xml:space="preserve">Norādām, ka </w:t>
      </w:r>
      <w:r w:rsidR="00565982">
        <w:rPr>
          <w:sz w:val="26"/>
          <w:szCs w:val="26"/>
        </w:rPr>
        <w:t xml:space="preserve">Tieslietu ministrijas pārstāvji piedalās </w:t>
      </w:r>
      <w:r w:rsidR="00565982" w:rsidRPr="00565982">
        <w:rPr>
          <w:sz w:val="26"/>
          <w:szCs w:val="26"/>
        </w:rPr>
        <w:t xml:space="preserve">Saeimas, Aizsardzības, </w:t>
      </w:r>
      <w:proofErr w:type="spellStart"/>
      <w:r w:rsidR="00565982" w:rsidRPr="00565982">
        <w:rPr>
          <w:sz w:val="26"/>
          <w:szCs w:val="26"/>
        </w:rPr>
        <w:t>Iekšlietu</w:t>
      </w:r>
      <w:proofErr w:type="spellEnd"/>
      <w:r w:rsidR="00565982" w:rsidRPr="00565982">
        <w:rPr>
          <w:sz w:val="26"/>
          <w:szCs w:val="26"/>
        </w:rPr>
        <w:t xml:space="preserve"> un Korupcijas novēršanas komisijas darba grup</w:t>
      </w:r>
      <w:r w:rsidR="00565982">
        <w:rPr>
          <w:sz w:val="26"/>
          <w:szCs w:val="26"/>
        </w:rPr>
        <w:t>ā un atzinīgi vērtē tās darbu. Tieslietu ministrija atbalsta Interešu pārstāvības atklātības regulējuma virzību</w:t>
      </w:r>
      <w:r w:rsidR="00062385">
        <w:rPr>
          <w:sz w:val="26"/>
          <w:szCs w:val="26"/>
        </w:rPr>
        <w:t xml:space="preserve">, </w:t>
      </w:r>
      <w:r w:rsidR="00062385" w:rsidRPr="00062385">
        <w:rPr>
          <w:sz w:val="26"/>
          <w:szCs w:val="26"/>
        </w:rPr>
        <w:t>t</w:t>
      </w:r>
      <w:r w:rsidR="00062385">
        <w:rPr>
          <w:sz w:val="26"/>
          <w:szCs w:val="26"/>
        </w:rPr>
        <w:t>āpat arī</w:t>
      </w:r>
      <w:r w:rsidR="00062385" w:rsidRPr="00062385">
        <w:rPr>
          <w:sz w:val="26"/>
          <w:szCs w:val="26"/>
        </w:rPr>
        <w:t xml:space="preserve"> priekšlikumu par interešu pārstāvju reģistra izveidi</w:t>
      </w:r>
      <w:r w:rsidR="0095038C">
        <w:rPr>
          <w:sz w:val="26"/>
          <w:szCs w:val="26"/>
        </w:rPr>
        <w:t>, kā arī</w:t>
      </w:r>
      <w:r w:rsidR="00062385" w:rsidRPr="00062385">
        <w:rPr>
          <w:sz w:val="26"/>
          <w:szCs w:val="26"/>
        </w:rPr>
        <w:t xml:space="preserve"> priekšlikumu noteikt Latvijas Republikas Uzņēmumu</w:t>
      </w:r>
      <w:r w:rsidR="00062385">
        <w:rPr>
          <w:sz w:val="26"/>
          <w:szCs w:val="26"/>
        </w:rPr>
        <w:t xml:space="preserve"> r</w:t>
      </w:r>
      <w:r w:rsidR="00062385" w:rsidRPr="00062385">
        <w:rPr>
          <w:sz w:val="26"/>
          <w:szCs w:val="26"/>
        </w:rPr>
        <w:t>eģistru par iestādi, kura ved šādu reģistru</w:t>
      </w:r>
      <w:r w:rsidR="00062385">
        <w:rPr>
          <w:sz w:val="26"/>
          <w:szCs w:val="26"/>
        </w:rPr>
        <w:t>.</w:t>
      </w:r>
      <w:r w:rsidR="003A1727">
        <w:rPr>
          <w:sz w:val="26"/>
          <w:szCs w:val="26"/>
        </w:rPr>
        <w:t xml:space="preserve"> </w:t>
      </w:r>
      <w:r w:rsidR="00062385">
        <w:rPr>
          <w:sz w:val="26"/>
          <w:szCs w:val="26"/>
        </w:rPr>
        <w:t>B</w:t>
      </w:r>
      <w:r w:rsidR="00565982">
        <w:rPr>
          <w:sz w:val="26"/>
          <w:szCs w:val="26"/>
        </w:rPr>
        <w:t xml:space="preserve">ūsim pateicīgi arī turpmāk saņemt informāciju par regulējuma attīstību un virzību. </w:t>
      </w:r>
    </w:p>
    <w:p w14:paraId="4D1D4CB2" w14:textId="77777777" w:rsidR="002F5683" w:rsidRDefault="002F5683" w:rsidP="00062385">
      <w:pPr>
        <w:ind w:firstLine="720"/>
        <w:rPr>
          <w:sz w:val="26"/>
          <w:szCs w:val="26"/>
        </w:rPr>
      </w:pPr>
    </w:p>
    <w:p w14:paraId="68200EF6" w14:textId="1A4C7A3B" w:rsidR="00761462" w:rsidRPr="003533E1" w:rsidRDefault="009F73C5" w:rsidP="00565982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4DA5C882" w14:textId="77777777" w:rsidR="00D16DDB" w:rsidRPr="003533E1" w:rsidRDefault="00D16DDB" w:rsidP="00D16DDB">
      <w:pPr>
        <w:tabs>
          <w:tab w:val="left" w:pos="993"/>
        </w:tabs>
        <w:rPr>
          <w:sz w:val="26"/>
          <w:szCs w:val="26"/>
        </w:rPr>
      </w:pPr>
      <w:r w:rsidRPr="003533E1">
        <w:rPr>
          <w:sz w:val="26"/>
          <w:szCs w:val="26"/>
        </w:rPr>
        <w:t>Valsts sekretāra vietniece</w:t>
      </w:r>
    </w:p>
    <w:p w14:paraId="6C09F63F" w14:textId="7BF9FF0F" w:rsidR="00D16DDB" w:rsidRDefault="00D16DDB" w:rsidP="00D16DDB">
      <w:pPr>
        <w:tabs>
          <w:tab w:val="left" w:pos="993"/>
          <w:tab w:val="left" w:pos="7797"/>
        </w:tabs>
        <w:rPr>
          <w:sz w:val="26"/>
          <w:szCs w:val="26"/>
        </w:rPr>
      </w:pPr>
      <w:r w:rsidRPr="003533E1">
        <w:rPr>
          <w:sz w:val="26"/>
          <w:szCs w:val="26"/>
        </w:rPr>
        <w:t xml:space="preserve">tiesību politikas jautājumos                                                               </w:t>
      </w:r>
      <w:r w:rsidRPr="003533E1">
        <w:rPr>
          <w:sz w:val="26"/>
          <w:szCs w:val="26"/>
        </w:rPr>
        <w:tab/>
        <w:t>L</w:t>
      </w:r>
      <w:r w:rsidR="002F78D4">
        <w:rPr>
          <w:sz w:val="26"/>
          <w:szCs w:val="26"/>
        </w:rPr>
        <w:t>.</w:t>
      </w:r>
      <w:r w:rsidRPr="003533E1">
        <w:rPr>
          <w:sz w:val="26"/>
          <w:szCs w:val="26"/>
        </w:rPr>
        <w:t xml:space="preserve"> Medina</w:t>
      </w:r>
    </w:p>
    <w:p w14:paraId="371F4598" w14:textId="45BDB787" w:rsidR="002F5683" w:rsidRDefault="002F5683" w:rsidP="00D16DDB">
      <w:pPr>
        <w:tabs>
          <w:tab w:val="left" w:pos="993"/>
          <w:tab w:val="left" w:pos="7797"/>
        </w:tabs>
        <w:rPr>
          <w:sz w:val="26"/>
          <w:szCs w:val="26"/>
        </w:rPr>
      </w:pPr>
    </w:p>
    <w:p w14:paraId="1A3691AF" w14:textId="77777777" w:rsidR="002F5683" w:rsidRPr="003533E1" w:rsidRDefault="002F5683" w:rsidP="00D16DDB">
      <w:pPr>
        <w:tabs>
          <w:tab w:val="left" w:pos="993"/>
          <w:tab w:val="left" w:pos="7797"/>
        </w:tabs>
        <w:rPr>
          <w:sz w:val="26"/>
          <w:szCs w:val="26"/>
        </w:rPr>
      </w:pPr>
    </w:p>
    <w:p w14:paraId="5538B29E" w14:textId="77777777" w:rsidR="00D16DDB" w:rsidRPr="003533E1" w:rsidRDefault="00D16DDB" w:rsidP="00D16DDB">
      <w:pPr>
        <w:rPr>
          <w:sz w:val="26"/>
          <w:szCs w:val="26"/>
        </w:rPr>
      </w:pPr>
    </w:p>
    <w:p w14:paraId="7A265CD9" w14:textId="2F268F1E" w:rsidR="00D16DDB" w:rsidRDefault="00D16DDB" w:rsidP="0006238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Bezdelīga 67036900</w:t>
      </w:r>
    </w:p>
    <w:p w14:paraId="754D4345" w14:textId="5D572F49" w:rsidR="00062385" w:rsidRPr="00CE5521" w:rsidRDefault="00062385" w:rsidP="00062385">
      <w:pPr>
        <w:rPr>
          <w:iCs/>
          <w:sz w:val="20"/>
          <w:szCs w:val="20"/>
        </w:rPr>
      </w:pPr>
      <w:r w:rsidRPr="00062385">
        <w:rPr>
          <w:iCs/>
          <w:sz w:val="20"/>
          <w:szCs w:val="20"/>
        </w:rPr>
        <w:t>Švarca 67031732</w:t>
      </w:r>
    </w:p>
    <w:sectPr w:rsidR="00062385" w:rsidRPr="00CE5521" w:rsidSect="00A34ACB">
      <w:head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2F40" w14:textId="77777777" w:rsidR="00E543D4" w:rsidRDefault="00E543D4">
      <w:r>
        <w:separator/>
      </w:r>
    </w:p>
  </w:endnote>
  <w:endnote w:type="continuationSeparator" w:id="0">
    <w:p w14:paraId="04300650" w14:textId="77777777" w:rsidR="00E543D4" w:rsidRDefault="00E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AE0C" w14:textId="77777777" w:rsidR="00E543D4" w:rsidRDefault="00E543D4">
      <w:r>
        <w:separator/>
      </w:r>
    </w:p>
  </w:footnote>
  <w:footnote w:type="continuationSeparator" w:id="0">
    <w:p w14:paraId="379E9A3D" w14:textId="77777777" w:rsidR="00E543D4" w:rsidRDefault="00E5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847357"/>
      <w:docPartObj>
        <w:docPartGallery w:val="Page Numbers (Top of Page)"/>
        <w:docPartUnique/>
      </w:docPartObj>
    </w:sdtPr>
    <w:sdtEndPr/>
    <w:sdtContent>
      <w:p w14:paraId="66C4EB55" w14:textId="77777777" w:rsidR="007B3740" w:rsidRDefault="007B37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52">
          <w:rPr>
            <w:noProof/>
          </w:rPr>
          <w:t>2</w:t>
        </w:r>
        <w:r>
          <w:fldChar w:fldCharType="end"/>
        </w:r>
      </w:p>
    </w:sdtContent>
  </w:sdt>
  <w:p w14:paraId="66C4EB56" w14:textId="77777777" w:rsidR="006C6018" w:rsidRDefault="006C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EB57" w14:textId="77777777" w:rsidR="00A34ACB" w:rsidRDefault="00A34ACB" w:rsidP="00A34ACB">
    <w:pPr>
      <w:pStyle w:val="Header"/>
    </w:pPr>
  </w:p>
  <w:p w14:paraId="66C4EB58" w14:textId="77777777" w:rsidR="00A34ACB" w:rsidRDefault="00E40434" w:rsidP="00A34AC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800" behindDoc="1" locked="0" layoutInCell="1" allowOverlap="1" wp14:anchorId="66C4EB69" wp14:editId="66C4EB6A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915025" cy="1066800"/>
          <wp:effectExtent l="0" t="0" r="0" b="0"/>
          <wp:wrapNone/>
          <wp:docPr id="7" name="Attēls 10" descr="\\ts.gov.lv\tmdfs\BB\lk1201\My Documents\DOKUMENTI\RIIKOJUMI\VEIDLAPAS_2015\vienkrasu_header_veidlapa_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0" descr="\\ts.gov.lv\tmdfs\BB\lk1201\My Documents\DOKUMENTI\RIIKOJUMI\VEIDLAPAS_2015\vienkrasu_header_veidlapa_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4EB59" w14:textId="77777777" w:rsidR="00A34ACB" w:rsidRDefault="00A34ACB" w:rsidP="00A34ACB">
    <w:pPr>
      <w:pStyle w:val="Header"/>
    </w:pPr>
  </w:p>
  <w:p w14:paraId="66C4EB5A" w14:textId="77777777" w:rsidR="00A34ACB" w:rsidRDefault="00A34ACB" w:rsidP="00A34ACB">
    <w:pPr>
      <w:pStyle w:val="Header"/>
    </w:pPr>
  </w:p>
  <w:p w14:paraId="66C4EB5B" w14:textId="77777777" w:rsidR="00A34ACB" w:rsidRDefault="00A34ACB" w:rsidP="00A34ACB">
    <w:pPr>
      <w:pStyle w:val="Header"/>
    </w:pPr>
  </w:p>
  <w:p w14:paraId="66C4EB5C" w14:textId="77777777" w:rsidR="00A34ACB" w:rsidRDefault="00A34ACB" w:rsidP="00A34ACB">
    <w:pPr>
      <w:pStyle w:val="Header"/>
    </w:pPr>
  </w:p>
  <w:p w14:paraId="66C4EB5D" w14:textId="77777777" w:rsidR="00A34ACB" w:rsidRDefault="00A34ACB" w:rsidP="00A34ACB">
    <w:pPr>
      <w:pStyle w:val="Header"/>
    </w:pPr>
  </w:p>
  <w:p w14:paraId="66C4EB5E" w14:textId="77777777" w:rsidR="00A34ACB" w:rsidRDefault="00A34ACB" w:rsidP="00A34ACB">
    <w:pPr>
      <w:pStyle w:val="Header"/>
    </w:pPr>
  </w:p>
  <w:p w14:paraId="66C4EB5F" w14:textId="77777777" w:rsidR="00A34ACB" w:rsidRDefault="00A34ACB" w:rsidP="00A34ACB">
    <w:pPr>
      <w:pStyle w:val="Header"/>
    </w:pPr>
  </w:p>
  <w:p w14:paraId="66C4EB60" w14:textId="77777777" w:rsidR="00A34ACB" w:rsidRDefault="00A34ACB" w:rsidP="00A34ACB">
    <w:pPr>
      <w:pStyle w:val="Header"/>
    </w:pPr>
  </w:p>
  <w:p w14:paraId="66C4EB61" w14:textId="77777777" w:rsidR="00A34ACB" w:rsidRPr="00815277" w:rsidRDefault="00E40434" w:rsidP="00A34AC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C4EB6B" wp14:editId="66C4EB6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EB6F" w14:textId="77777777" w:rsidR="00A34ACB" w:rsidRPr="006C6018" w:rsidRDefault="00AC270F" w:rsidP="00A34ACB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Brīvības bulvāris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36, Rīga, LV-1536</w:t>
                          </w:r>
                          <w:r w:rsidR="00AB4E8A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;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: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67036801, 67036716, 67036721</w:t>
                          </w:r>
                          <w:r w:rsidR="00AB4E8A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;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fakss</w:t>
                          </w: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: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67210823, 67285575</w:t>
                          </w:r>
                          <w:r w:rsidR="00AB4E8A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;</w:t>
                          </w:r>
                          <w:r w:rsidR="00A34ACB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66C4EB70" w14:textId="77777777" w:rsidR="00A34ACB" w:rsidRPr="006C6018" w:rsidRDefault="00A34ACB" w:rsidP="00A34ACB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e-pasts</w:t>
                          </w:r>
                          <w:r w:rsidR="00AC270F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:</w:t>
                          </w: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tm.kanceleja@tm.gov.lv</w:t>
                          </w:r>
                          <w:r w:rsidR="00AB4E8A"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;</w:t>
                          </w: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 www.tm.gov.lv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6C4EB6B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I/ZeP3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6C6018" w:rsidR="00A34ACB" w:rsidP="00A34ACB" w:rsidRDefault="00AC270F" w14:paraId="66C4EB6F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Brīvības bulvāris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36, Rīga, LV-1536</w:t>
                    </w:r>
                    <w:r w:rsidRPr="006C6018" w:rsidR="00AB4E8A">
                      <w:rPr>
                        <w:rFonts w:eastAsia="Times New Roman"/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tālr.</w:t>
                    </w: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: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67036801, 67036716, 67036721</w:t>
                    </w:r>
                    <w:r w:rsidRPr="006C6018" w:rsidR="00AB4E8A">
                      <w:rPr>
                        <w:rFonts w:eastAsia="Times New Roman"/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fakss</w:t>
                    </w: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: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67210823, 67285575</w:t>
                    </w:r>
                    <w:r w:rsidRPr="006C6018" w:rsidR="00AB4E8A">
                      <w:rPr>
                        <w:rFonts w:eastAsia="Times New Roman"/>
                        <w:sz w:val="17"/>
                        <w:szCs w:val="17"/>
                      </w:rPr>
                      <w:t>;</w:t>
                    </w:r>
                    <w:r w:rsidRPr="006C6018" w:rsidR="00A34ACB">
                      <w:rPr>
                        <w:rFonts w:eastAsia="Times New Roman"/>
                        <w:sz w:val="17"/>
                        <w:szCs w:val="17"/>
                      </w:rPr>
                      <w:t xml:space="preserve"> </w:t>
                    </w:r>
                  </w:p>
                  <w:p w:rsidRPr="006C6018" w:rsidR="00A34ACB" w:rsidP="00A34ACB" w:rsidRDefault="00A34ACB" w14:paraId="66C4EB70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e-pasts</w:t>
                    </w:r>
                    <w:r w:rsidRPr="006C6018" w:rsidR="00AC270F">
                      <w:rPr>
                        <w:rFonts w:eastAsia="Times New Roman"/>
                        <w:sz w:val="17"/>
                        <w:szCs w:val="17"/>
                      </w:rPr>
                      <w:t>:</w:t>
                    </w: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 tm.kanceleja@tm.gov.lv</w:t>
                    </w:r>
                    <w:r w:rsidRPr="006C6018" w:rsidR="00AB4E8A">
                      <w:rPr>
                        <w:rFonts w:eastAsia="Times New Roman"/>
                        <w:sz w:val="17"/>
                        <w:szCs w:val="17"/>
                      </w:rPr>
                      <w:t>;</w:t>
                    </w: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 www.tm.gov.lv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6C4EB6D" wp14:editId="66C4EB6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Oi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cp3DomED&#10;AADkBwAADgAAAAAAAAAAAAAAAAAuAgAAZHJzL2Uyb0RvYy54bWxQSwECLQAUAAYACAAAACEAPuPb&#10;euEAAAALAQAADwAAAAAAAAAAAAAAAAC7BQAAZHJzL2Rvd25yZXYueG1sUEsFBgAAAAAEAAQA8wAA&#10;AMkGAAAAAA==&#10;" w14:anchorId="4A7C31B0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6C4EB62" w14:textId="77777777" w:rsidR="00AB4E8A" w:rsidRPr="00C836FF" w:rsidRDefault="00AB4E8A" w:rsidP="00AB4E8A">
    <w:pPr>
      <w:jc w:val="center"/>
      <w:rPr>
        <w:szCs w:val="24"/>
      </w:rPr>
    </w:pPr>
    <w:r w:rsidRPr="00C836FF">
      <w:rPr>
        <w:szCs w:val="24"/>
      </w:rPr>
      <w:t>Rīgā</w:t>
    </w:r>
  </w:p>
  <w:p w14:paraId="66C4EB63" w14:textId="77777777" w:rsidR="00AB4E8A" w:rsidRPr="00C836FF" w:rsidRDefault="00AB4E8A" w:rsidP="00AB4E8A">
    <w:pPr>
      <w:jc w:val="center"/>
      <w:rPr>
        <w:szCs w:val="24"/>
      </w:rPr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0"/>
      <w:gridCol w:w="420"/>
      <w:gridCol w:w="1890"/>
    </w:tblGrid>
    <w:tr w:rsidR="00E11DA3" w14:paraId="66C4EB67" w14:textId="77777777" w:rsidTr="00A6153E">
      <w:tc>
        <w:tcPr>
          <w:tcW w:w="1810" w:type="dxa"/>
        </w:tcPr>
        <w:p w14:paraId="66C4EB64" w14:textId="77777777" w:rsidR="00E11DA3" w:rsidRDefault="00E11DA3" w:rsidP="00E11DA3">
          <w:pPr>
            <w:pStyle w:val="Header"/>
            <w:jc w:val="center"/>
            <w:rPr>
              <w:szCs w:val="24"/>
            </w:rPr>
          </w:pPr>
          <w:r>
            <w:t>26.02.2021</w:t>
          </w:r>
        </w:p>
      </w:tc>
      <w:tc>
        <w:tcPr>
          <w:tcW w:w="420" w:type="dxa"/>
          <w:tcBorders>
            <w:bottom w:val="nil"/>
          </w:tcBorders>
        </w:tcPr>
        <w:p w14:paraId="66C4EB65" w14:textId="77777777" w:rsidR="00E11DA3" w:rsidRDefault="00E11DA3" w:rsidP="00E11DA3">
          <w:pPr>
            <w:pStyle w:val="Header"/>
            <w:rPr>
              <w:szCs w:val="24"/>
            </w:rPr>
          </w:pPr>
          <w:r>
            <w:rPr>
              <w:szCs w:val="24"/>
            </w:rPr>
            <w:t xml:space="preserve"> Nr.</w:t>
          </w:r>
        </w:p>
      </w:tc>
      <w:tc>
        <w:tcPr>
          <w:tcW w:w="1890" w:type="dxa"/>
        </w:tcPr>
        <w:p w14:paraId="66C4EB66" w14:textId="77777777" w:rsidR="00E11DA3" w:rsidRDefault="00E11DA3" w:rsidP="00E11DA3">
          <w:pPr>
            <w:pStyle w:val="Header"/>
            <w:jc w:val="center"/>
            <w:rPr>
              <w:szCs w:val="24"/>
            </w:rPr>
          </w:pPr>
          <w:r>
            <w:t>1-11/982</w:t>
          </w:r>
        </w:p>
      </w:tc>
    </w:tr>
  </w:tbl>
  <w:p w14:paraId="66C4EB68" w14:textId="77777777" w:rsidR="00AB4E8A" w:rsidRPr="00C836FF" w:rsidRDefault="00AB4E8A" w:rsidP="00E11DA3">
    <w:pPr>
      <w:tabs>
        <w:tab w:val="center" w:pos="4320"/>
        <w:tab w:val="right" w:pos="864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70E8"/>
    <w:rsid w:val="00030349"/>
    <w:rsid w:val="00032CF5"/>
    <w:rsid w:val="00044007"/>
    <w:rsid w:val="00062385"/>
    <w:rsid w:val="00091ABD"/>
    <w:rsid w:val="00094313"/>
    <w:rsid w:val="00095088"/>
    <w:rsid w:val="000B06C5"/>
    <w:rsid w:val="000E7F03"/>
    <w:rsid w:val="000F62AE"/>
    <w:rsid w:val="001058E5"/>
    <w:rsid w:val="00124173"/>
    <w:rsid w:val="00132137"/>
    <w:rsid w:val="00141E3F"/>
    <w:rsid w:val="00153126"/>
    <w:rsid w:val="00157CC4"/>
    <w:rsid w:val="00176D73"/>
    <w:rsid w:val="001860AB"/>
    <w:rsid w:val="00191697"/>
    <w:rsid w:val="001A261E"/>
    <w:rsid w:val="001A6AC5"/>
    <w:rsid w:val="001C31F6"/>
    <w:rsid w:val="001D0A7B"/>
    <w:rsid w:val="00217EB2"/>
    <w:rsid w:val="0022406F"/>
    <w:rsid w:val="00224478"/>
    <w:rsid w:val="00242B0F"/>
    <w:rsid w:val="00275B9E"/>
    <w:rsid w:val="0028005F"/>
    <w:rsid w:val="002A509A"/>
    <w:rsid w:val="002B3077"/>
    <w:rsid w:val="002C24AC"/>
    <w:rsid w:val="002D52AD"/>
    <w:rsid w:val="002E1474"/>
    <w:rsid w:val="002E6257"/>
    <w:rsid w:val="002E77A3"/>
    <w:rsid w:val="002F5683"/>
    <w:rsid w:val="002F78D4"/>
    <w:rsid w:val="003110A7"/>
    <w:rsid w:val="00321299"/>
    <w:rsid w:val="0032656F"/>
    <w:rsid w:val="00335032"/>
    <w:rsid w:val="00336022"/>
    <w:rsid w:val="003533E1"/>
    <w:rsid w:val="00356BFE"/>
    <w:rsid w:val="00357039"/>
    <w:rsid w:val="00374281"/>
    <w:rsid w:val="00376D97"/>
    <w:rsid w:val="00382CA4"/>
    <w:rsid w:val="00397483"/>
    <w:rsid w:val="003A1727"/>
    <w:rsid w:val="003B628D"/>
    <w:rsid w:val="003D7AF1"/>
    <w:rsid w:val="003E6886"/>
    <w:rsid w:val="003F6254"/>
    <w:rsid w:val="00402109"/>
    <w:rsid w:val="00425B90"/>
    <w:rsid w:val="00441F52"/>
    <w:rsid w:val="0046253A"/>
    <w:rsid w:val="00474177"/>
    <w:rsid w:val="00492D06"/>
    <w:rsid w:val="00493308"/>
    <w:rsid w:val="004934B1"/>
    <w:rsid w:val="004A4563"/>
    <w:rsid w:val="004B61F6"/>
    <w:rsid w:val="004C22C5"/>
    <w:rsid w:val="004C70F3"/>
    <w:rsid w:val="004C7E3E"/>
    <w:rsid w:val="004D0DDC"/>
    <w:rsid w:val="004E1D0F"/>
    <w:rsid w:val="00535564"/>
    <w:rsid w:val="00552DA5"/>
    <w:rsid w:val="00557A9B"/>
    <w:rsid w:val="00565982"/>
    <w:rsid w:val="0056709E"/>
    <w:rsid w:val="00587B2D"/>
    <w:rsid w:val="005C412A"/>
    <w:rsid w:val="005E4F04"/>
    <w:rsid w:val="005E672B"/>
    <w:rsid w:val="005F105F"/>
    <w:rsid w:val="00634043"/>
    <w:rsid w:val="00663C3A"/>
    <w:rsid w:val="006B4132"/>
    <w:rsid w:val="006B5956"/>
    <w:rsid w:val="006C1639"/>
    <w:rsid w:val="006C6018"/>
    <w:rsid w:val="006C6999"/>
    <w:rsid w:val="006D1192"/>
    <w:rsid w:val="006E0603"/>
    <w:rsid w:val="006F6E4C"/>
    <w:rsid w:val="00724680"/>
    <w:rsid w:val="00726E06"/>
    <w:rsid w:val="0073496B"/>
    <w:rsid w:val="00745FB9"/>
    <w:rsid w:val="00747CCB"/>
    <w:rsid w:val="00757277"/>
    <w:rsid w:val="00761462"/>
    <w:rsid w:val="00764097"/>
    <w:rsid w:val="007704BD"/>
    <w:rsid w:val="0077256C"/>
    <w:rsid w:val="007856BE"/>
    <w:rsid w:val="007B3740"/>
    <w:rsid w:val="007B3BA5"/>
    <w:rsid w:val="007B48EC"/>
    <w:rsid w:val="007D696A"/>
    <w:rsid w:val="007E0D0E"/>
    <w:rsid w:val="007E4D1F"/>
    <w:rsid w:val="007F0CB2"/>
    <w:rsid w:val="007F26A2"/>
    <w:rsid w:val="00810648"/>
    <w:rsid w:val="00815277"/>
    <w:rsid w:val="00816499"/>
    <w:rsid w:val="00830970"/>
    <w:rsid w:val="0087450D"/>
    <w:rsid w:val="00876C21"/>
    <w:rsid w:val="00883533"/>
    <w:rsid w:val="00886480"/>
    <w:rsid w:val="008A5503"/>
    <w:rsid w:val="008A679D"/>
    <w:rsid w:val="008B4205"/>
    <w:rsid w:val="008B52A4"/>
    <w:rsid w:val="008C3B64"/>
    <w:rsid w:val="008D258A"/>
    <w:rsid w:val="008D4762"/>
    <w:rsid w:val="008D50A3"/>
    <w:rsid w:val="008E3CED"/>
    <w:rsid w:val="008E71AC"/>
    <w:rsid w:val="008F1A64"/>
    <w:rsid w:val="00914075"/>
    <w:rsid w:val="00930089"/>
    <w:rsid w:val="009372D3"/>
    <w:rsid w:val="00944D40"/>
    <w:rsid w:val="0095038C"/>
    <w:rsid w:val="00954141"/>
    <w:rsid w:val="00954D5A"/>
    <w:rsid w:val="0096342D"/>
    <w:rsid w:val="0098252A"/>
    <w:rsid w:val="009B14F2"/>
    <w:rsid w:val="009C2D77"/>
    <w:rsid w:val="009C5DC1"/>
    <w:rsid w:val="009D6B6A"/>
    <w:rsid w:val="009F3433"/>
    <w:rsid w:val="009F3FF1"/>
    <w:rsid w:val="009F73C5"/>
    <w:rsid w:val="00A12963"/>
    <w:rsid w:val="00A1660A"/>
    <w:rsid w:val="00A30232"/>
    <w:rsid w:val="00A34ACB"/>
    <w:rsid w:val="00A42461"/>
    <w:rsid w:val="00A67E7B"/>
    <w:rsid w:val="00A82054"/>
    <w:rsid w:val="00A82A03"/>
    <w:rsid w:val="00A83363"/>
    <w:rsid w:val="00A936DE"/>
    <w:rsid w:val="00A94439"/>
    <w:rsid w:val="00AA50D4"/>
    <w:rsid w:val="00AB2BB0"/>
    <w:rsid w:val="00AB4E8A"/>
    <w:rsid w:val="00AB7A6F"/>
    <w:rsid w:val="00AC270F"/>
    <w:rsid w:val="00AE512B"/>
    <w:rsid w:val="00AF10A5"/>
    <w:rsid w:val="00B41686"/>
    <w:rsid w:val="00B773DD"/>
    <w:rsid w:val="00B80B35"/>
    <w:rsid w:val="00BB087F"/>
    <w:rsid w:val="00BB5D0A"/>
    <w:rsid w:val="00BD2DFE"/>
    <w:rsid w:val="00BF429E"/>
    <w:rsid w:val="00C00152"/>
    <w:rsid w:val="00C0337C"/>
    <w:rsid w:val="00C04896"/>
    <w:rsid w:val="00C255D9"/>
    <w:rsid w:val="00C31899"/>
    <w:rsid w:val="00C35928"/>
    <w:rsid w:val="00C47F57"/>
    <w:rsid w:val="00C6684B"/>
    <w:rsid w:val="00C734D3"/>
    <w:rsid w:val="00C8078D"/>
    <w:rsid w:val="00C836FF"/>
    <w:rsid w:val="00C95B45"/>
    <w:rsid w:val="00CA0589"/>
    <w:rsid w:val="00CA1F5D"/>
    <w:rsid w:val="00CB457F"/>
    <w:rsid w:val="00CC64FD"/>
    <w:rsid w:val="00CE5521"/>
    <w:rsid w:val="00CE7B96"/>
    <w:rsid w:val="00CF0967"/>
    <w:rsid w:val="00D16DDB"/>
    <w:rsid w:val="00D21FA6"/>
    <w:rsid w:val="00D30F84"/>
    <w:rsid w:val="00D55B4B"/>
    <w:rsid w:val="00D705C6"/>
    <w:rsid w:val="00D910AE"/>
    <w:rsid w:val="00DE4DD8"/>
    <w:rsid w:val="00DF0E71"/>
    <w:rsid w:val="00DF15FA"/>
    <w:rsid w:val="00DF6799"/>
    <w:rsid w:val="00DF71DD"/>
    <w:rsid w:val="00E03245"/>
    <w:rsid w:val="00E05E1E"/>
    <w:rsid w:val="00E11DA3"/>
    <w:rsid w:val="00E16F25"/>
    <w:rsid w:val="00E20FD6"/>
    <w:rsid w:val="00E26D7F"/>
    <w:rsid w:val="00E365CE"/>
    <w:rsid w:val="00E40434"/>
    <w:rsid w:val="00E42650"/>
    <w:rsid w:val="00E44743"/>
    <w:rsid w:val="00E543D4"/>
    <w:rsid w:val="00EA43BA"/>
    <w:rsid w:val="00EB1057"/>
    <w:rsid w:val="00EC3533"/>
    <w:rsid w:val="00EE2DA3"/>
    <w:rsid w:val="00F30D23"/>
    <w:rsid w:val="00F60586"/>
    <w:rsid w:val="00F80F6B"/>
    <w:rsid w:val="00F86A63"/>
    <w:rsid w:val="00FA35C6"/>
    <w:rsid w:val="00FA639C"/>
    <w:rsid w:val="00FD7940"/>
    <w:rsid w:val="00FE6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C4EB4E"/>
  <w15:docId w15:val="{F0A60899-0F59-4FE3-B604-795CBD48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06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table" w:styleId="TableGrid">
    <w:name w:val="Table Grid"/>
    <w:basedOn w:val="TableNormal"/>
    <w:uiPriority w:val="59"/>
    <w:rsid w:val="00E1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705C6"/>
    <w:pPr>
      <w:widowControl/>
      <w:spacing w:before="75" w:after="75"/>
      <w:jc w:val="left"/>
    </w:pPr>
    <w:rPr>
      <w:rFonts w:eastAsia="Times New Roman"/>
      <w:szCs w:val="24"/>
      <w:lang w:eastAsia="lv-LV"/>
    </w:rPr>
  </w:style>
  <w:style w:type="character" w:customStyle="1" w:styleId="dlxnowrap1">
    <w:name w:val="dlxnowrap1"/>
    <w:basedOn w:val="DefaultParagraphFont"/>
    <w:rsid w:val="009F3FF1"/>
  </w:style>
  <w:style w:type="paragraph" w:styleId="FootnoteText">
    <w:name w:val="footnote text"/>
    <w:basedOn w:val="Normal"/>
    <w:link w:val="FootnoteTextChar"/>
    <w:uiPriority w:val="99"/>
    <w:semiHidden/>
    <w:unhideWhenUsed/>
    <w:rsid w:val="006B59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956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9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6799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12963"/>
    <w:pPr>
      <w:widowControl/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0A7D-F801-44F2-8695-4925074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Kokare-Zviedre</dc:creator>
  <cp:lastModifiedBy>Inese</cp:lastModifiedBy>
  <cp:revision>2</cp:revision>
  <cp:lastPrinted>2019-10-15T12:51:00Z</cp:lastPrinted>
  <dcterms:created xsi:type="dcterms:W3CDTF">2021-03-01T08:06:00Z</dcterms:created>
  <dcterms:modified xsi:type="dcterms:W3CDTF">2021-03-01T08:06:00Z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