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3C7F92">
        <w:t>166</w:t>
      </w:r>
    </w:p>
    <w:p w:rsidR="0068512D" w:rsidRDefault="009C1FA5" w:rsidP="005D610B">
      <w:pPr>
        <w:jc w:val="center"/>
        <w:rPr>
          <w:b/>
          <w:bCs/>
        </w:rPr>
      </w:pPr>
      <w:proofErr w:type="gramStart"/>
      <w:r>
        <w:rPr>
          <w:b/>
          <w:bCs/>
        </w:rPr>
        <w:t>2021</w:t>
      </w:r>
      <w:r w:rsidR="008A5828" w:rsidRPr="00523121">
        <w:rPr>
          <w:b/>
          <w:bCs/>
        </w:rPr>
        <w:t>.</w:t>
      </w:r>
      <w:r w:rsidR="003C7F92">
        <w:rPr>
          <w:b/>
          <w:bCs/>
        </w:rPr>
        <w:t>gada</w:t>
      </w:r>
      <w:proofErr w:type="gramEnd"/>
      <w:r w:rsidR="003C7F92">
        <w:rPr>
          <w:b/>
          <w:bCs/>
        </w:rPr>
        <w:t xml:space="preserve"> 16</w:t>
      </w:r>
      <w:r>
        <w:rPr>
          <w:b/>
          <w:bCs/>
        </w:rPr>
        <w:t>.februār</w:t>
      </w:r>
      <w:r w:rsidR="004A25A8">
        <w:rPr>
          <w:b/>
          <w:bCs/>
        </w:rPr>
        <w:t>ī</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Default="00B537AD" w:rsidP="00B537AD">
      <w:pPr>
        <w:pStyle w:val="ListParagraph"/>
        <w:ind w:left="0"/>
        <w:jc w:val="both"/>
        <w:rPr>
          <w:rStyle w:val="Strong"/>
          <w:b w:val="0"/>
          <w:bCs w:val="0"/>
        </w:rPr>
      </w:pPr>
      <w:r w:rsidRPr="00E36193">
        <w:rPr>
          <w:rStyle w:val="Strong"/>
          <w:b w:val="0"/>
          <w:bCs w:val="0"/>
        </w:rPr>
        <w:t>Edvīns Šnore</w:t>
      </w:r>
    </w:p>
    <w:p w:rsidR="00EE5144" w:rsidRPr="00E36193" w:rsidRDefault="00EE5144" w:rsidP="00B537AD">
      <w:pPr>
        <w:pStyle w:val="ListParagraph"/>
        <w:ind w:left="0"/>
        <w:jc w:val="both"/>
        <w:rPr>
          <w:rStyle w:val="Strong"/>
          <w:b w:val="0"/>
          <w:bCs w:val="0"/>
        </w:rPr>
      </w:pPr>
      <w:r>
        <w:rPr>
          <w:rStyle w:val="Strong"/>
          <w:b w:val="0"/>
          <w:bCs w:val="0"/>
        </w:rPr>
        <w:t>Jānis Ādamsons</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rsidR="00B537AD" w:rsidRDefault="00EE5144" w:rsidP="005D610B">
      <w:pPr>
        <w:pStyle w:val="ListParagraph"/>
        <w:ind w:left="0"/>
        <w:jc w:val="both"/>
        <w:rPr>
          <w:rStyle w:val="Strong"/>
          <w:b w:val="0"/>
          <w:bCs w:val="0"/>
        </w:rPr>
      </w:pPr>
      <w:r>
        <w:rPr>
          <w:rStyle w:val="Strong"/>
          <w:b w:val="0"/>
          <w:bCs w:val="0"/>
        </w:rPr>
        <w:t>Vita Anda Tērauda</w:t>
      </w:r>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734AF4" w:rsidRPr="00734AF4" w:rsidRDefault="00734AF4" w:rsidP="00734AF4">
      <w:pPr>
        <w:numPr>
          <w:ilvl w:val="0"/>
          <w:numId w:val="47"/>
        </w:numPr>
        <w:jc w:val="both"/>
        <w:rPr>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parlamentārais</w:t>
      </w:r>
      <w:proofErr w:type="spellEnd"/>
      <w:r w:rsidRPr="00734AF4">
        <w:rPr>
          <w:color w:val="000000"/>
          <w:lang w:val="en-GB"/>
        </w:rPr>
        <w:t xml:space="preserve"> </w:t>
      </w:r>
      <w:proofErr w:type="spellStart"/>
      <w:r w:rsidRPr="00734AF4">
        <w:rPr>
          <w:color w:val="000000"/>
          <w:lang w:val="en-GB"/>
        </w:rPr>
        <w:t>sekretārs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Grasbergs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Lauku</w:t>
      </w:r>
      <w:proofErr w:type="spellEnd"/>
      <w:r w:rsidRPr="00734AF4">
        <w:rPr>
          <w:color w:val="000000"/>
          <w:lang w:val="en-GB"/>
        </w:rPr>
        <w:t xml:space="preserve"> </w:t>
      </w:r>
      <w:proofErr w:type="spellStart"/>
      <w:r w:rsidRPr="00734AF4">
        <w:rPr>
          <w:color w:val="000000"/>
          <w:lang w:val="en-GB"/>
        </w:rPr>
        <w:t>attīstības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plānošanas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Agrita</w:t>
      </w:r>
      <w:proofErr w:type="spellEnd"/>
      <w:r w:rsidRPr="00734AF4">
        <w:rPr>
          <w:b/>
          <w:color w:val="000000"/>
          <w:lang w:val="en-GB"/>
        </w:rPr>
        <w:t xml:space="preserve"> </w:t>
      </w:r>
      <w:proofErr w:type="spellStart"/>
      <w:r w:rsidRPr="00734AF4">
        <w:rPr>
          <w:b/>
          <w:color w:val="000000"/>
          <w:lang w:val="en-GB"/>
        </w:rPr>
        <w:t>Karlapa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Darba</w:t>
      </w:r>
      <w:proofErr w:type="spellEnd"/>
      <w:r w:rsidRPr="00734AF4">
        <w:rPr>
          <w:color w:val="000000"/>
          <w:lang w:val="en-GB"/>
        </w:rPr>
        <w:t xml:space="preserve"> </w:t>
      </w:r>
      <w:proofErr w:type="spellStart"/>
      <w:r w:rsidRPr="00734AF4">
        <w:rPr>
          <w:color w:val="000000"/>
          <w:lang w:val="en-GB"/>
        </w:rPr>
        <w:t>devēju</w:t>
      </w:r>
      <w:proofErr w:type="spellEnd"/>
      <w:r w:rsidRPr="00734AF4">
        <w:rPr>
          <w:color w:val="000000"/>
          <w:lang w:val="en-GB"/>
        </w:rPr>
        <w:t xml:space="preserve"> </w:t>
      </w:r>
      <w:proofErr w:type="spellStart"/>
      <w:r w:rsidRPr="00734AF4">
        <w:rPr>
          <w:color w:val="000000"/>
          <w:lang w:val="en-GB"/>
        </w:rPr>
        <w:t>konfederācijas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nodokļu</w:t>
      </w:r>
      <w:proofErr w:type="spellEnd"/>
      <w:r w:rsidRPr="00734AF4">
        <w:rPr>
          <w:color w:val="000000"/>
          <w:lang w:val="en-GB"/>
        </w:rPr>
        <w:t xml:space="preserve"> </w:t>
      </w:r>
      <w:proofErr w:type="spellStart"/>
      <w:r w:rsidRPr="00734AF4">
        <w:rPr>
          <w:color w:val="000000"/>
          <w:lang w:val="en-GB"/>
        </w:rPr>
        <w:t>eksperts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Hermanis</w:t>
      </w:r>
      <w:proofErr w:type="spellEnd"/>
      <w:r w:rsidRPr="00734AF4">
        <w:rPr>
          <w:color w:val="000000"/>
          <w:lang w:val="en-GB"/>
        </w:rPr>
        <w:t xml:space="preserve"> </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Tirdzniecības</w:t>
      </w:r>
      <w:proofErr w:type="spellEnd"/>
      <w:r w:rsidR="00CD2603">
        <w:rPr>
          <w:color w:val="000000"/>
          <w:lang w:val="en-GB"/>
        </w:rPr>
        <w:t xml:space="preserve"> un </w:t>
      </w:r>
      <w:proofErr w:type="spellStart"/>
      <w:r w:rsidR="00CD2603">
        <w:rPr>
          <w:color w:val="000000"/>
          <w:lang w:val="en-GB"/>
        </w:rPr>
        <w:t>rūpniecības</w:t>
      </w:r>
      <w:proofErr w:type="spellEnd"/>
      <w:r w:rsidR="00CD2603">
        <w:rPr>
          <w:color w:val="000000"/>
          <w:lang w:val="en-GB"/>
        </w:rPr>
        <w:t xml:space="preserve"> </w:t>
      </w:r>
      <w:proofErr w:type="spellStart"/>
      <w:r w:rsidR="00CD2603">
        <w:rPr>
          <w:color w:val="000000"/>
          <w:lang w:val="en-GB"/>
        </w:rPr>
        <w:t>kameras</w:t>
      </w:r>
      <w:proofErr w:type="spellEnd"/>
      <w:r w:rsidRPr="00734AF4">
        <w:rPr>
          <w:color w:val="000000"/>
          <w:lang w:val="en-GB"/>
        </w:rPr>
        <w:t xml:space="preserve"> </w:t>
      </w:r>
      <w:proofErr w:type="spellStart"/>
      <w:r w:rsidRPr="00734AF4">
        <w:rPr>
          <w:color w:val="000000"/>
          <w:lang w:val="en-GB"/>
        </w:rPr>
        <w:t>pārstāve</w:t>
      </w:r>
      <w:proofErr w:type="spellEnd"/>
      <w:r w:rsidRPr="00734AF4">
        <w:rPr>
          <w:color w:val="000000"/>
          <w:lang w:val="en-GB"/>
        </w:rPr>
        <w:t xml:space="preserve"> </w:t>
      </w:r>
      <w:proofErr w:type="spellStart"/>
      <w:r w:rsidRPr="00734AF4">
        <w:rPr>
          <w:b/>
          <w:color w:val="000000"/>
          <w:lang w:val="en-GB"/>
        </w:rPr>
        <w:t>Daiga</w:t>
      </w:r>
      <w:proofErr w:type="spellEnd"/>
      <w:r w:rsidRPr="00734AF4">
        <w:rPr>
          <w:b/>
          <w:color w:val="000000"/>
          <w:lang w:val="en-GB"/>
        </w:rPr>
        <w:t xml:space="preserve"> </w:t>
      </w:r>
      <w:proofErr w:type="spellStart"/>
      <w:r w:rsidRPr="00734AF4">
        <w:rPr>
          <w:b/>
          <w:color w:val="000000"/>
          <w:lang w:val="en-GB"/>
        </w:rPr>
        <w:t>Kiopa</w:t>
      </w:r>
      <w:proofErr w:type="spellEnd"/>
    </w:p>
    <w:p w:rsidR="00734AF4" w:rsidRPr="00734AF4" w:rsidRDefault="00CD2603" w:rsidP="00734AF4">
      <w:pPr>
        <w:numPr>
          <w:ilvl w:val="0"/>
          <w:numId w:val="47"/>
        </w:numPr>
        <w:jc w:val="both"/>
        <w:rPr>
          <w:i/>
          <w:color w:val="000000"/>
          <w:u w:val="single"/>
          <w:lang w:val="en-GB"/>
        </w:rPr>
      </w:pPr>
      <w:proofErr w:type="spellStart"/>
      <w:r>
        <w:rPr>
          <w:color w:val="000000"/>
          <w:lang w:val="en-GB"/>
        </w:rPr>
        <w:t>Finanšu</w:t>
      </w:r>
      <w:proofErr w:type="spellEnd"/>
      <w:r>
        <w:rPr>
          <w:color w:val="000000"/>
          <w:lang w:val="en-GB"/>
        </w:rPr>
        <w:t xml:space="preserve"> </w:t>
      </w:r>
      <w:proofErr w:type="spellStart"/>
      <w:r>
        <w:rPr>
          <w:color w:val="000000"/>
          <w:lang w:val="en-GB"/>
        </w:rPr>
        <w:t>ministrijas</w:t>
      </w:r>
      <w:proofErr w:type="spellEnd"/>
      <w:r>
        <w:rPr>
          <w:color w:val="000000"/>
          <w:lang w:val="en-GB"/>
        </w:rPr>
        <w:t xml:space="preserve"> </w:t>
      </w:r>
      <w:proofErr w:type="spellStart"/>
      <w:r>
        <w:rPr>
          <w:color w:val="000000"/>
          <w:lang w:val="en-GB"/>
        </w:rPr>
        <w:t>v</w:t>
      </w:r>
      <w:r w:rsidR="00734AF4" w:rsidRPr="00734AF4">
        <w:rPr>
          <w:color w:val="000000"/>
          <w:lang w:val="en-GB"/>
        </w:rPr>
        <w:t>alsts</w:t>
      </w:r>
      <w:proofErr w:type="spellEnd"/>
      <w:r w:rsidR="00734AF4" w:rsidRPr="00734AF4">
        <w:rPr>
          <w:color w:val="000000"/>
          <w:lang w:val="en-GB"/>
        </w:rPr>
        <w:t xml:space="preserve"> </w:t>
      </w:r>
      <w:proofErr w:type="spellStart"/>
      <w:r w:rsidR="00734AF4" w:rsidRPr="00734AF4">
        <w:rPr>
          <w:color w:val="000000"/>
          <w:lang w:val="en-GB"/>
        </w:rPr>
        <w:t>sekretāra</w:t>
      </w:r>
      <w:proofErr w:type="spellEnd"/>
      <w:r w:rsidR="00734AF4" w:rsidRPr="00734AF4">
        <w:rPr>
          <w:color w:val="000000"/>
          <w:lang w:val="en-GB"/>
        </w:rPr>
        <w:t xml:space="preserve"> </w:t>
      </w:r>
      <w:proofErr w:type="spellStart"/>
      <w:r w:rsidR="00734AF4" w:rsidRPr="00734AF4">
        <w:rPr>
          <w:color w:val="000000"/>
          <w:lang w:val="en-GB"/>
        </w:rPr>
        <w:t>vietniece</w:t>
      </w:r>
      <w:proofErr w:type="spellEnd"/>
      <w:r w:rsidR="00734AF4" w:rsidRPr="00734AF4">
        <w:rPr>
          <w:color w:val="000000"/>
          <w:lang w:val="en-GB"/>
        </w:rPr>
        <w:t xml:space="preserve"> </w:t>
      </w:r>
      <w:proofErr w:type="spellStart"/>
      <w:r w:rsidR="00734AF4" w:rsidRPr="00734AF4">
        <w:rPr>
          <w:color w:val="000000"/>
          <w:lang w:val="en-GB"/>
        </w:rPr>
        <w:t>finanšu</w:t>
      </w:r>
      <w:proofErr w:type="spellEnd"/>
      <w:r w:rsidR="00734AF4" w:rsidRPr="00734AF4">
        <w:rPr>
          <w:color w:val="000000"/>
          <w:lang w:val="en-GB"/>
        </w:rPr>
        <w:t xml:space="preserve"> </w:t>
      </w:r>
      <w:proofErr w:type="spellStart"/>
      <w:r w:rsidR="00734AF4" w:rsidRPr="00734AF4">
        <w:rPr>
          <w:color w:val="000000"/>
          <w:lang w:val="en-GB"/>
        </w:rPr>
        <w:t>politikas</w:t>
      </w:r>
      <w:proofErr w:type="spellEnd"/>
      <w:r w:rsidR="00734AF4" w:rsidRPr="00734AF4">
        <w:rPr>
          <w:color w:val="000000"/>
          <w:lang w:val="en-GB"/>
        </w:rPr>
        <w:t xml:space="preserve"> </w:t>
      </w:r>
      <w:proofErr w:type="spellStart"/>
      <w:r w:rsidR="00734AF4" w:rsidRPr="00734AF4">
        <w:rPr>
          <w:color w:val="000000"/>
          <w:lang w:val="en-GB"/>
        </w:rPr>
        <w:t>jautājumos</w:t>
      </w:r>
      <w:proofErr w:type="spellEnd"/>
      <w:r w:rsidR="00734AF4" w:rsidRPr="00734AF4">
        <w:rPr>
          <w:color w:val="000000"/>
          <w:lang w:val="en-GB"/>
        </w:rPr>
        <w:t xml:space="preserve"> </w:t>
      </w:r>
      <w:proofErr w:type="spellStart"/>
      <w:r w:rsidR="00734AF4" w:rsidRPr="00734AF4">
        <w:rPr>
          <w:b/>
          <w:color w:val="000000"/>
          <w:lang w:val="en-GB"/>
        </w:rPr>
        <w:t>Līga</w:t>
      </w:r>
      <w:proofErr w:type="spellEnd"/>
      <w:r w:rsidR="00734AF4" w:rsidRPr="00734AF4">
        <w:rPr>
          <w:b/>
          <w:color w:val="000000"/>
          <w:lang w:val="en-GB"/>
        </w:rPr>
        <w:t xml:space="preserve"> </w:t>
      </w:r>
      <w:proofErr w:type="spellStart"/>
      <w:r w:rsidR="00734AF4" w:rsidRPr="00734AF4">
        <w:rPr>
          <w:b/>
          <w:color w:val="000000"/>
          <w:lang w:val="en-GB"/>
        </w:rPr>
        <w:t>Kļaviņa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direktore</w:t>
      </w:r>
      <w:proofErr w:type="spellEnd"/>
      <w:r w:rsidRPr="00734AF4">
        <w:rPr>
          <w:color w:val="000000"/>
          <w:lang w:val="en-GB"/>
        </w:rPr>
        <w:t xml:space="preserve"> </w:t>
      </w:r>
      <w:proofErr w:type="spellStart"/>
      <w:r w:rsidRPr="00734AF4">
        <w:rPr>
          <w:b/>
          <w:color w:val="000000"/>
          <w:lang w:val="en-GB"/>
        </w:rPr>
        <w:t>Aija</w:t>
      </w:r>
      <w:proofErr w:type="spellEnd"/>
      <w:r w:rsidRPr="00734AF4">
        <w:rPr>
          <w:b/>
          <w:color w:val="000000"/>
          <w:lang w:val="en-GB"/>
        </w:rPr>
        <w:t xml:space="preserve"> </w:t>
      </w:r>
      <w:proofErr w:type="spellStart"/>
      <w:r w:rsidRPr="00734AF4">
        <w:rPr>
          <w:b/>
          <w:color w:val="000000"/>
          <w:lang w:val="en-GB"/>
        </w:rPr>
        <w:t>Zitcere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Dina </w:t>
      </w:r>
      <w:proofErr w:type="spellStart"/>
      <w:r w:rsidRPr="00734AF4">
        <w:rPr>
          <w:b/>
          <w:color w:val="000000"/>
          <w:lang w:val="en-GB"/>
        </w:rPr>
        <w:t>Buse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jurists </w:t>
      </w:r>
      <w:r w:rsidRPr="00734AF4">
        <w:rPr>
          <w:b/>
          <w:color w:val="000000"/>
          <w:lang w:val="en-GB"/>
        </w:rPr>
        <w:t xml:space="preserve">Kristaps </w:t>
      </w:r>
      <w:proofErr w:type="spellStart"/>
      <w:r w:rsidRPr="00734AF4">
        <w:rPr>
          <w:b/>
          <w:color w:val="000000"/>
          <w:lang w:val="en-GB"/>
        </w:rPr>
        <w:t>Ziediņš</w:t>
      </w:r>
      <w:proofErr w:type="spellEnd"/>
    </w:p>
    <w:p w:rsidR="00A0195A" w:rsidRPr="00A0195A" w:rsidRDefault="00A0195A" w:rsidP="00734AF4">
      <w:pPr>
        <w:numPr>
          <w:ilvl w:val="0"/>
          <w:numId w:val="47"/>
        </w:numPr>
        <w:jc w:val="both"/>
        <w:rPr>
          <w:i/>
          <w:color w:val="000000"/>
          <w:u w:val="single"/>
          <w:lang w:val="en-GB"/>
        </w:rPr>
      </w:pPr>
      <w:r w:rsidRPr="00A0195A">
        <w:rPr>
          <w:color w:val="000000"/>
        </w:rPr>
        <w:t xml:space="preserve">Ekonomikas ministrijas Uzņēmējdarbības konkurētspējas departamenta direktora vietniece </w:t>
      </w:r>
      <w:r w:rsidRPr="00A0195A">
        <w:rPr>
          <w:b/>
          <w:color w:val="000000"/>
        </w:rPr>
        <w:t xml:space="preserve">Ilze </w:t>
      </w:r>
      <w:proofErr w:type="spellStart"/>
      <w:r w:rsidRPr="00A0195A">
        <w:rPr>
          <w:b/>
          <w:color w:val="000000"/>
        </w:rPr>
        <w:t>Baltābola</w:t>
      </w:r>
      <w:proofErr w:type="spellEnd"/>
      <w:r w:rsidRPr="00A0195A">
        <w:rPr>
          <w:color w:val="000000"/>
          <w:lang w:val="en-GB"/>
        </w:rPr>
        <w:t xml:space="preserve"> </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Tieslietu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Nozaru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izstrādes</w:t>
      </w:r>
      <w:proofErr w:type="spellEnd"/>
      <w:r w:rsidRPr="00734AF4">
        <w:rPr>
          <w:color w:val="000000"/>
          <w:lang w:val="en-GB"/>
        </w:rPr>
        <w:t xml:space="preserve"> un </w:t>
      </w:r>
      <w:proofErr w:type="spellStart"/>
      <w:r w:rsidRPr="00734AF4">
        <w:rPr>
          <w:color w:val="000000"/>
          <w:lang w:val="en-GB"/>
        </w:rPr>
        <w:t>reliģijas</w:t>
      </w:r>
      <w:proofErr w:type="spellEnd"/>
      <w:r w:rsidRPr="00734AF4">
        <w:rPr>
          <w:color w:val="000000"/>
          <w:lang w:val="en-GB"/>
        </w:rPr>
        <w:t xml:space="preserve"> </w:t>
      </w:r>
      <w:proofErr w:type="spellStart"/>
      <w:r w:rsidRPr="00734AF4">
        <w:rPr>
          <w:color w:val="000000"/>
          <w:lang w:val="en-GB"/>
        </w:rPr>
        <w:t>lietu</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juriste</w:t>
      </w:r>
      <w:proofErr w:type="spellEnd"/>
      <w:r w:rsidRPr="00734AF4">
        <w:rPr>
          <w:color w:val="000000"/>
          <w:lang w:val="en-GB"/>
        </w:rPr>
        <w:t xml:space="preserve"> </w:t>
      </w:r>
      <w:proofErr w:type="spellStart"/>
      <w:r w:rsidRPr="00734AF4">
        <w:rPr>
          <w:b/>
          <w:color w:val="000000"/>
          <w:lang w:val="en-GB"/>
        </w:rPr>
        <w:t>Sendija</w:t>
      </w:r>
      <w:proofErr w:type="spellEnd"/>
      <w:r w:rsidRPr="00734AF4">
        <w:rPr>
          <w:b/>
          <w:color w:val="000000"/>
          <w:lang w:val="en-GB"/>
        </w:rPr>
        <w:t xml:space="preserve"> </w:t>
      </w:r>
      <w:proofErr w:type="spellStart"/>
      <w:r w:rsidRPr="00734AF4">
        <w:rPr>
          <w:b/>
          <w:color w:val="000000"/>
          <w:lang w:val="en-GB"/>
        </w:rPr>
        <w:t>Kļaviņa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Zvērinātu</w:t>
      </w:r>
      <w:proofErr w:type="spellEnd"/>
      <w:r w:rsidRPr="00734AF4">
        <w:rPr>
          <w:color w:val="000000"/>
          <w:lang w:val="en-GB"/>
        </w:rPr>
        <w:t xml:space="preserve"> </w:t>
      </w:r>
      <w:proofErr w:type="spellStart"/>
      <w:r w:rsidRPr="00734AF4">
        <w:rPr>
          <w:color w:val="000000"/>
          <w:lang w:val="en-GB"/>
        </w:rPr>
        <w:t>revidentu</w:t>
      </w:r>
      <w:proofErr w:type="spellEnd"/>
      <w:r w:rsidRPr="00734AF4">
        <w:rPr>
          <w:color w:val="000000"/>
          <w:lang w:val="en-GB"/>
        </w:rPr>
        <w:t xml:space="preserve"> </w:t>
      </w:r>
      <w:proofErr w:type="spellStart"/>
      <w:r w:rsidRPr="00734AF4">
        <w:rPr>
          <w:color w:val="000000"/>
          <w:lang w:val="en-GB"/>
        </w:rPr>
        <w:t>asociācija</w:t>
      </w:r>
      <w:r w:rsidR="005767CC">
        <w:rPr>
          <w:color w:val="000000"/>
          <w:lang w:val="en-GB"/>
        </w:rPr>
        <w:t>s</w:t>
      </w:r>
      <w:proofErr w:type="spellEnd"/>
      <w:r w:rsidRPr="00734AF4">
        <w:rPr>
          <w:color w:val="000000"/>
          <w:lang w:val="en-GB"/>
        </w:rPr>
        <w:t xml:space="preserve"> AML </w:t>
      </w:r>
      <w:proofErr w:type="spellStart"/>
      <w:r w:rsidRPr="00734AF4">
        <w:rPr>
          <w:color w:val="000000"/>
          <w:lang w:val="en-GB"/>
        </w:rPr>
        <w:t>jautājumu</w:t>
      </w:r>
      <w:proofErr w:type="spellEnd"/>
      <w:r w:rsidRPr="00734AF4">
        <w:rPr>
          <w:color w:val="000000"/>
          <w:lang w:val="en-GB"/>
        </w:rPr>
        <w:t xml:space="preserve"> </w:t>
      </w:r>
      <w:proofErr w:type="spellStart"/>
      <w:r w:rsidRPr="00734AF4">
        <w:rPr>
          <w:color w:val="000000"/>
          <w:lang w:val="en-GB"/>
        </w:rPr>
        <w:t>speciāliste</w:t>
      </w:r>
      <w:proofErr w:type="spellEnd"/>
      <w:r w:rsidRPr="00734AF4">
        <w:rPr>
          <w:color w:val="000000"/>
          <w:lang w:val="en-GB"/>
        </w:rPr>
        <w:t xml:space="preserve"> </w:t>
      </w:r>
      <w:r w:rsidRPr="00734AF4">
        <w:rPr>
          <w:b/>
          <w:color w:val="000000"/>
          <w:lang w:val="en-GB"/>
        </w:rPr>
        <w:t xml:space="preserve">Inga </w:t>
      </w:r>
      <w:proofErr w:type="spellStart"/>
      <w:r w:rsidRPr="00734AF4">
        <w:rPr>
          <w:b/>
          <w:color w:val="000000"/>
          <w:lang w:val="en-GB"/>
        </w:rPr>
        <w:t>Krūmiņa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Uzņēmumu</w:t>
      </w:r>
      <w:proofErr w:type="spellEnd"/>
      <w:r w:rsidRPr="00734AF4">
        <w:rPr>
          <w:color w:val="000000"/>
          <w:lang w:val="en-GB"/>
        </w:rPr>
        <w:t xml:space="preserve"> </w:t>
      </w:r>
      <w:proofErr w:type="spellStart"/>
      <w:r w:rsidRPr="00734AF4">
        <w:rPr>
          <w:color w:val="000000"/>
          <w:lang w:val="en-GB"/>
        </w:rPr>
        <w:t>reģistra</w:t>
      </w:r>
      <w:proofErr w:type="spellEnd"/>
      <w:r w:rsidRPr="00734AF4">
        <w:rPr>
          <w:color w:val="000000"/>
          <w:lang w:val="en-GB"/>
        </w:rPr>
        <w:t xml:space="preserve">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Elīna</w:t>
      </w:r>
      <w:proofErr w:type="spellEnd"/>
      <w:r w:rsidRPr="00734AF4">
        <w:rPr>
          <w:b/>
          <w:color w:val="000000"/>
          <w:lang w:val="en-GB"/>
        </w:rPr>
        <w:t xml:space="preserve"> </w:t>
      </w:r>
      <w:proofErr w:type="spellStart"/>
      <w:r w:rsidRPr="00734AF4">
        <w:rPr>
          <w:b/>
          <w:color w:val="000000"/>
          <w:lang w:val="en-GB"/>
        </w:rPr>
        <w:t>Laganovska</w:t>
      </w:r>
      <w:proofErr w:type="spellEnd"/>
    </w:p>
    <w:p w:rsidR="006D3AEF" w:rsidRPr="006D3AEF" w:rsidRDefault="006D3AEF" w:rsidP="006D3AEF">
      <w:pPr>
        <w:numPr>
          <w:ilvl w:val="0"/>
          <w:numId w:val="47"/>
        </w:numPr>
        <w:jc w:val="both"/>
        <w:rPr>
          <w:color w:val="000000"/>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w:t>
      </w:r>
      <w:r>
        <w:rPr>
          <w:color w:val="000000"/>
          <w:lang w:val="en-GB"/>
        </w:rPr>
        <w:t>skais</w:t>
      </w:r>
      <w:proofErr w:type="spellEnd"/>
      <w:r>
        <w:rPr>
          <w:color w:val="000000"/>
          <w:lang w:val="en-GB"/>
        </w:rPr>
        <w:t xml:space="preserve"> </w:t>
      </w:r>
      <w:proofErr w:type="spellStart"/>
      <w:r>
        <w:rPr>
          <w:color w:val="000000"/>
          <w:lang w:val="en-GB"/>
        </w:rPr>
        <w:t>padomnieks</w:t>
      </w:r>
      <w:proofErr w:type="spellEnd"/>
      <w:r>
        <w:rPr>
          <w:color w:val="000000"/>
          <w:lang w:val="en-GB"/>
        </w:rPr>
        <w:t xml:space="preserve"> </w:t>
      </w:r>
      <w:proofErr w:type="spellStart"/>
      <w:r w:rsidRPr="006D3AEF">
        <w:rPr>
          <w:b/>
          <w:color w:val="000000"/>
          <w:lang w:val="en-GB"/>
        </w:rPr>
        <w:t>Matīss</w:t>
      </w:r>
      <w:proofErr w:type="spellEnd"/>
      <w:r w:rsidRPr="006D3AEF">
        <w:rPr>
          <w:b/>
          <w:color w:val="000000"/>
          <w:lang w:val="en-GB"/>
        </w:rPr>
        <w:t xml:space="preserve"> </w:t>
      </w:r>
      <w:proofErr w:type="spellStart"/>
      <w:r w:rsidRPr="006D3AEF">
        <w:rPr>
          <w:b/>
          <w:color w:val="000000"/>
          <w:lang w:val="en-GB"/>
        </w:rPr>
        <w:t>Malojlo</w:t>
      </w:r>
      <w:proofErr w:type="spellEnd"/>
    </w:p>
    <w:p w:rsidR="006D3AEF" w:rsidRPr="006D3AEF" w:rsidRDefault="006D3AEF" w:rsidP="006D3AEF">
      <w:pPr>
        <w:numPr>
          <w:ilvl w:val="0"/>
          <w:numId w:val="47"/>
        </w:numPr>
        <w:jc w:val="both"/>
        <w:rPr>
          <w:i/>
          <w:color w:val="000000"/>
          <w:u w:val="single"/>
          <w:lang w:val="en-GB"/>
        </w:rPr>
      </w:pPr>
      <w:proofErr w:type="spellStart"/>
      <w:r w:rsidRPr="006D3AEF">
        <w:rPr>
          <w:color w:val="000000"/>
          <w:lang w:val="en-GB"/>
        </w:rPr>
        <w:t>Latvijas</w:t>
      </w:r>
      <w:proofErr w:type="spellEnd"/>
      <w:r w:rsidRPr="006D3AEF">
        <w:rPr>
          <w:color w:val="000000"/>
          <w:lang w:val="en-GB"/>
        </w:rPr>
        <w:t xml:space="preserve"> </w:t>
      </w:r>
      <w:proofErr w:type="spellStart"/>
      <w:r w:rsidRPr="006D3AEF">
        <w:rPr>
          <w:color w:val="000000"/>
          <w:lang w:val="en-GB"/>
        </w:rPr>
        <w:t>Republikas</w:t>
      </w:r>
      <w:proofErr w:type="spellEnd"/>
      <w:r w:rsidRPr="006D3AEF">
        <w:rPr>
          <w:color w:val="000000"/>
          <w:lang w:val="en-GB"/>
        </w:rPr>
        <w:t xml:space="preserve"> </w:t>
      </w:r>
      <w:proofErr w:type="spellStart"/>
      <w:r w:rsidRPr="006D3AEF">
        <w:rPr>
          <w:color w:val="000000"/>
          <w:lang w:val="en-GB"/>
        </w:rPr>
        <w:t>Tiesībsarga</w:t>
      </w:r>
      <w:proofErr w:type="spellEnd"/>
      <w:r w:rsidRPr="006D3AEF">
        <w:rPr>
          <w:color w:val="000000"/>
          <w:lang w:val="en-GB"/>
        </w:rPr>
        <w:t xml:space="preserve"> </w:t>
      </w:r>
      <w:proofErr w:type="spellStart"/>
      <w:r w:rsidRPr="006D3AEF">
        <w:rPr>
          <w:color w:val="000000"/>
          <w:lang w:val="en-GB"/>
        </w:rPr>
        <w:t>birojs</w:t>
      </w:r>
      <w:proofErr w:type="spellEnd"/>
      <w:r w:rsidRPr="006D3AEF">
        <w:rPr>
          <w:color w:val="000000"/>
          <w:lang w:val="en-GB"/>
        </w:rPr>
        <w:t xml:space="preserve"> </w:t>
      </w:r>
      <w:proofErr w:type="spellStart"/>
      <w:r w:rsidRPr="006D3AEF">
        <w:rPr>
          <w:color w:val="000000"/>
          <w:lang w:val="en-GB"/>
        </w:rPr>
        <w:t>Pilsonisko</w:t>
      </w:r>
      <w:proofErr w:type="spellEnd"/>
      <w:r w:rsidRPr="006D3AEF">
        <w:rPr>
          <w:color w:val="000000"/>
          <w:lang w:val="en-GB"/>
        </w:rPr>
        <w:t xml:space="preserve"> un </w:t>
      </w:r>
      <w:proofErr w:type="spellStart"/>
      <w:r w:rsidRPr="006D3AEF">
        <w:rPr>
          <w:color w:val="000000"/>
          <w:lang w:val="en-GB"/>
        </w:rPr>
        <w:t>politisko</w:t>
      </w:r>
      <w:proofErr w:type="spellEnd"/>
      <w:r w:rsidRPr="006D3AEF">
        <w:rPr>
          <w:color w:val="000000"/>
          <w:lang w:val="en-GB"/>
        </w:rPr>
        <w:t xml:space="preserve"> </w:t>
      </w:r>
      <w:proofErr w:type="spellStart"/>
      <w:r w:rsidRPr="006D3AEF">
        <w:rPr>
          <w:color w:val="000000"/>
          <w:lang w:val="en-GB"/>
        </w:rPr>
        <w:t>tiesību</w:t>
      </w:r>
      <w:proofErr w:type="spellEnd"/>
      <w:r w:rsidRPr="006D3AEF">
        <w:rPr>
          <w:color w:val="000000"/>
          <w:lang w:val="en-GB"/>
        </w:rPr>
        <w:t xml:space="preserve"> </w:t>
      </w:r>
      <w:proofErr w:type="spellStart"/>
      <w:r w:rsidRPr="006D3AEF">
        <w:rPr>
          <w:color w:val="000000"/>
          <w:lang w:val="en-GB"/>
        </w:rPr>
        <w:t>nodaļas</w:t>
      </w:r>
      <w:proofErr w:type="spellEnd"/>
      <w:r w:rsidRPr="006D3AEF">
        <w:rPr>
          <w:color w:val="000000"/>
          <w:lang w:val="en-GB"/>
        </w:rPr>
        <w:t xml:space="preserve"> </w:t>
      </w:r>
      <w:proofErr w:type="spellStart"/>
      <w:r w:rsidRPr="006D3AEF">
        <w:rPr>
          <w:color w:val="000000"/>
          <w:lang w:val="en-GB"/>
        </w:rPr>
        <w:t>juridiskais</w:t>
      </w:r>
      <w:proofErr w:type="spellEnd"/>
      <w:r w:rsidRPr="006D3AEF">
        <w:rPr>
          <w:color w:val="000000"/>
          <w:lang w:val="en-GB"/>
        </w:rPr>
        <w:t xml:space="preserve"> </w:t>
      </w:r>
      <w:proofErr w:type="spellStart"/>
      <w:r w:rsidRPr="006D3AEF">
        <w:rPr>
          <w:color w:val="000000"/>
          <w:lang w:val="en-GB"/>
        </w:rPr>
        <w:t>padomnieks</w:t>
      </w:r>
      <w:proofErr w:type="spellEnd"/>
      <w:r w:rsidRPr="006D3AEF">
        <w:rPr>
          <w:color w:val="000000"/>
          <w:lang w:val="en-GB"/>
        </w:rPr>
        <w:t xml:space="preserve"> </w:t>
      </w:r>
      <w:r w:rsidRPr="00177882">
        <w:rPr>
          <w:b/>
          <w:color w:val="000000"/>
          <w:lang w:val="en-GB"/>
        </w:rPr>
        <w:t xml:space="preserve">Juris </w:t>
      </w:r>
      <w:proofErr w:type="spellStart"/>
      <w:r w:rsidRPr="00177882">
        <w:rPr>
          <w:b/>
          <w:color w:val="000000"/>
          <w:lang w:val="en-GB"/>
        </w:rPr>
        <w:t>Siļčenko</w:t>
      </w:r>
      <w:proofErr w:type="spellEnd"/>
    </w:p>
    <w:p w:rsidR="00734AF4" w:rsidRPr="00734AF4" w:rsidRDefault="00734AF4" w:rsidP="006D3AEF">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komisijas</w:t>
      </w:r>
      <w:proofErr w:type="spellEnd"/>
      <w:r w:rsidRPr="00734AF4">
        <w:rPr>
          <w:color w:val="000000"/>
          <w:lang w:val="en-GB"/>
        </w:rPr>
        <w:t xml:space="preserve"> </w:t>
      </w:r>
      <w:proofErr w:type="spellStart"/>
      <w:r w:rsidRPr="00734AF4">
        <w:rPr>
          <w:color w:val="000000"/>
          <w:lang w:val="en-GB"/>
        </w:rPr>
        <w:t>Naudas</w:t>
      </w:r>
      <w:proofErr w:type="spellEnd"/>
      <w:r w:rsidRPr="00734AF4">
        <w:rPr>
          <w:color w:val="000000"/>
          <w:lang w:val="en-GB"/>
        </w:rPr>
        <w:t xml:space="preserve"> </w:t>
      </w:r>
      <w:proofErr w:type="spellStart"/>
      <w:r w:rsidRPr="00734AF4">
        <w:rPr>
          <w:color w:val="000000"/>
          <w:lang w:val="en-GB"/>
        </w:rPr>
        <w:t>atmazgāšanas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un</w:t>
      </w:r>
      <w:r w:rsidR="002B0541">
        <w:rPr>
          <w:color w:val="000000"/>
          <w:lang w:val="en-GB"/>
        </w:rPr>
        <w:t xml:space="preserve"> </w:t>
      </w:r>
      <w:proofErr w:type="spellStart"/>
      <w:r w:rsidR="002B0541">
        <w:rPr>
          <w:color w:val="000000"/>
          <w:lang w:val="en-GB"/>
        </w:rPr>
        <w:t>sankciju</w:t>
      </w:r>
      <w:proofErr w:type="spellEnd"/>
      <w:r w:rsidR="002B0541">
        <w:rPr>
          <w:color w:val="000000"/>
          <w:lang w:val="en-GB"/>
        </w:rPr>
        <w:t xml:space="preserve"> </w:t>
      </w:r>
      <w:proofErr w:type="spellStart"/>
      <w:r w:rsidR="002B0541">
        <w:rPr>
          <w:color w:val="000000"/>
          <w:lang w:val="en-GB"/>
        </w:rPr>
        <w:t>departamenta</w:t>
      </w:r>
      <w:proofErr w:type="spellEnd"/>
      <w:r w:rsidR="002B0541">
        <w:rPr>
          <w:color w:val="000000"/>
          <w:lang w:val="en-GB"/>
        </w:rPr>
        <w:t xml:space="preserve"> </w:t>
      </w:r>
      <w:proofErr w:type="spellStart"/>
      <w:r w:rsidR="002B0541">
        <w:rPr>
          <w:color w:val="000000"/>
          <w:lang w:val="en-GB"/>
        </w:rPr>
        <w:t>direktors</w:t>
      </w:r>
      <w:proofErr w:type="spellEnd"/>
      <w:r w:rsidRPr="00734AF4">
        <w:rPr>
          <w:color w:val="000000"/>
          <w:lang w:val="en-GB"/>
        </w:rPr>
        <w:t xml:space="preserve"> </w:t>
      </w:r>
      <w:r w:rsidR="002B0541">
        <w:rPr>
          <w:b/>
          <w:color w:val="000000"/>
          <w:lang w:val="en-GB"/>
        </w:rPr>
        <w:t>Kristaps</w:t>
      </w:r>
      <w:r w:rsidRPr="00734AF4">
        <w:rPr>
          <w:b/>
          <w:color w:val="000000"/>
          <w:lang w:val="en-GB"/>
        </w:rPr>
        <w:t xml:space="preserve"> </w:t>
      </w:r>
      <w:proofErr w:type="spellStart"/>
      <w:r w:rsidRPr="00734AF4">
        <w:rPr>
          <w:b/>
          <w:color w:val="000000"/>
          <w:lang w:val="en-GB"/>
        </w:rPr>
        <w:t>Markovski</w:t>
      </w:r>
      <w:r w:rsidR="002B0541">
        <w:rPr>
          <w:b/>
          <w:color w:val="000000"/>
          <w:lang w:val="en-GB"/>
        </w:rPr>
        <w:t>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lastRenderedPageBreak/>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006103ED">
        <w:rPr>
          <w:color w:val="000000"/>
          <w:lang w:val="en-GB"/>
        </w:rPr>
        <w:t>komisijas</w:t>
      </w:r>
      <w:proofErr w:type="spellEnd"/>
      <w:r w:rsidR="006103ED">
        <w:rPr>
          <w:color w:val="000000"/>
          <w:lang w:val="en-GB"/>
        </w:rPr>
        <w:t xml:space="preserve"> </w:t>
      </w:r>
      <w:proofErr w:type="spellStart"/>
      <w:r w:rsidR="006103ED">
        <w:rPr>
          <w:color w:val="000000"/>
          <w:lang w:val="en-GB"/>
        </w:rPr>
        <w:t>pārstāvis</w:t>
      </w:r>
      <w:proofErr w:type="spellEnd"/>
      <w:r w:rsidRPr="00734AF4">
        <w:rPr>
          <w:color w:val="000000"/>
          <w:lang w:val="en-GB"/>
        </w:rPr>
        <w:t xml:space="preserve"> </w:t>
      </w:r>
      <w:hyperlink r:id="rId8" w:history="1">
        <w:proofErr w:type="spellStart"/>
        <w:r w:rsidR="006103ED">
          <w:rPr>
            <w:rStyle w:val="Hyperlink"/>
            <w:b/>
            <w:color w:val="auto"/>
            <w:u w:val="none"/>
            <w:lang w:val="en-GB"/>
          </w:rPr>
          <w:t>Andris</w:t>
        </w:r>
        <w:proofErr w:type="spellEnd"/>
        <w:r w:rsidR="006103ED">
          <w:rPr>
            <w:rStyle w:val="Hyperlink"/>
            <w:b/>
            <w:color w:val="auto"/>
            <w:u w:val="none"/>
            <w:lang w:val="en-GB"/>
          </w:rPr>
          <w:t xml:space="preserve"> </w:t>
        </w:r>
        <w:proofErr w:type="spellStart"/>
        <w:r w:rsidR="006103ED">
          <w:rPr>
            <w:rStyle w:val="Hyperlink"/>
            <w:b/>
            <w:color w:val="auto"/>
            <w:u w:val="none"/>
            <w:lang w:val="en-GB"/>
          </w:rPr>
          <w:t>Lakstī</w:t>
        </w:r>
        <w:r w:rsidRPr="006103ED">
          <w:rPr>
            <w:rStyle w:val="Hyperlink"/>
            <w:b/>
            <w:color w:val="auto"/>
            <w:u w:val="none"/>
            <w:lang w:val="en-GB"/>
          </w:rPr>
          <w:t>gala</w:t>
        </w:r>
        <w:proofErr w:type="spellEnd"/>
      </w:hyperlink>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priekšniece</w:t>
      </w:r>
      <w:proofErr w:type="spellEnd"/>
      <w:r w:rsidRPr="00734AF4">
        <w:rPr>
          <w:color w:val="000000"/>
          <w:lang w:val="en-GB"/>
        </w:rPr>
        <w:t xml:space="preserve"> </w:t>
      </w:r>
      <w:proofErr w:type="spellStart"/>
      <w:r w:rsidRPr="00734AF4">
        <w:rPr>
          <w:b/>
          <w:color w:val="000000"/>
          <w:lang w:val="en-GB"/>
        </w:rPr>
        <w:t>Ilze</w:t>
      </w:r>
      <w:proofErr w:type="spellEnd"/>
      <w:r w:rsidRPr="00734AF4">
        <w:rPr>
          <w:b/>
          <w:color w:val="000000"/>
          <w:lang w:val="en-GB"/>
        </w:rPr>
        <w:t xml:space="preserve"> </w:t>
      </w:r>
      <w:proofErr w:type="spellStart"/>
      <w:r w:rsidRPr="00734AF4">
        <w:rPr>
          <w:b/>
          <w:color w:val="000000"/>
          <w:lang w:val="en-GB"/>
        </w:rPr>
        <w:t>Znotiņa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Sadarbības</w:t>
      </w:r>
      <w:proofErr w:type="spellEnd"/>
      <w:r w:rsidRPr="00734AF4">
        <w:rPr>
          <w:color w:val="000000"/>
          <w:lang w:val="en-GB"/>
        </w:rPr>
        <w:t xml:space="preserve"> </w:t>
      </w:r>
      <w:proofErr w:type="spellStart"/>
      <w:r w:rsidRPr="00734AF4">
        <w:rPr>
          <w:color w:val="000000"/>
          <w:lang w:val="en-GB"/>
        </w:rPr>
        <w:t>koordinācijas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vadītājs</w:t>
      </w:r>
      <w:proofErr w:type="spellEnd"/>
      <w:r w:rsidRPr="00734AF4">
        <w:rPr>
          <w:b/>
          <w:color w:val="000000"/>
          <w:lang w:val="en-GB"/>
        </w:rPr>
        <w:t xml:space="preserve"> </w:t>
      </w:r>
      <w:proofErr w:type="spellStart"/>
      <w:r w:rsidRPr="00734AF4">
        <w:rPr>
          <w:b/>
          <w:color w:val="000000"/>
          <w:lang w:val="en-GB"/>
        </w:rPr>
        <w:t>Aleksejs</w:t>
      </w:r>
      <w:proofErr w:type="spellEnd"/>
      <w:r w:rsidRPr="00734AF4">
        <w:rPr>
          <w:b/>
          <w:color w:val="000000"/>
          <w:lang w:val="en-GB"/>
        </w:rPr>
        <w:t xml:space="preserve"> </w:t>
      </w:r>
      <w:proofErr w:type="spellStart"/>
      <w:r w:rsidRPr="00734AF4">
        <w:rPr>
          <w:b/>
          <w:color w:val="000000"/>
          <w:lang w:val="en-GB"/>
        </w:rPr>
        <w:t>Loskutovs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Personāla</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un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Dace </w:t>
      </w:r>
      <w:proofErr w:type="spellStart"/>
      <w:r w:rsidRPr="00734AF4">
        <w:rPr>
          <w:b/>
          <w:color w:val="000000"/>
          <w:lang w:val="en-GB"/>
        </w:rPr>
        <w:t>Vītola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Pr="00734AF4">
        <w:rPr>
          <w:b/>
          <w:color w:val="000000"/>
          <w:lang w:val="en-GB"/>
        </w:rPr>
        <w:t>Dainis</w:t>
      </w:r>
      <w:proofErr w:type="spellEnd"/>
      <w:r w:rsidRPr="00734AF4">
        <w:rPr>
          <w:b/>
          <w:color w:val="000000"/>
          <w:lang w:val="en-GB"/>
        </w:rPr>
        <w:t xml:space="preserve"> </w:t>
      </w:r>
      <w:proofErr w:type="spellStart"/>
      <w:r w:rsidRPr="00734AF4">
        <w:rPr>
          <w:b/>
          <w:color w:val="000000"/>
          <w:lang w:val="en-GB"/>
        </w:rPr>
        <w:t>Vēbers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Bankas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stabilitātes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Andris</w:t>
      </w:r>
      <w:proofErr w:type="spellEnd"/>
      <w:r w:rsidRPr="00734AF4">
        <w:rPr>
          <w:b/>
          <w:color w:val="000000"/>
          <w:lang w:val="en-GB"/>
        </w:rPr>
        <w:t xml:space="preserve"> </w:t>
      </w:r>
      <w:proofErr w:type="spellStart"/>
      <w:r w:rsidRPr="00734AF4">
        <w:rPr>
          <w:b/>
          <w:color w:val="000000"/>
          <w:lang w:val="en-GB"/>
        </w:rPr>
        <w:t>Ņikitins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ieņēmumu</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Nelegāli</w:t>
      </w:r>
      <w:proofErr w:type="spellEnd"/>
      <w:r w:rsidRPr="00734AF4">
        <w:rPr>
          <w:color w:val="000000"/>
          <w:lang w:val="en-GB"/>
        </w:rPr>
        <w:t xml:space="preserve"> </w:t>
      </w:r>
      <w:proofErr w:type="spellStart"/>
      <w:r w:rsidRPr="00734AF4">
        <w:rPr>
          <w:color w:val="000000"/>
          <w:lang w:val="en-GB"/>
        </w:rPr>
        <w:t>iegūtu</w:t>
      </w:r>
      <w:proofErr w:type="spellEnd"/>
      <w:r w:rsidRPr="00734AF4">
        <w:rPr>
          <w:color w:val="000000"/>
          <w:lang w:val="en-GB"/>
        </w:rPr>
        <w:t xml:space="preserve"> </w:t>
      </w:r>
      <w:proofErr w:type="spellStart"/>
      <w:r w:rsidRPr="00734AF4">
        <w:rPr>
          <w:color w:val="000000"/>
          <w:lang w:val="en-GB"/>
        </w:rPr>
        <w:t>līdzekļu</w:t>
      </w:r>
      <w:proofErr w:type="spellEnd"/>
      <w:r w:rsidRPr="00734AF4">
        <w:rPr>
          <w:color w:val="000000"/>
          <w:lang w:val="en-GB"/>
        </w:rPr>
        <w:t xml:space="preserve"> </w:t>
      </w:r>
      <w:proofErr w:type="spellStart"/>
      <w:r w:rsidRPr="00734AF4">
        <w:rPr>
          <w:color w:val="000000"/>
          <w:lang w:val="en-GB"/>
        </w:rPr>
        <w:t>legalizācijas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r w:rsidRPr="00734AF4">
        <w:rPr>
          <w:b/>
          <w:color w:val="000000"/>
          <w:lang w:val="en-GB"/>
        </w:rPr>
        <w:t xml:space="preserve">Agnese </w:t>
      </w:r>
      <w:proofErr w:type="spellStart"/>
      <w:r w:rsidRPr="00734AF4">
        <w:rPr>
          <w:b/>
          <w:color w:val="000000"/>
          <w:lang w:val="en-GB"/>
        </w:rPr>
        <w:t>Rudzīte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Maksātnespē</w:t>
      </w:r>
      <w:r w:rsidR="00E22E94">
        <w:rPr>
          <w:color w:val="000000"/>
          <w:lang w:val="en-GB"/>
        </w:rPr>
        <w:t>jas</w:t>
      </w:r>
      <w:proofErr w:type="spellEnd"/>
      <w:r w:rsidR="00E22E94">
        <w:rPr>
          <w:color w:val="000000"/>
          <w:lang w:val="en-GB"/>
        </w:rPr>
        <w:t xml:space="preserve"> </w:t>
      </w:r>
      <w:proofErr w:type="spellStart"/>
      <w:r w:rsidR="00E22E94">
        <w:rPr>
          <w:color w:val="000000"/>
          <w:lang w:val="en-GB"/>
        </w:rPr>
        <w:t>kontroles</w:t>
      </w:r>
      <w:proofErr w:type="spellEnd"/>
      <w:r w:rsidR="00E22E94">
        <w:rPr>
          <w:color w:val="000000"/>
          <w:lang w:val="en-GB"/>
        </w:rPr>
        <w:t xml:space="preserve"> </w:t>
      </w:r>
      <w:proofErr w:type="spellStart"/>
      <w:r w:rsidR="00E22E94">
        <w:rPr>
          <w:color w:val="000000"/>
          <w:lang w:val="en-GB"/>
        </w:rPr>
        <w:t>dienesta</w:t>
      </w:r>
      <w:proofErr w:type="spellEnd"/>
      <w:r w:rsidR="00E22E94">
        <w:rPr>
          <w:color w:val="000000"/>
          <w:lang w:val="en-GB"/>
        </w:rPr>
        <w:t xml:space="preserve"> </w:t>
      </w:r>
      <w:proofErr w:type="spellStart"/>
      <w:r w:rsidR="00E22E94">
        <w:rPr>
          <w:color w:val="000000"/>
          <w:lang w:val="en-GB"/>
        </w:rPr>
        <w:t>direktores</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jautājumos</w:t>
      </w:r>
      <w:proofErr w:type="spellEnd"/>
      <w:r w:rsidRPr="00734AF4">
        <w:rPr>
          <w:color w:val="000000"/>
          <w:lang w:val="en-GB"/>
        </w:rPr>
        <w:t xml:space="preserve"> </w:t>
      </w:r>
      <w:proofErr w:type="spellStart"/>
      <w:r w:rsidRPr="00734AF4">
        <w:rPr>
          <w:b/>
          <w:color w:val="000000"/>
          <w:lang w:val="en-GB"/>
        </w:rPr>
        <w:t>Baiba</w:t>
      </w:r>
      <w:proofErr w:type="spellEnd"/>
      <w:r w:rsidRPr="00734AF4">
        <w:rPr>
          <w:b/>
          <w:color w:val="000000"/>
          <w:lang w:val="en-GB"/>
        </w:rPr>
        <w:t xml:space="preserve"> </w:t>
      </w:r>
      <w:proofErr w:type="spellStart"/>
      <w:r w:rsidRPr="00734AF4">
        <w:rPr>
          <w:b/>
          <w:color w:val="000000"/>
          <w:lang w:val="en-GB"/>
        </w:rPr>
        <w:t>Banga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sekretāra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Bekmanis</w:t>
      </w:r>
      <w:proofErr w:type="spellEnd"/>
    </w:p>
    <w:p w:rsidR="00734AF4" w:rsidRPr="00887EF6" w:rsidRDefault="00734AF4" w:rsidP="00734AF4">
      <w:pPr>
        <w:numPr>
          <w:ilvl w:val="0"/>
          <w:numId w:val="47"/>
        </w:numPr>
        <w:jc w:val="both"/>
        <w:rPr>
          <w:color w:val="000000"/>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policijas</w:t>
      </w:r>
      <w:proofErr w:type="spellEnd"/>
      <w:r w:rsidRPr="00734AF4">
        <w:rPr>
          <w:color w:val="000000"/>
          <w:lang w:val="en-GB"/>
        </w:rPr>
        <w:t xml:space="preserve"> </w:t>
      </w:r>
      <w:proofErr w:type="spellStart"/>
      <w:r w:rsidRPr="00734AF4">
        <w:rPr>
          <w:color w:val="000000"/>
          <w:lang w:val="en-GB"/>
        </w:rPr>
        <w:t>Galvenās</w:t>
      </w:r>
      <w:proofErr w:type="spellEnd"/>
      <w:r w:rsidRPr="00734AF4">
        <w:rPr>
          <w:color w:val="000000"/>
          <w:lang w:val="en-GB"/>
        </w:rPr>
        <w:t xml:space="preserve"> </w:t>
      </w:r>
      <w:proofErr w:type="spellStart"/>
      <w:r w:rsidRPr="00734AF4">
        <w:rPr>
          <w:color w:val="000000"/>
          <w:lang w:val="en-GB"/>
        </w:rPr>
        <w:t>kriminālpolicijas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Kriminālizlūkošanas</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2.nodaļas </w:t>
      </w:r>
      <w:proofErr w:type="spellStart"/>
      <w:r w:rsidRPr="00734AF4">
        <w:rPr>
          <w:color w:val="000000"/>
          <w:lang w:val="en-GB"/>
        </w:rPr>
        <w:t>galvenā</w:t>
      </w:r>
      <w:proofErr w:type="spellEnd"/>
      <w:r w:rsidRPr="00734AF4">
        <w:rPr>
          <w:color w:val="000000"/>
          <w:lang w:val="en-GB"/>
        </w:rPr>
        <w:t xml:space="preserve"> </w:t>
      </w:r>
      <w:proofErr w:type="spellStart"/>
      <w:r w:rsidRPr="00734AF4">
        <w:rPr>
          <w:color w:val="000000"/>
          <w:lang w:val="en-GB"/>
        </w:rPr>
        <w:t>inspektore</w:t>
      </w:r>
      <w:proofErr w:type="spellEnd"/>
      <w:r w:rsidRPr="00734AF4">
        <w:rPr>
          <w:color w:val="000000"/>
          <w:lang w:val="en-GB"/>
        </w:rPr>
        <w:t xml:space="preserve"> </w:t>
      </w:r>
      <w:r w:rsidRPr="00A0195A">
        <w:rPr>
          <w:b/>
          <w:color w:val="000000"/>
          <w:lang w:val="en-GB"/>
        </w:rPr>
        <w:t xml:space="preserve">Angelina </w:t>
      </w:r>
      <w:proofErr w:type="spellStart"/>
      <w:r w:rsidRPr="00A0195A">
        <w:rPr>
          <w:b/>
          <w:color w:val="000000"/>
          <w:lang w:val="en-GB"/>
        </w:rPr>
        <w:t>Gribova</w:t>
      </w:r>
      <w:proofErr w:type="spellEnd"/>
    </w:p>
    <w:p w:rsidR="00632E59" w:rsidRPr="00887EF6" w:rsidRDefault="00632E59" w:rsidP="00734AF4">
      <w:pPr>
        <w:numPr>
          <w:ilvl w:val="0"/>
          <w:numId w:val="47"/>
        </w:numPr>
        <w:jc w:val="both"/>
        <w:rPr>
          <w:i/>
          <w:color w:val="000000"/>
          <w:u w:val="single"/>
          <w:lang w:val="en-GB"/>
        </w:rPr>
      </w:pPr>
      <w:proofErr w:type="spellStart"/>
      <w:r w:rsidRPr="00632E59">
        <w:rPr>
          <w:color w:val="000000"/>
          <w:lang w:val="en-GB"/>
        </w:rPr>
        <w:t>Latvijas</w:t>
      </w:r>
      <w:proofErr w:type="spellEnd"/>
      <w:r w:rsidRPr="00632E59">
        <w:rPr>
          <w:color w:val="000000"/>
          <w:lang w:val="en-GB"/>
        </w:rPr>
        <w:t xml:space="preserve"> </w:t>
      </w:r>
      <w:proofErr w:type="spellStart"/>
      <w:r w:rsidRPr="00632E59">
        <w:rPr>
          <w:color w:val="000000"/>
          <w:lang w:val="en-GB"/>
        </w:rPr>
        <w:t>Darba</w:t>
      </w:r>
      <w:proofErr w:type="spellEnd"/>
      <w:r w:rsidRPr="00632E59">
        <w:rPr>
          <w:color w:val="000000"/>
          <w:lang w:val="en-GB"/>
        </w:rPr>
        <w:t xml:space="preserve"> </w:t>
      </w:r>
      <w:proofErr w:type="spellStart"/>
      <w:r w:rsidRPr="00632E59">
        <w:rPr>
          <w:color w:val="000000"/>
          <w:lang w:val="en-GB"/>
        </w:rPr>
        <w:t>devēju</w:t>
      </w:r>
      <w:proofErr w:type="spellEnd"/>
      <w:r w:rsidRPr="00632E59">
        <w:rPr>
          <w:color w:val="000000"/>
          <w:lang w:val="en-GB"/>
        </w:rPr>
        <w:t xml:space="preserve"> </w:t>
      </w:r>
      <w:proofErr w:type="spellStart"/>
      <w:r w:rsidRPr="00632E59">
        <w:rPr>
          <w:color w:val="000000"/>
          <w:lang w:val="en-GB"/>
        </w:rPr>
        <w:t>konfederācijas</w:t>
      </w:r>
      <w:proofErr w:type="spellEnd"/>
      <w:r>
        <w:rPr>
          <w:color w:val="000000"/>
          <w:lang w:val="en-GB"/>
        </w:rPr>
        <w:t xml:space="preserve"> ģ</w:t>
      </w:r>
      <w:proofErr w:type="spellStart"/>
      <w:r w:rsidRPr="00632E59">
        <w:rPr>
          <w:color w:val="000000"/>
        </w:rPr>
        <w:t>enerāldirektores</w:t>
      </w:r>
      <w:proofErr w:type="spellEnd"/>
      <w:r w:rsidRPr="00632E59">
        <w:rPr>
          <w:color w:val="000000"/>
        </w:rPr>
        <w:t xml:space="preserve"> vietniece politikas plānošanas un administratīvajos jautājumos</w:t>
      </w:r>
      <w:r>
        <w:rPr>
          <w:color w:val="000000"/>
        </w:rPr>
        <w:t xml:space="preserve"> </w:t>
      </w:r>
      <w:r>
        <w:rPr>
          <w:b/>
          <w:color w:val="000000"/>
        </w:rPr>
        <w:t xml:space="preserve">Ilona </w:t>
      </w:r>
      <w:proofErr w:type="spellStart"/>
      <w:r>
        <w:rPr>
          <w:b/>
          <w:color w:val="000000"/>
        </w:rPr>
        <w:t>Kiukucāne</w:t>
      </w:r>
      <w:proofErr w:type="spellEnd"/>
    </w:p>
    <w:p w:rsidR="00887EF6" w:rsidRPr="00E533F6" w:rsidRDefault="00887EF6" w:rsidP="00734AF4">
      <w:pPr>
        <w:numPr>
          <w:ilvl w:val="0"/>
          <w:numId w:val="47"/>
        </w:numPr>
        <w:jc w:val="both"/>
        <w:rPr>
          <w:color w:val="000000"/>
          <w:lang w:val="en-GB"/>
        </w:rPr>
      </w:pPr>
      <w:proofErr w:type="spellStart"/>
      <w:r w:rsidRPr="00887EF6">
        <w:rPr>
          <w:color w:val="000000"/>
          <w:lang w:val="en-GB"/>
        </w:rPr>
        <w:t>Finanšu</w:t>
      </w:r>
      <w:proofErr w:type="spellEnd"/>
      <w:r w:rsidRPr="00887EF6">
        <w:rPr>
          <w:color w:val="000000"/>
          <w:lang w:val="en-GB"/>
        </w:rPr>
        <w:t xml:space="preserve"> </w:t>
      </w:r>
      <w:proofErr w:type="spellStart"/>
      <w:r w:rsidRPr="00887EF6">
        <w:rPr>
          <w:color w:val="000000"/>
          <w:lang w:val="en-GB"/>
        </w:rPr>
        <w:t>nozares</w:t>
      </w:r>
      <w:proofErr w:type="spellEnd"/>
      <w:r w:rsidRPr="00887EF6">
        <w:rPr>
          <w:color w:val="000000"/>
          <w:lang w:val="en-GB"/>
        </w:rPr>
        <w:t xml:space="preserve"> </w:t>
      </w:r>
      <w:proofErr w:type="spellStart"/>
      <w:r w:rsidRPr="00887EF6">
        <w:rPr>
          <w:color w:val="000000"/>
          <w:lang w:val="en-GB"/>
        </w:rPr>
        <w:t>asociācijas</w:t>
      </w:r>
      <w:proofErr w:type="spellEnd"/>
      <w:r w:rsidRPr="00887EF6">
        <w:rPr>
          <w:color w:val="000000"/>
          <w:lang w:val="en-GB"/>
        </w:rPr>
        <w:t> </w:t>
      </w:r>
      <w:proofErr w:type="spellStart"/>
      <w:r w:rsidRPr="00887EF6">
        <w:rPr>
          <w:color w:val="000000"/>
          <w:lang w:val="en-GB"/>
        </w:rPr>
        <w:t>padomniece</w:t>
      </w:r>
      <w:proofErr w:type="spellEnd"/>
      <w:r w:rsidRPr="00887EF6">
        <w:rPr>
          <w:color w:val="000000"/>
          <w:lang w:val="en-GB"/>
        </w:rPr>
        <w:t> </w:t>
      </w:r>
      <w:proofErr w:type="spellStart"/>
      <w:r w:rsidRPr="00887EF6">
        <w:rPr>
          <w:b/>
          <w:color w:val="000000"/>
          <w:lang w:val="en-GB"/>
        </w:rPr>
        <w:t>Laima</w:t>
      </w:r>
      <w:proofErr w:type="spellEnd"/>
      <w:r w:rsidRPr="00887EF6">
        <w:rPr>
          <w:b/>
          <w:color w:val="000000"/>
          <w:lang w:val="en-GB"/>
        </w:rPr>
        <w:t xml:space="preserve"> </w:t>
      </w:r>
      <w:proofErr w:type="spellStart"/>
      <w:r w:rsidRPr="00887EF6">
        <w:rPr>
          <w:b/>
          <w:color w:val="000000"/>
          <w:lang w:val="en-GB"/>
        </w:rPr>
        <w:t>Letiņa</w:t>
      </w:r>
      <w:proofErr w:type="spellEnd"/>
    </w:p>
    <w:p w:rsidR="00E533F6" w:rsidRPr="00E533F6" w:rsidRDefault="00E533F6" w:rsidP="00E533F6">
      <w:pPr>
        <w:numPr>
          <w:ilvl w:val="0"/>
          <w:numId w:val="47"/>
        </w:numPr>
        <w:jc w:val="both"/>
        <w:rPr>
          <w:color w:val="000000"/>
          <w:lang w:val="en-GB"/>
        </w:rPr>
      </w:pPr>
      <w:proofErr w:type="spellStart"/>
      <w:r>
        <w:rPr>
          <w:color w:val="000000"/>
          <w:lang w:val="en-GB"/>
        </w:rPr>
        <w:t>Ģenerālprokurors</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Stukāns</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Krimināltiesiskā</w:t>
      </w:r>
      <w:proofErr w:type="spellEnd"/>
      <w:r w:rsidRPr="00E533F6">
        <w:rPr>
          <w:color w:val="000000"/>
          <w:lang w:val="en-GB"/>
        </w:rPr>
        <w:t xml:space="preserve"> </w:t>
      </w:r>
      <w:proofErr w:type="spellStart"/>
      <w:r w:rsidRPr="00E533F6">
        <w:rPr>
          <w:color w:val="000000"/>
          <w:lang w:val="en-GB"/>
        </w:rPr>
        <w:t>departamenta</w:t>
      </w:r>
      <w:proofErr w:type="spellEnd"/>
      <w:r w:rsidRPr="00E533F6">
        <w:rPr>
          <w:color w:val="000000"/>
          <w:lang w:val="en-GB"/>
        </w:rPr>
        <w:t xml:space="preserve"> </w:t>
      </w:r>
      <w:proofErr w:type="spellStart"/>
      <w:r w:rsidRPr="00E533F6">
        <w:rPr>
          <w:color w:val="000000"/>
          <w:lang w:val="en-GB"/>
        </w:rPr>
        <w:t>Noziedzīgi</w:t>
      </w:r>
      <w:proofErr w:type="spellEnd"/>
      <w:r w:rsidRPr="00E533F6">
        <w:rPr>
          <w:color w:val="000000"/>
          <w:lang w:val="en-GB"/>
        </w:rPr>
        <w:t xml:space="preserve"> </w:t>
      </w:r>
      <w:proofErr w:type="spellStart"/>
      <w:r w:rsidRPr="00E533F6">
        <w:rPr>
          <w:color w:val="000000"/>
          <w:lang w:val="en-GB"/>
        </w:rPr>
        <w:t>iegūtu</w:t>
      </w:r>
      <w:proofErr w:type="spellEnd"/>
      <w:r w:rsidRPr="00E533F6">
        <w:rPr>
          <w:color w:val="000000"/>
          <w:lang w:val="en-GB"/>
        </w:rPr>
        <w:t xml:space="preserve"> </w:t>
      </w:r>
      <w:proofErr w:type="spellStart"/>
      <w:r w:rsidRPr="00E533F6">
        <w:rPr>
          <w:color w:val="000000"/>
          <w:lang w:val="en-GB"/>
        </w:rPr>
        <w:t>līdzekļu</w:t>
      </w:r>
      <w:proofErr w:type="spellEnd"/>
      <w:r w:rsidRPr="00E533F6">
        <w:rPr>
          <w:color w:val="000000"/>
          <w:lang w:val="en-GB"/>
        </w:rPr>
        <w:t xml:space="preserve"> </w:t>
      </w:r>
      <w:proofErr w:type="spellStart"/>
      <w:r w:rsidRPr="00E533F6">
        <w:rPr>
          <w:color w:val="000000"/>
          <w:lang w:val="en-GB"/>
        </w:rPr>
        <w:t>legalizēšanas</w:t>
      </w:r>
      <w:proofErr w:type="spellEnd"/>
      <w:r w:rsidRPr="00E533F6">
        <w:rPr>
          <w:color w:val="000000"/>
          <w:lang w:val="en-GB"/>
        </w:rPr>
        <w:t xml:space="preserve"> </w:t>
      </w:r>
      <w:proofErr w:type="spellStart"/>
      <w:r w:rsidRPr="00E533F6">
        <w:rPr>
          <w:color w:val="000000"/>
          <w:lang w:val="en-GB"/>
        </w:rPr>
        <w:t>apkarošanas</w:t>
      </w:r>
      <w:proofErr w:type="spellEnd"/>
      <w:r w:rsidRPr="00E533F6">
        <w:rPr>
          <w:color w:val="000000"/>
          <w:lang w:val="en-GB"/>
        </w:rPr>
        <w:t xml:space="preserve"> </w:t>
      </w:r>
      <w:proofErr w:type="spellStart"/>
      <w:r w:rsidRPr="00E533F6">
        <w:rPr>
          <w:color w:val="000000"/>
          <w:lang w:val="en-GB"/>
        </w:rPr>
        <w:t>koordinācijas</w:t>
      </w:r>
      <w:proofErr w:type="spellEnd"/>
      <w:r w:rsidRPr="00E533F6">
        <w:rPr>
          <w:color w:val="000000"/>
          <w:lang w:val="en-GB"/>
        </w:rPr>
        <w:t xml:space="preserve"> </w:t>
      </w:r>
      <w:proofErr w:type="spellStart"/>
      <w:r w:rsidRPr="00E533F6">
        <w:rPr>
          <w:color w:val="000000"/>
          <w:lang w:val="en-GB"/>
        </w:rPr>
        <w:t>nodaļas</w:t>
      </w:r>
      <w:proofErr w:type="spellEnd"/>
      <w:r w:rsidRPr="00E533F6">
        <w:rPr>
          <w:color w:val="000000"/>
          <w:lang w:val="en-GB"/>
        </w:rPr>
        <w:t xml:space="preserve"> </w:t>
      </w:r>
      <w:proofErr w:type="spellStart"/>
      <w:r w:rsidRPr="00E533F6">
        <w:rPr>
          <w:color w:val="000000"/>
          <w:lang w:val="en-GB"/>
        </w:rPr>
        <w:t>v</w:t>
      </w:r>
      <w:r>
        <w:rPr>
          <w:color w:val="000000"/>
          <w:lang w:val="en-GB"/>
        </w:rPr>
        <w:t>irsprokurora</w:t>
      </w:r>
      <w:proofErr w:type="spellEnd"/>
      <w:r>
        <w:rPr>
          <w:color w:val="000000"/>
          <w:lang w:val="en-GB"/>
        </w:rPr>
        <w:t xml:space="preserve"> </w:t>
      </w:r>
      <w:proofErr w:type="spellStart"/>
      <w:r>
        <w:rPr>
          <w:color w:val="000000"/>
          <w:lang w:val="en-GB"/>
        </w:rPr>
        <w:t>p.i</w:t>
      </w:r>
      <w:proofErr w:type="spellEnd"/>
      <w:r>
        <w:rPr>
          <w:color w:val="000000"/>
          <w:lang w:val="en-GB"/>
        </w:rPr>
        <w:t xml:space="preserve">. </w:t>
      </w:r>
      <w:r w:rsidRPr="00E533F6">
        <w:rPr>
          <w:b/>
          <w:color w:val="000000"/>
          <w:lang w:val="en-GB"/>
        </w:rPr>
        <w:t xml:space="preserve">Juris </w:t>
      </w:r>
      <w:proofErr w:type="spellStart"/>
      <w:r w:rsidRPr="00E533F6">
        <w:rPr>
          <w:b/>
          <w:color w:val="000000"/>
          <w:lang w:val="en-GB"/>
        </w:rPr>
        <w:t>Juriss</w:t>
      </w:r>
      <w:proofErr w:type="spellEnd"/>
    </w:p>
    <w:p w:rsidR="00E533F6" w:rsidRPr="00E533F6" w:rsidRDefault="00E533F6" w:rsidP="00E533F6">
      <w:pPr>
        <w:numPr>
          <w:ilvl w:val="0"/>
          <w:numId w:val="47"/>
        </w:numPr>
        <w:jc w:val="both"/>
        <w:rPr>
          <w:b/>
          <w:color w:val="000000"/>
          <w:lang w:val="en-GB"/>
        </w:rPr>
      </w:pPr>
      <w:proofErr w:type="spellStart"/>
      <w:r w:rsidRPr="00E533F6">
        <w:rPr>
          <w:color w:val="000000"/>
          <w:lang w:val="en-GB"/>
        </w:rPr>
        <w:t>Ģenerālprokuratūras</w:t>
      </w:r>
      <w:proofErr w:type="spellEnd"/>
      <w:r w:rsidRPr="00E533F6">
        <w:rPr>
          <w:color w:val="000000"/>
          <w:lang w:val="en-GB"/>
        </w:rPr>
        <w:t xml:space="preserve"> </w:t>
      </w:r>
      <w:proofErr w:type="spellStart"/>
      <w:r w:rsidRPr="00E533F6">
        <w:rPr>
          <w:color w:val="000000"/>
          <w:lang w:val="en-GB"/>
        </w:rPr>
        <w:t>Īpaši</w:t>
      </w:r>
      <w:proofErr w:type="spellEnd"/>
      <w:r w:rsidRPr="00E533F6">
        <w:rPr>
          <w:color w:val="000000"/>
          <w:lang w:val="en-GB"/>
        </w:rPr>
        <w:t xml:space="preserve"> </w:t>
      </w:r>
      <w:proofErr w:type="spellStart"/>
      <w:r w:rsidRPr="00E533F6">
        <w:rPr>
          <w:color w:val="000000"/>
          <w:lang w:val="en-GB"/>
        </w:rPr>
        <w:t>pilnvarotu</w:t>
      </w:r>
      <w:proofErr w:type="spellEnd"/>
      <w:r w:rsidRPr="00E533F6">
        <w:rPr>
          <w:color w:val="000000"/>
          <w:lang w:val="en-GB"/>
        </w:rPr>
        <w:t xml:space="preserve"> </w:t>
      </w:r>
      <w:proofErr w:type="spellStart"/>
      <w:r w:rsidRPr="00E533F6">
        <w:rPr>
          <w:color w:val="000000"/>
          <w:lang w:val="en-GB"/>
        </w:rPr>
        <w:t>prokuroru</w:t>
      </w:r>
      <w:proofErr w:type="spellEnd"/>
      <w:r w:rsidRPr="00E533F6">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Pr>
          <w:color w:val="000000"/>
          <w:lang w:val="en-GB"/>
        </w:rPr>
        <w:t>prokurore</w:t>
      </w:r>
      <w:proofErr w:type="spellEnd"/>
      <w:r>
        <w:rPr>
          <w:color w:val="000000"/>
          <w:lang w:val="en-GB"/>
        </w:rPr>
        <w:t xml:space="preserve"> </w:t>
      </w:r>
      <w:proofErr w:type="spellStart"/>
      <w:r w:rsidRPr="00E533F6">
        <w:rPr>
          <w:b/>
          <w:color w:val="000000"/>
          <w:lang w:val="en-GB"/>
        </w:rPr>
        <w:t>Evija</w:t>
      </w:r>
      <w:proofErr w:type="spellEnd"/>
      <w:r w:rsidRPr="00E533F6">
        <w:rPr>
          <w:b/>
          <w:color w:val="000000"/>
          <w:lang w:val="en-GB"/>
        </w:rPr>
        <w:t xml:space="preserve"> </w:t>
      </w:r>
      <w:proofErr w:type="spellStart"/>
      <w:r w:rsidRPr="00E533F6">
        <w:rPr>
          <w:b/>
          <w:color w:val="000000"/>
          <w:lang w:val="en-GB"/>
        </w:rPr>
        <w:t>Daugule</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Finanšu</w:t>
      </w:r>
      <w:proofErr w:type="spellEnd"/>
      <w:r w:rsidRPr="00E533F6">
        <w:rPr>
          <w:color w:val="000000"/>
          <w:lang w:val="en-GB"/>
        </w:rPr>
        <w:t xml:space="preserve"> </w:t>
      </w:r>
      <w:proofErr w:type="spellStart"/>
      <w:r w:rsidRPr="00E533F6">
        <w:rPr>
          <w:color w:val="000000"/>
          <w:lang w:val="en-GB"/>
        </w:rPr>
        <w:t>nozares</w:t>
      </w:r>
      <w:proofErr w:type="spellEnd"/>
      <w:r w:rsidRPr="00E533F6">
        <w:rPr>
          <w:color w:val="000000"/>
          <w:lang w:val="en-GB"/>
        </w:rPr>
        <w:t xml:space="preserve"> </w:t>
      </w:r>
      <w:proofErr w:type="spellStart"/>
      <w:r w:rsidRPr="00E533F6">
        <w:rPr>
          <w:color w:val="000000"/>
          <w:lang w:val="en-GB"/>
        </w:rPr>
        <w:t>asociācijas</w:t>
      </w:r>
      <w:proofErr w:type="spellEnd"/>
      <w:r w:rsidRPr="00E533F6">
        <w:rPr>
          <w:color w:val="000000"/>
          <w:lang w:val="en-GB"/>
        </w:rPr>
        <w:t xml:space="preserve"> </w:t>
      </w:r>
      <w:proofErr w:type="spellStart"/>
      <w:r w:rsidRPr="00E533F6">
        <w:rPr>
          <w:color w:val="000000"/>
          <w:lang w:val="en-GB"/>
        </w:rPr>
        <w:t>valdes</w:t>
      </w:r>
      <w:proofErr w:type="spellEnd"/>
      <w:r w:rsidRPr="00E533F6">
        <w:rPr>
          <w:color w:val="000000"/>
          <w:lang w:val="en-GB"/>
        </w:rPr>
        <w:t xml:space="preserve"> </w:t>
      </w:r>
      <w:proofErr w:type="spellStart"/>
      <w:r w:rsidRPr="00E533F6">
        <w:rPr>
          <w:color w:val="000000"/>
          <w:lang w:val="en-GB"/>
        </w:rPr>
        <w:t>loceklis</w:t>
      </w:r>
      <w:proofErr w:type="spellEnd"/>
      <w:r w:rsidRPr="00E533F6">
        <w:rPr>
          <w:color w:val="000000"/>
          <w:lang w:val="en-GB"/>
        </w:rPr>
        <w:t xml:space="preserve"> </w:t>
      </w:r>
      <w:proofErr w:type="spellStart"/>
      <w:r w:rsidRPr="00E533F6">
        <w:rPr>
          <w:b/>
          <w:color w:val="000000"/>
          <w:lang w:val="en-GB"/>
        </w:rPr>
        <w:t>Jānis</w:t>
      </w:r>
      <w:proofErr w:type="spellEnd"/>
      <w:r w:rsidRPr="00E533F6">
        <w:rPr>
          <w:b/>
          <w:color w:val="000000"/>
          <w:lang w:val="en-GB"/>
        </w:rPr>
        <w:t xml:space="preserve"> </w:t>
      </w:r>
      <w:proofErr w:type="spellStart"/>
      <w:r w:rsidRPr="00E533F6">
        <w:rPr>
          <w:b/>
          <w:color w:val="000000"/>
          <w:lang w:val="en-GB"/>
        </w:rPr>
        <w:t>Brazovskis</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Sa</w:t>
      </w:r>
      <w:r>
        <w:rPr>
          <w:color w:val="000000"/>
          <w:lang w:val="en-GB"/>
        </w:rPr>
        <w:t>biedrība</w:t>
      </w:r>
      <w:r w:rsidR="00DE14FD">
        <w:rPr>
          <w:color w:val="000000"/>
          <w:lang w:val="en-GB"/>
        </w:rPr>
        <w:t>s</w:t>
      </w:r>
      <w:proofErr w:type="spellEnd"/>
      <w:r>
        <w:rPr>
          <w:color w:val="000000"/>
          <w:lang w:val="en-GB"/>
        </w:rPr>
        <w:t xml:space="preserve"> par </w:t>
      </w:r>
      <w:proofErr w:type="spellStart"/>
      <w:r>
        <w:rPr>
          <w:color w:val="000000"/>
          <w:lang w:val="en-GB"/>
        </w:rPr>
        <w:t>atklātību</w:t>
      </w:r>
      <w:proofErr w:type="spellEnd"/>
      <w:r>
        <w:rPr>
          <w:color w:val="000000"/>
          <w:lang w:val="en-GB"/>
        </w:rPr>
        <w:t xml:space="preserve"> – </w:t>
      </w:r>
      <w:proofErr w:type="spellStart"/>
      <w:r>
        <w:rPr>
          <w:color w:val="000000"/>
          <w:lang w:val="en-GB"/>
        </w:rPr>
        <w:t>Delna</w:t>
      </w:r>
      <w:proofErr w:type="spellEnd"/>
      <w:r>
        <w:rPr>
          <w:color w:val="000000"/>
          <w:lang w:val="en-GB"/>
        </w:rPr>
        <w:t xml:space="preserve"> </w:t>
      </w:r>
      <w:r w:rsidR="00DE14FD" w:rsidRPr="00DE14FD">
        <w:rPr>
          <w:bCs/>
          <w:color w:val="000000"/>
          <w:lang w:val="en-GB"/>
        </w:rPr>
        <w:t xml:space="preserve">interešu aizstāvības un projektu vadītāja </w:t>
      </w:r>
      <w:r w:rsidR="00DE14FD" w:rsidRPr="00DE14FD">
        <w:rPr>
          <w:b/>
          <w:bCs/>
          <w:color w:val="000000"/>
          <w:lang w:val="en-GB"/>
        </w:rPr>
        <w:t xml:space="preserve">Agnija </w:t>
      </w:r>
      <w:proofErr w:type="spellStart"/>
      <w:r w:rsidR="00DE14FD" w:rsidRPr="00DE14FD">
        <w:rPr>
          <w:b/>
          <w:bCs/>
          <w:color w:val="000000"/>
          <w:lang w:val="en-GB"/>
        </w:rPr>
        <w:t>Birule</w:t>
      </w:r>
      <w:proofErr w:type="spellEnd"/>
    </w:p>
    <w:p w:rsidR="00E533F6" w:rsidRPr="00E533F6" w:rsidRDefault="00E533F6" w:rsidP="00E533F6">
      <w:pPr>
        <w:numPr>
          <w:ilvl w:val="0"/>
          <w:numId w:val="47"/>
        </w:numPr>
        <w:jc w:val="both"/>
        <w:rPr>
          <w:color w:val="000000"/>
          <w:lang w:val="en-GB"/>
        </w:rPr>
      </w:pPr>
      <w:proofErr w:type="spellStart"/>
      <w:r w:rsidRPr="00E533F6">
        <w:rPr>
          <w:color w:val="000000"/>
          <w:lang w:val="en-GB"/>
        </w:rPr>
        <w:t>Latvijas</w:t>
      </w:r>
      <w:proofErr w:type="spellEnd"/>
      <w:r w:rsidRPr="00E533F6">
        <w:rPr>
          <w:color w:val="000000"/>
          <w:lang w:val="en-GB"/>
        </w:rPr>
        <w:t xml:space="preserve"> </w:t>
      </w:r>
      <w:proofErr w:type="spellStart"/>
      <w:r w:rsidRPr="00E533F6">
        <w:rPr>
          <w:color w:val="000000"/>
          <w:lang w:val="en-GB"/>
        </w:rPr>
        <w:t>Apdrošinātāju</w:t>
      </w:r>
      <w:proofErr w:type="spellEnd"/>
      <w:r w:rsidRPr="00E533F6">
        <w:rPr>
          <w:color w:val="000000"/>
          <w:lang w:val="en-GB"/>
        </w:rPr>
        <w:t xml:space="preserve"> </w:t>
      </w:r>
      <w:proofErr w:type="spellStart"/>
      <w:r w:rsidRPr="00E533F6">
        <w:rPr>
          <w:color w:val="000000"/>
          <w:lang w:val="en-GB"/>
        </w:rPr>
        <w:t>asociācija</w:t>
      </w:r>
      <w:r w:rsidR="00DE14FD">
        <w:rPr>
          <w:color w:val="000000"/>
          <w:lang w:val="en-GB"/>
        </w:rPr>
        <w:t>s</w:t>
      </w:r>
      <w:proofErr w:type="spellEnd"/>
      <w:r w:rsidRPr="00E533F6">
        <w:rPr>
          <w:color w:val="000000"/>
          <w:lang w:val="en-GB"/>
        </w:rPr>
        <w:t xml:space="preserve">  </w:t>
      </w:r>
      <w:proofErr w:type="spellStart"/>
      <w:r w:rsidRPr="00E533F6">
        <w:rPr>
          <w:color w:val="000000"/>
          <w:lang w:val="en-GB"/>
        </w:rPr>
        <w:t>juriste</w:t>
      </w:r>
      <w:proofErr w:type="spellEnd"/>
      <w:r w:rsidRPr="00E533F6">
        <w:rPr>
          <w:color w:val="000000"/>
          <w:lang w:val="en-GB"/>
        </w:rPr>
        <w:t xml:space="preserve"> </w:t>
      </w:r>
      <w:r w:rsidRPr="00E533F6">
        <w:rPr>
          <w:b/>
          <w:color w:val="000000"/>
          <w:lang w:val="en-GB"/>
        </w:rPr>
        <w:t xml:space="preserve">Zane </w:t>
      </w:r>
      <w:proofErr w:type="spellStart"/>
      <w:r w:rsidRPr="00E533F6">
        <w:rPr>
          <w:b/>
          <w:color w:val="000000"/>
          <w:lang w:val="en-GB"/>
        </w:rPr>
        <w:t>Lastovska</w:t>
      </w:r>
      <w:proofErr w:type="spellEnd"/>
    </w:p>
    <w:p w:rsidR="00E533F6" w:rsidRDefault="00E533F6" w:rsidP="00E533F6">
      <w:pPr>
        <w:jc w:val="both"/>
        <w:rPr>
          <w:b/>
          <w:color w:val="000000"/>
          <w:lang w:val="en-GB"/>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E32FC">
        <w:rPr>
          <w:rStyle w:val="Strong"/>
          <w:b w:val="0"/>
        </w:rPr>
        <w:t xml:space="preserve"> deputāti</w:t>
      </w:r>
      <w:r w:rsidR="00734AF4">
        <w:rPr>
          <w:rStyle w:val="Strong"/>
          <w:b w:val="0"/>
        </w:rPr>
        <w:t xml:space="preserve"> – Gatis Egl</w:t>
      </w:r>
      <w:r>
        <w:rPr>
          <w:rStyle w:val="Strong"/>
          <w:b w:val="0"/>
        </w:rPr>
        <w:t>ītis</w:t>
      </w:r>
      <w:r w:rsidR="00CD2603">
        <w:rPr>
          <w:rStyle w:val="Strong"/>
          <w:b w:val="0"/>
        </w:rPr>
        <w:t xml:space="preserve">, </w:t>
      </w:r>
      <w:r w:rsidR="00395416">
        <w:rPr>
          <w:rStyle w:val="Strong"/>
          <w:b w:val="0"/>
        </w:rPr>
        <w:t xml:space="preserve">Māris </w:t>
      </w:r>
      <w:proofErr w:type="spellStart"/>
      <w:r w:rsidR="00395416">
        <w:rPr>
          <w:rStyle w:val="Strong"/>
          <w:b w:val="0"/>
        </w:rPr>
        <w:t>Možvillo</w:t>
      </w:r>
      <w:proofErr w:type="spellEnd"/>
      <w:r w:rsidR="00395416">
        <w:rPr>
          <w:rStyle w:val="Strong"/>
          <w:b w:val="0"/>
        </w:rPr>
        <w:t>, Mārtiņš</w:t>
      </w:r>
      <w:r w:rsidR="00CD2603" w:rsidRPr="00CD2603">
        <w:rPr>
          <w:rStyle w:val="Strong"/>
          <w:b w:val="0"/>
        </w:rPr>
        <w:t xml:space="preserve"> Bondar</w:t>
      </w:r>
      <w:r w:rsidR="00395416">
        <w:rPr>
          <w:rStyle w:val="Strong"/>
          <w:b w:val="0"/>
        </w:rPr>
        <w:t>s. Ilze Indriksone, Rihards</w:t>
      </w:r>
      <w:r w:rsidR="00CD2603" w:rsidRPr="00CD2603">
        <w:rPr>
          <w:rStyle w:val="Strong"/>
          <w:b w:val="0"/>
        </w:rPr>
        <w:t xml:space="preserve"> Kozlovskis</w:t>
      </w:r>
      <w:r w:rsidR="00EA4E6C">
        <w:rPr>
          <w:rStyle w:val="Strong"/>
          <w:b w:val="0"/>
        </w:rPr>
        <w:t xml:space="preserve">, </w:t>
      </w:r>
      <w:r w:rsidR="00395416">
        <w:rPr>
          <w:rStyle w:val="Strong"/>
          <w:b w:val="0"/>
        </w:rPr>
        <w:t xml:space="preserve">Jūlija Stepaņenko, Ļubova </w:t>
      </w:r>
      <w:proofErr w:type="spellStart"/>
      <w:r w:rsidR="00395416">
        <w:rPr>
          <w:rStyle w:val="Strong"/>
          <w:b w:val="0"/>
        </w:rPr>
        <w:t>Švecova</w:t>
      </w:r>
      <w:proofErr w:type="spellEnd"/>
      <w:r w:rsidR="00395416">
        <w:rPr>
          <w:rStyle w:val="Strong"/>
          <w:b w:val="0"/>
        </w:rPr>
        <w:t>, Karina Sprūde, Aldis</w:t>
      </w:r>
      <w:r w:rsidR="00EA4E6C" w:rsidRPr="00EA4E6C">
        <w:rPr>
          <w:rStyle w:val="Strong"/>
          <w:b w:val="0"/>
        </w:rPr>
        <w:t xml:space="preserve"> Gobzems</w:t>
      </w:r>
      <w:r w:rsidR="00EE5369">
        <w:rPr>
          <w:rStyle w:val="Strong"/>
          <w:b w:val="0"/>
        </w:rPr>
        <w:t xml:space="preserve">, Viktors </w:t>
      </w:r>
      <w:proofErr w:type="spellStart"/>
      <w:r w:rsidR="00EE5369">
        <w:rPr>
          <w:rStyle w:val="Strong"/>
          <w:b w:val="0"/>
        </w:rPr>
        <w:t>Valainis</w:t>
      </w:r>
      <w:proofErr w:type="spellEnd"/>
      <w:r w:rsidR="00EE5369">
        <w:rPr>
          <w:rStyle w:val="Strong"/>
          <w:b w:val="0"/>
        </w:rPr>
        <w:t xml:space="preserve">, </w:t>
      </w:r>
      <w:r w:rsidR="00EE5369" w:rsidRPr="00EE5369">
        <w:rPr>
          <w:rStyle w:val="Strong"/>
          <w:b w:val="0"/>
        </w:rPr>
        <w:t>Aleksandrs Kiršteins</w:t>
      </w:r>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36193">
        <w:rPr>
          <w:rStyle w:val="Strong"/>
          <w:b w:val="0"/>
        </w:rPr>
        <w:t xml:space="preserve">, K.Bumbiere, </w:t>
      </w:r>
      <w:proofErr w:type="spellStart"/>
      <w:r w:rsidR="00BF5AC5">
        <w:rPr>
          <w:rStyle w:val="Strong"/>
          <w:b w:val="0"/>
        </w:rPr>
        <w:t>M.Veinalds</w:t>
      </w:r>
      <w:proofErr w:type="spellEnd"/>
      <w:r w:rsidR="00BF5AC5">
        <w:rPr>
          <w:rStyle w:val="Strong"/>
          <w:b w:val="0"/>
        </w:rPr>
        <w:t xml:space="preserv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1B4">
      <w:pPr>
        <w:tabs>
          <w:tab w:val="left" w:pos="0"/>
        </w:tabs>
        <w:jc w:val="both"/>
        <w:rPr>
          <w:b/>
        </w:rPr>
      </w:pPr>
      <w:bookmarkStart w:id="0" w:name="OLE_LINK1"/>
      <w:bookmarkStart w:id="1" w:name="OLE_LINK2"/>
      <w:r>
        <w:rPr>
          <w:b/>
        </w:rPr>
        <w:t>1.</w:t>
      </w:r>
      <w:r w:rsidR="001D71B4">
        <w:rPr>
          <w:b/>
        </w:rPr>
        <w:t xml:space="preserve"> </w:t>
      </w:r>
      <w:r w:rsidR="001D71B4" w:rsidRPr="001D71B4">
        <w:rPr>
          <w:b/>
        </w:rPr>
        <w:t>Grozījumi Noziedzīgi iegūtu līdzekļu legalizācijas un terorisma un proliferācijas finansēšanas novēršanas likumā (872/Lp13)</w:t>
      </w:r>
      <w:r w:rsidR="003D1351">
        <w:rPr>
          <w:b/>
        </w:rPr>
        <w:t xml:space="preserve"> 2</w:t>
      </w:r>
      <w:r w:rsidR="00A208E9" w:rsidRPr="00A208E9">
        <w:rPr>
          <w:b/>
        </w:rPr>
        <w:t>.lasījums</w:t>
      </w:r>
      <w:r w:rsidR="00A208E9">
        <w:rPr>
          <w:b/>
        </w:rPr>
        <w:t>.</w:t>
      </w:r>
    </w:p>
    <w:p w:rsidR="003D1351" w:rsidRPr="008634A7" w:rsidRDefault="008634A7" w:rsidP="001D71B4">
      <w:pPr>
        <w:tabs>
          <w:tab w:val="left" w:pos="0"/>
          <w:tab w:val="left" w:pos="284"/>
        </w:tabs>
        <w:jc w:val="both"/>
        <w:rPr>
          <w:b/>
        </w:rPr>
      </w:pPr>
      <w:r>
        <w:rPr>
          <w:b/>
          <w:bCs/>
        </w:rPr>
        <w:t xml:space="preserve">2. </w:t>
      </w:r>
      <w:bookmarkEnd w:id="0"/>
      <w:bookmarkEnd w:id="1"/>
      <w:r w:rsidR="001D71B4"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372E0" w:rsidRDefault="001D71B4" w:rsidP="001D71B4">
      <w:pPr>
        <w:jc w:val="both"/>
        <w:rPr>
          <w:b/>
        </w:rPr>
      </w:pPr>
      <w:r>
        <w:rPr>
          <w:b/>
          <w:bCs/>
        </w:rPr>
        <w:lastRenderedPageBreak/>
        <w:t>1</w:t>
      </w:r>
      <w:r w:rsidR="000951E3">
        <w:rPr>
          <w:b/>
          <w:bCs/>
        </w:rPr>
        <w:t>.</w:t>
      </w:r>
      <w:r w:rsidR="006973E6">
        <w:rPr>
          <w:b/>
          <w:bCs/>
        </w:rPr>
        <w:t xml:space="preserve"> </w:t>
      </w:r>
      <w:r w:rsidR="00A35215" w:rsidRPr="001D71B4">
        <w:rPr>
          <w:b/>
        </w:rPr>
        <w:t>Grozījumi Noziedzīgi iegūtu līdzekļu legalizācijas un terorisma un proliferācijas finansēšanas novēršanas likumā (872/Lp13)</w:t>
      </w:r>
      <w:r w:rsidR="00A35215">
        <w:rPr>
          <w:b/>
        </w:rPr>
        <w:t xml:space="preserve"> 2</w:t>
      </w:r>
      <w:r w:rsidR="00A35215" w:rsidRPr="00A208E9">
        <w:rPr>
          <w:b/>
        </w:rPr>
        <w:t>.lasījums</w:t>
      </w:r>
      <w:r w:rsidR="00A35215">
        <w:rPr>
          <w:b/>
        </w:rPr>
        <w:t>.</w:t>
      </w:r>
    </w:p>
    <w:p w:rsidR="00011A68" w:rsidRPr="008634A7" w:rsidRDefault="00011A68" w:rsidP="00C374E4">
      <w:pPr>
        <w:tabs>
          <w:tab w:val="left" w:pos="1418"/>
        </w:tabs>
        <w:jc w:val="both"/>
        <w:rPr>
          <w:b/>
        </w:rPr>
      </w:pPr>
    </w:p>
    <w:p w:rsidR="00B27B06" w:rsidRDefault="001832C5" w:rsidP="002D453F">
      <w:pPr>
        <w:pStyle w:val="BodyText3"/>
        <w:ind w:firstLine="567"/>
        <w:rPr>
          <w:b w:val="0"/>
        </w:rPr>
      </w:pPr>
      <w:r>
        <w:t>J.Rancāns</w:t>
      </w:r>
      <w:r w:rsidR="00011A68">
        <w:rPr>
          <w:b w:val="0"/>
        </w:rPr>
        <w:t xml:space="preserve"> </w:t>
      </w:r>
      <w:r w:rsidR="00574A2B">
        <w:rPr>
          <w:b w:val="0"/>
        </w:rPr>
        <w:t xml:space="preserve">atklāj sēdi, </w:t>
      </w:r>
      <w:r w:rsidR="00EF4CFC" w:rsidRPr="00523121">
        <w:rPr>
          <w:b w:val="0"/>
        </w:rPr>
        <w:t>iepazīstina ar izskatāmo darba kārtību</w:t>
      </w:r>
      <w:r w:rsidR="00EF4CFC">
        <w:rPr>
          <w:b w:val="0"/>
        </w:rPr>
        <w:t xml:space="preserve">, informējot, ka </w:t>
      </w:r>
      <w:r w:rsidR="00574A2B">
        <w:rPr>
          <w:b w:val="0"/>
        </w:rPr>
        <w:t xml:space="preserve">turpinās komisijas </w:t>
      </w:r>
      <w:proofErr w:type="gramStart"/>
      <w:r w:rsidR="00574A2B">
        <w:rPr>
          <w:b w:val="0"/>
        </w:rPr>
        <w:t>9.februāra</w:t>
      </w:r>
      <w:proofErr w:type="gramEnd"/>
      <w:r w:rsidR="00574A2B">
        <w:rPr>
          <w:b w:val="0"/>
        </w:rPr>
        <w:t xml:space="preserve"> sēdē iesāktais darbs ar likumprojektu, un aicina tālāk izskatīt saņemtos priekšlikumus</w:t>
      </w:r>
      <w:r w:rsidR="00D33403">
        <w:rPr>
          <w:b w:val="0"/>
        </w:rPr>
        <w:t>.</w:t>
      </w:r>
    </w:p>
    <w:p w:rsidR="00D33403" w:rsidRDefault="00D33403" w:rsidP="002D453F">
      <w:pPr>
        <w:pStyle w:val="BodyText3"/>
        <w:ind w:firstLine="567"/>
        <w:rPr>
          <w:b w:val="0"/>
        </w:rPr>
      </w:pPr>
    </w:p>
    <w:p w:rsidR="00D33403" w:rsidRDefault="00D33403" w:rsidP="00D33403">
      <w:pPr>
        <w:pStyle w:val="ListParagraph"/>
        <w:tabs>
          <w:tab w:val="left" w:pos="851"/>
        </w:tabs>
        <w:ind w:left="0" w:firstLine="567"/>
        <w:jc w:val="both"/>
        <w:rPr>
          <w:rFonts w:eastAsia="Calibri"/>
          <w:b/>
          <w:color w:val="000000"/>
          <w:shd w:val="clear" w:color="auto" w:fill="FFFFFF"/>
        </w:rPr>
      </w:pPr>
      <w:r w:rsidRPr="00F415E6">
        <w:rPr>
          <w:b/>
        </w:rPr>
        <w:t>Nr.</w:t>
      </w:r>
      <w:r w:rsidR="004C4382">
        <w:rPr>
          <w:b/>
        </w:rPr>
        <w:t>9</w:t>
      </w:r>
      <w:r>
        <w:t xml:space="preserve"> – Saeimas Juridiskā biroja priekšlikums – </w:t>
      </w:r>
      <w:r w:rsidRPr="00D33403">
        <w:rPr>
          <w:rFonts w:eastAsia="Calibri"/>
          <w:color w:val="000000"/>
          <w:shd w:val="clear" w:color="auto" w:fill="FFFFFF"/>
        </w:rPr>
        <w:t>Iz</w:t>
      </w:r>
      <w:r>
        <w:rPr>
          <w:rFonts w:eastAsia="Calibri"/>
          <w:color w:val="000000"/>
          <w:shd w:val="clear" w:color="auto" w:fill="FFFFFF"/>
        </w:rPr>
        <w:t>teikt likumprojekta 3. pantu ieteikt</w:t>
      </w:r>
      <w:r w:rsidRPr="00D33403">
        <w:rPr>
          <w:rFonts w:eastAsia="Calibri"/>
          <w:color w:val="000000"/>
          <w:shd w:val="clear" w:color="auto" w:fill="FFFFFF"/>
        </w:rPr>
        <w:t>ā redakcijā</w:t>
      </w:r>
      <w:r>
        <w:rPr>
          <w:rFonts w:eastAsia="Calibri"/>
          <w:color w:val="000000"/>
          <w:shd w:val="clear" w:color="auto" w:fill="FFFFFF"/>
        </w:rPr>
        <w:t>.</w:t>
      </w:r>
      <w:r w:rsidRPr="00D33403">
        <w:rPr>
          <w:rFonts w:eastAsia="Calibri"/>
          <w:b/>
          <w:color w:val="000000"/>
          <w:shd w:val="clear" w:color="auto" w:fill="FFFFFF"/>
        </w:rPr>
        <w:t xml:space="preserve"> </w:t>
      </w:r>
    </w:p>
    <w:p w:rsidR="00D33403" w:rsidRDefault="00D33403" w:rsidP="00D33403">
      <w:pPr>
        <w:pStyle w:val="ListParagraph"/>
        <w:tabs>
          <w:tab w:val="left" w:pos="851"/>
        </w:tabs>
        <w:ind w:left="0" w:firstLine="567"/>
        <w:jc w:val="both"/>
      </w:pPr>
      <w:r w:rsidRPr="00C07F47">
        <w:rPr>
          <w:b/>
        </w:rPr>
        <w:t>J.Priekulis</w:t>
      </w:r>
      <w:r>
        <w:t xml:space="preserve"> </w:t>
      </w:r>
      <w:r w:rsidRPr="00C07F47">
        <w:t>informē</w:t>
      </w:r>
      <w:r w:rsidR="000B169C">
        <w:t xml:space="preserve">, ka </w:t>
      </w:r>
      <w:r>
        <w:t>priekšlikums</w:t>
      </w:r>
      <w:r w:rsidR="000B169C">
        <w:t xml:space="preserve"> saistīts ar skaidrojuma precizēšanu attiecībā uz nekustamā īpašuma darījuma starpniekiem (sakarā ar Saeimā nesen pieņemto Nekustamā īpašuma darījumu starpnieku darbības likumu).</w:t>
      </w:r>
    </w:p>
    <w:p w:rsidR="006510AA" w:rsidRPr="002D453F" w:rsidRDefault="006510AA" w:rsidP="00D33403">
      <w:pPr>
        <w:pStyle w:val="ListParagraph"/>
        <w:tabs>
          <w:tab w:val="left" w:pos="851"/>
        </w:tabs>
        <w:ind w:left="0" w:firstLine="567"/>
        <w:jc w:val="both"/>
        <w:rPr>
          <w:rFonts w:eastAsia="Calibri"/>
          <w:color w:val="000000"/>
          <w:shd w:val="clear" w:color="auto" w:fill="FFFFFF"/>
        </w:rPr>
      </w:pPr>
      <w:r w:rsidRPr="00EF20B6">
        <w:rPr>
          <w:b/>
        </w:rPr>
        <w:t>L.Kļaviņa</w:t>
      </w:r>
      <w:r>
        <w:rPr>
          <w:b/>
        </w:rPr>
        <w:t>i</w:t>
      </w:r>
      <w:r>
        <w:t xml:space="preserve"> nav iebildumu.</w:t>
      </w:r>
    </w:p>
    <w:p w:rsidR="00D33403" w:rsidRDefault="00D33403" w:rsidP="00D33403">
      <w:pPr>
        <w:pStyle w:val="BodyText3"/>
        <w:ind w:firstLine="567"/>
        <w:rPr>
          <w:b w:val="0"/>
        </w:rPr>
      </w:pPr>
      <w:r w:rsidRPr="00F31649">
        <w:t>J.Rancāns</w:t>
      </w:r>
      <w:r>
        <w:rPr>
          <w:b w:val="0"/>
        </w:rPr>
        <w:t xml:space="preserve"> aicina deputātus </w:t>
      </w:r>
      <w:r w:rsidR="00DA23AD">
        <w:rPr>
          <w:b w:val="0"/>
        </w:rPr>
        <w:t>atbalstīt priekšlikumu</w:t>
      </w:r>
      <w:r>
        <w:rPr>
          <w:b w:val="0"/>
        </w:rPr>
        <w:t>.</w:t>
      </w:r>
    </w:p>
    <w:p w:rsidR="00D33403" w:rsidRDefault="00372279" w:rsidP="00D33403">
      <w:pPr>
        <w:pStyle w:val="BodyText3"/>
        <w:ind w:firstLine="567"/>
        <w:rPr>
          <w:b w:val="0"/>
          <w:i/>
        </w:rPr>
      </w:pPr>
      <w:r>
        <w:rPr>
          <w:b w:val="0"/>
          <w:i/>
        </w:rPr>
        <w:t>Priekšlikums</w:t>
      </w:r>
      <w:r w:rsidR="00D33403">
        <w:rPr>
          <w:b w:val="0"/>
          <w:i/>
        </w:rPr>
        <w:t xml:space="preserve"> </w:t>
      </w:r>
      <w:r w:rsidR="00D33403">
        <w:rPr>
          <w:i/>
        </w:rPr>
        <w:t>Nr.</w:t>
      </w:r>
      <w:r w:rsidR="004C4382">
        <w:rPr>
          <w:i/>
        </w:rPr>
        <w:t>9</w:t>
      </w:r>
      <w:r w:rsidR="00D33403">
        <w:rPr>
          <w:i/>
        </w:rPr>
        <w:t xml:space="preserve"> </w:t>
      </w:r>
      <w:r w:rsidR="00D33403" w:rsidRPr="00F415E6">
        <w:rPr>
          <w:b w:val="0"/>
          <w:i/>
        </w:rPr>
        <w:t>komisij</w:t>
      </w:r>
      <w:r w:rsidR="00D33403">
        <w:rPr>
          <w:b w:val="0"/>
          <w:i/>
        </w:rPr>
        <w:t xml:space="preserve">ā </w:t>
      </w:r>
      <w:r w:rsidR="00D33403">
        <w:rPr>
          <w:i/>
        </w:rPr>
        <w:t>atbalstīts</w:t>
      </w:r>
      <w:r w:rsidR="00D33403" w:rsidRPr="00F415E6">
        <w:rPr>
          <w:b w:val="0"/>
          <w:i/>
        </w:rPr>
        <w:t>.</w:t>
      </w:r>
    </w:p>
    <w:p w:rsidR="004C4382" w:rsidRDefault="004C4382" w:rsidP="00D33403">
      <w:pPr>
        <w:pStyle w:val="BodyText3"/>
        <w:ind w:firstLine="567"/>
        <w:rPr>
          <w:b w:val="0"/>
          <w:i/>
        </w:rPr>
      </w:pPr>
    </w:p>
    <w:p w:rsidR="003D1AD0" w:rsidRDefault="004C4382" w:rsidP="004C4382">
      <w:pPr>
        <w:pStyle w:val="ListParagraph"/>
        <w:tabs>
          <w:tab w:val="left" w:pos="851"/>
        </w:tabs>
        <w:ind w:left="0" w:firstLine="567"/>
        <w:jc w:val="both"/>
        <w:rPr>
          <w:rFonts w:eastAsia="Calibri"/>
          <w:color w:val="000000"/>
          <w:shd w:val="clear" w:color="auto" w:fill="FFFFFF"/>
        </w:rPr>
      </w:pPr>
      <w:r w:rsidRPr="00F415E6">
        <w:rPr>
          <w:b/>
        </w:rPr>
        <w:t>Nr.</w:t>
      </w:r>
      <w:r>
        <w:rPr>
          <w:b/>
        </w:rPr>
        <w:t>1</w:t>
      </w:r>
      <w:r>
        <w:rPr>
          <w:b/>
        </w:rPr>
        <w:t>0</w:t>
      </w:r>
      <w:r>
        <w:t xml:space="preserve"> </w:t>
      </w:r>
      <w:r>
        <w:t>– Finanšu ministra J.Reir</w:t>
      </w:r>
      <w:r>
        <w:t xml:space="preserve">a priekšlikums – </w:t>
      </w:r>
      <w:r w:rsidR="003D1AD0" w:rsidRPr="003D1AD0">
        <w:rPr>
          <w:rFonts w:eastAsia="Calibri"/>
          <w:color w:val="000000"/>
          <w:shd w:val="clear" w:color="auto" w:fill="FFFFFF"/>
        </w:rPr>
        <w:t>Papildināt likumprojektu ar jaunu pantu (attiecīgi mainot turpmāko likumprojekta pantu numerāciju)</w:t>
      </w:r>
      <w:r w:rsidR="003D1AD0">
        <w:rPr>
          <w:rFonts w:eastAsia="Calibri"/>
          <w:color w:val="000000"/>
          <w:shd w:val="clear" w:color="auto" w:fill="FFFFFF"/>
        </w:rPr>
        <w:t xml:space="preserve"> ieteiktā redakcijā.</w:t>
      </w:r>
    </w:p>
    <w:p w:rsidR="003E4888" w:rsidRDefault="003E4888" w:rsidP="004C4382">
      <w:pPr>
        <w:pStyle w:val="ListParagraph"/>
        <w:tabs>
          <w:tab w:val="left" w:pos="851"/>
        </w:tabs>
        <w:ind w:left="0" w:firstLine="567"/>
        <w:jc w:val="both"/>
        <w:rPr>
          <w:rFonts w:eastAsia="Calibri"/>
          <w:color w:val="000000"/>
          <w:shd w:val="clear" w:color="auto" w:fill="FFFFFF"/>
        </w:rPr>
      </w:pPr>
      <w:r w:rsidRPr="00EF20B6">
        <w:rPr>
          <w:b/>
        </w:rPr>
        <w:t>L.Kļaviņa</w:t>
      </w:r>
      <w:r>
        <w:t xml:space="preserve"> aicina papildināt</w:t>
      </w:r>
      <w:r w:rsidR="00B8582A">
        <w:t xml:space="preserve"> (precizēt)</w:t>
      </w:r>
      <w:r>
        <w:t xml:space="preserve"> terorisma finansēšanas defin</w:t>
      </w:r>
      <w:r w:rsidR="00CC0F91">
        <w:t>īcijas tvērumu</w:t>
      </w:r>
      <w:r w:rsidR="004236D5">
        <w:t>, ņ</w:t>
      </w:r>
      <w:r w:rsidR="009050B3">
        <w:t xml:space="preserve">emot vērā </w:t>
      </w:r>
      <w:r w:rsidR="003528C0">
        <w:t xml:space="preserve">izdarītās </w:t>
      </w:r>
      <w:r w:rsidR="009050B3">
        <w:t>izmaiņas</w:t>
      </w:r>
      <w:r w:rsidR="002722AF">
        <w:t xml:space="preserve">, </w:t>
      </w:r>
      <w:r w:rsidR="003528C0">
        <w:t xml:space="preserve">ar </w:t>
      </w:r>
      <w:r w:rsidR="002722AF">
        <w:t xml:space="preserve">ko </w:t>
      </w:r>
      <w:r w:rsidR="003528C0">
        <w:t>ir ieviesta</w:t>
      </w:r>
      <w:r w:rsidR="002722AF">
        <w:t xml:space="preserve"> D</w:t>
      </w:r>
      <w:r w:rsidR="009050B3">
        <w:t>irektīva</w:t>
      </w:r>
      <w:r>
        <w:t>.</w:t>
      </w:r>
    </w:p>
    <w:p w:rsidR="004C4382" w:rsidRPr="002D453F" w:rsidRDefault="004C4382" w:rsidP="004C4382">
      <w:pPr>
        <w:pStyle w:val="ListParagraph"/>
        <w:tabs>
          <w:tab w:val="left" w:pos="851"/>
        </w:tabs>
        <w:ind w:left="0" w:firstLine="567"/>
        <w:jc w:val="both"/>
        <w:rPr>
          <w:rFonts w:eastAsia="Calibri"/>
          <w:color w:val="000000"/>
          <w:shd w:val="clear" w:color="auto" w:fill="FFFFFF"/>
        </w:rPr>
      </w:pPr>
      <w:r w:rsidRPr="00C07F47">
        <w:rPr>
          <w:b/>
        </w:rPr>
        <w:t>J.Priekuli</w:t>
      </w:r>
      <w:r w:rsidR="006510AA">
        <w:rPr>
          <w:b/>
        </w:rPr>
        <w:t>m</w:t>
      </w:r>
      <w:r>
        <w:t xml:space="preserve"> </w:t>
      </w:r>
      <w:r w:rsidR="006510AA">
        <w:t>nav iebildumu</w:t>
      </w:r>
      <w:r>
        <w:t>.</w:t>
      </w:r>
    </w:p>
    <w:p w:rsidR="004D128D" w:rsidRDefault="004D128D" w:rsidP="004D128D">
      <w:pPr>
        <w:pStyle w:val="BodyText3"/>
        <w:ind w:firstLine="567"/>
        <w:rPr>
          <w:b w:val="0"/>
        </w:rPr>
      </w:pPr>
      <w:r w:rsidRPr="00F31649">
        <w:t>J.Rancāns</w:t>
      </w:r>
      <w:r>
        <w:rPr>
          <w:b w:val="0"/>
        </w:rPr>
        <w:t xml:space="preserve"> aicina deputātus atbalstīt priekšlikumu.</w:t>
      </w:r>
    </w:p>
    <w:p w:rsidR="004C4382" w:rsidRDefault="00372279" w:rsidP="004C4382">
      <w:pPr>
        <w:pStyle w:val="BodyText3"/>
        <w:ind w:firstLine="567"/>
        <w:rPr>
          <w:b w:val="0"/>
          <w:i/>
        </w:rPr>
      </w:pPr>
      <w:r>
        <w:rPr>
          <w:b w:val="0"/>
          <w:i/>
        </w:rPr>
        <w:t>Priekšlikums</w:t>
      </w:r>
      <w:r w:rsidR="004C4382">
        <w:rPr>
          <w:b w:val="0"/>
          <w:i/>
        </w:rPr>
        <w:t xml:space="preserve"> </w:t>
      </w:r>
      <w:r w:rsidR="004C4382">
        <w:rPr>
          <w:i/>
        </w:rPr>
        <w:t>Nr.1</w:t>
      </w:r>
      <w:r w:rsidR="004515CA">
        <w:rPr>
          <w:i/>
        </w:rPr>
        <w:t>0</w:t>
      </w:r>
      <w:r w:rsidR="004C4382">
        <w:rPr>
          <w:i/>
        </w:rPr>
        <w:t xml:space="preserve"> </w:t>
      </w:r>
      <w:r w:rsidR="004C4382" w:rsidRPr="00F415E6">
        <w:rPr>
          <w:b w:val="0"/>
          <w:i/>
        </w:rPr>
        <w:t>komisij</w:t>
      </w:r>
      <w:r w:rsidR="004C4382">
        <w:rPr>
          <w:b w:val="0"/>
          <w:i/>
        </w:rPr>
        <w:t xml:space="preserve">ā </w:t>
      </w:r>
      <w:r w:rsidR="004C4382">
        <w:rPr>
          <w:i/>
        </w:rPr>
        <w:t>atbalstīts</w:t>
      </w:r>
      <w:r w:rsidR="004C4382" w:rsidRPr="00F415E6">
        <w:rPr>
          <w:b w:val="0"/>
          <w:i/>
        </w:rPr>
        <w:t>.</w:t>
      </w:r>
    </w:p>
    <w:p w:rsidR="006C1C94" w:rsidRDefault="006C1C94" w:rsidP="004C4382">
      <w:pPr>
        <w:pStyle w:val="BodyText3"/>
        <w:ind w:firstLine="567"/>
        <w:rPr>
          <w:b w:val="0"/>
          <w:i/>
        </w:rPr>
      </w:pPr>
    </w:p>
    <w:p w:rsidR="006C1C94" w:rsidRPr="006C1C94" w:rsidRDefault="006C1C94" w:rsidP="006C1C94">
      <w:pPr>
        <w:pStyle w:val="ListParagraph"/>
        <w:tabs>
          <w:tab w:val="left" w:pos="851"/>
        </w:tabs>
        <w:ind w:left="0" w:firstLine="567"/>
        <w:jc w:val="both"/>
        <w:rPr>
          <w:rFonts w:eastAsia="Calibri"/>
          <w:color w:val="000000"/>
          <w:shd w:val="clear" w:color="auto" w:fill="FFFFFF"/>
        </w:rPr>
      </w:pPr>
      <w:r w:rsidRPr="00F415E6">
        <w:rPr>
          <w:b/>
        </w:rPr>
        <w:t>Nr.</w:t>
      </w:r>
      <w:r>
        <w:rPr>
          <w:b/>
        </w:rPr>
        <w:t>11</w:t>
      </w:r>
      <w:r>
        <w:t xml:space="preserve"> – Saeimas Juridiskā biroja priekšlikums – </w:t>
      </w:r>
      <w:r w:rsidRPr="006C1C94">
        <w:rPr>
          <w:rFonts w:eastAsia="Calibri"/>
          <w:color w:val="000000"/>
          <w:shd w:val="clear" w:color="auto" w:fill="FFFFFF"/>
        </w:rPr>
        <w:t>Ierosinām apsvērt, vai likumprojekta 5. pantā piedāvātie grozījumi likuma 5.</w:t>
      </w:r>
      <w:r w:rsidRPr="006C1C94">
        <w:rPr>
          <w:rFonts w:eastAsia="Calibri"/>
          <w:color w:val="000000"/>
          <w:shd w:val="clear" w:color="auto" w:fill="FFFFFF"/>
          <w:vertAlign w:val="superscript"/>
        </w:rPr>
        <w:t>1</w:t>
      </w:r>
      <w:r w:rsidRPr="006C1C94">
        <w:rPr>
          <w:rFonts w:eastAsia="Calibri"/>
          <w:color w:val="000000"/>
          <w:shd w:val="clear" w:color="auto" w:fill="FFFFFF"/>
        </w:rPr>
        <w:t> panta 1.</w:t>
      </w:r>
      <w:r w:rsidRPr="006C1C94">
        <w:rPr>
          <w:rFonts w:eastAsia="Calibri"/>
          <w:color w:val="000000"/>
          <w:shd w:val="clear" w:color="auto" w:fill="FFFFFF"/>
          <w:vertAlign w:val="superscript"/>
        </w:rPr>
        <w:t>1</w:t>
      </w:r>
      <w:r w:rsidRPr="006C1C94">
        <w:rPr>
          <w:rFonts w:eastAsia="Calibri"/>
          <w:color w:val="000000"/>
          <w:shd w:val="clear" w:color="auto" w:fill="FFFFFF"/>
        </w:rPr>
        <w:t xml:space="preserve"> daļā, ceturtajā, piektajā un sestajā daļā, kā arī likumprojekta 6. pants nebūtu izslēdzams, ņemot vērā, ka likuma subjekta darbību atbilstoši Noziedzīgi iegūtu līdzekļu legalizācijas un terorisma un </w:t>
      </w:r>
      <w:proofErr w:type="spellStart"/>
      <w:r w:rsidRPr="006C1C94">
        <w:rPr>
          <w:rFonts w:eastAsia="Calibri"/>
          <w:color w:val="000000"/>
          <w:shd w:val="clear" w:color="auto" w:fill="FFFFFF"/>
        </w:rPr>
        <w:t>proliferācijas</w:t>
      </w:r>
      <w:proofErr w:type="spellEnd"/>
      <w:r w:rsidRPr="006C1C94">
        <w:rPr>
          <w:rFonts w:eastAsia="Calibri"/>
          <w:color w:val="000000"/>
          <w:shd w:val="clear" w:color="auto" w:fill="FFFFFF"/>
        </w:rPr>
        <w:t xml:space="preserve"> novēršanas likumam uzrauga likuma 45. pantā minētās uzraudzības un kontroles institūcijas. To izslēgšanas gadījumā ir izdarāmi precizējumi arī likumprojekta 10. pantā piedāvātajā 10.</w:t>
      </w:r>
      <w:r w:rsidRPr="006C1C94">
        <w:rPr>
          <w:rFonts w:eastAsia="Calibri"/>
          <w:color w:val="000000"/>
          <w:shd w:val="clear" w:color="auto" w:fill="FFFFFF"/>
          <w:vertAlign w:val="superscript"/>
        </w:rPr>
        <w:t>1</w:t>
      </w:r>
      <w:r w:rsidRPr="006C1C94">
        <w:rPr>
          <w:rFonts w:eastAsia="Calibri"/>
          <w:color w:val="000000"/>
          <w:shd w:val="clear" w:color="auto" w:fill="FFFFFF"/>
        </w:rPr>
        <w:t xml:space="preserve"> panta trešās daļas 2. punktā un ceturtajā daļā.</w:t>
      </w:r>
    </w:p>
    <w:p w:rsidR="006C1C94" w:rsidRPr="002D453F" w:rsidRDefault="006C1C94" w:rsidP="006C1C94">
      <w:pPr>
        <w:pStyle w:val="ListParagraph"/>
        <w:tabs>
          <w:tab w:val="left" w:pos="851"/>
        </w:tabs>
        <w:ind w:left="0" w:firstLine="567"/>
        <w:jc w:val="both"/>
        <w:rPr>
          <w:rFonts w:eastAsia="Calibri"/>
          <w:color w:val="000000"/>
          <w:shd w:val="clear" w:color="auto" w:fill="FFFFFF"/>
        </w:rPr>
      </w:pPr>
      <w:r w:rsidRPr="00C07F47">
        <w:rPr>
          <w:b/>
        </w:rPr>
        <w:t>J.Priekulis</w:t>
      </w:r>
      <w:r>
        <w:t xml:space="preserve"> </w:t>
      </w:r>
      <w:r w:rsidR="00D479F9">
        <w:t xml:space="preserve">aicina skatīt nākamo priekšlikumu, kur jau šis </w:t>
      </w:r>
      <w:r w:rsidR="00014362">
        <w:t>ierosinājums ir ņem</w:t>
      </w:r>
      <w:r w:rsidR="00D479F9">
        <w:t>ts</w:t>
      </w:r>
      <w:r w:rsidR="00014362">
        <w:t xml:space="preserve"> vērā</w:t>
      </w:r>
      <w:r w:rsidR="005443CB">
        <w:t xml:space="preserve"> un jautājumi ir</w:t>
      </w:r>
      <w:r w:rsidR="00D479F9">
        <w:t xml:space="preserve"> atrisin</w:t>
      </w:r>
      <w:r w:rsidR="005443CB">
        <w:t>āti</w:t>
      </w:r>
      <w:r>
        <w:t>.</w:t>
      </w:r>
      <w:r w:rsidR="00367EDB">
        <w:t xml:space="preserve"> </w:t>
      </w:r>
      <w:r w:rsidR="005105C5">
        <w:t>Būtība – p</w:t>
      </w:r>
      <w:r w:rsidR="00367EDB">
        <w:t>apildus uzraudzības un kontroles institūcijām likumprojektā bija paredzēts piedāvāt regulējumu vēl attiecībā uz citām institūcijām.</w:t>
      </w:r>
    </w:p>
    <w:p w:rsidR="006C1C94" w:rsidRDefault="006C1C94" w:rsidP="006C1C94">
      <w:pPr>
        <w:pStyle w:val="BodyText3"/>
        <w:ind w:firstLine="567"/>
        <w:rPr>
          <w:b w:val="0"/>
        </w:rPr>
      </w:pPr>
      <w:r w:rsidRPr="00F31649">
        <w:t>J.Rancāns</w:t>
      </w:r>
      <w:r>
        <w:rPr>
          <w:b w:val="0"/>
        </w:rPr>
        <w:t xml:space="preserve"> </w:t>
      </w:r>
      <w:r w:rsidR="005B6C00">
        <w:rPr>
          <w:b w:val="0"/>
        </w:rPr>
        <w:t>aicina deputātus pāriet pie nākamā priekšlikuma izskatīšanas</w:t>
      </w:r>
      <w:r>
        <w:rPr>
          <w:b w:val="0"/>
        </w:rPr>
        <w:t>.</w:t>
      </w:r>
    </w:p>
    <w:p w:rsidR="006C1C94" w:rsidRDefault="006C1C94" w:rsidP="006C1C94">
      <w:pPr>
        <w:pStyle w:val="BodyText3"/>
        <w:ind w:firstLine="567"/>
        <w:rPr>
          <w:b w:val="0"/>
          <w:i/>
        </w:rPr>
      </w:pPr>
      <w:r>
        <w:rPr>
          <w:b w:val="0"/>
          <w:i/>
        </w:rPr>
        <w:t>Priekšlikums</w:t>
      </w:r>
      <w:r>
        <w:rPr>
          <w:b w:val="0"/>
          <w:i/>
        </w:rPr>
        <w:t xml:space="preserve"> </w:t>
      </w:r>
      <w:r>
        <w:rPr>
          <w:i/>
        </w:rPr>
        <w:t>Nr.</w:t>
      </w:r>
      <w:r>
        <w:rPr>
          <w:i/>
        </w:rPr>
        <w:t>11</w:t>
      </w:r>
      <w:r>
        <w:rPr>
          <w:i/>
        </w:rPr>
        <w:t xml:space="preserve"> </w:t>
      </w:r>
      <w:r w:rsidRPr="006C1C94">
        <w:rPr>
          <w:i/>
        </w:rPr>
        <w:t>nav balsojam</w:t>
      </w:r>
      <w:r w:rsidRPr="006C1C94">
        <w:rPr>
          <w:i/>
        </w:rPr>
        <w:t>s</w:t>
      </w:r>
      <w:r w:rsidRPr="00F415E6">
        <w:rPr>
          <w:b w:val="0"/>
          <w:i/>
        </w:rPr>
        <w:t>.</w:t>
      </w:r>
    </w:p>
    <w:p w:rsidR="006C1C94" w:rsidRDefault="006C1C94" w:rsidP="004C4382">
      <w:pPr>
        <w:pStyle w:val="BodyText3"/>
        <w:ind w:firstLine="567"/>
        <w:rPr>
          <w:b w:val="0"/>
          <w:i/>
        </w:rPr>
      </w:pPr>
    </w:p>
    <w:p w:rsidR="00961D2A" w:rsidRDefault="00961D2A" w:rsidP="00961D2A">
      <w:pPr>
        <w:pStyle w:val="ListParagraph"/>
        <w:tabs>
          <w:tab w:val="left" w:pos="851"/>
        </w:tabs>
        <w:ind w:left="0" w:firstLine="567"/>
        <w:jc w:val="both"/>
        <w:rPr>
          <w:rFonts w:eastAsia="Calibri"/>
          <w:color w:val="000000"/>
          <w:shd w:val="clear" w:color="auto" w:fill="FFFFFF"/>
        </w:rPr>
      </w:pPr>
      <w:r w:rsidRPr="00F415E6">
        <w:rPr>
          <w:b/>
        </w:rPr>
        <w:t>Nr.</w:t>
      </w:r>
      <w:r>
        <w:rPr>
          <w:b/>
        </w:rPr>
        <w:t>1</w:t>
      </w:r>
      <w:r>
        <w:rPr>
          <w:b/>
        </w:rPr>
        <w:t>2</w:t>
      </w:r>
      <w:r>
        <w:t xml:space="preserve"> – Finanšu ministra J.Reira priekšlikums – </w:t>
      </w:r>
      <w:r w:rsidRPr="00961D2A">
        <w:rPr>
          <w:rFonts w:eastAsia="Calibri"/>
          <w:color w:val="000000"/>
          <w:shd w:val="clear" w:color="auto" w:fill="FFFFFF"/>
        </w:rPr>
        <w:t xml:space="preserve">Izslēgt likumprojekta </w:t>
      </w:r>
      <w:proofErr w:type="gramStart"/>
      <w:r w:rsidRPr="00961D2A">
        <w:rPr>
          <w:rFonts w:eastAsia="Calibri"/>
          <w:color w:val="000000"/>
          <w:shd w:val="clear" w:color="auto" w:fill="FFFFFF"/>
        </w:rPr>
        <w:t>5.panta</w:t>
      </w:r>
      <w:proofErr w:type="gramEnd"/>
      <w:r w:rsidRPr="00961D2A">
        <w:rPr>
          <w:rFonts w:eastAsia="Calibri"/>
          <w:color w:val="000000"/>
          <w:shd w:val="clear" w:color="auto" w:fill="FFFFFF"/>
        </w:rPr>
        <w:t xml:space="preserve"> otro, ceturto, piekto un sesto daļu (piedāvāto likuma 5.</w:t>
      </w:r>
      <w:r w:rsidRPr="00961D2A">
        <w:rPr>
          <w:rFonts w:eastAsia="Calibri"/>
          <w:color w:val="000000"/>
          <w:shd w:val="clear" w:color="auto" w:fill="FFFFFF"/>
          <w:vertAlign w:val="superscript"/>
        </w:rPr>
        <w:t>1</w:t>
      </w:r>
      <w:r w:rsidRPr="00961D2A">
        <w:rPr>
          <w:rFonts w:eastAsia="Calibri"/>
          <w:color w:val="000000"/>
          <w:shd w:val="clear" w:color="auto" w:fill="FFFFFF"/>
        </w:rPr>
        <w:t xml:space="preserve"> panta 1.</w:t>
      </w:r>
      <w:r w:rsidRPr="00961D2A">
        <w:rPr>
          <w:rFonts w:eastAsia="Calibri"/>
          <w:color w:val="000000"/>
          <w:shd w:val="clear" w:color="auto" w:fill="FFFFFF"/>
          <w:vertAlign w:val="superscript"/>
        </w:rPr>
        <w:t>1</w:t>
      </w:r>
      <w:r w:rsidRPr="00961D2A">
        <w:rPr>
          <w:rFonts w:eastAsia="Calibri"/>
          <w:color w:val="000000"/>
          <w:shd w:val="clear" w:color="auto" w:fill="FFFFFF"/>
        </w:rPr>
        <w:t xml:space="preserve"> daļu, grozījumus ceturtajā, piektajā un sestajā daļā).</w:t>
      </w:r>
    </w:p>
    <w:p w:rsidR="00392CB3" w:rsidRDefault="00392CB3" w:rsidP="00961D2A">
      <w:pPr>
        <w:pStyle w:val="ListParagraph"/>
        <w:tabs>
          <w:tab w:val="left" w:pos="851"/>
        </w:tabs>
        <w:ind w:left="0" w:firstLine="567"/>
        <w:jc w:val="both"/>
        <w:rPr>
          <w:rFonts w:eastAsia="Calibri"/>
          <w:color w:val="000000"/>
          <w:shd w:val="clear" w:color="auto" w:fill="FFFFFF"/>
        </w:rPr>
      </w:pPr>
      <w:r w:rsidRPr="00EF20B6">
        <w:rPr>
          <w:b/>
        </w:rPr>
        <w:t>L.Kļaviņa</w:t>
      </w:r>
      <w:r>
        <w:t xml:space="preserve"> atbalst</w:t>
      </w:r>
      <w:r>
        <w:t>a</w:t>
      </w:r>
      <w:r>
        <w:t>.</w:t>
      </w:r>
    </w:p>
    <w:p w:rsidR="00961D2A" w:rsidRDefault="00961D2A" w:rsidP="00961D2A">
      <w:pPr>
        <w:pStyle w:val="BodyText3"/>
        <w:ind w:firstLine="567"/>
        <w:rPr>
          <w:b w:val="0"/>
        </w:rPr>
      </w:pPr>
      <w:r w:rsidRPr="00F31649">
        <w:t>J.Rancāns</w:t>
      </w:r>
      <w:r>
        <w:rPr>
          <w:b w:val="0"/>
        </w:rPr>
        <w:t xml:space="preserve"> aicina deputātus </w:t>
      </w:r>
      <w:r w:rsidR="00A048C6">
        <w:rPr>
          <w:b w:val="0"/>
        </w:rPr>
        <w:t>atbalstīt priekšlikumu</w:t>
      </w:r>
      <w:r>
        <w:rPr>
          <w:b w:val="0"/>
        </w:rPr>
        <w:t>.</w:t>
      </w:r>
    </w:p>
    <w:p w:rsidR="00961D2A" w:rsidRDefault="00372279" w:rsidP="00961D2A">
      <w:pPr>
        <w:pStyle w:val="BodyText3"/>
        <w:ind w:firstLine="567"/>
        <w:rPr>
          <w:b w:val="0"/>
          <w:i/>
        </w:rPr>
      </w:pPr>
      <w:r>
        <w:rPr>
          <w:b w:val="0"/>
          <w:i/>
        </w:rPr>
        <w:t>Priekšlikums</w:t>
      </w:r>
      <w:r w:rsidR="00961D2A">
        <w:rPr>
          <w:b w:val="0"/>
          <w:i/>
        </w:rPr>
        <w:t xml:space="preserve"> </w:t>
      </w:r>
      <w:r w:rsidR="00961D2A">
        <w:rPr>
          <w:i/>
        </w:rPr>
        <w:t>Nr.1</w:t>
      </w:r>
      <w:r w:rsidR="00DD06B0">
        <w:rPr>
          <w:i/>
        </w:rPr>
        <w:t>2</w:t>
      </w:r>
      <w:r w:rsidR="00961D2A">
        <w:rPr>
          <w:i/>
        </w:rPr>
        <w:t xml:space="preserve"> </w:t>
      </w:r>
      <w:r w:rsidR="00961D2A" w:rsidRPr="00F415E6">
        <w:rPr>
          <w:b w:val="0"/>
          <w:i/>
        </w:rPr>
        <w:t>komisij</w:t>
      </w:r>
      <w:r w:rsidR="00961D2A">
        <w:rPr>
          <w:b w:val="0"/>
          <w:i/>
        </w:rPr>
        <w:t xml:space="preserve">ā </w:t>
      </w:r>
      <w:r w:rsidR="00961D2A">
        <w:rPr>
          <w:i/>
        </w:rPr>
        <w:t>atbalstīts</w:t>
      </w:r>
      <w:r w:rsidR="00961D2A" w:rsidRPr="00F415E6">
        <w:rPr>
          <w:b w:val="0"/>
          <w:i/>
        </w:rPr>
        <w:t>.</w:t>
      </w:r>
    </w:p>
    <w:p w:rsidR="007F4A31" w:rsidRDefault="007F4A31" w:rsidP="00961D2A">
      <w:pPr>
        <w:pStyle w:val="BodyText3"/>
        <w:ind w:firstLine="567"/>
        <w:rPr>
          <w:b w:val="0"/>
          <w:i/>
        </w:rPr>
      </w:pPr>
    </w:p>
    <w:p w:rsidR="007F4A31" w:rsidRDefault="007F4A31" w:rsidP="007F4A31">
      <w:pPr>
        <w:pStyle w:val="ListParagraph"/>
        <w:tabs>
          <w:tab w:val="left" w:pos="851"/>
        </w:tabs>
        <w:ind w:left="0" w:firstLine="567"/>
        <w:jc w:val="both"/>
        <w:rPr>
          <w:rFonts w:eastAsia="Calibri"/>
          <w:color w:val="000000"/>
          <w:shd w:val="clear" w:color="auto" w:fill="FFFFFF"/>
        </w:rPr>
      </w:pPr>
      <w:r w:rsidRPr="00F415E6">
        <w:rPr>
          <w:b/>
        </w:rPr>
        <w:t>Nr.</w:t>
      </w:r>
      <w:r>
        <w:rPr>
          <w:b/>
        </w:rPr>
        <w:t>1</w:t>
      </w:r>
      <w:r>
        <w:rPr>
          <w:b/>
        </w:rPr>
        <w:t>3</w:t>
      </w:r>
      <w:r>
        <w:t xml:space="preserve"> – Finanšu ministra J.Reira priekšlikums – </w:t>
      </w:r>
      <w:r w:rsidRPr="007F4A31">
        <w:rPr>
          <w:rFonts w:eastAsia="Calibri"/>
          <w:color w:val="000000"/>
          <w:shd w:val="clear" w:color="auto" w:fill="FFFFFF"/>
        </w:rPr>
        <w:t>I</w:t>
      </w:r>
      <w:r>
        <w:rPr>
          <w:rFonts w:eastAsia="Calibri"/>
          <w:color w:val="000000"/>
          <w:shd w:val="clear" w:color="auto" w:fill="FFFFFF"/>
        </w:rPr>
        <w:t xml:space="preserve">zteikt likumprojekta </w:t>
      </w:r>
      <w:proofErr w:type="gramStart"/>
      <w:r>
        <w:rPr>
          <w:rFonts w:eastAsia="Calibri"/>
          <w:color w:val="000000"/>
          <w:shd w:val="clear" w:color="auto" w:fill="FFFFFF"/>
        </w:rPr>
        <w:t>6.pantu</w:t>
      </w:r>
      <w:proofErr w:type="gramEnd"/>
      <w:r>
        <w:rPr>
          <w:rFonts w:eastAsia="Calibri"/>
          <w:color w:val="000000"/>
          <w:shd w:val="clear" w:color="auto" w:fill="FFFFFF"/>
        </w:rPr>
        <w:t xml:space="preserve"> iete</w:t>
      </w:r>
      <w:r w:rsidR="00F019E7">
        <w:rPr>
          <w:rFonts w:eastAsia="Calibri"/>
          <w:color w:val="000000"/>
          <w:shd w:val="clear" w:color="auto" w:fill="FFFFFF"/>
        </w:rPr>
        <w:t>i</w:t>
      </w:r>
      <w:r>
        <w:rPr>
          <w:rFonts w:eastAsia="Calibri"/>
          <w:color w:val="000000"/>
          <w:shd w:val="clear" w:color="auto" w:fill="FFFFFF"/>
        </w:rPr>
        <w:t>kt</w:t>
      </w:r>
      <w:r w:rsidRPr="007F4A31">
        <w:rPr>
          <w:rFonts w:eastAsia="Calibri"/>
          <w:color w:val="000000"/>
          <w:shd w:val="clear" w:color="auto" w:fill="FFFFFF"/>
        </w:rPr>
        <w:t>ā redakcijā</w:t>
      </w:r>
      <w:r>
        <w:rPr>
          <w:rFonts w:eastAsia="Calibri"/>
          <w:color w:val="000000"/>
          <w:shd w:val="clear" w:color="auto" w:fill="FFFFFF"/>
        </w:rPr>
        <w:t>.</w:t>
      </w:r>
    </w:p>
    <w:p w:rsidR="00E71428" w:rsidRDefault="00E71428" w:rsidP="00E71428">
      <w:pPr>
        <w:pStyle w:val="ListParagraph"/>
        <w:tabs>
          <w:tab w:val="left" w:pos="851"/>
        </w:tabs>
        <w:ind w:left="0" w:firstLine="567"/>
        <w:jc w:val="both"/>
        <w:rPr>
          <w:rFonts w:eastAsia="Calibri"/>
          <w:color w:val="000000"/>
          <w:shd w:val="clear" w:color="auto" w:fill="FFFFFF"/>
        </w:rPr>
      </w:pPr>
      <w:r w:rsidRPr="00EF20B6">
        <w:rPr>
          <w:b/>
        </w:rPr>
        <w:t>L.Kļaviņa</w:t>
      </w:r>
      <w:r>
        <w:t xml:space="preserve"> informē, ka priekšlikums saistīts ar slēgtajiem un atvērtajiem kopīgiem klienta izpētes rīkiem, ierosina pie tā atgriezties pēc koncepta izlemšanas</w:t>
      </w:r>
      <w:r>
        <w:t>.</w:t>
      </w:r>
    </w:p>
    <w:p w:rsidR="00E71428" w:rsidRDefault="00E71428" w:rsidP="007F4A31">
      <w:pPr>
        <w:pStyle w:val="ListParagraph"/>
        <w:tabs>
          <w:tab w:val="left" w:pos="851"/>
        </w:tabs>
        <w:ind w:left="0" w:firstLine="567"/>
        <w:jc w:val="both"/>
        <w:rPr>
          <w:rFonts w:eastAsia="Calibri"/>
          <w:color w:val="000000"/>
          <w:shd w:val="clear" w:color="auto" w:fill="FFFFFF"/>
        </w:rPr>
      </w:pPr>
    </w:p>
    <w:p w:rsidR="007F4A31" w:rsidRDefault="007F4A31" w:rsidP="007F4A31">
      <w:pPr>
        <w:pStyle w:val="BodyText3"/>
        <w:ind w:firstLine="567"/>
        <w:rPr>
          <w:b w:val="0"/>
        </w:rPr>
      </w:pPr>
      <w:r w:rsidRPr="00F31649">
        <w:lastRenderedPageBreak/>
        <w:t>J.Rancāns</w:t>
      </w:r>
      <w:r>
        <w:rPr>
          <w:b w:val="0"/>
        </w:rPr>
        <w:t xml:space="preserve"> aicina deputātus priekšlikuma izskatīšanu atlikt līdz </w:t>
      </w:r>
      <w:r w:rsidR="00E71428">
        <w:rPr>
          <w:b w:val="0"/>
        </w:rPr>
        <w:t>konceptuālai jautājuma izlemšanai uz kādu</w:t>
      </w:r>
      <w:r>
        <w:rPr>
          <w:b w:val="0"/>
        </w:rPr>
        <w:t xml:space="preserve"> no nākamajām komisijas sēdēm.</w:t>
      </w:r>
    </w:p>
    <w:p w:rsidR="007F4A31" w:rsidRDefault="00372279" w:rsidP="007F4A31">
      <w:pPr>
        <w:pStyle w:val="BodyText3"/>
        <w:ind w:firstLine="567"/>
        <w:rPr>
          <w:b w:val="0"/>
          <w:i/>
        </w:rPr>
      </w:pPr>
      <w:r>
        <w:rPr>
          <w:b w:val="0"/>
          <w:i/>
        </w:rPr>
        <w:t>Priekšlikuma</w:t>
      </w:r>
      <w:r w:rsidR="007F4A31">
        <w:rPr>
          <w:b w:val="0"/>
          <w:i/>
        </w:rPr>
        <w:t xml:space="preserve"> </w:t>
      </w:r>
      <w:r w:rsidR="007F4A31">
        <w:rPr>
          <w:i/>
        </w:rPr>
        <w:t>Nr.1</w:t>
      </w:r>
      <w:r w:rsidR="00330D35">
        <w:rPr>
          <w:i/>
        </w:rPr>
        <w:t>3</w:t>
      </w:r>
      <w:r w:rsidR="007F4A31">
        <w:rPr>
          <w:i/>
        </w:rPr>
        <w:t xml:space="preserve"> </w:t>
      </w:r>
      <w:r w:rsidR="00330D35" w:rsidRPr="00330D35">
        <w:rPr>
          <w:b w:val="0"/>
          <w:i/>
        </w:rPr>
        <w:t>izskatīšana</w:t>
      </w:r>
      <w:r w:rsidR="00330D35">
        <w:rPr>
          <w:i/>
        </w:rPr>
        <w:t xml:space="preserve"> </w:t>
      </w:r>
      <w:r w:rsidR="007F4A31" w:rsidRPr="00F415E6">
        <w:rPr>
          <w:b w:val="0"/>
          <w:i/>
        </w:rPr>
        <w:t>komisij</w:t>
      </w:r>
      <w:r w:rsidR="007F4A31">
        <w:rPr>
          <w:b w:val="0"/>
          <w:i/>
        </w:rPr>
        <w:t xml:space="preserve">ā </w:t>
      </w:r>
      <w:r w:rsidR="00330D35">
        <w:rPr>
          <w:i/>
        </w:rPr>
        <w:t>atlikta</w:t>
      </w:r>
      <w:r w:rsidR="007F4A31" w:rsidRPr="00F415E6">
        <w:rPr>
          <w:b w:val="0"/>
          <w:i/>
        </w:rPr>
        <w:t>.</w:t>
      </w:r>
    </w:p>
    <w:p w:rsidR="007F4A31" w:rsidRDefault="007F4A31" w:rsidP="00961D2A">
      <w:pPr>
        <w:pStyle w:val="BodyText3"/>
        <w:ind w:firstLine="567"/>
        <w:rPr>
          <w:b w:val="0"/>
          <w:i/>
        </w:rPr>
      </w:pPr>
    </w:p>
    <w:p w:rsidR="00147785" w:rsidRDefault="00147785" w:rsidP="00147785">
      <w:pPr>
        <w:widowControl w:val="0"/>
        <w:ind w:firstLine="567"/>
        <w:jc w:val="both"/>
        <w:rPr>
          <w:bCs/>
        </w:rPr>
      </w:pPr>
      <w:r w:rsidRPr="00F5630B">
        <w:rPr>
          <w:b/>
        </w:rPr>
        <w:t>Nr.</w:t>
      </w:r>
      <w:r>
        <w:rPr>
          <w:b/>
        </w:rPr>
        <w:t>14</w:t>
      </w:r>
      <w:r w:rsidRPr="004C3F6B">
        <w:t xml:space="preserve"> –</w:t>
      </w:r>
      <w:r>
        <w:t xml:space="preserve"> Latvijas Darba devēju konfederācijas</w:t>
      </w:r>
      <w:r w:rsidRPr="004C3F6B">
        <w:t xml:space="preserve"> priekšlikums – </w:t>
      </w:r>
      <w:r w:rsidRPr="00147785">
        <w:rPr>
          <w:bCs/>
        </w:rPr>
        <w:t>Izteikt 7. panta 1.daļas 10.apakšpunk</w:t>
      </w:r>
      <w:r>
        <w:rPr>
          <w:bCs/>
        </w:rPr>
        <w:t>tu</w:t>
      </w:r>
      <w:r>
        <w:rPr>
          <w:bCs/>
        </w:rPr>
        <w:t xml:space="preserve"> ieteiktā redakcijā.</w:t>
      </w:r>
    </w:p>
    <w:p w:rsidR="006808F9" w:rsidRDefault="00147785" w:rsidP="00147785">
      <w:pPr>
        <w:widowControl w:val="0"/>
        <w:ind w:firstLine="567"/>
        <w:jc w:val="both"/>
      </w:pPr>
      <w:proofErr w:type="spellStart"/>
      <w:r w:rsidRPr="00DD0162">
        <w:rPr>
          <w:b/>
        </w:rPr>
        <w:t>I.Kiukucāne</w:t>
      </w:r>
      <w:proofErr w:type="spellEnd"/>
      <w:r w:rsidR="006808F9">
        <w:t xml:space="preserve"> skaidr</w:t>
      </w:r>
      <w:r>
        <w:t xml:space="preserve">o </w:t>
      </w:r>
      <w:r w:rsidR="006808F9">
        <w:t>priekšlikuma būtību par neatkarīgā audita funkciju, kas ir nepiecie</w:t>
      </w:r>
      <w:r w:rsidR="0014707A">
        <w:t>šama</w:t>
      </w:r>
      <w:r w:rsidR="006808F9">
        <w:t xml:space="preserve"> finanšu iestādēs.  </w:t>
      </w:r>
    </w:p>
    <w:p w:rsidR="00147785" w:rsidRDefault="00147785" w:rsidP="00147785">
      <w:pPr>
        <w:widowControl w:val="0"/>
        <w:ind w:firstLine="567"/>
        <w:jc w:val="both"/>
      </w:pPr>
      <w:r w:rsidRPr="00EF20B6">
        <w:rPr>
          <w:b/>
        </w:rPr>
        <w:t>L.Kļaviņa</w:t>
      </w:r>
      <w:r w:rsidR="008124F1">
        <w:t xml:space="preserve"> idej</w:t>
      </w:r>
      <w:r w:rsidR="00C40400">
        <w:t>u atbalsta, bet skaidro, ka no savas puses iesaka</w:t>
      </w:r>
      <w:r w:rsidR="00C64B6D">
        <w:t xml:space="preserve"> plašāku pieeju –</w:t>
      </w:r>
      <w:proofErr w:type="gramStart"/>
      <w:r w:rsidR="00C64B6D">
        <w:t xml:space="preserve"> </w:t>
      </w:r>
      <w:r w:rsidR="00C40400">
        <w:t xml:space="preserve"> </w:t>
      </w:r>
      <w:proofErr w:type="gramEnd"/>
      <w:r w:rsidR="005C3CE0">
        <w:t xml:space="preserve">likumā </w:t>
      </w:r>
      <w:r w:rsidR="00C40400">
        <w:t>paredzēt kontroles mehānismu, kādā veidā FKTK kā uzraugs, secinot, ka risks ir zems, var ļaut šo iekšējā</w:t>
      </w:r>
      <w:r w:rsidR="00170B44">
        <w:t xml:space="preserve"> audita funkciju nepiemēro</w:t>
      </w:r>
      <w:r w:rsidR="00C40400">
        <w:t>t</w:t>
      </w:r>
      <w:r w:rsidR="00941D63">
        <w:t xml:space="preserve"> (neveikt)</w:t>
      </w:r>
      <w:r>
        <w:t>.</w:t>
      </w:r>
    </w:p>
    <w:p w:rsidR="003E4CCF" w:rsidRDefault="003E4CCF" w:rsidP="00147785">
      <w:pPr>
        <w:widowControl w:val="0"/>
        <w:ind w:firstLine="567"/>
        <w:jc w:val="both"/>
      </w:pPr>
      <w:proofErr w:type="spellStart"/>
      <w:r>
        <w:rPr>
          <w:b/>
        </w:rPr>
        <w:t>K.Markovskis</w:t>
      </w:r>
      <w:proofErr w:type="spellEnd"/>
      <w:r>
        <w:rPr>
          <w:b/>
        </w:rPr>
        <w:t xml:space="preserve"> </w:t>
      </w:r>
      <w:r w:rsidRPr="003E4CCF">
        <w:t>atbalsta</w:t>
      </w:r>
      <w:r>
        <w:rPr>
          <w:b/>
        </w:rPr>
        <w:t xml:space="preserve"> </w:t>
      </w:r>
      <w:r w:rsidRPr="003E4CCF">
        <w:t>šo FM</w:t>
      </w:r>
      <w:r>
        <w:t xml:space="preserve"> </w:t>
      </w:r>
      <w:r>
        <w:t>plašāko pie</w:t>
      </w:r>
      <w:r>
        <w:t>eju</w:t>
      </w:r>
      <w:r w:rsidR="00167E44">
        <w:t>.</w:t>
      </w:r>
    </w:p>
    <w:p w:rsidR="00167E44" w:rsidRDefault="00167E44" w:rsidP="00147785">
      <w:pPr>
        <w:widowControl w:val="0"/>
        <w:ind w:firstLine="567"/>
        <w:jc w:val="both"/>
      </w:pPr>
      <w:r>
        <w:rPr>
          <w:b/>
        </w:rPr>
        <w:t>L.Let</w:t>
      </w:r>
      <w:r w:rsidRPr="00EF20B6">
        <w:rPr>
          <w:b/>
        </w:rPr>
        <w:t>iņa</w:t>
      </w:r>
      <w:r>
        <w:t xml:space="preserve"> atbalsta LDDK priekšlikumu</w:t>
      </w:r>
      <w:r w:rsidR="005C7889">
        <w:t xml:space="preserve"> </w:t>
      </w:r>
      <w:proofErr w:type="gramStart"/>
      <w:r w:rsidR="005C7889">
        <w:t>(</w:t>
      </w:r>
      <w:proofErr w:type="gramEnd"/>
      <w:r w:rsidR="005C7889">
        <w:t xml:space="preserve">audita funkcijai jāpastāv un jātiek īstenotai atbilstoši riska un paša likuma subjekta </w:t>
      </w:r>
      <w:r w:rsidR="009331F7">
        <w:t>lieluma novērtējumam</w:t>
      </w:r>
      <w:r w:rsidR="008E2C7D">
        <w:t>. Vispārējā nepiemērošana kā tāda īsti līdz galam atbilstoša nav, nepiemērošanas gadījumā būtu jābūt paredzētiem kompensējošiem risinājumiem</w:t>
      </w:r>
      <w:r w:rsidR="001A65FA">
        <w:t>, kas realizē neatkarīgā iekšējā audita funkciju</w:t>
      </w:r>
      <w:r w:rsidR="008E2C7D">
        <w:t>)</w:t>
      </w:r>
      <w:r>
        <w:t>.</w:t>
      </w:r>
    </w:p>
    <w:p w:rsidR="00147785" w:rsidRPr="00C74F2D" w:rsidRDefault="00147785" w:rsidP="00C74F2D">
      <w:pPr>
        <w:widowControl w:val="0"/>
        <w:tabs>
          <w:tab w:val="left" w:pos="567"/>
        </w:tabs>
        <w:ind w:firstLine="567"/>
        <w:jc w:val="both"/>
      </w:pPr>
      <w:r w:rsidRPr="00C07F47">
        <w:rPr>
          <w:b/>
        </w:rPr>
        <w:t>J.Priekulis</w:t>
      </w:r>
      <w:r>
        <w:t xml:space="preserve"> </w:t>
      </w:r>
      <w:r w:rsidR="008A1DFB">
        <w:t>inform</w:t>
      </w:r>
      <w:r w:rsidR="00C74F2D">
        <w:t>ē, ka</w:t>
      </w:r>
      <w:r w:rsidR="008A1DFB">
        <w:t xml:space="preserve"> tas, kas attiecas </w:t>
      </w:r>
      <w:r w:rsidR="00C74F2D">
        <w:t xml:space="preserve">gan </w:t>
      </w:r>
      <w:r w:rsidR="008A1DFB">
        <w:t xml:space="preserve">uz LDDK iesniegto priekšlikumu, gan FM </w:t>
      </w:r>
      <w:r>
        <w:t>piedāvā</w:t>
      </w:r>
      <w:r w:rsidR="008A1DFB">
        <w:t>to alternatīvo redakciju</w:t>
      </w:r>
      <w:r w:rsidR="00C74F2D">
        <w:t>, ko varētu veidot kā komisijas priekšlikumu, ir konceptuālas izšķiršanās jautājums</w:t>
      </w:r>
      <w:r w:rsidR="00650370">
        <w:t xml:space="preserve"> – juridiski iespējami ir abi risinājumi</w:t>
      </w:r>
      <w:r>
        <w:t xml:space="preserve">.  </w:t>
      </w:r>
    </w:p>
    <w:p w:rsidR="00147785" w:rsidRDefault="00147785" w:rsidP="00147785">
      <w:pPr>
        <w:pStyle w:val="BodyText3"/>
        <w:ind w:firstLine="567"/>
        <w:rPr>
          <w:b w:val="0"/>
        </w:rPr>
      </w:pPr>
      <w:r w:rsidRPr="00F31649">
        <w:t>J.Rancāns</w:t>
      </w:r>
      <w:r>
        <w:rPr>
          <w:b w:val="0"/>
        </w:rPr>
        <w:t xml:space="preserve"> aicina deputātus </w:t>
      </w:r>
      <w:r w:rsidR="00650370">
        <w:rPr>
          <w:b w:val="0"/>
        </w:rPr>
        <w:t xml:space="preserve">atbalstīt FM </w:t>
      </w:r>
      <w:r w:rsidR="00B90A3B">
        <w:rPr>
          <w:b w:val="0"/>
        </w:rPr>
        <w:t xml:space="preserve">iesūtīto </w:t>
      </w:r>
      <w:r w:rsidR="00650370">
        <w:rPr>
          <w:b w:val="0"/>
        </w:rPr>
        <w:t>priekšlikumu, to veidojot kā komisijas priekšlikumu</w:t>
      </w:r>
      <w:r>
        <w:rPr>
          <w:b w:val="0"/>
        </w:rPr>
        <w:t>.</w:t>
      </w:r>
    </w:p>
    <w:p w:rsidR="00147785" w:rsidRDefault="00372279" w:rsidP="00961D2A">
      <w:pPr>
        <w:pStyle w:val="BodyText3"/>
        <w:ind w:firstLine="567"/>
        <w:rPr>
          <w:b w:val="0"/>
          <w:i/>
        </w:rPr>
      </w:pPr>
      <w:r>
        <w:rPr>
          <w:b w:val="0"/>
          <w:i/>
        </w:rPr>
        <w:t>Priekšlikums</w:t>
      </w:r>
      <w:r>
        <w:rPr>
          <w:b w:val="0"/>
          <w:i/>
        </w:rPr>
        <w:t xml:space="preserve"> </w:t>
      </w:r>
      <w:r>
        <w:rPr>
          <w:i/>
        </w:rPr>
        <w:t>Nr.1</w:t>
      </w:r>
      <w:r>
        <w:rPr>
          <w:i/>
        </w:rPr>
        <w:t>4</w:t>
      </w:r>
      <w:r>
        <w:rPr>
          <w:i/>
        </w:rPr>
        <w:t xml:space="preserve"> </w:t>
      </w:r>
      <w:r w:rsidRPr="00F415E6">
        <w:rPr>
          <w:b w:val="0"/>
          <w:i/>
        </w:rPr>
        <w:t>komisij</w:t>
      </w:r>
      <w:r>
        <w:rPr>
          <w:b w:val="0"/>
          <w:i/>
        </w:rPr>
        <w:t xml:space="preserve">ā </w:t>
      </w:r>
      <w:r>
        <w:rPr>
          <w:i/>
        </w:rPr>
        <w:t>atbalstīts</w:t>
      </w:r>
      <w:r>
        <w:rPr>
          <w:b w:val="0"/>
          <w:i/>
        </w:rPr>
        <w:t>, veidojot komisijas priekšlikumu</w:t>
      </w:r>
      <w:r w:rsidRPr="00F415E6">
        <w:rPr>
          <w:b w:val="0"/>
          <w:i/>
        </w:rPr>
        <w:t>.</w:t>
      </w:r>
    </w:p>
    <w:p w:rsidR="001E1CCE" w:rsidRDefault="001E1CCE" w:rsidP="00961D2A">
      <w:pPr>
        <w:pStyle w:val="BodyText3"/>
        <w:ind w:firstLine="567"/>
        <w:rPr>
          <w:b w:val="0"/>
          <w:i/>
        </w:rPr>
      </w:pPr>
    </w:p>
    <w:p w:rsidR="00C31C18" w:rsidRDefault="00694689" w:rsidP="00694689">
      <w:pPr>
        <w:pStyle w:val="ListParagraph"/>
        <w:tabs>
          <w:tab w:val="left" w:pos="851"/>
        </w:tabs>
        <w:ind w:left="0" w:firstLine="567"/>
        <w:jc w:val="both"/>
        <w:rPr>
          <w:rFonts w:eastAsia="Calibri"/>
          <w:color w:val="000000"/>
          <w:shd w:val="clear" w:color="auto" w:fill="FFFFFF"/>
        </w:rPr>
      </w:pPr>
      <w:r w:rsidRPr="00F415E6">
        <w:rPr>
          <w:b/>
        </w:rPr>
        <w:t>Nr.</w:t>
      </w:r>
      <w:r>
        <w:rPr>
          <w:b/>
        </w:rPr>
        <w:t>15</w:t>
      </w:r>
      <w:r>
        <w:t xml:space="preserve"> – Saeimas Juridiskā biroja priekšlikums – </w:t>
      </w:r>
      <w:r w:rsidR="00C31C18" w:rsidRPr="00C31C18">
        <w:rPr>
          <w:rFonts w:eastAsia="Calibri"/>
          <w:color w:val="000000"/>
          <w:shd w:val="clear" w:color="auto" w:fill="FFFFFF"/>
        </w:rPr>
        <w:t>Izslēgt likumprojekta 8. pantu, attiecīgi mainot turpmāko pantu numerāciju.</w:t>
      </w:r>
    </w:p>
    <w:p w:rsidR="00694689" w:rsidRDefault="00694689" w:rsidP="00694689">
      <w:pPr>
        <w:pStyle w:val="ListParagraph"/>
        <w:tabs>
          <w:tab w:val="left" w:pos="851"/>
        </w:tabs>
        <w:ind w:left="0" w:firstLine="567"/>
        <w:jc w:val="both"/>
      </w:pPr>
      <w:r w:rsidRPr="00C07F47">
        <w:rPr>
          <w:b/>
        </w:rPr>
        <w:t>J.Priekulis</w:t>
      </w:r>
      <w:r>
        <w:t xml:space="preserve"> </w:t>
      </w:r>
      <w:r w:rsidRPr="00C07F47">
        <w:t>informē</w:t>
      </w:r>
      <w:r w:rsidR="002F58C3">
        <w:t>, ka šis ir redakcionāli precizējošs priekšlikums</w:t>
      </w:r>
      <w:r>
        <w:t>.</w:t>
      </w:r>
    </w:p>
    <w:p w:rsidR="00E65430" w:rsidRPr="002D453F" w:rsidRDefault="00E65430" w:rsidP="00694689">
      <w:pPr>
        <w:pStyle w:val="ListParagraph"/>
        <w:tabs>
          <w:tab w:val="left" w:pos="851"/>
        </w:tabs>
        <w:ind w:left="0" w:firstLine="567"/>
        <w:jc w:val="both"/>
        <w:rPr>
          <w:rFonts w:eastAsia="Calibri"/>
          <w:color w:val="000000"/>
          <w:shd w:val="clear" w:color="auto" w:fill="FFFFFF"/>
        </w:rPr>
      </w:pPr>
      <w:r w:rsidRPr="00EF20B6">
        <w:rPr>
          <w:b/>
        </w:rPr>
        <w:t>L.Kļaviņa</w:t>
      </w:r>
      <w:r>
        <w:t xml:space="preserve"> atbalsta.</w:t>
      </w:r>
    </w:p>
    <w:p w:rsidR="00552812" w:rsidRDefault="00552812" w:rsidP="00552812">
      <w:pPr>
        <w:pStyle w:val="BodyText3"/>
        <w:ind w:firstLine="567"/>
        <w:rPr>
          <w:b w:val="0"/>
        </w:rPr>
      </w:pPr>
      <w:r w:rsidRPr="00F31649">
        <w:t>J.Rancāns</w:t>
      </w:r>
      <w:r>
        <w:rPr>
          <w:b w:val="0"/>
        </w:rPr>
        <w:t xml:space="preserve"> aicina deputātus atbalstīt priekšlikumu.</w:t>
      </w:r>
    </w:p>
    <w:p w:rsidR="00694689" w:rsidRDefault="00694689" w:rsidP="00694689">
      <w:pPr>
        <w:pStyle w:val="BodyText3"/>
        <w:ind w:firstLine="567"/>
        <w:rPr>
          <w:b w:val="0"/>
          <w:i/>
        </w:rPr>
      </w:pPr>
      <w:r>
        <w:rPr>
          <w:b w:val="0"/>
          <w:i/>
        </w:rPr>
        <w:t xml:space="preserve">Priekšlikums </w:t>
      </w:r>
      <w:r>
        <w:rPr>
          <w:i/>
        </w:rPr>
        <w:t>Nr.</w:t>
      </w:r>
      <w:r>
        <w:rPr>
          <w:i/>
        </w:rPr>
        <w:t>15</w:t>
      </w:r>
      <w:r>
        <w:rPr>
          <w:i/>
        </w:rPr>
        <w:t xml:space="preserve"> </w:t>
      </w:r>
      <w:r w:rsidRPr="00F415E6">
        <w:rPr>
          <w:b w:val="0"/>
          <w:i/>
        </w:rPr>
        <w:t>komisij</w:t>
      </w:r>
      <w:r>
        <w:rPr>
          <w:b w:val="0"/>
          <w:i/>
        </w:rPr>
        <w:t xml:space="preserve">ā </w:t>
      </w:r>
      <w:r>
        <w:rPr>
          <w:i/>
        </w:rPr>
        <w:t>atbalstīts</w:t>
      </w:r>
      <w:r w:rsidRPr="00F415E6">
        <w:rPr>
          <w:b w:val="0"/>
          <w:i/>
        </w:rPr>
        <w:t>.</w:t>
      </w:r>
    </w:p>
    <w:p w:rsidR="001E1CCE" w:rsidRDefault="001E1CCE" w:rsidP="00961D2A">
      <w:pPr>
        <w:pStyle w:val="BodyText3"/>
        <w:ind w:firstLine="567"/>
        <w:rPr>
          <w:b w:val="0"/>
          <w:i/>
        </w:rPr>
      </w:pPr>
    </w:p>
    <w:p w:rsidR="00EE35D7" w:rsidRPr="006C1C94" w:rsidRDefault="00EE35D7" w:rsidP="00EE35D7">
      <w:pPr>
        <w:pStyle w:val="ListParagraph"/>
        <w:tabs>
          <w:tab w:val="left" w:pos="851"/>
        </w:tabs>
        <w:ind w:left="0" w:firstLine="567"/>
        <w:jc w:val="both"/>
        <w:rPr>
          <w:rFonts w:eastAsia="Calibri"/>
          <w:color w:val="000000"/>
          <w:shd w:val="clear" w:color="auto" w:fill="FFFFFF"/>
        </w:rPr>
      </w:pPr>
      <w:r w:rsidRPr="00F415E6">
        <w:rPr>
          <w:b/>
        </w:rPr>
        <w:t>Nr.</w:t>
      </w:r>
      <w:r>
        <w:rPr>
          <w:b/>
        </w:rPr>
        <w:t>1</w:t>
      </w:r>
      <w:r>
        <w:rPr>
          <w:b/>
        </w:rPr>
        <w:t>6</w:t>
      </w:r>
      <w:r>
        <w:t xml:space="preserve"> – Saeimas Juridiskā biroja priekšlikums – </w:t>
      </w:r>
      <w:r w:rsidRPr="00EE35D7">
        <w:rPr>
          <w:rFonts w:eastAsia="Calibri"/>
          <w:color w:val="000000"/>
          <w:shd w:val="clear" w:color="auto" w:fill="FFFFFF"/>
        </w:rPr>
        <w:t>Atzinums vēstulē Nr.111.13/1-13/21</w:t>
      </w:r>
      <w:r>
        <w:rPr>
          <w:rFonts w:eastAsia="Calibri"/>
          <w:color w:val="000000"/>
          <w:shd w:val="clear" w:color="auto" w:fill="FFFFFF"/>
        </w:rPr>
        <w:t>.</w:t>
      </w:r>
    </w:p>
    <w:p w:rsidR="00EE35D7" w:rsidRDefault="00EE35D7" w:rsidP="00EE35D7">
      <w:pPr>
        <w:pStyle w:val="BodyText3"/>
        <w:ind w:firstLine="567"/>
        <w:rPr>
          <w:b w:val="0"/>
        </w:rPr>
      </w:pPr>
      <w:r w:rsidRPr="00F31649">
        <w:t>J.Rancāns</w:t>
      </w:r>
      <w:r>
        <w:rPr>
          <w:b w:val="0"/>
        </w:rPr>
        <w:t xml:space="preserve"> </w:t>
      </w:r>
      <w:r w:rsidR="001462C1">
        <w:rPr>
          <w:b w:val="0"/>
        </w:rPr>
        <w:t xml:space="preserve">informē, ka viedoklis attiecas uz strīdīgo </w:t>
      </w:r>
      <w:proofErr w:type="gramStart"/>
      <w:r w:rsidR="001462C1">
        <w:rPr>
          <w:b w:val="0"/>
        </w:rPr>
        <w:t>10.pantu</w:t>
      </w:r>
      <w:proofErr w:type="gramEnd"/>
      <w:r w:rsidR="001462C1">
        <w:rPr>
          <w:b w:val="0"/>
        </w:rPr>
        <w:t xml:space="preserve"> – konceptuāli jau izrunāts, ka izslēdzam veco redakciju un strādājam pie jaunas, aicina neskatīt</w:t>
      </w:r>
      <w:r>
        <w:rPr>
          <w:b w:val="0"/>
        </w:rPr>
        <w:t>.</w:t>
      </w:r>
    </w:p>
    <w:p w:rsidR="001462C1" w:rsidRPr="001462C1" w:rsidRDefault="001462C1" w:rsidP="00EE35D7">
      <w:pPr>
        <w:pStyle w:val="BodyText3"/>
        <w:ind w:firstLine="567"/>
        <w:rPr>
          <w:b w:val="0"/>
        </w:rPr>
      </w:pPr>
      <w:r w:rsidRPr="00C07F47">
        <w:t>J.Priekulis</w:t>
      </w:r>
      <w:r>
        <w:t xml:space="preserve"> </w:t>
      </w:r>
      <w:r>
        <w:rPr>
          <w:b w:val="0"/>
        </w:rPr>
        <w:t>piekrīt.</w:t>
      </w:r>
    </w:p>
    <w:p w:rsidR="007F4A31" w:rsidRDefault="00EE35D7" w:rsidP="00961D2A">
      <w:pPr>
        <w:pStyle w:val="BodyText3"/>
        <w:ind w:firstLine="567"/>
        <w:rPr>
          <w:b w:val="0"/>
          <w:i/>
        </w:rPr>
      </w:pPr>
      <w:r>
        <w:rPr>
          <w:b w:val="0"/>
          <w:i/>
        </w:rPr>
        <w:t xml:space="preserve">Priekšlikums </w:t>
      </w:r>
      <w:r>
        <w:rPr>
          <w:i/>
        </w:rPr>
        <w:t>Nr.</w:t>
      </w:r>
      <w:r w:rsidR="00D7622E">
        <w:rPr>
          <w:i/>
        </w:rPr>
        <w:t>16</w:t>
      </w:r>
      <w:r>
        <w:rPr>
          <w:i/>
        </w:rPr>
        <w:t xml:space="preserve"> </w:t>
      </w:r>
      <w:r w:rsidRPr="006C1C94">
        <w:rPr>
          <w:i/>
        </w:rPr>
        <w:t>nav balsojams</w:t>
      </w:r>
      <w:r w:rsidRPr="00F415E6">
        <w:rPr>
          <w:b w:val="0"/>
          <w:i/>
        </w:rPr>
        <w:t>.</w:t>
      </w:r>
    </w:p>
    <w:p w:rsidR="00C42E65" w:rsidRDefault="00C42E65" w:rsidP="00961D2A">
      <w:pPr>
        <w:pStyle w:val="BodyText3"/>
        <w:ind w:firstLine="567"/>
        <w:rPr>
          <w:b w:val="0"/>
          <w:i/>
        </w:rPr>
      </w:pPr>
    </w:p>
    <w:p w:rsidR="005B21C7" w:rsidRDefault="005B21C7" w:rsidP="005B21C7">
      <w:pPr>
        <w:pStyle w:val="BodyText3"/>
        <w:ind w:firstLine="567"/>
        <w:rPr>
          <w:b w:val="0"/>
        </w:rPr>
      </w:pPr>
      <w:r w:rsidRPr="00011A68">
        <w:t>Nr.1</w:t>
      </w:r>
      <w:r>
        <w:t>7</w:t>
      </w:r>
      <w:r>
        <w:t xml:space="preserve"> </w:t>
      </w:r>
      <w:r>
        <w:rPr>
          <w:b w:val="0"/>
        </w:rPr>
        <w:t>– Saeimas deputātu</w:t>
      </w:r>
      <w:r>
        <w:rPr>
          <w:b w:val="0"/>
        </w:rPr>
        <w:t xml:space="preserve"> G.Eglīša</w:t>
      </w:r>
      <w:r>
        <w:rPr>
          <w:b w:val="0"/>
        </w:rPr>
        <w:t xml:space="preserve">, </w:t>
      </w:r>
      <w:proofErr w:type="spellStart"/>
      <w:r>
        <w:rPr>
          <w:b w:val="0"/>
        </w:rPr>
        <w:t>M.Možvillo</w:t>
      </w:r>
      <w:proofErr w:type="spellEnd"/>
      <w:r>
        <w:rPr>
          <w:b w:val="0"/>
        </w:rPr>
        <w:t>, M.Bondara, I.Indriksones, R.Kozlovska</w:t>
      </w:r>
      <w:r>
        <w:rPr>
          <w:b w:val="0"/>
        </w:rPr>
        <w:t xml:space="preserve"> priekšlikums – </w:t>
      </w:r>
      <w:r w:rsidRPr="005B21C7">
        <w:rPr>
          <w:b w:val="0"/>
        </w:rPr>
        <w:t>Izslēgt likumprojekta 10. pantu (attiecībā uz grozījumiem likuma 10.</w:t>
      </w:r>
      <w:r w:rsidRPr="005B21C7">
        <w:rPr>
          <w:b w:val="0"/>
          <w:vertAlign w:val="superscript"/>
        </w:rPr>
        <w:t>1</w:t>
      </w:r>
      <w:r w:rsidRPr="005B21C7">
        <w:rPr>
          <w:b w:val="0"/>
        </w:rPr>
        <w:t xml:space="preserve"> pantā).</w:t>
      </w:r>
    </w:p>
    <w:p w:rsidR="005B21C7" w:rsidRDefault="005B21C7" w:rsidP="005B21C7">
      <w:pPr>
        <w:pStyle w:val="BodyText3"/>
        <w:ind w:firstLine="567"/>
        <w:rPr>
          <w:b w:val="0"/>
        </w:rPr>
      </w:pPr>
      <w:r>
        <w:t xml:space="preserve">G.Eglītis </w:t>
      </w:r>
      <w:r>
        <w:rPr>
          <w:b w:val="0"/>
        </w:rPr>
        <w:t>informē</w:t>
      </w:r>
      <w:r w:rsidR="006F7AE1">
        <w:rPr>
          <w:b w:val="0"/>
        </w:rPr>
        <w:t>, ka priekšlikums</w:t>
      </w:r>
      <w:r>
        <w:rPr>
          <w:b w:val="0"/>
        </w:rPr>
        <w:t xml:space="preserve"> paredz </w:t>
      </w:r>
      <w:r w:rsidR="006F7AE1">
        <w:rPr>
          <w:b w:val="0"/>
        </w:rPr>
        <w:t xml:space="preserve">izslēgt </w:t>
      </w:r>
      <w:proofErr w:type="gramStart"/>
      <w:r w:rsidR="006F7AE1">
        <w:rPr>
          <w:b w:val="0"/>
        </w:rPr>
        <w:t>10.pantu</w:t>
      </w:r>
      <w:proofErr w:type="gramEnd"/>
      <w:r w:rsidR="006F7AE1">
        <w:rPr>
          <w:b w:val="0"/>
        </w:rPr>
        <w:t xml:space="preserve"> vispār un </w:t>
      </w:r>
      <w:r>
        <w:rPr>
          <w:b w:val="0"/>
        </w:rPr>
        <w:t>atgriezties pie spēkā esošās redakcijas</w:t>
      </w:r>
      <w:r w:rsidR="001260CD">
        <w:rPr>
          <w:b w:val="0"/>
        </w:rPr>
        <w:t xml:space="preserve"> (jo nav skaidrības, kādas jaunas prasības FM grib attiecināt uz patiesā labuma guvējiem</w:t>
      </w:r>
      <w:r w:rsidR="00976BD1">
        <w:rPr>
          <w:b w:val="0"/>
        </w:rPr>
        <w:t>).</w:t>
      </w:r>
    </w:p>
    <w:p w:rsidR="005B7F73" w:rsidRDefault="005B7F73" w:rsidP="005B21C7">
      <w:pPr>
        <w:pStyle w:val="BodyText3"/>
        <w:ind w:firstLine="567"/>
        <w:rPr>
          <w:b w:val="0"/>
        </w:rPr>
      </w:pPr>
      <w:r w:rsidRPr="00F31649">
        <w:t>J.Rancāns</w:t>
      </w:r>
      <w:r>
        <w:rPr>
          <w:b w:val="0"/>
        </w:rPr>
        <w:t xml:space="preserve"> atgādina, ka komisijas deputāti pagājušajā sēdē vienojušies par šī strīdīgā panta izslēgšanu</w:t>
      </w:r>
      <w:r w:rsidR="00E1598A">
        <w:rPr>
          <w:b w:val="0"/>
        </w:rPr>
        <w:t xml:space="preserve"> līdz koncepta pieņemšanai</w:t>
      </w:r>
      <w:r w:rsidR="00C953E3">
        <w:rPr>
          <w:b w:val="0"/>
        </w:rPr>
        <w:t>, tā kā šis priekšlikums principā jau ir atbalstīts.</w:t>
      </w:r>
      <w:r>
        <w:rPr>
          <w:b w:val="0"/>
        </w:rPr>
        <w:t xml:space="preserve"> </w:t>
      </w:r>
    </w:p>
    <w:p w:rsidR="0059769C" w:rsidRDefault="005B21C7" w:rsidP="005B21C7">
      <w:pPr>
        <w:pStyle w:val="BodyText3"/>
        <w:ind w:firstLine="567"/>
        <w:rPr>
          <w:b w:val="0"/>
          <w:i/>
        </w:rPr>
      </w:pPr>
      <w:r>
        <w:rPr>
          <w:b w:val="0"/>
          <w:i/>
        </w:rPr>
        <w:t xml:space="preserve">Priekšlikums </w:t>
      </w:r>
      <w:r w:rsidRPr="00F415E6">
        <w:rPr>
          <w:i/>
        </w:rPr>
        <w:t>Nr.1</w:t>
      </w:r>
      <w:r w:rsidR="00214177">
        <w:rPr>
          <w:i/>
        </w:rPr>
        <w:t>7</w:t>
      </w:r>
      <w:r>
        <w:rPr>
          <w:i/>
        </w:rPr>
        <w:t xml:space="preserve"> </w:t>
      </w:r>
      <w:r w:rsidRPr="00F415E6">
        <w:rPr>
          <w:b w:val="0"/>
          <w:i/>
        </w:rPr>
        <w:t xml:space="preserve">komisijā </w:t>
      </w:r>
      <w:r w:rsidRPr="00B47BA9">
        <w:rPr>
          <w:i/>
        </w:rPr>
        <w:t>atbalstīts</w:t>
      </w:r>
      <w:r w:rsidRPr="00F415E6">
        <w:rPr>
          <w:b w:val="0"/>
          <w:i/>
        </w:rPr>
        <w:t>.</w:t>
      </w:r>
    </w:p>
    <w:p w:rsidR="0059769C" w:rsidRDefault="0059769C" w:rsidP="005B21C7">
      <w:pPr>
        <w:pStyle w:val="BodyText3"/>
        <w:ind w:firstLine="567"/>
        <w:rPr>
          <w:b w:val="0"/>
          <w:i/>
        </w:rPr>
      </w:pPr>
    </w:p>
    <w:p w:rsidR="00045E2C" w:rsidRDefault="00045E2C" w:rsidP="00045E2C">
      <w:pPr>
        <w:pStyle w:val="BodyText3"/>
        <w:ind w:firstLine="567"/>
        <w:rPr>
          <w:b w:val="0"/>
        </w:rPr>
      </w:pPr>
      <w:r w:rsidRPr="00011A68">
        <w:lastRenderedPageBreak/>
        <w:t>Nr.1</w:t>
      </w:r>
      <w:r>
        <w:t>8</w:t>
      </w:r>
      <w:r>
        <w:t xml:space="preserve"> </w:t>
      </w:r>
      <w:r>
        <w:rPr>
          <w:b w:val="0"/>
        </w:rPr>
        <w:t>– Saeimas deputātu</w:t>
      </w:r>
      <w:r>
        <w:rPr>
          <w:b w:val="0"/>
        </w:rPr>
        <w:t xml:space="preserve"> J.Stepaņenko, </w:t>
      </w:r>
      <w:proofErr w:type="spellStart"/>
      <w:r>
        <w:rPr>
          <w:b w:val="0"/>
        </w:rPr>
        <w:t>Ļ.Švecovas</w:t>
      </w:r>
      <w:proofErr w:type="spellEnd"/>
      <w:r>
        <w:rPr>
          <w:b w:val="0"/>
        </w:rPr>
        <w:t>, K.Sprūdes, A.Gobzema</w:t>
      </w:r>
      <w:r>
        <w:rPr>
          <w:b w:val="0"/>
        </w:rPr>
        <w:t xml:space="preserve"> priekšlikums – </w:t>
      </w:r>
      <w:r w:rsidRPr="00045E2C">
        <w:rPr>
          <w:b w:val="0"/>
        </w:rPr>
        <w:t>Izslēgt no likuma 10.</w:t>
      </w:r>
      <w:r w:rsidRPr="00045E2C">
        <w:rPr>
          <w:b w:val="0"/>
          <w:vertAlign w:val="superscript"/>
        </w:rPr>
        <w:t>1</w:t>
      </w:r>
      <w:r w:rsidRPr="00045E2C">
        <w:rPr>
          <w:b w:val="0"/>
        </w:rPr>
        <w:t xml:space="preserve"> panta (1) daļas 1.punktu “kurai ir nevainojama reputācija”, atbilstoši mainot atlikušo punktu numerāciju</w:t>
      </w:r>
      <w:r>
        <w:rPr>
          <w:b w:val="0"/>
        </w:rPr>
        <w:t>.</w:t>
      </w:r>
    </w:p>
    <w:p w:rsidR="00045E2C" w:rsidRDefault="00A26CC7" w:rsidP="00045E2C">
      <w:pPr>
        <w:pStyle w:val="BodyText3"/>
        <w:ind w:firstLine="567"/>
        <w:rPr>
          <w:b w:val="0"/>
        </w:rPr>
      </w:pPr>
      <w:proofErr w:type="spellStart"/>
      <w:r>
        <w:t>Ļ.Švecova</w:t>
      </w:r>
      <w:proofErr w:type="spellEnd"/>
      <w:r w:rsidR="00045E2C">
        <w:t xml:space="preserve"> </w:t>
      </w:r>
      <w:r w:rsidR="00045E2C">
        <w:rPr>
          <w:b w:val="0"/>
        </w:rPr>
        <w:t>informē</w:t>
      </w:r>
      <w:r w:rsidR="002B048B">
        <w:rPr>
          <w:b w:val="0"/>
        </w:rPr>
        <w:t>, ka ES ierosinājusi uzsākt diskusiju attiecībā par reputācijas jautājumu</w:t>
      </w:r>
      <w:r w:rsidR="00103451">
        <w:rPr>
          <w:b w:val="0"/>
        </w:rPr>
        <w:t>, tādēļ ierosina nesteigties</w:t>
      </w:r>
      <w:r w:rsidR="009B5725">
        <w:rPr>
          <w:b w:val="0"/>
        </w:rPr>
        <w:t>, bet rūpīgi izvērtēt un tikai pēc tam lemt</w:t>
      </w:r>
      <w:r w:rsidR="00045E2C">
        <w:rPr>
          <w:b w:val="0"/>
        </w:rPr>
        <w:t>.</w:t>
      </w:r>
    </w:p>
    <w:p w:rsidR="00D57DCF" w:rsidRDefault="00D228ED" w:rsidP="00045E2C">
      <w:pPr>
        <w:pStyle w:val="BodyText3"/>
        <w:ind w:firstLine="567"/>
        <w:rPr>
          <w:b w:val="0"/>
        </w:rPr>
      </w:pPr>
      <w:proofErr w:type="spellStart"/>
      <w:r>
        <w:t>A.Zakatistovs</w:t>
      </w:r>
      <w:proofErr w:type="spellEnd"/>
      <w:r w:rsidR="009B5725">
        <w:t xml:space="preserve"> </w:t>
      </w:r>
      <w:r w:rsidRPr="00D228ED">
        <w:rPr>
          <w:b w:val="0"/>
        </w:rPr>
        <w:t>atzīmē</w:t>
      </w:r>
      <w:r>
        <w:rPr>
          <w:b w:val="0"/>
        </w:rPr>
        <w:t>, ka jāsaprot, ka Latvijai ir pienākumi, kas ir noteikti Direktīvā, un tie tiek pildīti, un tad ir otrā sadaļa, kas ir labā griba reputācijas uzlabošanai, kas ir rekomendācijas, un tas, par ko mēs esam lēmuši, ka mēs turpinām pildīt pienākumus, un rekomendāciju sadaļā mēs skatāmies uz FM piedāvāto priekšlikumu.</w:t>
      </w:r>
    </w:p>
    <w:p w:rsidR="009B5725" w:rsidRDefault="00D57DCF" w:rsidP="00045E2C">
      <w:pPr>
        <w:pStyle w:val="BodyText3"/>
        <w:ind w:firstLine="567"/>
        <w:rPr>
          <w:b w:val="0"/>
        </w:rPr>
      </w:pPr>
      <w:r w:rsidRPr="00F31649">
        <w:t>J.Rancāns</w:t>
      </w:r>
      <w:r>
        <w:rPr>
          <w:b w:val="0"/>
        </w:rPr>
        <w:t xml:space="preserve"> atgādina, ka komisija vienojās </w:t>
      </w:r>
      <w:r>
        <w:rPr>
          <w:b w:val="0"/>
        </w:rPr>
        <w:t>par šī strīdīgā panta izslēgšan</w:t>
      </w:r>
      <w:r>
        <w:rPr>
          <w:b w:val="0"/>
        </w:rPr>
        <w:t>u šajā brīdī, un tā skatīšanu vēlāk jau ar konkrētiem priekšlikumiem un uzlabojumiem.</w:t>
      </w:r>
      <w:r w:rsidR="00D228ED">
        <w:rPr>
          <w:b w:val="0"/>
        </w:rPr>
        <w:t xml:space="preserve"> </w:t>
      </w:r>
    </w:p>
    <w:p w:rsidR="00C2539A" w:rsidRPr="00C2539A" w:rsidRDefault="00045E2C" w:rsidP="00045E2C">
      <w:pPr>
        <w:pStyle w:val="BodyText3"/>
        <w:ind w:firstLine="567"/>
        <w:rPr>
          <w:b w:val="0"/>
        </w:rPr>
      </w:pPr>
      <w:r>
        <w:t xml:space="preserve">J.Priekulis </w:t>
      </w:r>
      <w:r w:rsidR="00C2539A">
        <w:rPr>
          <w:b w:val="0"/>
        </w:rPr>
        <w:t xml:space="preserve">skaidro, ka tika atbalstīts priekšlikums izslēgt visu likumprojekta </w:t>
      </w:r>
      <w:proofErr w:type="gramStart"/>
      <w:r w:rsidR="00C2539A">
        <w:rPr>
          <w:b w:val="0"/>
        </w:rPr>
        <w:t>10.pantu</w:t>
      </w:r>
      <w:proofErr w:type="gramEnd"/>
      <w:r w:rsidR="00C2539A">
        <w:rPr>
          <w:b w:val="0"/>
        </w:rPr>
        <w:t xml:space="preserve">. Ja ir iesniegti vēl citi priekšlikumi (un tādi ir), kas attiecās uz likumprojekta </w:t>
      </w:r>
      <w:proofErr w:type="gramStart"/>
      <w:r w:rsidR="00C2539A">
        <w:rPr>
          <w:b w:val="0"/>
        </w:rPr>
        <w:t>10.pantu</w:t>
      </w:r>
      <w:proofErr w:type="gramEnd"/>
      <w:r w:rsidR="00C2539A">
        <w:rPr>
          <w:b w:val="0"/>
        </w:rPr>
        <w:t>, bet ne visa panta, bet tā noteiktu daļu izslēgšanu, tad faktiski šis priekšlikums arī ir atbalstīts un iekļauts lielajā atbalstītajā priekšlikumā, kas izslēdz visu šo likumprojekta 10.pantu</w:t>
      </w:r>
      <w:r w:rsidR="007575FF">
        <w:rPr>
          <w:b w:val="0"/>
        </w:rPr>
        <w:t xml:space="preserve">. Savukārt, ja ir tādi priekšlikumi, kas paredz </w:t>
      </w:r>
      <w:r w:rsidR="00B82753">
        <w:rPr>
          <w:b w:val="0"/>
        </w:rPr>
        <w:t xml:space="preserve">aizstājumu – tas jau ir kaut kas cits – kas paredz saglabāt šo </w:t>
      </w:r>
      <w:proofErr w:type="gramStart"/>
      <w:r w:rsidR="00B82753">
        <w:rPr>
          <w:b w:val="0"/>
        </w:rPr>
        <w:t>10.pantu</w:t>
      </w:r>
      <w:proofErr w:type="gramEnd"/>
      <w:r w:rsidR="00B82753">
        <w:rPr>
          <w:b w:val="0"/>
        </w:rPr>
        <w:t xml:space="preserve">, </w:t>
      </w:r>
      <w:r w:rsidR="00BD15B7">
        <w:rPr>
          <w:b w:val="0"/>
        </w:rPr>
        <w:t>tad šeit tā konstrukcija ir citāda – komisijas jautājums ir atbalstīt vai nē.</w:t>
      </w:r>
    </w:p>
    <w:p w:rsidR="00045E2C" w:rsidRDefault="00045E2C" w:rsidP="00045E2C">
      <w:pPr>
        <w:pStyle w:val="BodyText3"/>
        <w:ind w:firstLine="567"/>
        <w:rPr>
          <w:b w:val="0"/>
        </w:rPr>
      </w:pPr>
      <w:r w:rsidRPr="00F31649">
        <w:t>J.Rancāns</w:t>
      </w:r>
      <w:r w:rsidR="00E11EE6">
        <w:rPr>
          <w:b w:val="0"/>
        </w:rPr>
        <w:t xml:space="preserve"> rezumē, ka priekšlikums jau iepriekš atbalstīts</w:t>
      </w:r>
      <w:r>
        <w:rPr>
          <w:b w:val="0"/>
        </w:rPr>
        <w:t>.</w:t>
      </w:r>
    </w:p>
    <w:p w:rsidR="00073417" w:rsidRDefault="00045E2C" w:rsidP="00045E2C">
      <w:pPr>
        <w:pStyle w:val="BodyText3"/>
        <w:ind w:firstLine="567"/>
        <w:rPr>
          <w:b w:val="0"/>
          <w:i/>
        </w:rPr>
      </w:pPr>
      <w:r>
        <w:rPr>
          <w:b w:val="0"/>
          <w:i/>
        </w:rPr>
        <w:t xml:space="preserve">Priekšlikums </w:t>
      </w:r>
      <w:r w:rsidRPr="00F415E6">
        <w:rPr>
          <w:i/>
        </w:rPr>
        <w:t>Nr.1</w:t>
      </w:r>
      <w:r w:rsidR="00163F15">
        <w:rPr>
          <w:i/>
        </w:rPr>
        <w:t>8</w:t>
      </w:r>
      <w:r>
        <w:rPr>
          <w:i/>
        </w:rPr>
        <w:t xml:space="preserve"> </w:t>
      </w:r>
      <w:r w:rsidRPr="00F415E6">
        <w:rPr>
          <w:b w:val="0"/>
          <w:i/>
        </w:rPr>
        <w:t xml:space="preserve">komisijā </w:t>
      </w:r>
      <w:r w:rsidRPr="00B47BA9">
        <w:rPr>
          <w:i/>
        </w:rPr>
        <w:t>atbalstīts</w:t>
      </w:r>
      <w:r w:rsidR="00163F15">
        <w:rPr>
          <w:b w:val="0"/>
          <w:i/>
        </w:rPr>
        <w:t xml:space="preserve">, iekļaujot priekšlikumā </w:t>
      </w:r>
      <w:r w:rsidR="00163F15" w:rsidRPr="007A2417">
        <w:rPr>
          <w:b w:val="0"/>
          <w:i/>
        </w:rPr>
        <w:t>Nr.17</w:t>
      </w:r>
      <w:r w:rsidR="00163F15">
        <w:rPr>
          <w:b w:val="0"/>
          <w:i/>
        </w:rPr>
        <w:t>.</w:t>
      </w:r>
    </w:p>
    <w:p w:rsidR="00073417" w:rsidRDefault="00073417" w:rsidP="00045E2C">
      <w:pPr>
        <w:pStyle w:val="BodyText3"/>
        <w:ind w:firstLine="567"/>
        <w:rPr>
          <w:b w:val="0"/>
          <w:i/>
        </w:rPr>
      </w:pPr>
    </w:p>
    <w:p w:rsidR="00717F4A" w:rsidRPr="00717F4A" w:rsidRDefault="00717F4A" w:rsidP="00717F4A">
      <w:pPr>
        <w:widowControl w:val="0"/>
        <w:tabs>
          <w:tab w:val="left" w:pos="567"/>
        </w:tabs>
        <w:ind w:firstLine="567"/>
        <w:jc w:val="both"/>
        <w:rPr>
          <w:bCs/>
        </w:rPr>
      </w:pPr>
      <w:r w:rsidRPr="00EA5844">
        <w:rPr>
          <w:b/>
        </w:rPr>
        <w:t>Nr.</w:t>
      </w:r>
      <w:r>
        <w:rPr>
          <w:b/>
        </w:rPr>
        <w:t>19</w:t>
      </w:r>
      <w:r>
        <w:t xml:space="preserve"> </w:t>
      </w:r>
      <w:r>
        <w:rPr>
          <w:b/>
        </w:rPr>
        <w:t xml:space="preserve">– </w:t>
      </w:r>
      <w:r>
        <w:t>Zemkopības ministr</w:t>
      </w:r>
      <w:r w:rsidRPr="00EA5844">
        <w:t>a</w:t>
      </w:r>
      <w:r>
        <w:t xml:space="preserve"> K.Gerharda</w:t>
      </w:r>
      <w:r w:rsidRPr="00EA5844">
        <w:t xml:space="preserve"> priekšlikums</w:t>
      </w:r>
      <w:r>
        <w:rPr>
          <w:b/>
        </w:rPr>
        <w:t xml:space="preserve"> – </w:t>
      </w:r>
      <w:r w:rsidRPr="00717F4A">
        <w:rPr>
          <w:bCs/>
        </w:rPr>
        <w:t>Likumprojekta 10. pantu p</w:t>
      </w:r>
      <w:r>
        <w:rPr>
          <w:bCs/>
        </w:rPr>
        <w:t>apildināt ar šādiem grozījumiem.</w:t>
      </w:r>
    </w:p>
    <w:p w:rsidR="00D10BB8" w:rsidRDefault="00717F4A" w:rsidP="00717F4A">
      <w:pPr>
        <w:widowControl w:val="0"/>
        <w:tabs>
          <w:tab w:val="left" w:pos="567"/>
        </w:tabs>
        <w:ind w:firstLine="567"/>
        <w:jc w:val="both"/>
      </w:pPr>
      <w:proofErr w:type="spellStart"/>
      <w:r w:rsidRPr="002850AB">
        <w:rPr>
          <w:b/>
        </w:rPr>
        <w:t>J.Grasbergs</w:t>
      </w:r>
      <w:proofErr w:type="spellEnd"/>
      <w:r w:rsidR="00D10BB8">
        <w:t xml:space="preserve"> norāda, ka soda mērs ir nesamērīgs.</w:t>
      </w:r>
      <w:r>
        <w:t xml:space="preserve"> </w:t>
      </w:r>
    </w:p>
    <w:p w:rsidR="006A1442" w:rsidRDefault="006A1442" w:rsidP="006A1442">
      <w:pPr>
        <w:pStyle w:val="BodyText3"/>
        <w:ind w:firstLine="567"/>
        <w:rPr>
          <w:b w:val="0"/>
        </w:rPr>
      </w:pPr>
      <w:r w:rsidRPr="00F31649">
        <w:t>J.Rancāns</w:t>
      </w:r>
      <w:r>
        <w:rPr>
          <w:b w:val="0"/>
        </w:rPr>
        <w:t xml:space="preserve"> rezumē, ka priekšlikums jau iepriekš atbalstīts.</w:t>
      </w:r>
    </w:p>
    <w:p w:rsidR="003A66AD" w:rsidRDefault="00534E3F" w:rsidP="005B21C7">
      <w:pPr>
        <w:pStyle w:val="BodyText3"/>
        <w:ind w:firstLine="567"/>
        <w:rPr>
          <w:b w:val="0"/>
          <w:i/>
        </w:rPr>
      </w:pPr>
      <w:r>
        <w:rPr>
          <w:b w:val="0"/>
          <w:i/>
        </w:rPr>
        <w:t xml:space="preserve">Priekšlikums </w:t>
      </w:r>
      <w:r w:rsidRPr="00F415E6">
        <w:rPr>
          <w:i/>
        </w:rPr>
        <w:t>Nr.1</w:t>
      </w:r>
      <w:r>
        <w:rPr>
          <w:i/>
        </w:rPr>
        <w:t>9</w:t>
      </w:r>
      <w:r>
        <w:rPr>
          <w:i/>
        </w:rPr>
        <w:t xml:space="preserve"> </w:t>
      </w:r>
      <w:r w:rsidRPr="00F415E6">
        <w:rPr>
          <w:b w:val="0"/>
          <w:i/>
        </w:rPr>
        <w:t xml:space="preserve">komisijā </w:t>
      </w:r>
      <w:r w:rsidRPr="00B47BA9">
        <w:rPr>
          <w:i/>
        </w:rPr>
        <w:t>atbalstīts</w:t>
      </w:r>
      <w:r>
        <w:rPr>
          <w:b w:val="0"/>
          <w:i/>
        </w:rPr>
        <w:t>, iekļaujot priekšlikumā Nr.17</w:t>
      </w:r>
      <w:r>
        <w:rPr>
          <w:b w:val="0"/>
          <w:i/>
        </w:rPr>
        <w:t>.</w:t>
      </w:r>
    </w:p>
    <w:p w:rsidR="0020139E" w:rsidRDefault="0020139E" w:rsidP="005B21C7">
      <w:pPr>
        <w:pStyle w:val="BodyText3"/>
        <w:ind w:firstLine="567"/>
        <w:rPr>
          <w:b w:val="0"/>
          <w:i/>
        </w:rPr>
      </w:pPr>
    </w:p>
    <w:p w:rsidR="0020139E" w:rsidRDefault="0020139E" w:rsidP="0020139E">
      <w:pPr>
        <w:pStyle w:val="BodyText3"/>
        <w:ind w:firstLine="567"/>
        <w:rPr>
          <w:b w:val="0"/>
        </w:rPr>
      </w:pPr>
      <w:r>
        <w:t>Nr.20</w:t>
      </w:r>
      <w:r>
        <w:t xml:space="preserve"> </w:t>
      </w:r>
      <w:r>
        <w:rPr>
          <w:b w:val="0"/>
        </w:rPr>
        <w:t xml:space="preserve">– Saeimas deputāta G.Eglīša priekšlikums – </w:t>
      </w:r>
      <w:r w:rsidRPr="0020139E">
        <w:rPr>
          <w:b w:val="0"/>
        </w:rPr>
        <w:t>Izteikt likuma 10.</w:t>
      </w:r>
      <w:r w:rsidRPr="0020139E">
        <w:rPr>
          <w:b w:val="0"/>
          <w:vertAlign w:val="superscript"/>
        </w:rPr>
        <w:t>1</w:t>
      </w:r>
      <w:r w:rsidRPr="0020139E">
        <w:rPr>
          <w:b w:val="0"/>
        </w:rPr>
        <w:t xml:space="preserve"> </w:t>
      </w:r>
      <w:r>
        <w:rPr>
          <w:b w:val="0"/>
        </w:rPr>
        <w:t>panta trešās daļas 3. punktu ieteiktā redakcijā.</w:t>
      </w:r>
    </w:p>
    <w:p w:rsidR="00A83761" w:rsidRDefault="0020139E" w:rsidP="0020139E">
      <w:pPr>
        <w:pStyle w:val="BodyText3"/>
        <w:ind w:firstLine="567"/>
        <w:rPr>
          <w:b w:val="0"/>
        </w:rPr>
      </w:pPr>
      <w:r>
        <w:t xml:space="preserve">G.Eglītis </w:t>
      </w:r>
      <w:r>
        <w:rPr>
          <w:b w:val="0"/>
        </w:rPr>
        <w:t>informē, ka</w:t>
      </w:r>
      <w:r w:rsidR="00A83761">
        <w:rPr>
          <w:b w:val="0"/>
        </w:rPr>
        <w:t xml:space="preserve"> šis ir precizējoša rakstura</w:t>
      </w:r>
      <w:r>
        <w:rPr>
          <w:b w:val="0"/>
        </w:rPr>
        <w:t xml:space="preserve"> priekšlikums</w:t>
      </w:r>
      <w:r w:rsidR="00A83761">
        <w:rPr>
          <w:b w:val="0"/>
        </w:rPr>
        <w:t>.</w:t>
      </w:r>
      <w:r>
        <w:rPr>
          <w:b w:val="0"/>
        </w:rPr>
        <w:t xml:space="preserve"> </w:t>
      </w:r>
    </w:p>
    <w:p w:rsidR="0020139E" w:rsidRDefault="0020139E" w:rsidP="0020139E">
      <w:pPr>
        <w:pStyle w:val="BodyText3"/>
        <w:ind w:firstLine="567"/>
        <w:rPr>
          <w:b w:val="0"/>
        </w:rPr>
      </w:pPr>
      <w:r>
        <w:t>J.Priekulis</w:t>
      </w:r>
      <w:r w:rsidR="00E16B92">
        <w:t xml:space="preserve"> </w:t>
      </w:r>
      <w:r w:rsidR="00E16B92">
        <w:rPr>
          <w:b w:val="0"/>
        </w:rPr>
        <w:t>ierosina līdz galam saprast, par ko tieši šis priekšlikums ir</w:t>
      </w:r>
      <w:r>
        <w:rPr>
          <w:b w:val="0"/>
        </w:rPr>
        <w:t>.</w:t>
      </w:r>
      <w:r w:rsidR="00A23915">
        <w:rPr>
          <w:b w:val="0"/>
        </w:rPr>
        <w:t xml:space="preserve"> Tas būtu atsaucams sakarā ar 17.priekšlikuma atbalstīšanu par 10.</w:t>
      </w:r>
      <w:r w:rsidR="00A23915" w:rsidRPr="00A23915">
        <w:rPr>
          <w:b w:val="0"/>
          <w:vertAlign w:val="superscript"/>
        </w:rPr>
        <w:t>1</w:t>
      </w:r>
      <w:r w:rsidR="00A23915">
        <w:rPr>
          <w:b w:val="0"/>
        </w:rPr>
        <w:t xml:space="preserve"> panta izslēgšanu.</w:t>
      </w:r>
    </w:p>
    <w:p w:rsidR="0020139E" w:rsidRPr="00011A68" w:rsidRDefault="004D49A5" w:rsidP="0020139E">
      <w:pPr>
        <w:pStyle w:val="BodyText3"/>
        <w:ind w:firstLine="567"/>
        <w:rPr>
          <w:b w:val="0"/>
        </w:rPr>
      </w:pPr>
      <w:r>
        <w:t>G.Eglīti</w:t>
      </w:r>
      <w:r w:rsidR="0020139E">
        <w:t xml:space="preserve">s </w:t>
      </w:r>
      <w:r>
        <w:rPr>
          <w:b w:val="0"/>
        </w:rPr>
        <w:t>atsauc savu priekšlikumu.</w:t>
      </w:r>
    </w:p>
    <w:p w:rsidR="0020139E" w:rsidRDefault="009A3A8B" w:rsidP="005B21C7">
      <w:pPr>
        <w:pStyle w:val="BodyText3"/>
        <w:ind w:firstLine="567"/>
        <w:rPr>
          <w:b w:val="0"/>
          <w:i/>
        </w:rPr>
      </w:pPr>
      <w:r>
        <w:rPr>
          <w:b w:val="0"/>
          <w:i/>
        </w:rPr>
        <w:t xml:space="preserve">Priekšlikums </w:t>
      </w:r>
      <w:r>
        <w:rPr>
          <w:i/>
        </w:rPr>
        <w:t>Nr.20</w:t>
      </w:r>
      <w:r>
        <w:rPr>
          <w:i/>
        </w:rPr>
        <w:t xml:space="preserve"> </w:t>
      </w:r>
      <w:r w:rsidRPr="00852F16">
        <w:rPr>
          <w:i/>
        </w:rPr>
        <w:t>atsaukts</w:t>
      </w:r>
      <w:r w:rsidRPr="00F415E6">
        <w:rPr>
          <w:b w:val="0"/>
          <w:i/>
        </w:rPr>
        <w:t>.</w:t>
      </w:r>
    </w:p>
    <w:p w:rsidR="00BC4B69" w:rsidRDefault="00BC4B69" w:rsidP="005B21C7">
      <w:pPr>
        <w:pStyle w:val="BodyText3"/>
        <w:ind w:firstLine="567"/>
        <w:rPr>
          <w:b w:val="0"/>
          <w:i/>
        </w:rPr>
      </w:pPr>
    </w:p>
    <w:p w:rsidR="00BC4B69" w:rsidRDefault="00BC4B69" w:rsidP="00BC4B69">
      <w:pPr>
        <w:widowControl w:val="0"/>
        <w:ind w:firstLine="567"/>
        <w:jc w:val="both"/>
        <w:rPr>
          <w:bCs/>
        </w:rPr>
      </w:pPr>
      <w:r w:rsidRPr="00F5630B">
        <w:rPr>
          <w:b/>
        </w:rPr>
        <w:t>Nr.</w:t>
      </w:r>
      <w:r>
        <w:rPr>
          <w:b/>
        </w:rPr>
        <w:t>21</w:t>
      </w:r>
      <w:r w:rsidRPr="004C3F6B">
        <w:t xml:space="preserve"> –</w:t>
      </w:r>
      <w:r>
        <w:t xml:space="preserve"> Latvijas Zvērinātu revidentu asoci</w:t>
      </w:r>
      <w:r>
        <w:t>ācijas</w:t>
      </w:r>
      <w:r w:rsidRPr="004C3F6B">
        <w:t xml:space="preserve"> priekšlikums – </w:t>
      </w:r>
      <w:r w:rsidRPr="00147785">
        <w:rPr>
          <w:bCs/>
        </w:rPr>
        <w:t xml:space="preserve">Izteikt </w:t>
      </w:r>
      <w:r w:rsidR="00F407FC" w:rsidRPr="00F407FC">
        <w:rPr>
          <w:bCs/>
        </w:rPr>
        <w:t>likuma 10.</w:t>
      </w:r>
      <w:r w:rsidR="00F407FC" w:rsidRPr="00F407FC">
        <w:rPr>
          <w:bCs/>
          <w:vertAlign w:val="superscript"/>
        </w:rPr>
        <w:t>1</w:t>
      </w:r>
      <w:r w:rsidR="00F407FC">
        <w:rPr>
          <w:bCs/>
        </w:rPr>
        <w:t xml:space="preserve"> pantu</w:t>
      </w:r>
      <w:r>
        <w:rPr>
          <w:bCs/>
        </w:rPr>
        <w:t xml:space="preserve"> ieteiktā redakcijā.</w:t>
      </w:r>
    </w:p>
    <w:p w:rsidR="00BC4B69" w:rsidRPr="00EB0F14" w:rsidRDefault="00BC4B69" w:rsidP="00BC4B69">
      <w:pPr>
        <w:widowControl w:val="0"/>
        <w:tabs>
          <w:tab w:val="left" w:pos="567"/>
        </w:tabs>
        <w:ind w:firstLine="567"/>
        <w:jc w:val="both"/>
        <w:rPr>
          <w:bCs/>
        </w:rPr>
      </w:pPr>
      <w:r w:rsidRPr="00C07F47">
        <w:rPr>
          <w:b/>
        </w:rPr>
        <w:t>J.Priekulis</w:t>
      </w:r>
      <w:r>
        <w:t xml:space="preserve"> </w:t>
      </w:r>
      <w:r w:rsidR="004559EC">
        <w:t xml:space="preserve">skaidro, ka LZRA nav priekšlikumu iesniegšanas tiesības, bet tā ir izskatāmā likuma subjekts. </w:t>
      </w:r>
    </w:p>
    <w:p w:rsidR="00BC4B69" w:rsidRDefault="00BC4B69" w:rsidP="00BC4B69">
      <w:pPr>
        <w:pStyle w:val="BodyText3"/>
        <w:ind w:firstLine="567"/>
        <w:rPr>
          <w:b w:val="0"/>
        </w:rPr>
      </w:pPr>
      <w:r w:rsidRPr="00F31649">
        <w:t>J.Rancāns</w:t>
      </w:r>
      <w:r>
        <w:rPr>
          <w:b w:val="0"/>
        </w:rPr>
        <w:t xml:space="preserve"> </w:t>
      </w:r>
      <w:r w:rsidR="00335695">
        <w:rPr>
          <w:b w:val="0"/>
        </w:rPr>
        <w:t>aicina deputātus</w:t>
      </w:r>
      <w:r>
        <w:rPr>
          <w:b w:val="0"/>
        </w:rPr>
        <w:t xml:space="preserve"> </w:t>
      </w:r>
      <w:r w:rsidR="00335695">
        <w:rPr>
          <w:b w:val="0"/>
        </w:rPr>
        <w:t>neveidot</w:t>
      </w:r>
      <w:r>
        <w:rPr>
          <w:b w:val="0"/>
        </w:rPr>
        <w:t xml:space="preserve"> komisijas priekšlikumu.</w:t>
      </w:r>
    </w:p>
    <w:p w:rsidR="00FB529A" w:rsidRDefault="00482FD2" w:rsidP="00FB529A">
      <w:pPr>
        <w:pStyle w:val="BodyText3"/>
        <w:ind w:firstLine="567"/>
        <w:rPr>
          <w:b w:val="0"/>
          <w:i/>
        </w:rPr>
      </w:pPr>
      <w:r>
        <w:rPr>
          <w:b w:val="0"/>
          <w:i/>
        </w:rPr>
        <w:t>Par priekšlikumu</w:t>
      </w:r>
      <w:r w:rsidR="00FB529A">
        <w:rPr>
          <w:b w:val="0"/>
          <w:i/>
        </w:rPr>
        <w:t xml:space="preserve"> </w:t>
      </w:r>
      <w:r w:rsidR="00FB529A">
        <w:rPr>
          <w:i/>
        </w:rPr>
        <w:t>Nr.</w:t>
      </w:r>
      <w:r w:rsidR="00FB529A">
        <w:rPr>
          <w:i/>
        </w:rPr>
        <w:t>21</w:t>
      </w:r>
      <w:r w:rsidR="00FB529A">
        <w:rPr>
          <w:b w:val="0"/>
          <w:i/>
        </w:rPr>
        <w:t xml:space="preserve"> </w:t>
      </w:r>
      <w:r w:rsidR="00585A15">
        <w:rPr>
          <w:b w:val="0"/>
          <w:i/>
        </w:rPr>
        <w:t xml:space="preserve">komisijas priekšlikums </w:t>
      </w:r>
      <w:r w:rsidR="00585A15" w:rsidRPr="00482FD2">
        <w:rPr>
          <w:i/>
        </w:rPr>
        <w:t>netiek veidots</w:t>
      </w:r>
      <w:r w:rsidR="00585A15">
        <w:rPr>
          <w:b w:val="0"/>
          <w:i/>
        </w:rPr>
        <w:t>.</w:t>
      </w:r>
    </w:p>
    <w:p w:rsidR="004919A6" w:rsidRDefault="004919A6" w:rsidP="00FB529A">
      <w:pPr>
        <w:pStyle w:val="BodyText3"/>
        <w:ind w:firstLine="567"/>
        <w:rPr>
          <w:b w:val="0"/>
          <w:i/>
        </w:rPr>
      </w:pPr>
    </w:p>
    <w:p w:rsidR="004919A6" w:rsidRDefault="004919A6" w:rsidP="004919A6">
      <w:pPr>
        <w:pStyle w:val="BodyText3"/>
        <w:ind w:firstLine="567"/>
        <w:rPr>
          <w:b w:val="0"/>
        </w:rPr>
      </w:pPr>
      <w:r>
        <w:t>Nr.22</w:t>
      </w:r>
      <w:r>
        <w:t xml:space="preserve"> </w:t>
      </w:r>
      <w:r>
        <w:rPr>
          <w:b w:val="0"/>
        </w:rPr>
        <w:t xml:space="preserve">– Saeimas deputātu J.Stepaņenko, </w:t>
      </w:r>
      <w:proofErr w:type="spellStart"/>
      <w:r>
        <w:rPr>
          <w:b w:val="0"/>
        </w:rPr>
        <w:t>Ļ.Švecovas</w:t>
      </w:r>
      <w:proofErr w:type="spellEnd"/>
      <w:r>
        <w:rPr>
          <w:b w:val="0"/>
        </w:rPr>
        <w:t xml:space="preserve">, K.Sprūdes, A.Gobzema priekšlikums – </w:t>
      </w:r>
      <w:r w:rsidRPr="004919A6">
        <w:rPr>
          <w:b w:val="0"/>
        </w:rPr>
        <w:t>Izslēgt no likumprojekta 1.lasījumā atbalstītās redakcijas 10.</w:t>
      </w:r>
      <w:r w:rsidRPr="004919A6">
        <w:rPr>
          <w:b w:val="0"/>
          <w:vertAlign w:val="superscript"/>
        </w:rPr>
        <w:t>1</w:t>
      </w:r>
      <w:r w:rsidRPr="004919A6">
        <w:rPr>
          <w:b w:val="0"/>
        </w:rPr>
        <w:t xml:space="preserve"> panta (8) daļu.</w:t>
      </w:r>
    </w:p>
    <w:p w:rsidR="004919A6" w:rsidRDefault="00A475BA" w:rsidP="004919A6">
      <w:pPr>
        <w:pStyle w:val="BodyText3"/>
        <w:ind w:firstLine="567"/>
        <w:rPr>
          <w:b w:val="0"/>
        </w:rPr>
      </w:pPr>
      <w:proofErr w:type="spellStart"/>
      <w:r>
        <w:t>Ļ.Švecova</w:t>
      </w:r>
      <w:proofErr w:type="spellEnd"/>
      <w:r w:rsidR="004919A6">
        <w:t xml:space="preserve"> </w:t>
      </w:r>
      <w:r w:rsidR="004919A6">
        <w:rPr>
          <w:b w:val="0"/>
        </w:rPr>
        <w:t>informē, ka priekšlikums saistīts ar ja</w:t>
      </w:r>
      <w:r w:rsidR="000869B6">
        <w:rPr>
          <w:b w:val="0"/>
        </w:rPr>
        <w:t xml:space="preserve">u iepriekš izskanējušo diskusiju par </w:t>
      </w:r>
      <w:r w:rsidR="00730CE4">
        <w:rPr>
          <w:b w:val="0"/>
        </w:rPr>
        <w:t>atvērt</w:t>
      </w:r>
      <w:r w:rsidR="000869B6">
        <w:rPr>
          <w:b w:val="0"/>
        </w:rPr>
        <w:t xml:space="preserve">ā </w:t>
      </w:r>
      <w:r w:rsidR="00730CE4">
        <w:rPr>
          <w:b w:val="0"/>
        </w:rPr>
        <w:t>kopīgā klientu</w:t>
      </w:r>
      <w:r w:rsidR="000869B6">
        <w:rPr>
          <w:b w:val="0"/>
        </w:rPr>
        <w:t xml:space="preserve"> izpētes rīka ieviešanu</w:t>
      </w:r>
      <w:r w:rsidR="004919A6">
        <w:rPr>
          <w:b w:val="0"/>
        </w:rPr>
        <w:t>.</w:t>
      </w:r>
    </w:p>
    <w:p w:rsidR="00CF6604" w:rsidRDefault="00CF6604" w:rsidP="00CF6604">
      <w:pPr>
        <w:pStyle w:val="BodyText3"/>
        <w:ind w:firstLine="567"/>
        <w:rPr>
          <w:b w:val="0"/>
        </w:rPr>
      </w:pPr>
      <w:r w:rsidRPr="00F31649">
        <w:t>J.Rancāns</w:t>
      </w:r>
      <w:r>
        <w:rPr>
          <w:b w:val="0"/>
        </w:rPr>
        <w:t xml:space="preserve"> rezumē, ka priekšlikums jau iepriekš atbalstīts.</w:t>
      </w:r>
    </w:p>
    <w:p w:rsidR="004919A6" w:rsidRDefault="004919A6" w:rsidP="004919A6">
      <w:pPr>
        <w:pStyle w:val="BodyText3"/>
        <w:ind w:firstLine="567"/>
        <w:rPr>
          <w:b w:val="0"/>
          <w:i/>
        </w:rPr>
      </w:pPr>
      <w:r>
        <w:rPr>
          <w:b w:val="0"/>
          <w:i/>
        </w:rPr>
        <w:t xml:space="preserve">Priekšlikums </w:t>
      </w:r>
      <w:r>
        <w:rPr>
          <w:i/>
        </w:rPr>
        <w:t>Nr.22</w:t>
      </w:r>
      <w:r>
        <w:rPr>
          <w:i/>
        </w:rPr>
        <w:t xml:space="preserve"> </w:t>
      </w:r>
      <w:r w:rsidRPr="00F415E6">
        <w:rPr>
          <w:b w:val="0"/>
          <w:i/>
        </w:rPr>
        <w:t xml:space="preserve">komisijā </w:t>
      </w:r>
      <w:r w:rsidRPr="00B47BA9">
        <w:rPr>
          <w:i/>
        </w:rPr>
        <w:t>atbalstīts</w:t>
      </w:r>
      <w:r>
        <w:rPr>
          <w:b w:val="0"/>
          <w:i/>
        </w:rPr>
        <w:t>, iekļaujot priekšlikumā Nr.17.</w:t>
      </w:r>
    </w:p>
    <w:p w:rsidR="00832DE7" w:rsidRDefault="00832DE7" w:rsidP="004919A6">
      <w:pPr>
        <w:pStyle w:val="BodyText3"/>
        <w:ind w:firstLine="567"/>
        <w:rPr>
          <w:b w:val="0"/>
          <w:i/>
        </w:rPr>
      </w:pPr>
    </w:p>
    <w:p w:rsidR="00832DE7" w:rsidRDefault="00832DE7" w:rsidP="00832DE7">
      <w:pPr>
        <w:pStyle w:val="BodyText3"/>
        <w:ind w:firstLine="567"/>
        <w:rPr>
          <w:b w:val="0"/>
        </w:rPr>
      </w:pPr>
      <w:r>
        <w:t>Nr.</w:t>
      </w:r>
      <w:r>
        <w:t>23</w:t>
      </w:r>
      <w:r>
        <w:t xml:space="preserve"> </w:t>
      </w:r>
      <w:r>
        <w:rPr>
          <w:b w:val="0"/>
        </w:rPr>
        <w:t xml:space="preserve">– Saeimas deputāta </w:t>
      </w:r>
      <w:proofErr w:type="spellStart"/>
      <w:r>
        <w:rPr>
          <w:b w:val="0"/>
        </w:rPr>
        <w:t>V.Valaiņ</w:t>
      </w:r>
      <w:r>
        <w:rPr>
          <w:b w:val="0"/>
        </w:rPr>
        <w:t>a</w:t>
      </w:r>
      <w:proofErr w:type="spellEnd"/>
      <w:r>
        <w:rPr>
          <w:b w:val="0"/>
        </w:rPr>
        <w:t xml:space="preserve"> priekšlikums – </w:t>
      </w:r>
      <w:r w:rsidRPr="00832DE7">
        <w:rPr>
          <w:b w:val="0"/>
        </w:rPr>
        <w:t>Svītrot 10</w:t>
      </w:r>
      <w:r w:rsidRPr="00832DE7">
        <w:rPr>
          <w:b w:val="0"/>
          <w:vertAlign w:val="superscript"/>
        </w:rPr>
        <w:t>1</w:t>
      </w:r>
      <w:r w:rsidRPr="00832DE7">
        <w:rPr>
          <w:b w:val="0"/>
        </w:rPr>
        <w:t>. panta (8) daļu.</w:t>
      </w:r>
    </w:p>
    <w:p w:rsidR="00832DE7" w:rsidRDefault="00696E25" w:rsidP="00832DE7">
      <w:pPr>
        <w:pStyle w:val="BodyText3"/>
        <w:ind w:firstLine="567"/>
        <w:rPr>
          <w:b w:val="0"/>
        </w:rPr>
      </w:pPr>
      <w:proofErr w:type="spellStart"/>
      <w:r>
        <w:t>V.Valain</w:t>
      </w:r>
      <w:r w:rsidR="00832DE7">
        <w:t>is</w:t>
      </w:r>
      <w:proofErr w:type="spellEnd"/>
      <w:r w:rsidR="00832DE7">
        <w:t xml:space="preserve"> </w:t>
      </w:r>
      <w:r>
        <w:rPr>
          <w:b w:val="0"/>
        </w:rPr>
        <w:t>nav sasniedzams</w:t>
      </w:r>
      <w:r w:rsidR="00832DE7">
        <w:rPr>
          <w:b w:val="0"/>
        </w:rPr>
        <w:t>.</w:t>
      </w:r>
    </w:p>
    <w:p w:rsidR="00CF6604" w:rsidRDefault="00CF6604" w:rsidP="00CF6604">
      <w:pPr>
        <w:pStyle w:val="BodyText3"/>
        <w:ind w:firstLine="567"/>
        <w:rPr>
          <w:b w:val="0"/>
        </w:rPr>
      </w:pPr>
      <w:r w:rsidRPr="00F31649">
        <w:t>J.Rancāns</w:t>
      </w:r>
      <w:r>
        <w:rPr>
          <w:b w:val="0"/>
        </w:rPr>
        <w:t xml:space="preserve"> rezumē, ka priekšlikums jau iepriekš atbalstīts.</w:t>
      </w:r>
    </w:p>
    <w:p w:rsidR="00832DE7" w:rsidRDefault="00832DE7" w:rsidP="00832DE7">
      <w:pPr>
        <w:pStyle w:val="BodyText3"/>
        <w:ind w:firstLine="567"/>
        <w:rPr>
          <w:b w:val="0"/>
          <w:i/>
        </w:rPr>
      </w:pPr>
      <w:r>
        <w:rPr>
          <w:b w:val="0"/>
          <w:i/>
        </w:rPr>
        <w:t xml:space="preserve">Priekšlikums </w:t>
      </w:r>
      <w:r>
        <w:rPr>
          <w:i/>
        </w:rPr>
        <w:t>Nr.</w:t>
      </w:r>
      <w:r w:rsidR="009C5FEF">
        <w:rPr>
          <w:i/>
        </w:rPr>
        <w:t>23</w:t>
      </w:r>
      <w:r>
        <w:rPr>
          <w:i/>
        </w:rPr>
        <w:t xml:space="preserve"> </w:t>
      </w:r>
      <w:r w:rsidRPr="00F415E6">
        <w:rPr>
          <w:b w:val="0"/>
          <w:i/>
        </w:rPr>
        <w:t xml:space="preserve">komisijā </w:t>
      </w:r>
      <w:r w:rsidRPr="00B47BA9">
        <w:rPr>
          <w:i/>
        </w:rPr>
        <w:t>atbalstīts</w:t>
      </w:r>
      <w:r>
        <w:rPr>
          <w:b w:val="0"/>
          <w:i/>
        </w:rPr>
        <w:t>, iekļaujot priekšlikumā Nr.17.</w:t>
      </w:r>
    </w:p>
    <w:p w:rsidR="00832DE7" w:rsidRDefault="00832DE7" w:rsidP="004919A6">
      <w:pPr>
        <w:pStyle w:val="BodyText3"/>
        <w:ind w:firstLine="567"/>
        <w:rPr>
          <w:b w:val="0"/>
          <w:i/>
        </w:rPr>
      </w:pPr>
    </w:p>
    <w:p w:rsidR="0018078E" w:rsidRDefault="0018078E" w:rsidP="0018078E">
      <w:pPr>
        <w:pStyle w:val="BodyText3"/>
        <w:ind w:firstLine="567"/>
        <w:rPr>
          <w:b w:val="0"/>
        </w:rPr>
      </w:pPr>
      <w:r>
        <w:t>Nr.</w:t>
      </w:r>
      <w:r>
        <w:t>24</w:t>
      </w:r>
      <w:r>
        <w:t xml:space="preserve"> </w:t>
      </w:r>
      <w:r>
        <w:rPr>
          <w:b w:val="0"/>
        </w:rPr>
        <w:t>– Saeimas deputāta</w:t>
      </w:r>
      <w:r>
        <w:rPr>
          <w:b w:val="0"/>
        </w:rPr>
        <w:t xml:space="preserve"> A.Kirštein</w:t>
      </w:r>
      <w:r>
        <w:rPr>
          <w:b w:val="0"/>
        </w:rPr>
        <w:t xml:space="preserve">a priekšlikums – </w:t>
      </w:r>
      <w:r w:rsidRPr="0018078E">
        <w:rPr>
          <w:b w:val="0"/>
        </w:rPr>
        <w:t>10.</w:t>
      </w:r>
      <w:r w:rsidRPr="0018078E">
        <w:rPr>
          <w:b w:val="0"/>
          <w:vertAlign w:val="superscript"/>
        </w:rPr>
        <w:t>1</w:t>
      </w:r>
      <w:r w:rsidRPr="0018078E">
        <w:rPr>
          <w:b w:val="0"/>
        </w:rPr>
        <w:t xml:space="preserve"> panta (8) daļā nomainīt vārdus “pirmās daļas” ar vārdiem “otrās daļas”.</w:t>
      </w:r>
    </w:p>
    <w:p w:rsidR="0018078E" w:rsidRDefault="004F426E" w:rsidP="0018078E">
      <w:pPr>
        <w:pStyle w:val="BodyText3"/>
        <w:ind w:firstLine="567"/>
        <w:rPr>
          <w:b w:val="0"/>
        </w:rPr>
      </w:pPr>
      <w:r>
        <w:t>A.Kirštein</w:t>
      </w:r>
      <w:r w:rsidR="0018078E">
        <w:t xml:space="preserve">s </w:t>
      </w:r>
      <w:r>
        <w:rPr>
          <w:b w:val="0"/>
        </w:rPr>
        <w:t>nav sasniedzams</w:t>
      </w:r>
      <w:r w:rsidR="0018078E">
        <w:rPr>
          <w:b w:val="0"/>
        </w:rPr>
        <w:t>.</w:t>
      </w:r>
    </w:p>
    <w:p w:rsidR="0018078E" w:rsidRDefault="0018078E" w:rsidP="0018078E">
      <w:pPr>
        <w:pStyle w:val="BodyText3"/>
        <w:ind w:firstLine="567"/>
        <w:rPr>
          <w:b w:val="0"/>
        </w:rPr>
      </w:pPr>
      <w:r w:rsidRPr="00F31649">
        <w:t>J.Rancāns</w:t>
      </w:r>
      <w:r>
        <w:rPr>
          <w:b w:val="0"/>
        </w:rPr>
        <w:t xml:space="preserve"> aicina deputātus </w:t>
      </w:r>
      <w:r w:rsidR="004F426E">
        <w:rPr>
          <w:b w:val="0"/>
        </w:rPr>
        <w:t>ne</w:t>
      </w:r>
      <w:r>
        <w:rPr>
          <w:b w:val="0"/>
        </w:rPr>
        <w:t>atbalstīt priekšlikumu.</w:t>
      </w:r>
    </w:p>
    <w:p w:rsidR="00A46AFC" w:rsidRDefault="00A46AFC" w:rsidP="00A46AFC">
      <w:pPr>
        <w:pStyle w:val="BodyText3"/>
        <w:ind w:firstLine="567"/>
        <w:rPr>
          <w:b w:val="0"/>
          <w:i/>
        </w:rPr>
      </w:pPr>
      <w:r>
        <w:rPr>
          <w:b w:val="0"/>
          <w:i/>
        </w:rPr>
        <w:t xml:space="preserve">Priekšlikums </w:t>
      </w:r>
      <w:r>
        <w:rPr>
          <w:i/>
        </w:rPr>
        <w:t>Nr.</w:t>
      </w:r>
      <w:r>
        <w:rPr>
          <w:i/>
        </w:rPr>
        <w:t>24</w:t>
      </w:r>
      <w:r>
        <w:rPr>
          <w:i/>
        </w:rPr>
        <w:t xml:space="preserve"> </w:t>
      </w:r>
      <w:r w:rsidRPr="00F415E6">
        <w:rPr>
          <w:b w:val="0"/>
          <w:i/>
        </w:rPr>
        <w:t>komisij</w:t>
      </w:r>
      <w:r>
        <w:rPr>
          <w:b w:val="0"/>
          <w:i/>
        </w:rPr>
        <w:t xml:space="preserve">ā </w:t>
      </w:r>
      <w:r w:rsidRPr="00FB529A">
        <w:rPr>
          <w:i/>
        </w:rPr>
        <w:t>nav</w:t>
      </w:r>
      <w:r>
        <w:rPr>
          <w:b w:val="0"/>
          <w:i/>
        </w:rPr>
        <w:t xml:space="preserve"> </w:t>
      </w:r>
      <w:r>
        <w:rPr>
          <w:i/>
        </w:rPr>
        <w:t>atbalstīts</w:t>
      </w:r>
      <w:r w:rsidRPr="00F415E6">
        <w:rPr>
          <w:b w:val="0"/>
          <w:i/>
        </w:rPr>
        <w:t>.</w:t>
      </w:r>
    </w:p>
    <w:p w:rsidR="00004420" w:rsidRDefault="00004420" w:rsidP="00A46AFC">
      <w:pPr>
        <w:pStyle w:val="BodyText3"/>
        <w:ind w:firstLine="567"/>
        <w:rPr>
          <w:b w:val="0"/>
          <w:i/>
        </w:rPr>
      </w:pPr>
    </w:p>
    <w:p w:rsidR="00004420" w:rsidRDefault="00004420" w:rsidP="00004420">
      <w:pPr>
        <w:pStyle w:val="BodyText3"/>
        <w:ind w:firstLine="567"/>
        <w:rPr>
          <w:b w:val="0"/>
        </w:rPr>
      </w:pPr>
      <w:r>
        <w:t>Nr.</w:t>
      </w:r>
      <w:r>
        <w:t>25</w:t>
      </w:r>
      <w:r>
        <w:t xml:space="preserve"> </w:t>
      </w:r>
      <w:r>
        <w:rPr>
          <w:b w:val="0"/>
        </w:rPr>
        <w:t xml:space="preserve">– Saeimas deputātu J.Stepaņenko, </w:t>
      </w:r>
      <w:proofErr w:type="spellStart"/>
      <w:r>
        <w:rPr>
          <w:b w:val="0"/>
        </w:rPr>
        <w:t>Ļ.Švecovas</w:t>
      </w:r>
      <w:proofErr w:type="spellEnd"/>
      <w:r>
        <w:rPr>
          <w:b w:val="0"/>
        </w:rPr>
        <w:t xml:space="preserve">, K.Sprūdes, A.Gobzema priekšlikums – </w:t>
      </w:r>
      <w:r w:rsidRPr="004919A6">
        <w:rPr>
          <w:b w:val="0"/>
        </w:rPr>
        <w:t>Izslēgt no likumprojekta 1.lasījumā atbalstītās redakcijas 10.</w:t>
      </w:r>
      <w:r w:rsidRPr="004919A6">
        <w:rPr>
          <w:b w:val="0"/>
          <w:vertAlign w:val="superscript"/>
        </w:rPr>
        <w:t>1</w:t>
      </w:r>
      <w:r>
        <w:rPr>
          <w:b w:val="0"/>
        </w:rPr>
        <w:t xml:space="preserve"> panta (10</w:t>
      </w:r>
      <w:r w:rsidRPr="004919A6">
        <w:rPr>
          <w:b w:val="0"/>
        </w:rPr>
        <w:t>) daļu.</w:t>
      </w:r>
    </w:p>
    <w:p w:rsidR="00004420" w:rsidRDefault="00AC2CA1" w:rsidP="00004420">
      <w:pPr>
        <w:pStyle w:val="BodyText3"/>
        <w:ind w:firstLine="567"/>
        <w:rPr>
          <w:b w:val="0"/>
        </w:rPr>
      </w:pPr>
      <w:proofErr w:type="spellStart"/>
      <w:r>
        <w:t>Ļ.Švecova</w:t>
      </w:r>
      <w:proofErr w:type="spellEnd"/>
      <w:r>
        <w:t xml:space="preserve"> </w:t>
      </w:r>
      <w:r w:rsidRPr="00AC2CA1">
        <w:rPr>
          <w:b w:val="0"/>
        </w:rPr>
        <w:t>lūdz atbalstīt</w:t>
      </w:r>
      <w:r w:rsidR="00004420">
        <w:rPr>
          <w:b w:val="0"/>
        </w:rPr>
        <w:t>.</w:t>
      </w:r>
    </w:p>
    <w:p w:rsidR="00CF6604" w:rsidRDefault="00CF6604" w:rsidP="00CF6604">
      <w:pPr>
        <w:pStyle w:val="BodyText3"/>
        <w:ind w:firstLine="567"/>
        <w:rPr>
          <w:b w:val="0"/>
        </w:rPr>
      </w:pPr>
      <w:r w:rsidRPr="00F31649">
        <w:t>J.Rancāns</w:t>
      </w:r>
      <w:r>
        <w:rPr>
          <w:b w:val="0"/>
        </w:rPr>
        <w:t xml:space="preserve"> rezumē, ka priekšlikums jau iepriekš atbalstīts.</w:t>
      </w:r>
    </w:p>
    <w:p w:rsidR="00004420" w:rsidRDefault="00004420" w:rsidP="00004420">
      <w:pPr>
        <w:pStyle w:val="BodyText3"/>
        <w:ind w:firstLine="567"/>
        <w:rPr>
          <w:b w:val="0"/>
          <w:i/>
        </w:rPr>
      </w:pPr>
      <w:r>
        <w:rPr>
          <w:b w:val="0"/>
          <w:i/>
        </w:rPr>
        <w:t xml:space="preserve">Priekšlikums </w:t>
      </w:r>
      <w:r>
        <w:rPr>
          <w:i/>
        </w:rPr>
        <w:t>Nr.</w:t>
      </w:r>
      <w:r w:rsidR="00587276">
        <w:rPr>
          <w:i/>
        </w:rPr>
        <w:t>25</w:t>
      </w:r>
      <w:r>
        <w:rPr>
          <w:i/>
        </w:rPr>
        <w:t xml:space="preserve"> </w:t>
      </w:r>
      <w:r w:rsidRPr="00F415E6">
        <w:rPr>
          <w:b w:val="0"/>
          <w:i/>
        </w:rPr>
        <w:t xml:space="preserve">komisijā </w:t>
      </w:r>
      <w:r w:rsidRPr="00B47BA9">
        <w:rPr>
          <w:i/>
        </w:rPr>
        <w:t>atbalstīts</w:t>
      </w:r>
      <w:r>
        <w:rPr>
          <w:b w:val="0"/>
          <w:i/>
        </w:rPr>
        <w:t>, iekļaujot priekšlikumā Nr.17.</w:t>
      </w:r>
    </w:p>
    <w:p w:rsidR="007062EC" w:rsidRDefault="007062EC" w:rsidP="00004420">
      <w:pPr>
        <w:pStyle w:val="BodyText3"/>
        <w:ind w:firstLine="567"/>
        <w:rPr>
          <w:b w:val="0"/>
          <w:i/>
        </w:rPr>
      </w:pPr>
    </w:p>
    <w:p w:rsidR="007062EC" w:rsidRDefault="007062EC" w:rsidP="007062EC">
      <w:pPr>
        <w:pStyle w:val="BodyText3"/>
        <w:ind w:firstLine="567"/>
        <w:rPr>
          <w:b w:val="0"/>
        </w:rPr>
      </w:pPr>
      <w:r>
        <w:t>Nr.26</w:t>
      </w:r>
      <w:r>
        <w:t xml:space="preserve"> </w:t>
      </w:r>
      <w:r>
        <w:rPr>
          <w:b w:val="0"/>
        </w:rPr>
        <w:t xml:space="preserve">– Saeimas deputāta G.Eglīša priekšlikums – </w:t>
      </w:r>
      <w:r w:rsidRPr="007062EC">
        <w:rPr>
          <w:b w:val="0"/>
        </w:rPr>
        <w:t>Izslēgt likumprojekta 11. panta 2. punktu (attiecībā uz likuma 11. panta septītās daļas izteikšanu jaunā redakcijā).</w:t>
      </w:r>
    </w:p>
    <w:p w:rsidR="007062EC" w:rsidRDefault="007062EC" w:rsidP="007062EC">
      <w:pPr>
        <w:pStyle w:val="BodyText3"/>
        <w:ind w:firstLine="567"/>
        <w:rPr>
          <w:b w:val="0"/>
        </w:rPr>
      </w:pPr>
      <w:r>
        <w:t xml:space="preserve">G.Eglītis </w:t>
      </w:r>
      <w:r>
        <w:rPr>
          <w:b w:val="0"/>
        </w:rPr>
        <w:t>informē</w:t>
      </w:r>
      <w:r w:rsidR="00025383">
        <w:rPr>
          <w:b w:val="0"/>
        </w:rPr>
        <w:t>, ka priekšlikums dod FID papildu uzraudzību attiecībā uz bankas un klienta attiecību uzsākšanu, neuzsākšanu vai turpināšanu</w:t>
      </w:r>
      <w:r>
        <w:rPr>
          <w:b w:val="0"/>
        </w:rPr>
        <w:t>.</w:t>
      </w:r>
    </w:p>
    <w:p w:rsidR="007062EC" w:rsidRDefault="007062EC" w:rsidP="007062EC">
      <w:pPr>
        <w:pStyle w:val="BodyText3"/>
        <w:ind w:firstLine="567"/>
        <w:rPr>
          <w:b w:val="0"/>
        </w:rPr>
      </w:pPr>
      <w:r w:rsidRPr="00E43927">
        <w:t>L.Kļaviņa</w:t>
      </w:r>
      <w:r>
        <w:t xml:space="preserve"> </w:t>
      </w:r>
      <w:r w:rsidR="00025383">
        <w:rPr>
          <w:b w:val="0"/>
        </w:rPr>
        <w:t>skaidro, ka pastāv sīka neatbilstība par to, ka, ja likuma subjekts nevar pabeigt klienta izpēti, viņam pēc būtības ir jāsarauj attiecības ar šo konkrēto klientu, viņš tās izvērtē, dokumentē un apsver iespēju ziņot FID</w:t>
      </w:r>
      <w:r>
        <w:rPr>
          <w:b w:val="0"/>
        </w:rPr>
        <w:t>.</w:t>
      </w:r>
      <w:r w:rsidR="00F12C4F">
        <w:rPr>
          <w:b w:val="0"/>
        </w:rPr>
        <w:t xml:space="preserve"> Ierosina atspoguļot likumprojekta versiju tādu, kas neradītu nepareizus izņēmumus un arī nemainītu pastāvošo praksi. Aicina saglabāt 1.lasījumā pieņemto versiju.</w:t>
      </w:r>
    </w:p>
    <w:p w:rsidR="00D11125" w:rsidRDefault="00F84F11" w:rsidP="007062EC">
      <w:pPr>
        <w:pStyle w:val="BodyText3"/>
        <w:ind w:firstLine="567"/>
        <w:rPr>
          <w:b w:val="0"/>
        </w:rPr>
      </w:pPr>
      <w:proofErr w:type="spellStart"/>
      <w:r>
        <w:t>A.Ņikitin</w:t>
      </w:r>
      <w:r>
        <w:t>s</w:t>
      </w:r>
      <w:proofErr w:type="spellEnd"/>
      <w:r>
        <w:t xml:space="preserve"> </w:t>
      </w:r>
      <w:r>
        <w:rPr>
          <w:b w:val="0"/>
        </w:rPr>
        <w:t xml:space="preserve">papildina, ka FM priekšlikums faktiski tēmēts, lai nodrošinātu atbilstību Direktīvas </w:t>
      </w:r>
      <w:proofErr w:type="gramStart"/>
      <w:r>
        <w:rPr>
          <w:b w:val="0"/>
        </w:rPr>
        <w:t>14.panta</w:t>
      </w:r>
      <w:proofErr w:type="gramEnd"/>
      <w:r>
        <w:rPr>
          <w:b w:val="0"/>
        </w:rPr>
        <w:t xml:space="preserve"> 4.punktam, kurš nosaka to, ka gadījumos, kad likuma subjekts nespēj veikt noteiktās klienta uzticamības pārbaudes prasības, viņam ir jāapsver ziņojuma par aizdomīgu darījumu sagatavošana</w:t>
      </w:r>
      <w:r w:rsidR="00D948EA">
        <w:rPr>
          <w:b w:val="0"/>
        </w:rPr>
        <w:t xml:space="preserve"> FID. To izslēdzot, mēs faktiski paliekam pie esošās redakcijas, uz ko mums norāda </w:t>
      </w:r>
      <w:proofErr w:type="spellStart"/>
      <w:r w:rsidR="00D948EA">
        <w:rPr>
          <w:b w:val="0"/>
        </w:rPr>
        <w:t>Moneyval</w:t>
      </w:r>
      <w:proofErr w:type="spellEnd"/>
      <w:r w:rsidR="00D948EA">
        <w:rPr>
          <w:b w:val="0"/>
        </w:rPr>
        <w:t xml:space="preserve"> eksperti, ka neesam paredzējuši iespēju apsvērt, savukārt FATF 10.rekomendācija līdzīgi paredz, ka šajā gadījumā ir jālemj par ziņošanu. Atbalstot priekšlikumu, mēs saglabājam esošo redakciju, kuru </w:t>
      </w:r>
      <w:proofErr w:type="spellStart"/>
      <w:r w:rsidR="00D948EA">
        <w:rPr>
          <w:b w:val="0"/>
        </w:rPr>
        <w:t>Moneyval</w:t>
      </w:r>
      <w:proofErr w:type="spellEnd"/>
      <w:r w:rsidR="00D948EA">
        <w:rPr>
          <w:b w:val="0"/>
        </w:rPr>
        <w:t xml:space="preserve"> eksperti ir atzinuši par nepilnīgi atbilstošu</w:t>
      </w:r>
      <w:r w:rsidR="007867A5">
        <w:rPr>
          <w:b w:val="0"/>
        </w:rPr>
        <w:t>.</w:t>
      </w:r>
    </w:p>
    <w:p w:rsidR="00F84F11" w:rsidRDefault="00D11125" w:rsidP="007062EC">
      <w:pPr>
        <w:pStyle w:val="BodyText3"/>
        <w:ind w:firstLine="567"/>
        <w:rPr>
          <w:b w:val="0"/>
        </w:rPr>
      </w:pPr>
      <w:r w:rsidRPr="00F31649">
        <w:t>J.Rancāns</w:t>
      </w:r>
      <w:r>
        <w:rPr>
          <w:b w:val="0"/>
        </w:rPr>
        <w:t xml:space="preserve"> jautā FM, vai tiešām, atbalstot priekšlikumu, būs neatbilstība rekomendācijām.</w:t>
      </w:r>
    </w:p>
    <w:p w:rsidR="00D11125" w:rsidRDefault="00D11125" w:rsidP="007062EC">
      <w:pPr>
        <w:pStyle w:val="BodyText3"/>
        <w:ind w:firstLine="567"/>
        <w:rPr>
          <w:b w:val="0"/>
        </w:rPr>
      </w:pPr>
      <w:r w:rsidRPr="00E43927">
        <w:t>L.Kļaviņa</w:t>
      </w:r>
      <w:r>
        <w:t xml:space="preserve"> </w:t>
      </w:r>
      <w:r>
        <w:rPr>
          <w:b w:val="0"/>
        </w:rPr>
        <w:t>atbild, ka ziņošana nepieciešama tajā gadījumā, ja tiek konstatētas aizdomas</w:t>
      </w:r>
      <w:r w:rsidR="00390E9B">
        <w:rPr>
          <w:b w:val="0"/>
        </w:rPr>
        <w:t>. Praksē jau šobrīd katrs konkrētais gadījums tiek izvērtēts. Jādomā, kādā veidā mēs likuma subjektiem dodam atgriezenisko saiti un skaidrojam par šo ziņošanu, bet pēc būtības jau netiek mainīta esošā kārtība.</w:t>
      </w:r>
    </w:p>
    <w:p w:rsidR="00E83F43" w:rsidRDefault="00E83F43" w:rsidP="007062EC">
      <w:pPr>
        <w:pStyle w:val="BodyText3"/>
        <w:ind w:firstLine="567"/>
        <w:rPr>
          <w:b w:val="0"/>
        </w:rPr>
      </w:pPr>
      <w:r>
        <w:t>L.Let</w:t>
      </w:r>
      <w:r w:rsidRPr="00E43927">
        <w:t>iņa</w:t>
      </w:r>
      <w:r>
        <w:t xml:space="preserve"> </w:t>
      </w:r>
      <w:r w:rsidRPr="00E83F43">
        <w:rPr>
          <w:b w:val="0"/>
        </w:rPr>
        <w:t>var piekrist abiem viedokļiem</w:t>
      </w:r>
      <w:r>
        <w:t xml:space="preserve"> – </w:t>
      </w:r>
      <w:r>
        <w:rPr>
          <w:b w:val="0"/>
        </w:rPr>
        <w:t>piekrīt tam, ka piedāvātā redakcija pēc būtības gramatiski ir tuvāka un pareizāka FATF un Direktīvai. Praksē jau šobrīd tas tiek pildīts</w:t>
      </w:r>
      <w:r w:rsidR="002D4382">
        <w:rPr>
          <w:b w:val="0"/>
        </w:rPr>
        <w:t>. Bažas vairāk ir saistītas ar vārdiem “dokumentē, izvērtējuma dokumentē</w:t>
      </w:r>
      <w:r w:rsidR="00CE743F">
        <w:rPr>
          <w:b w:val="0"/>
        </w:rPr>
        <w:t>šana</w:t>
      </w:r>
      <w:r w:rsidR="002D4382">
        <w:rPr>
          <w:b w:val="0"/>
        </w:rPr>
        <w:t>”</w:t>
      </w:r>
      <w:r w:rsidR="00CE743F">
        <w:rPr>
          <w:b w:val="0"/>
        </w:rPr>
        <w:t>.</w:t>
      </w:r>
      <w:r>
        <w:rPr>
          <w:b w:val="0"/>
        </w:rPr>
        <w:t xml:space="preserve"> </w:t>
      </w:r>
    </w:p>
    <w:p w:rsidR="00090ED0" w:rsidRDefault="00090ED0" w:rsidP="007062EC">
      <w:pPr>
        <w:pStyle w:val="BodyText3"/>
        <w:ind w:firstLine="567"/>
        <w:rPr>
          <w:b w:val="0"/>
        </w:rPr>
      </w:pPr>
      <w:r>
        <w:t xml:space="preserve">G.Eglītis </w:t>
      </w:r>
      <w:r>
        <w:rPr>
          <w:b w:val="0"/>
        </w:rPr>
        <w:t>papildina, ka mērķis ir novērst administratīvā sloga pārmērības.</w:t>
      </w:r>
    </w:p>
    <w:p w:rsidR="00090ED0" w:rsidRDefault="00090ED0" w:rsidP="007062EC">
      <w:pPr>
        <w:pStyle w:val="BodyText3"/>
        <w:ind w:firstLine="567"/>
        <w:rPr>
          <w:b w:val="0"/>
        </w:rPr>
      </w:pPr>
      <w:r>
        <w:t>I.Krūm</w:t>
      </w:r>
      <w:r w:rsidRPr="00E43927">
        <w:t>iņa</w:t>
      </w:r>
      <w:r>
        <w:t xml:space="preserve"> </w:t>
      </w:r>
      <w:r>
        <w:rPr>
          <w:b w:val="0"/>
        </w:rPr>
        <w:t>vērš uzmanību uz to, ka no likuma nav skaidrs, kas j</w:t>
      </w:r>
      <w:r w:rsidR="00FC2BFF">
        <w:rPr>
          <w:b w:val="0"/>
        </w:rPr>
        <w:t>āsaprot ar vārd</w:t>
      </w:r>
      <w:r>
        <w:rPr>
          <w:b w:val="0"/>
        </w:rPr>
        <w:t>iem “klienta darījuma apjoms</w:t>
      </w:r>
      <w:r w:rsidR="003A61A3">
        <w:rPr>
          <w:b w:val="0"/>
        </w:rPr>
        <w:t>”.</w:t>
      </w:r>
    </w:p>
    <w:p w:rsidR="00F04E29" w:rsidRDefault="00F04E29" w:rsidP="007062EC">
      <w:pPr>
        <w:pStyle w:val="BodyText3"/>
        <w:ind w:firstLine="567"/>
        <w:rPr>
          <w:b w:val="0"/>
        </w:rPr>
      </w:pPr>
      <w:proofErr w:type="spellStart"/>
      <w:r>
        <w:lastRenderedPageBreak/>
        <w:t>A.Zakatistov</w:t>
      </w:r>
      <w:r>
        <w:t>s</w:t>
      </w:r>
      <w:proofErr w:type="spellEnd"/>
      <w:r>
        <w:t xml:space="preserve"> </w:t>
      </w:r>
      <w:r>
        <w:rPr>
          <w:b w:val="0"/>
        </w:rPr>
        <w:t>komentē</w:t>
      </w:r>
      <w:r w:rsidR="005C775A">
        <w:rPr>
          <w:b w:val="0"/>
        </w:rPr>
        <w:t>, ka šis jautājums zināmā veidā ir par paranoju. Esam nonākuši putrā, ko sauc par anonimitāti finanšu darījumos.</w:t>
      </w:r>
      <w:r w:rsidR="00747211">
        <w:rPr>
          <w:b w:val="0"/>
        </w:rPr>
        <w:t xml:space="preserve"> Jāpanāk, lai anonimitāte nav tas, ar ko bankas tirgojās. Iesaka noraidīt priekšlikumu.</w:t>
      </w:r>
    </w:p>
    <w:p w:rsidR="00F04E29" w:rsidRDefault="00F04E29" w:rsidP="00F04E29">
      <w:pPr>
        <w:pStyle w:val="BodyText3"/>
        <w:ind w:firstLine="567"/>
        <w:rPr>
          <w:b w:val="0"/>
        </w:rPr>
      </w:pPr>
      <w:r>
        <w:t>J.Ādamson</w:t>
      </w:r>
      <w:r>
        <w:t xml:space="preserve">s </w:t>
      </w:r>
      <w:r>
        <w:rPr>
          <w:b w:val="0"/>
        </w:rPr>
        <w:t>norāda</w:t>
      </w:r>
      <w:r w:rsidR="00C3628F">
        <w:rPr>
          <w:b w:val="0"/>
        </w:rPr>
        <w:t>, ka ir virkne citu likumu, kas paredz, ka par jebkurām aizdomām par noziedzīgiem nodarījumiem ir katras personas pienākums ziņot. Aicina atbalstīt priekšlikumu, tas absolūti neko nesarežģīs, taisni otrādi</w:t>
      </w:r>
      <w:r w:rsidR="00F63C85">
        <w:rPr>
          <w:b w:val="0"/>
        </w:rPr>
        <w:t xml:space="preserve"> – atvieglos pieņemtos lēmumus.</w:t>
      </w:r>
    </w:p>
    <w:p w:rsidR="00F04E29" w:rsidRDefault="00F63C85" w:rsidP="007062EC">
      <w:pPr>
        <w:pStyle w:val="BodyText3"/>
        <w:ind w:firstLine="567"/>
        <w:rPr>
          <w:b w:val="0"/>
        </w:rPr>
      </w:pPr>
      <w:proofErr w:type="spellStart"/>
      <w:r>
        <w:t>Ļ.Švecova</w:t>
      </w:r>
      <w:proofErr w:type="spellEnd"/>
      <w:r>
        <w:t xml:space="preserve"> </w:t>
      </w:r>
      <w:r w:rsidRPr="00AC2CA1">
        <w:rPr>
          <w:b w:val="0"/>
        </w:rPr>
        <w:t>lūdz atbalstīt</w:t>
      </w:r>
      <w:r>
        <w:rPr>
          <w:b w:val="0"/>
        </w:rPr>
        <w:t xml:space="preserve"> priekšlikumu, jo administratīvais slogs jau tā ir pietiekami apjomīgs.</w:t>
      </w:r>
    </w:p>
    <w:p w:rsidR="007062EC" w:rsidRDefault="007062EC" w:rsidP="007062EC">
      <w:pPr>
        <w:pStyle w:val="BodyText3"/>
        <w:ind w:firstLine="567"/>
        <w:rPr>
          <w:b w:val="0"/>
        </w:rPr>
      </w:pPr>
      <w:r w:rsidRPr="00F31649">
        <w:t>J.Rancāns</w:t>
      </w:r>
      <w:r>
        <w:rPr>
          <w:b w:val="0"/>
        </w:rPr>
        <w:t xml:space="preserve"> aicina deputātus atbalstīt priekšlikumu.</w:t>
      </w:r>
    </w:p>
    <w:p w:rsidR="00B36900" w:rsidRDefault="00B36900" w:rsidP="00B36900">
      <w:pPr>
        <w:pStyle w:val="BodyText3"/>
        <w:ind w:firstLine="567"/>
        <w:rPr>
          <w:b w:val="0"/>
        </w:rPr>
      </w:pPr>
      <w:r w:rsidRPr="00D2717A">
        <w:rPr>
          <w:b w:val="0"/>
          <w:i/>
        </w:rPr>
        <w:t>Notiek balsošana</w:t>
      </w:r>
      <w:r>
        <w:rPr>
          <w:b w:val="0"/>
        </w:rPr>
        <w:t>.</w:t>
      </w:r>
    </w:p>
    <w:p w:rsidR="00B36900" w:rsidRDefault="00B36900" w:rsidP="00B36900">
      <w:pPr>
        <w:pStyle w:val="BodyText3"/>
        <w:ind w:firstLine="567"/>
        <w:rPr>
          <w:b w:val="0"/>
          <w:i/>
        </w:rPr>
      </w:pPr>
      <w:r w:rsidRPr="0060436A">
        <w:rPr>
          <w:b w:val="0"/>
          <w:i/>
        </w:rPr>
        <w:t>J</w:t>
      </w:r>
      <w:r>
        <w:rPr>
          <w:b w:val="0"/>
          <w:i/>
        </w:rPr>
        <w:t xml:space="preserve">.Rancāns, </w:t>
      </w:r>
      <w:proofErr w:type="spellStart"/>
      <w:r>
        <w:rPr>
          <w:b w:val="0"/>
          <w:i/>
        </w:rPr>
        <w:t>E.Šnore</w:t>
      </w:r>
      <w:proofErr w:type="spellEnd"/>
      <w:r>
        <w:rPr>
          <w:b w:val="0"/>
          <w:i/>
        </w:rPr>
        <w:t xml:space="preserve">, J.Ādamsons, R.Bergmanis, I.Klementjevs – par; </w:t>
      </w:r>
      <w:proofErr w:type="spellStart"/>
      <w:r>
        <w:rPr>
          <w:b w:val="0"/>
          <w:i/>
        </w:rPr>
        <w:t>V.A.Tērauda</w:t>
      </w:r>
      <w:proofErr w:type="spellEnd"/>
      <w:r>
        <w:rPr>
          <w:b w:val="0"/>
          <w:i/>
        </w:rPr>
        <w:t xml:space="preserve">, </w:t>
      </w:r>
      <w:proofErr w:type="spellStart"/>
      <w:r>
        <w:rPr>
          <w:b w:val="0"/>
          <w:i/>
        </w:rPr>
        <w:t>A.Zakatistovs</w:t>
      </w:r>
      <w:proofErr w:type="spellEnd"/>
      <w:r w:rsidRPr="0060436A">
        <w:rPr>
          <w:b w:val="0"/>
          <w:i/>
        </w:rPr>
        <w:t xml:space="preserve"> – pret</w:t>
      </w:r>
      <w:r>
        <w:rPr>
          <w:b w:val="0"/>
          <w:i/>
        </w:rPr>
        <w:t>; A.Blumberg</w:t>
      </w:r>
      <w:r w:rsidRPr="0060436A">
        <w:rPr>
          <w:b w:val="0"/>
          <w:i/>
        </w:rPr>
        <w:t>s</w:t>
      </w:r>
      <w:r>
        <w:rPr>
          <w:b w:val="0"/>
          <w:i/>
        </w:rPr>
        <w:t>, A.Latkovskis – atturas</w:t>
      </w:r>
      <w:r w:rsidRPr="0060436A">
        <w:rPr>
          <w:b w:val="0"/>
          <w:i/>
        </w:rPr>
        <w:t>.</w:t>
      </w:r>
    </w:p>
    <w:p w:rsidR="00B36900" w:rsidRDefault="00B36900" w:rsidP="00B36900">
      <w:pPr>
        <w:pStyle w:val="BodyText3"/>
        <w:ind w:firstLine="567"/>
        <w:rPr>
          <w:b w:val="0"/>
          <w:i/>
        </w:rPr>
      </w:pPr>
      <w:r>
        <w:rPr>
          <w:b w:val="0"/>
          <w:i/>
        </w:rPr>
        <w:t xml:space="preserve">Priekšlikums </w:t>
      </w:r>
      <w:r>
        <w:rPr>
          <w:i/>
        </w:rPr>
        <w:t>Nr.26</w:t>
      </w:r>
      <w:r>
        <w:rPr>
          <w:i/>
        </w:rPr>
        <w:t xml:space="preserve"> </w:t>
      </w:r>
      <w:r w:rsidRPr="00F415E6">
        <w:rPr>
          <w:b w:val="0"/>
          <w:i/>
        </w:rPr>
        <w:t xml:space="preserve">komisijā </w:t>
      </w:r>
      <w:r w:rsidRPr="00B47BA9">
        <w:rPr>
          <w:i/>
        </w:rPr>
        <w:t>atbalstīts</w:t>
      </w:r>
      <w:r w:rsidRPr="00F415E6">
        <w:rPr>
          <w:b w:val="0"/>
          <w:i/>
        </w:rPr>
        <w:t>.</w:t>
      </w:r>
    </w:p>
    <w:p w:rsidR="00D11BBE" w:rsidRDefault="00D11BBE" w:rsidP="00B36900">
      <w:pPr>
        <w:pStyle w:val="BodyText3"/>
        <w:ind w:firstLine="567"/>
        <w:rPr>
          <w:b w:val="0"/>
          <w:i/>
        </w:rPr>
      </w:pPr>
    </w:p>
    <w:p w:rsidR="00D11BBE" w:rsidRDefault="00D11BBE" w:rsidP="00D11BBE">
      <w:pPr>
        <w:widowControl w:val="0"/>
        <w:ind w:firstLine="567"/>
        <w:jc w:val="both"/>
        <w:rPr>
          <w:bCs/>
        </w:rPr>
      </w:pPr>
      <w:r w:rsidRPr="00F5630B">
        <w:rPr>
          <w:b/>
        </w:rPr>
        <w:t>Nr.</w:t>
      </w:r>
      <w:r>
        <w:rPr>
          <w:b/>
        </w:rPr>
        <w:t>2</w:t>
      </w:r>
      <w:r>
        <w:rPr>
          <w:b/>
        </w:rPr>
        <w:t>7</w:t>
      </w:r>
      <w:r w:rsidRPr="004C3F6B">
        <w:t xml:space="preserve"> –</w:t>
      </w:r>
      <w:r>
        <w:t xml:space="preserve"> Latvijas Zvērinātu revidentu asociācijas</w:t>
      </w:r>
      <w:r w:rsidRPr="004C3F6B">
        <w:t xml:space="preserve"> priekšlikums – </w:t>
      </w:r>
      <w:r w:rsidRPr="00D11BBE">
        <w:rPr>
          <w:bCs/>
        </w:rPr>
        <w:t>Priekšlikumi 11. pantam – vēstulē</w:t>
      </w:r>
      <w:r>
        <w:rPr>
          <w:bCs/>
        </w:rPr>
        <w:t>.</w:t>
      </w:r>
      <w:r w:rsidRPr="00D11BBE">
        <w:rPr>
          <w:bCs/>
        </w:rPr>
        <w:t xml:space="preserve"> </w:t>
      </w:r>
    </w:p>
    <w:p w:rsidR="001B5389" w:rsidRDefault="001B5389" w:rsidP="00D11BBE">
      <w:pPr>
        <w:widowControl w:val="0"/>
        <w:ind w:firstLine="567"/>
        <w:jc w:val="both"/>
        <w:rPr>
          <w:bCs/>
        </w:rPr>
      </w:pPr>
      <w:r>
        <w:rPr>
          <w:b/>
        </w:rPr>
        <w:t>I.Krūm</w:t>
      </w:r>
      <w:r w:rsidRPr="001B5389">
        <w:rPr>
          <w:b/>
        </w:rPr>
        <w:t>iņa</w:t>
      </w:r>
      <w:r>
        <w:t xml:space="preserve"> </w:t>
      </w:r>
      <w:r>
        <w:t xml:space="preserve">informē, ka </w:t>
      </w:r>
      <w:r w:rsidR="00D848C6">
        <w:t>jau pievienojusies G.Eglīša priekšlikumam un to</w:t>
      </w:r>
      <w:r>
        <w:t xml:space="preserve"> komentējusi jau iepriekš.</w:t>
      </w:r>
    </w:p>
    <w:p w:rsidR="001B5389" w:rsidRPr="00EB0F14" w:rsidRDefault="001B5389" w:rsidP="001B5389">
      <w:pPr>
        <w:widowControl w:val="0"/>
        <w:tabs>
          <w:tab w:val="left" w:pos="567"/>
        </w:tabs>
        <w:ind w:firstLine="567"/>
        <w:jc w:val="both"/>
        <w:rPr>
          <w:bCs/>
        </w:rPr>
      </w:pPr>
      <w:r w:rsidRPr="001B5389">
        <w:rPr>
          <w:b/>
        </w:rPr>
        <w:t>J.Rancāns</w:t>
      </w:r>
      <w:r>
        <w:t xml:space="preserve"> skaidro, ka LZRA nav priekšlikumu iesniegšanas tiesības, bet tā ir izskatāmā likuma subjekts. </w:t>
      </w:r>
    </w:p>
    <w:p w:rsidR="001B5389" w:rsidRDefault="001B5389" w:rsidP="001B5389">
      <w:pPr>
        <w:pStyle w:val="BodyText3"/>
        <w:ind w:firstLine="567"/>
        <w:rPr>
          <w:b w:val="0"/>
        </w:rPr>
      </w:pPr>
      <w:r w:rsidRPr="00F31649">
        <w:t>J.Rancāns</w:t>
      </w:r>
      <w:r>
        <w:rPr>
          <w:b w:val="0"/>
        </w:rPr>
        <w:t xml:space="preserve"> aicina deputātus neveidot komisijas priekšlikumu.</w:t>
      </w:r>
    </w:p>
    <w:p w:rsidR="001B5389" w:rsidRDefault="00432DE1" w:rsidP="001B5389">
      <w:pPr>
        <w:pStyle w:val="BodyText3"/>
        <w:ind w:firstLine="567"/>
        <w:rPr>
          <w:b w:val="0"/>
          <w:i/>
        </w:rPr>
      </w:pPr>
      <w:r>
        <w:rPr>
          <w:b w:val="0"/>
          <w:i/>
        </w:rPr>
        <w:t>Par p</w:t>
      </w:r>
      <w:r w:rsidR="001B5389">
        <w:rPr>
          <w:b w:val="0"/>
          <w:i/>
        </w:rPr>
        <w:t>riekšlikum</w:t>
      </w:r>
      <w:r>
        <w:rPr>
          <w:b w:val="0"/>
          <w:i/>
        </w:rPr>
        <w:t>u</w:t>
      </w:r>
      <w:r w:rsidR="001B5389">
        <w:rPr>
          <w:b w:val="0"/>
          <w:i/>
        </w:rPr>
        <w:t xml:space="preserve"> </w:t>
      </w:r>
      <w:r w:rsidR="001B5389">
        <w:rPr>
          <w:i/>
        </w:rPr>
        <w:t>Nr.</w:t>
      </w:r>
      <w:r>
        <w:rPr>
          <w:i/>
        </w:rPr>
        <w:t>27</w:t>
      </w:r>
      <w:r w:rsidR="001B5389">
        <w:rPr>
          <w:b w:val="0"/>
          <w:i/>
        </w:rPr>
        <w:t xml:space="preserve"> komisijas priekšlikums </w:t>
      </w:r>
      <w:r w:rsidR="001B5389" w:rsidRPr="00432DE1">
        <w:rPr>
          <w:i/>
        </w:rPr>
        <w:t>netiek veidots</w:t>
      </w:r>
      <w:r w:rsidR="001B5389">
        <w:rPr>
          <w:b w:val="0"/>
          <w:i/>
        </w:rPr>
        <w:t>.</w:t>
      </w:r>
    </w:p>
    <w:p w:rsidR="00D11BBE" w:rsidRDefault="00D11BBE" w:rsidP="00B36900">
      <w:pPr>
        <w:pStyle w:val="BodyText3"/>
        <w:ind w:firstLine="567"/>
        <w:rPr>
          <w:b w:val="0"/>
          <w:i/>
        </w:rPr>
      </w:pPr>
    </w:p>
    <w:p w:rsidR="001A7F58" w:rsidRDefault="001A7F58" w:rsidP="001A7F58">
      <w:pPr>
        <w:pStyle w:val="ListParagraph"/>
        <w:tabs>
          <w:tab w:val="left" w:pos="851"/>
        </w:tabs>
        <w:ind w:left="0" w:firstLine="567"/>
        <w:jc w:val="both"/>
        <w:rPr>
          <w:rFonts w:eastAsia="Calibri"/>
          <w:color w:val="000000"/>
          <w:shd w:val="clear" w:color="auto" w:fill="FFFFFF"/>
        </w:rPr>
      </w:pPr>
      <w:r w:rsidRPr="00F415E6">
        <w:rPr>
          <w:b/>
        </w:rPr>
        <w:t>Nr.</w:t>
      </w:r>
      <w:r>
        <w:rPr>
          <w:b/>
        </w:rPr>
        <w:t>28</w:t>
      </w:r>
      <w:r>
        <w:t xml:space="preserve"> – Saeimas Juridiskā biroja priekšlikums – </w:t>
      </w:r>
      <w:r w:rsidRPr="001A7F58">
        <w:rPr>
          <w:rFonts w:eastAsia="Calibri"/>
          <w:color w:val="000000"/>
          <w:shd w:val="clear" w:color="auto" w:fill="FFFFFF"/>
        </w:rPr>
        <w:t>Izslēgt likumprojekta 12. pantu, attiecīgi mainot turpmāko pantu numerāciju.</w:t>
      </w:r>
    </w:p>
    <w:p w:rsidR="00D93FE2" w:rsidRDefault="001A7F58" w:rsidP="001A7F58">
      <w:pPr>
        <w:pStyle w:val="ListParagraph"/>
        <w:tabs>
          <w:tab w:val="left" w:pos="851"/>
        </w:tabs>
        <w:ind w:left="0" w:firstLine="567"/>
        <w:jc w:val="both"/>
      </w:pPr>
      <w:r w:rsidRPr="00C07F47">
        <w:rPr>
          <w:b/>
        </w:rPr>
        <w:t>J.Priekulis</w:t>
      </w:r>
      <w:r>
        <w:t xml:space="preserve"> </w:t>
      </w:r>
      <w:r w:rsidRPr="00C07F47">
        <w:t>informē</w:t>
      </w:r>
      <w:r>
        <w:t>, ka</w:t>
      </w:r>
      <w:r w:rsidR="000C6392">
        <w:t xml:space="preserve"> šobrīd likuma tekstā viens no risku ietekmējošiem rādītājiem attiecībā uz klienta izpēti ir klienta plānoto un veikto darījumu apjoms, savukārt likumprojektā piedāvāts nošķirt noguldījumus no darījumiem, sākotnēji liekot saprast, ka noguldījums nav viens no darījuma veidiem</w:t>
      </w:r>
      <w:r w:rsidR="00965476">
        <w:t>.</w:t>
      </w:r>
      <w:r w:rsidR="00C40263">
        <w:t xml:space="preserve"> Redzams, ka ir iesniegts 29.priekšlikums, kas būtībā novērš šo iespējamo problemātiku, paskaidrojot, ka noguldījums ir viens no darījuma veidiem, bet ierosina uzklausīt FM viedokli.</w:t>
      </w:r>
    </w:p>
    <w:p w:rsidR="001A7F58" w:rsidRPr="002D453F" w:rsidRDefault="00D93FE2" w:rsidP="001A7F58">
      <w:pPr>
        <w:pStyle w:val="ListParagraph"/>
        <w:tabs>
          <w:tab w:val="left" w:pos="851"/>
        </w:tabs>
        <w:ind w:left="0" w:firstLine="567"/>
        <w:jc w:val="both"/>
        <w:rPr>
          <w:rFonts w:eastAsia="Calibri"/>
          <w:color w:val="000000"/>
          <w:shd w:val="clear" w:color="auto" w:fill="FFFFFF"/>
        </w:rPr>
      </w:pPr>
      <w:r w:rsidRPr="00D93FE2">
        <w:rPr>
          <w:b/>
        </w:rPr>
        <w:t>L.Kļaviņa</w:t>
      </w:r>
      <w:r>
        <w:t xml:space="preserve"> </w:t>
      </w:r>
      <w:r w:rsidR="00467AAA">
        <w:t xml:space="preserve">piekrīt un </w:t>
      </w:r>
      <w:r>
        <w:t>aicina atbalstīt 29.priekšlikumu.</w:t>
      </w:r>
      <w:r w:rsidR="000C6392">
        <w:t xml:space="preserve"> </w:t>
      </w:r>
    </w:p>
    <w:p w:rsidR="001A7F58" w:rsidRDefault="0001136D" w:rsidP="001A7F58">
      <w:pPr>
        <w:pStyle w:val="BodyText3"/>
        <w:ind w:firstLine="567"/>
        <w:rPr>
          <w:b w:val="0"/>
        </w:rPr>
      </w:pPr>
      <w:r>
        <w:t>J.Priekuli</w:t>
      </w:r>
      <w:r w:rsidR="001A7F58" w:rsidRPr="00F31649">
        <w:t>s</w:t>
      </w:r>
      <w:r>
        <w:rPr>
          <w:b w:val="0"/>
        </w:rPr>
        <w:t xml:space="preserve"> priekšlikumu atsauc</w:t>
      </w:r>
      <w:r w:rsidR="008B7AEA">
        <w:rPr>
          <w:b w:val="0"/>
        </w:rPr>
        <w:t xml:space="preserve">, </w:t>
      </w:r>
      <w:r w:rsidR="006150BA">
        <w:rPr>
          <w:b w:val="0"/>
        </w:rPr>
        <w:t>ja tiek atbalstīts</w:t>
      </w:r>
      <w:r w:rsidR="008B7AEA">
        <w:rPr>
          <w:b w:val="0"/>
        </w:rPr>
        <w:t xml:space="preserve"> 29.priekšlikum</w:t>
      </w:r>
      <w:r w:rsidR="006150BA">
        <w:rPr>
          <w:b w:val="0"/>
        </w:rPr>
        <w:t>s</w:t>
      </w:r>
      <w:r w:rsidR="001A7F58">
        <w:rPr>
          <w:b w:val="0"/>
        </w:rPr>
        <w:t>.</w:t>
      </w:r>
    </w:p>
    <w:p w:rsidR="006F19B4" w:rsidRDefault="006F19B4" w:rsidP="006F19B4">
      <w:pPr>
        <w:pStyle w:val="BodyText3"/>
        <w:ind w:firstLine="567"/>
        <w:rPr>
          <w:b w:val="0"/>
          <w:i/>
        </w:rPr>
      </w:pPr>
      <w:r>
        <w:rPr>
          <w:b w:val="0"/>
          <w:i/>
        </w:rPr>
        <w:t xml:space="preserve">Priekšlikums </w:t>
      </w:r>
      <w:r>
        <w:rPr>
          <w:i/>
        </w:rPr>
        <w:t>Nr.</w:t>
      </w:r>
      <w:r>
        <w:rPr>
          <w:i/>
        </w:rPr>
        <w:t>28</w:t>
      </w:r>
      <w:r>
        <w:rPr>
          <w:i/>
        </w:rPr>
        <w:t xml:space="preserve"> </w:t>
      </w:r>
      <w:r w:rsidRPr="00852F16">
        <w:rPr>
          <w:i/>
        </w:rPr>
        <w:t>atsaukts</w:t>
      </w:r>
      <w:r w:rsidRPr="00F415E6">
        <w:rPr>
          <w:b w:val="0"/>
          <w:i/>
        </w:rPr>
        <w:t>.</w:t>
      </w:r>
    </w:p>
    <w:p w:rsidR="00E750BC" w:rsidRDefault="00E750BC" w:rsidP="006F19B4">
      <w:pPr>
        <w:pStyle w:val="BodyText3"/>
        <w:ind w:firstLine="567"/>
        <w:rPr>
          <w:b w:val="0"/>
          <w:i/>
        </w:rPr>
      </w:pPr>
    </w:p>
    <w:p w:rsidR="00E750BC" w:rsidRDefault="00E750BC" w:rsidP="00E750BC">
      <w:pPr>
        <w:pStyle w:val="ListParagraph"/>
        <w:tabs>
          <w:tab w:val="left" w:pos="851"/>
        </w:tabs>
        <w:ind w:left="0" w:firstLine="567"/>
        <w:jc w:val="both"/>
        <w:rPr>
          <w:rFonts w:eastAsia="Calibri"/>
          <w:color w:val="000000"/>
          <w:shd w:val="clear" w:color="auto" w:fill="FFFFFF"/>
        </w:rPr>
      </w:pPr>
      <w:r w:rsidRPr="00F415E6">
        <w:rPr>
          <w:b/>
        </w:rPr>
        <w:t>Nr.</w:t>
      </w:r>
      <w:r>
        <w:rPr>
          <w:b/>
        </w:rPr>
        <w:t>29</w:t>
      </w:r>
      <w:r>
        <w:t xml:space="preserve"> – Finanšu ministra J.Reira priekšlikums – </w:t>
      </w:r>
      <w:r w:rsidRPr="00E750BC">
        <w:rPr>
          <w:rFonts w:eastAsia="Calibri"/>
          <w:color w:val="000000"/>
          <w:shd w:val="clear" w:color="auto" w:fill="FFFFFF"/>
        </w:rPr>
        <w:t xml:space="preserve">Izteikt likumprojekta </w:t>
      </w:r>
      <w:proofErr w:type="gramStart"/>
      <w:r w:rsidRPr="00E750BC">
        <w:rPr>
          <w:rFonts w:eastAsia="Calibri"/>
          <w:color w:val="000000"/>
          <w:shd w:val="clear" w:color="auto" w:fill="FFFFFF"/>
        </w:rPr>
        <w:t>12.pantā</w:t>
      </w:r>
      <w:proofErr w:type="gramEnd"/>
      <w:r w:rsidRPr="00E750BC">
        <w:rPr>
          <w:rFonts w:eastAsia="Calibri"/>
          <w:color w:val="000000"/>
          <w:shd w:val="clear" w:color="auto" w:fill="FFFFFF"/>
        </w:rPr>
        <w:t xml:space="preserve"> ietverto likuma 11.</w:t>
      </w:r>
      <w:r w:rsidRPr="00E750BC">
        <w:rPr>
          <w:rFonts w:eastAsia="Calibri"/>
          <w:color w:val="000000"/>
          <w:shd w:val="clear" w:color="auto" w:fill="FFFFFF"/>
          <w:vertAlign w:val="superscript"/>
        </w:rPr>
        <w:t>1</w:t>
      </w:r>
      <w:r>
        <w:rPr>
          <w:rFonts w:eastAsia="Calibri"/>
          <w:color w:val="000000"/>
          <w:shd w:val="clear" w:color="auto" w:fill="FFFFFF"/>
        </w:rPr>
        <w:t xml:space="preserve"> panta otrās daļas 4. punktu ieteikt</w:t>
      </w:r>
      <w:r w:rsidR="00671262">
        <w:rPr>
          <w:rFonts w:eastAsia="Calibri"/>
          <w:color w:val="000000"/>
          <w:shd w:val="clear" w:color="auto" w:fill="FFFFFF"/>
        </w:rPr>
        <w:t>ā redakcijā.</w:t>
      </w:r>
    </w:p>
    <w:p w:rsidR="001D21E3" w:rsidRDefault="001D21E3" w:rsidP="00E750BC">
      <w:pPr>
        <w:pStyle w:val="ListParagraph"/>
        <w:tabs>
          <w:tab w:val="left" w:pos="851"/>
        </w:tabs>
        <w:ind w:left="0" w:firstLine="567"/>
        <w:jc w:val="both"/>
        <w:rPr>
          <w:rFonts w:eastAsia="Calibri"/>
          <w:color w:val="000000"/>
          <w:shd w:val="clear" w:color="auto" w:fill="FFFFFF"/>
        </w:rPr>
      </w:pPr>
      <w:r w:rsidRPr="00D93FE2">
        <w:rPr>
          <w:b/>
        </w:rPr>
        <w:t>L.Kļaviņa</w:t>
      </w:r>
      <w:r>
        <w:t xml:space="preserve"> </w:t>
      </w:r>
      <w:r>
        <w:t>skaidro, ka šī ir redakcionāli precizējoša rakstura norma.</w:t>
      </w:r>
    </w:p>
    <w:p w:rsidR="00E750BC" w:rsidRDefault="00E750BC" w:rsidP="00E750BC">
      <w:pPr>
        <w:pStyle w:val="BodyText3"/>
        <w:ind w:firstLine="567"/>
        <w:rPr>
          <w:b w:val="0"/>
        </w:rPr>
      </w:pPr>
      <w:r w:rsidRPr="00F31649">
        <w:t>J.Rancāns</w:t>
      </w:r>
      <w:r>
        <w:rPr>
          <w:b w:val="0"/>
        </w:rPr>
        <w:t xml:space="preserve"> </w:t>
      </w:r>
      <w:r w:rsidR="001D21E3">
        <w:rPr>
          <w:b w:val="0"/>
        </w:rPr>
        <w:t>aicina deputātus atbalstīt priekšlikumu</w:t>
      </w:r>
      <w:r>
        <w:rPr>
          <w:b w:val="0"/>
        </w:rPr>
        <w:t>.</w:t>
      </w:r>
    </w:p>
    <w:p w:rsidR="00C24222" w:rsidRDefault="00524E41" w:rsidP="00925586">
      <w:pPr>
        <w:pStyle w:val="BodyText3"/>
        <w:ind w:firstLine="567"/>
        <w:rPr>
          <w:b w:val="0"/>
          <w:i/>
        </w:rPr>
      </w:pPr>
      <w:r>
        <w:rPr>
          <w:b w:val="0"/>
          <w:i/>
        </w:rPr>
        <w:t xml:space="preserve">Priekšlikums </w:t>
      </w:r>
      <w:r>
        <w:rPr>
          <w:i/>
        </w:rPr>
        <w:t>Nr.</w:t>
      </w:r>
      <w:r>
        <w:rPr>
          <w:i/>
        </w:rPr>
        <w:t>29</w:t>
      </w:r>
      <w:r>
        <w:rPr>
          <w:i/>
        </w:rPr>
        <w:t xml:space="preserve"> </w:t>
      </w:r>
      <w:r w:rsidRPr="00F415E6">
        <w:rPr>
          <w:b w:val="0"/>
          <w:i/>
        </w:rPr>
        <w:t>komisij</w:t>
      </w:r>
      <w:r>
        <w:rPr>
          <w:b w:val="0"/>
          <w:i/>
        </w:rPr>
        <w:t xml:space="preserve">ā </w:t>
      </w:r>
      <w:r>
        <w:rPr>
          <w:i/>
        </w:rPr>
        <w:t>atbalstīts</w:t>
      </w:r>
      <w:r w:rsidRPr="00F415E6">
        <w:rPr>
          <w:b w:val="0"/>
          <w:i/>
        </w:rPr>
        <w:t>.</w:t>
      </w:r>
    </w:p>
    <w:p w:rsidR="00576A9D" w:rsidRDefault="00576A9D" w:rsidP="00925586">
      <w:pPr>
        <w:pStyle w:val="BodyText3"/>
        <w:ind w:firstLine="567"/>
        <w:rPr>
          <w:b w:val="0"/>
          <w:i/>
        </w:rPr>
      </w:pPr>
    </w:p>
    <w:p w:rsidR="00BB0314" w:rsidRDefault="00576A9D" w:rsidP="00576A9D">
      <w:pPr>
        <w:pStyle w:val="BodyText3"/>
        <w:ind w:firstLine="567"/>
        <w:rPr>
          <w:b w:val="0"/>
        </w:rPr>
      </w:pPr>
      <w:r>
        <w:t>Nr.</w:t>
      </w:r>
      <w:r>
        <w:t>30</w:t>
      </w:r>
      <w:r>
        <w:t xml:space="preserve"> </w:t>
      </w:r>
      <w:r>
        <w:rPr>
          <w:b w:val="0"/>
        </w:rPr>
        <w:t xml:space="preserve">– Saeimas deputātu J.Stepaņenko, </w:t>
      </w:r>
      <w:proofErr w:type="spellStart"/>
      <w:r>
        <w:rPr>
          <w:b w:val="0"/>
        </w:rPr>
        <w:t>Ļ.Švecovas</w:t>
      </w:r>
      <w:proofErr w:type="spellEnd"/>
      <w:r>
        <w:rPr>
          <w:b w:val="0"/>
        </w:rPr>
        <w:t xml:space="preserve">, K.Sprūdes, A.Gobzema priekšlikums – </w:t>
      </w:r>
      <w:r w:rsidR="00BB0314" w:rsidRPr="00BB0314">
        <w:rPr>
          <w:b w:val="0"/>
        </w:rPr>
        <w:t>Izteikt likumprojekta 17.</w:t>
      </w:r>
      <w:r w:rsidR="00BB0314" w:rsidRPr="00BB0314">
        <w:rPr>
          <w:b w:val="0"/>
          <w:vertAlign w:val="superscript"/>
        </w:rPr>
        <w:t>1</w:t>
      </w:r>
      <w:r w:rsidR="00BB0314">
        <w:rPr>
          <w:b w:val="0"/>
        </w:rPr>
        <w:t xml:space="preserve"> pantu ieteiktā redakcijā.</w:t>
      </w:r>
      <w:r w:rsidR="00BB0314" w:rsidRPr="00BB0314">
        <w:rPr>
          <w:b w:val="0"/>
        </w:rPr>
        <w:t xml:space="preserve"> </w:t>
      </w:r>
    </w:p>
    <w:p w:rsidR="00576A9D" w:rsidRDefault="00576A9D" w:rsidP="00576A9D">
      <w:pPr>
        <w:pStyle w:val="BodyText3"/>
        <w:ind w:firstLine="567"/>
        <w:rPr>
          <w:b w:val="0"/>
        </w:rPr>
      </w:pPr>
      <w:proofErr w:type="spellStart"/>
      <w:r>
        <w:t>Ļ.Švecova</w:t>
      </w:r>
      <w:proofErr w:type="spellEnd"/>
      <w:r>
        <w:t xml:space="preserve"> </w:t>
      </w:r>
      <w:r>
        <w:rPr>
          <w:b w:val="0"/>
        </w:rPr>
        <w:t>nav sasniedzama</w:t>
      </w:r>
      <w:r>
        <w:rPr>
          <w:b w:val="0"/>
        </w:rPr>
        <w:t>.</w:t>
      </w:r>
    </w:p>
    <w:p w:rsidR="00576A9D" w:rsidRDefault="00576A9D" w:rsidP="00576A9D">
      <w:pPr>
        <w:pStyle w:val="BodyText3"/>
        <w:ind w:firstLine="567"/>
        <w:rPr>
          <w:b w:val="0"/>
        </w:rPr>
      </w:pPr>
      <w:r w:rsidRPr="00F31649">
        <w:t>J.Rancāns</w:t>
      </w:r>
      <w:r>
        <w:rPr>
          <w:b w:val="0"/>
        </w:rPr>
        <w:t xml:space="preserve"> aicina</w:t>
      </w:r>
      <w:r>
        <w:rPr>
          <w:b w:val="0"/>
        </w:rPr>
        <w:t xml:space="preserve"> </w:t>
      </w:r>
      <w:r>
        <w:rPr>
          <w:b w:val="0"/>
        </w:rPr>
        <w:t>priekšlikuma izskatīšanu atlikt uz nākamo komisijas sēdi</w:t>
      </w:r>
      <w:r>
        <w:rPr>
          <w:b w:val="0"/>
        </w:rPr>
        <w:t>.</w:t>
      </w:r>
    </w:p>
    <w:p w:rsidR="00576A9D" w:rsidRDefault="00576A9D" w:rsidP="00576A9D">
      <w:pPr>
        <w:pStyle w:val="BodyText3"/>
        <w:ind w:firstLine="567"/>
        <w:rPr>
          <w:b w:val="0"/>
          <w:i/>
        </w:rPr>
      </w:pPr>
      <w:r>
        <w:rPr>
          <w:b w:val="0"/>
          <w:i/>
        </w:rPr>
        <w:t>Priekšlikuma</w:t>
      </w:r>
      <w:r>
        <w:rPr>
          <w:b w:val="0"/>
          <w:i/>
        </w:rPr>
        <w:t xml:space="preserve"> </w:t>
      </w:r>
      <w:r>
        <w:rPr>
          <w:i/>
        </w:rPr>
        <w:t>Nr.</w:t>
      </w:r>
      <w:r>
        <w:rPr>
          <w:i/>
        </w:rPr>
        <w:t>30</w:t>
      </w:r>
      <w:r>
        <w:rPr>
          <w:i/>
        </w:rPr>
        <w:t xml:space="preserve"> </w:t>
      </w:r>
      <w:r w:rsidRPr="00576A9D">
        <w:rPr>
          <w:b w:val="0"/>
          <w:i/>
        </w:rPr>
        <w:t>izskatīšana</w:t>
      </w:r>
      <w:r>
        <w:rPr>
          <w:i/>
        </w:rPr>
        <w:t xml:space="preserve"> </w:t>
      </w:r>
      <w:r w:rsidRPr="00F415E6">
        <w:rPr>
          <w:b w:val="0"/>
          <w:i/>
        </w:rPr>
        <w:t xml:space="preserve">komisijā </w:t>
      </w:r>
      <w:r>
        <w:rPr>
          <w:i/>
        </w:rPr>
        <w:t>atlikta</w:t>
      </w:r>
      <w:r>
        <w:rPr>
          <w:b w:val="0"/>
          <w:i/>
        </w:rPr>
        <w:t>.</w:t>
      </w:r>
    </w:p>
    <w:p w:rsidR="00576A9D" w:rsidRDefault="00576A9D" w:rsidP="00576A9D">
      <w:pPr>
        <w:pStyle w:val="BodyText3"/>
        <w:ind w:firstLine="567"/>
        <w:rPr>
          <w:b w:val="0"/>
          <w:i/>
        </w:rPr>
      </w:pPr>
    </w:p>
    <w:p w:rsidR="0004017D" w:rsidRDefault="00576A9D" w:rsidP="00576A9D">
      <w:pPr>
        <w:pStyle w:val="ListParagraph"/>
        <w:tabs>
          <w:tab w:val="left" w:pos="851"/>
        </w:tabs>
        <w:ind w:left="0" w:firstLine="567"/>
        <w:jc w:val="both"/>
        <w:rPr>
          <w:rFonts w:eastAsia="Calibri"/>
          <w:color w:val="000000"/>
          <w:shd w:val="clear" w:color="auto" w:fill="FFFFFF"/>
        </w:rPr>
      </w:pPr>
      <w:r w:rsidRPr="00F415E6">
        <w:rPr>
          <w:b/>
        </w:rPr>
        <w:lastRenderedPageBreak/>
        <w:t>Nr.</w:t>
      </w:r>
      <w:r w:rsidR="00E657B1">
        <w:rPr>
          <w:b/>
        </w:rPr>
        <w:t>31</w:t>
      </w:r>
      <w:r>
        <w:t xml:space="preserve"> – Saeimas Juridiskā biroja priekšlikums – </w:t>
      </w:r>
      <w:r w:rsidR="00766444" w:rsidRPr="00766444">
        <w:rPr>
          <w:rFonts w:eastAsia="Calibri"/>
          <w:color w:val="000000"/>
          <w:shd w:val="clear" w:color="auto" w:fill="FFFFFF"/>
        </w:rPr>
        <w:t>Aizstāt likumprojekta 15. pantā (17.</w:t>
      </w:r>
      <w:r w:rsidR="00766444" w:rsidRPr="00766444">
        <w:rPr>
          <w:rFonts w:eastAsia="Calibri"/>
          <w:color w:val="000000"/>
          <w:shd w:val="clear" w:color="auto" w:fill="FFFFFF"/>
          <w:vertAlign w:val="superscript"/>
        </w:rPr>
        <w:t>1</w:t>
      </w:r>
      <w:r w:rsidR="00766444" w:rsidRPr="00766444">
        <w:rPr>
          <w:rFonts w:eastAsia="Calibri"/>
          <w:color w:val="000000"/>
          <w:shd w:val="clear" w:color="auto" w:fill="FFFFFF"/>
        </w:rPr>
        <w:t xml:space="preserve"> panta pirmajā daļā) vārdus “efektīvai cīņai ar noziedzīgi iegūtu līdzekļu legalizāciju un terorisma un </w:t>
      </w:r>
      <w:proofErr w:type="spellStart"/>
      <w:r w:rsidR="00766444" w:rsidRPr="00766444">
        <w:rPr>
          <w:rFonts w:eastAsia="Calibri"/>
          <w:color w:val="000000"/>
          <w:shd w:val="clear" w:color="auto" w:fill="FFFFFF"/>
        </w:rPr>
        <w:t>proliferācijas</w:t>
      </w:r>
      <w:proofErr w:type="spellEnd"/>
      <w:r w:rsidR="00766444" w:rsidRPr="00766444">
        <w:rPr>
          <w:rFonts w:eastAsia="Calibri"/>
          <w:color w:val="000000"/>
          <w:shd w:val="clear" w:color="auto" w:fill="FFFFFF"/>
        </w:rPr>
        <w:t xml:space="preserve"> finansēšanu” ar vārdiem “noziedzīgi iegūtu līdzekļu legalizācijas un terorisma un </w:t>
      </w:r>
      <w:proofErr w:type="spellStart"/>
      <w:r w:rsidR="00766444" w:rsidRPr="00766444">
        <w:rPr>
          <w:rFonts w:eastAsia="Calibri"/>
          <w:color w:val="000000"/>
          <w:shd w:val="clear" w:color="auto" w:fill="FFFFFF"/>
        </w:rPr>
        <w:t>proliferācijas</w:t>
      </w:r>
      <w:proofErr w:type="spellEnd"/>
      <w:r w:rsidR="00766444" w:rsidRPr="00766444">
        <w:rPr>
          <w:rFonts w:eastAsia="Calibri"/>
          <w:color w:val="000000"/>
          <w:shd w:val="clear" w:color="auto" w:fill="FFFFFF"/>
        </w:rPr>
        <w:t xml:space="preserve"> finansēšanas efektīvai novēršanai” un izslēgt likumprojekta 15. pantā (17.</w:t>
      </w:r>
      <w:r w:rsidR="00766444" w:rsidRPr="00766444">
        <w:rPr>
          <w:rFonts w:eastAsia="Calibri"/>
          <w:color w:val="000000"/>
          <w:shd w:val="clear" w:color="auto" w:fill="FFFFFF"/>
          <w:vertAlign w:val="superscript"/>
        </w:rPr>
        <w:t>1</w:t>
      </w:r>
      <w:r w:rsidR="00766444" w:rsidRPr="00766444">
        <w:rPr>
          <w:rFonts w:eastAsia="Calibri"/>
          <w:color w:val="000000"/>
          <w:shd w:val="clear" w:color="auto" w:fill="FFFFFF"/>
        </w:rPr>
        <w:t xml:space="preserve"> panta pirmajā daļā) vārdus “veicot pilnu vai daļēju klientu izpēti”.</w:t>
      </w:r>
    </w:p>
    <w:p w:rsidR="00576A9D" w:rsidRDefault="00576A9D" w:rsidP="00576A9D">
      <w:pPr>
        <w:pStyle w:val="ListParagraph"/>
        <w:tabs>
          <w:tab w:val="left" w:pos="851"/>
        </w:tabs>
        <w:ind w:left="0" w:firstLine="567"/>
        <w:jc w:val="both"/>
      </w:pPr>
      <w:r w:rsidRPr="00C07F47">
        <w:rPr>
          <w:b/>
        </w:rPr>
        <w:t>J.Priekulis</w:t>
      </w:r>
      <w:r>
        <w:t xml:space="preserve"> </w:t>
      </w:r>
      <w:r w:rsidRPr="00C07F47">
        <w:t>informē</w:t>
      </w:r>
      <w:r>
        <w:t>, ka</w:t>
      </w:r>
      <w:r w:rsidR="00E657B1">
        <w:t xml:space="preserve"> šis ir redakcionālas dabas priekšlikums</w:t>
      </w:r>
      <w:r>
        <w:t>.</w:t>
      </w:r>
    </w:p>
    <w:p w:rsidR="005A1A6E" w:rsidRDefault="005A1A6E" w:rsidP="005A1A6E">
      <w:pPr>
        <w:pStyle w:val="BodyText3"/>
        <w:ind w:firstLine="567"/>
        <w:rPr>
          <w:b w:val="0"/>
        </w:rPr>
      </w:pPr>
      <w:r w:rsidRPr="00F31649">
        <w:t>J.Rancāns</w:t>
      </w:r>
      <w:r>
        <w:rPr>
          <w:b w:val="0"/>
        </w:rPr>
        <w:t xml:space="preserve"> aicina priekšlikuma izskatīšanu atlikt uz nākamo komisijas sēdi</w:t>
      </w:r>
      <w:r w:rsidR="00392EB3">
        <w:rPr>
          <w:b w:val="0"/>
        </w:rPr>
        <w:t>, jo tālāk sekojošie priekšlikumi (līdz 59.priekšlikumam) visi ir saistīti ar šo priekšlikumu</w:t>
      </w:r>
      <w:r>
        <w:rPr>
          <w:b w:val="0"/>
        </w:rPr>
        <w:t>.</w:t>
      </w:r>
    </w:p>
    <w:p w:rsidR="00576A9D" w:rsidRDefault="005A1A6E" w:rsidP="00925586">
      <w:pPr>
        <w:pStyle w:val="BodyText3"/>
        <w:ind w:firstLine="567"/>
        <w:rPr>
          <w:b w:val="0"/>
          <w:i/>
        </w:rPr>
      </w:pPr>
      <w:r>
        <w:rPr>
          <w:b w:val="0"/>
          <w:i/>
        </w:rPr>
        <w:t xml:space="preserve">Priekšlikuma </w:t>
      </w:r>
      <w:r>
        <w:rPr>
          <w:i/>
        </w:rPr>
        <w:t>Nr.</w:t>
      </w:r>
      <w:r w:rsidR="004824C2">
        <w:rPr>
          <w:i/>
        </w:rPr>
        <w:t>31</w:t>
      </w:r>
      <w:r>
        <w:rPr>
          <w:i/>
        </w:rPr>
        <w:t xml:space="preserve"> </w:t>
      </w:r>
      <w:r w:rsidRPr="00576A9D">
        <w:rPr>
          <w:b w:val="0"/>
          <w:i/>
        </w:rPr>
        <w:t>izskatīšana</w:t>
      </w:r>
      <w:r>
        <w:rPr>
          <w:i/>
        </w:rPr>
        <w:t xml:space="preserve"> </w:t>
      </w:r>
      <w:r w:rsidRPr="00F415E6">
        <w:rPr>
          <w:b w:val="0"/>
          <w:i/>
        </w:rPr>
        <w:t xml:space="preserve">komisijā </w:t>
      </w:r>
      <w:r>
        <w:rPr>
          <w:i/>
        </w:rPr>
        <w:t>atlikta</w:t>
      </w:r>
      <w:r>
        <w:rPr>
          <w:b w:val="0"/>
          <w:i/>
        </w:rPr>
        <w:t>.</w:t>
      </w:r>
    </w:p>
    <w:p w:rsidR="000B5982" w:rsidRDefault="000B5982" w:rsidP="00B56296">
      <w:pPr>
        <w:widowControl w:val="0"/>
        <w:tabs>
          <w:tab w:val="left" w:pos="426"/>
        </w:tabs>
        <w:ind w:firstLine="170"/>
        <w:jc w:val="both"/>
        <w:rPr>
          <w:b/>
          <w:i/>
        </w:rPr>
      </w:pPr>
    </w:p>
    <w:p w:rsidR="00310CE6" w:rsidRDefault="00FC781F" w:rsidP="00573124">
      <w:pPr>
        <w:pStyle w:val="BodyText3"/>
        <w:tabs>
          <w:tab w:val="left" w:pos="567"/>
        </w:tabs>
        <w:ind w:firstLine="567"/>
        <w:rPr>
          <w:b w:val="0"/>
        </w:rPr>
      </w:pPr>
      <w:r w:rsidRPr="00561FD1">
        <w:t>J.Rancāns</w:t>
      </w:r>
      <w:r>
        <w:t xml:space="preserve"> </w:t>
      </w:r>
      <w:r w:rsidR="00BC0232" w:rsidRPr="00BC0232">
        <w:rPr>
          <w:b w:val="0"/>
        </w:rPr>
        <w:t xml:space="preserve">paziņo, ka </w:t>
      </w:r>
      <w:r w:rsidR="00BC0232">
        <w:rPr>
          <w:b w:val="0"/>
        </w:rPr>
        <w:t>kom</w:t>
      </w:r>
      <w:r w:rsidR="00576A9D">
        <w:rPr>
          <w:b w:val="0"/>
        </w:rPr>
        <w:t>isijas</w:t>
      </w:r>
      <w:r w:rsidR="00BC0232">
        <w:rPr>
          <w:b w:val="0"/>
        </w:rPr>
        <w:t xml:space="preserve"> šīs</w:t>
      </w:r>
      <w:r w:rsidR="00BC0232" w:rsidRPr="00BC0232">
        <w:rPr>
          <w:b w:val="0"/>
        </w:rPr>
        <w:t>dienas</w:t>
      </w:r>
      <w:r w:rsidR="00BC0232">
        <w:rPr>
          <w:b w:val="0"/>
        </w:rPr>
        <w:t xml:space="preserve"> sēdei atvēlētais laiks ir beidzies</w:t>
      </w:r>
      <w:r w:rsidR="00AC734F">
        <w:rPr>
          <w:b w:val="0"/>
        </w:rPr>
        <w:t xml:space="preserve">, tādēļ šī likumprojekta </w:t>
      </w:r>
      <w:r w:rsidR="00576A9D">
        <w:rPr>
          <w:b w:val="0"/>
        </w:rPr>
        <w:t xml:space="preserve">pārējo </w:t>
      </w:r>
      <w:r w:rsidR="00AC734F">
        <w:rPr>
          <w:b w:val="0"/>
        </w:rPr>
        <w:t xml:space="preserve">priekšlikumu </w:t>
      </w:r>
      <w:r w:rsidR="00576A9D">
        <w:rPr>
          <w:b w:val="0"/>
        </w:rPr>
        <w:t xml:space="preserve">tālāka </w:t>
      </w:r>
      <w:r w:rsidR="00AC734F">
        <w:rPr>
          <w:b w:val="0"/>
        </w:rPr>
        <w:t>izskatīšana</w:t>
      </w:r>
      <w:r w:rsidR="00310CE6">
        <w:rPr>
          <w:b w:val="0"/>
        </w:rPr>
        <w:t xml:space="preserve"> (sākot no priekšlikuma Nr.30)</w:t>
      </w:r>
      <w:r w:rsidR="00AC734F">
        <w:rPr>
          <w:b w:val="0"/>
        </w:rPr>
        <w:t xml:space="preserve"> t</w:t>
      </w:r>
      <w:r w:rsidR="00310CE6">
        <w:rPr>
          <w:b w:val="0"/>
        </w:rPr>
        <w:t>iks turpināta nākamajā otrdienā.</w:t>
      </w:r>
    </w:p>
    <w:p w:rsidR="00310CE6" w:rsidRDefault="00310CE6" w:rsidP="00573124">
      <w:pPr>
        <w:pStyle w:val="BodyText3"/>
        <w:tabs>
          <w:tab w:val="left" w:pos="567"/>
        </w:tabs>
        <w:ind w:firstLine="567"/>
        <w:rPr>
          <w:b w:val="0"/>
        </w:rPr>
      </w:pPr>
    </w:p>
    <w:p w:rsidR="00310CE6" w:rsidRDefault="00BB0575" w:rsidP="00BB0575">
      <w:pPr>
        <w:pStyle w:val="BodyText3"/>
        <w:tabs>
          <w:tab w:val="left" w:pos="567"/>
        </w:tabs>
        <w:rPr>
          <w:b w:val="0"/>
        </w:rPr>
      </w:pPr>
      <w:r>
        <w:t xml:space="preserve">2. </w:t>
      </w:r>
      <w:r w:rsidRPr="001D71B4">
        <w:t>Dažādi.</w:t>
      </w:r>
    </w:p>
    <w:p w:rsidR="00310CE6" w:rsidRDefault="00310CE6" w:rsidP="00573124">
      <w:pPr>
        <w:pStyle w:val="BodyText3"/>
        <w:tabs>
          <w:tab w:val="left" w:pos="567"/>
        </w:tabs>
        <w:ind w:firstLine="567"/>
        <w:rPr>
          <w:b w:val="0"/>
        </w:rPr>
      </w:pPr>
    </w:p>
    <w:p w:rsidR="00BE2AAD" w:rsidRPr="00BE2AAD" w:rsidRDefault="00BE2AAD" w:rsidP="00573124">
      <w:pPr>
        <w:pStyle w:val="BodyText3"/>
        <w:tabs>
          <w:tab w:val="left" w:pos="567"/>
        </w:tabs>
        <w:ind w:firstLine="567"/>
        <w:rPr>
          <w:b w:val="0"/>
          <w:i/>
        </w:rPr>
      </w:pPr>
      <w:r w:rsidRPr="00BE2AAD">
        <w:rPr>
          <w:b w:val="0"/>
          <w:i/>
        </w:rPr>
        <w:t xml:space="preserve">Sēdes daļā </w:t>
      </w:r>
      <w:r>
        <w:rPr>
          <w:b w:val="0"/>
          <w:i/>
        </w:rPr>
        <w:t>tiek plān</w:t>
      </w:r>
      <w:r w:rsidRPr="00BE2AAD">
        <w:rPr>
          <w:b w:val="0"/>
          <w:i/>
        </w:rPr>
        <w:t>ota komisijas turpmākā darba organizēšana.</w:t>
      </w:r>
    </w:p>
    <w:p w:rsidR="00BE2AAD" w:rsidRDefault="00BE2AAD" w:rsidP="00573124">
      <w:pPr>
        <w:pStyle w:val="BodyText3"/>
        <w:tabs>
          <w:tab w:val="left" w:pos="567"/>
        </w:tabs>
        <w:ind w:firstLine="567"/>
        <w:rPr>
          <w:b w:val="0"/>
          <w:color w:val="000000"/>
          <w:lang w:eastAsia="lv-LV"/>
        </w:rPr>
      </w:pPr>
      <w:r>
        <w:rPr>
          <w:color w:val="000000"/>
          <w:lang w:eastAsia="lv-LV"/>
        </w:rPr>
        <w:t>J.Rancāns</w:t>
      </w:r>
      <w:r w:rsidR="003D2CDA">
        <w:rPr>
          <w:b w:val="0"/>
          <w:color w:val="000000"/>
          <w:lang w:eastAsia="lv-LV"/>
        </w:rPr>
        <w:t xml:space="preserve"> piedāvā otrdienās pl.10.00 komisijas sēdēs skatīt likumprojektus, trešdienās pl.10.00 – lemt jautājumus saistītus ar </w:t>
      </w:r>
      <w:proofErr w:type="spellStart"/>
      <w:r w:rsidR="003D2CDA">
        <w:rPr>
          <w:b w:val="0"/>
          <w:color w:val="000000"/>
          <w:lang w:eastAsia="lv-LV"/>
        </w:rPr>
        <w:t>Covid-19</w:t>
      </w:r>
      <w:proofErr w:type="spellEnd"/>
      <w:r w:rsidR="003D2CDA">
        <w:rPr>
          <w:b w:val="0"/>
          <w:color w:val="000000"/>
          <w:lang w:eastAsia="lv-LV"/>
        </w:rPr>
        <w:t xml:space="preserve"> tematiku, savukārt apakškomisiju sēdēm plānoto laiku otrdienās pl.13.00 veltīt iestāžu darba rezultātu skatīšanai. </w:t>
      </w:r>
    </w:p>
    <w:p w:rsidR="003D2CDA" w:rsidRPr="003D2CDA" w:rsidRDefault="003D2CDA" w:rsidP="00573124">
      <w:pPr>
        <w:pStyle w:val="BodyText3"/>
        <w:tabs>
          <w:tab w:val="left" w:pos="567"/>
        </w:tabs>
        <w:ind w:firstLine="567"/>
        <w:rPr>
          <w:b w:val="0"/>
          <w:i/>
        </w:rPr>
      </w:pPr>
      <w:r w:rsidRPr="003D2CDA">
        <w:rPr>
          <w:b w:val="0"/>
          <w:i/>
          <w:color w:val="000000"/>
          <w:lang w:eastAsia="lv-LV"/>
        </w:rPr>
        <w:t>Deputātiem nav iebildumu.</w:t>
      </w:r>
    </w:p>
    <w:p w:rsidR="00BE2AAD" w:rsidRDefault="00BE2AAD" w:rsidP="00573124">
      <w:pPr>
        <w:pStyle w:val="BodyText3"/>
        <w:tabs>
          <w:tab w:val="left" w:pos="567"/>
        </w:tabs>
        <w:ind w:firstLine="567"/>
        <w:rPr>
          <w:b w:val="0"/>
        </w:rPr>
      </w:pPr>
    </w:p>
    <w:p w:rsidR="00826095" w:rsidRDefault="00223AAF" w:rsidP="00AF522C">
      <w:pPr>
        <w:pStyle w:val="BodyText3"/>
        <w:tabs>
          <w:tab w:val="left" w:pos="567"/>
        </w:tabs>
        <w:ind w:firstLine="567"/>
        <w:rPr>
          <w:b w:val="0"/>
          <w:color w:val="000000"/>
          <w:lang w:eastAsia="lv-LV"/>
        </w:rPr>
      </w:pPr>
      <w:bookmarkStart w:id="2" w:name="mainRow"/>
      <w:r>
        <w:rPr>
          <w:color w:val="000000"/>
          <w:lang w:eastAsia="lv-LV"/>
        </w:rPr>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CE3D1D" w:rsidRPr="00523121" w:rsidRDefault="00CE3D1D" w:rsidP="00AF522C">
      <w:pPr>
        <w:pStyle w:val="BodyText3"/>
        <w:tabs>
          <w:tab w:val="left" w:pos="567"/>
        </w:tabs>
        <w:ind w:firstLine="567"/>
        <w:rPr>
          <w:b w:val="0"/>
          <w:color w:val="000000"/>
          <w:lang w:eastAsia="lv-LV"/>
        </w:rPr>
      </w:pPr>
    </w:p>
    <w:p w:rsidR="00826095" w:rsidRPr="00523121" w:rsidRDefault="00826095" w:rsidP="005D610B">
      <w:pPr>
        <w:pStyle w:val="BodyText3"/>
        <w:rPr>
          <w:b w:val="0"/>
          <w:color w:val="000000"/>
          <w:lang w:eastAsia="lv-LV"/>
        </w:rPr>
      </w:pPr>
    </w:p>
    <w:bookmarkEnd w:id="2"/>
    <w:p w:rsidR="003B0836" w:rsidRDefault="00226B78" w:rsidP="00AF522C">
      <w:pPr>
        <w:ind w:firstLine="567"/>
        <w:jc w:val="both"/>
      </w:pPr>
      <w:r w:rsidRPr="00523121">
        <w:t>Sēde pabeigta plkst.</w:t>
      </w:r>
      <w:r w:rsidR="00FA4846" w:rsidRPr="00523121">
        <w:t xml:space="preserve"> </w:t>
      </w:r>
      <w:r w:rsidR="004A09CC">
        <w:t>11.40</w:t>
      </w:r>
      <w:r w:rsidR="00300255">
        <w:t>.</w:t>
      </w:r>
    </w:p>
    <w:p w:rsidR="006623A7" w:rsidRPr="00523121" w:rsidRDefault="006623A7" w:rsidP="00AF522C">
      <w:pPr>
        <w:ind w:firstLine="567"/>
        <w:jc w:val="both"/>
      </w:pP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7408D3" w:rsidRDefault="007408D3" w:rsidP="00AF522C">
      <w:pPr>
        <w:tabs>
          <w:tab w:val="left" w:pos="426"/>
        </w:tabs>
        <w:ind w:firstLine="567"/>
        <w:jc w:val="both"/>
      </w:pPr>
    </w:p>
    <w:p w:rsidR="00F356EE" w:rsidRPr="00523121" w:rsidRDefault="007D79F1" w:rsidP="00AF522C">
      <w:pPr>
        <w:tabs>
          <w:tab w:val="left" w:pos="426"/>
        </w:tabs>
        <w:ind w:firstLine="567"/>
        <w:jc w:val="both"/>
      </w:pPr>
      <w:bookmarkStart w:id="3" w:name="_GoBack"/>
      <w:bookmarkEnd w:id="3"/>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proofErr w:type="gramStart"/>
      <w:r w:rsidR="005538F6">
        <w:t xml:space="preserve"> </w:t>
      </w:r>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35737B" w:rsidP="00E50722">
      <w:pPr>
        <w:ind w:firstLine="567"/>
        <w:jc w:val="both"/>
      </w:pPr>
      <w:r w:rsidRPr="00523121">
        <w:t>Komisijas sekretārs</w:t>
      </w:r>
      <w:r w:rsidRPr="00523121">
        <w:tab/>
      </w:r>
      <w:r w:rsidRPr="00523121">
        <w:tab/>
      </w:r>
      <w:r w:rsidRPr="00523121">
        <w:tab/>
      </w:r>
      <w:r w:rsidR="004737A2">
        <w:t>(paraksts*)</w:t>
      </w:r>
      <w:r w:rsidRPr="00523121">
        <w:tab/>
      </w:r>
      <w:r w:rsidRPr="00523121">
        <w:tab/>
      </w:r>
      <w:proofErr w:type="gramStart"/>
      <w:r w:rsidR="00DC7204">
        <w:t xml:space="preserve">                    </w:t>
      </w:r>
      <w:proofErr w:type="gramEnd"/>
      <w:r w:rsidR="007A6026" w:rsidRPr="00523121">
        <w:t>E.Šnore</w:t>
      </w:r>
    </w:p>
    <w:sectPr w:rsidR="00425B0A" w:rsidRPr="00523121" w:rsidSect="00CE3D1D">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6F" w:rsidRDefault="0016436F">
      <w:r>
        <w:separator/>
      </w:r>
    </w:p>
  </w:endnote>
  <w:endnote w:type="continuationSeparator" w:id="0">
    <w:p w:rsidR="0016436F" w:rsidRDefault="0016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C1" w:rsidRDefault="003514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4C1" w:rsidRDefault="003514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3514C1" w:rsidRDefault="003514C1" w:rsidP="00D71B49">
        <w:pPr>
          <w:pStyle w:val="Footer"/>
          <w:jc w:val="right"/>
        </w:pPr>
        <w:r>
          <w:fldChar w:fldCharType="begin"/>
        </w:r>
        <w:r>
          <w:instrText xml:space="preserve"> PAGE   \* MERGEFORMAT </w:instrText>
        </w:r>
        <w:r>
          <w:fldChar w:fldCharType="separate"/>
        </w:r>
        <w:r w:rsidR="007408D3">
          <w:rPr>
            <w:noProof/>
          </w:rPr>
          <w:t>8</w:t>
        </w:r>
        <w:r>
          <w:rPr>
            <w:noProof/>
          </w:rPr>
          <w:fldChar w:fldCharType="end"/>
        </w:r>
      </w:p>
    </w:sdtContent>
  </w:sdt>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3514C1" w:rsidRPr="00987E51" w:rsidRDefault="003514C1" w:rsidP="0098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4737A2" w:rsidRDefault="00473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6F" w:rsidRDefault="0016436F">
      <w:r>
        <w:separator/>
      </w:r>
    </w:p>
  </w:footnote>
  <w:footnote w:type="continuationSeparator" w:id="0">
    <w:p w:rsidR="0016436F" w:rsidRDefault="0016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D2352D"/>
    <w:multiLevelType w:val="hybridMultilevel"/>
    <w:tmpl w:val="3FE8F6D6"/>
    <w:lvl w:ilvl="0" w:tplc="857C7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7"/>
  </w:num>
  <w:num w:numId="4">
    <w:abstractNumId w:val="22"/>
  </w:num>
  <w:num w:numId="5">
    <w:abstractNumId w:val="25"/>
  </w:num>
  <w:num w:numId="6">
    <w:abstractNumId w:val="26"/>
  </w:num>
  <w:num w:numId="7">
    <w:abstractNumId w:val="23"/>
  </w:num>
  <w:num w:numId="8">
    <w:abstractNumId w:val="40"/>
  </w:num>
  <w:num w:numId="9">
    <w:abstractNumId w:val="6"/>
  </w:num>
  <w:num w:numId="10">
    <w:abstractNumId w:val="33"/>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3"/>
  </w:num>
  <w:num w:numId="31">
    <w:abstractNumId w:val="14"/>
  </w:num>
  <w:num w:numId="32">
    <w:abstractNumId w:val="7"/>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9"/>
  </w:num>
  <w:num w:numId="49">
    <w:abstractNumId w:val="36"/>
  </w:num>
  <w:num w:numId="50">
    <w:abstractNumId w:val="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07E26"/>
    <w:rsid w:val="00010622"/>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DE2"/>
    <w:rsid w:val="00015459"/>
    <w:rsid w:val="000154E2"/>
    <w:rsid w:val="00015AD3"/>
    <w:rsid w:val="00015BB4"/>
    <w:rsid w:val="00015DAD"/>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092"/>
    <w:rsid w:val="000325D8"/>
    <w:rsid w:val="00032DF4"/>
    <w:rsid w:val="00032E5E"/>
    <w:rsid w:val="0003303F"/>
    <w:rsid w:val="0003345E"/>
    <w:rsid w:val="000334AB"/>
    <w:rsid w:val="00033630"/>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437"/>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537F"/>
    <w:rsid w:val="00045651"/>
    <w:rsid w:val="00045849"/>
    <w:rsid w:val="000459E8"/>
    <w:rsid w:val="00045B36"/>
    <w:rsid w:val="00045D22"/>
    <w:rsid w:val="00045E2C"/>
    <w:rsid w:val="00045E91"/>
    <w:rsid w:val="00045FDA"/>
    <w:rsid w:val="000466BC"/>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E12"/>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975"/>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68F"/>
    <w:rsid w:val="000A08C9"/>
    <w:rsid w:val="000A0F55"/>
    <w:rsid w:val="000A1197"/>
    <w:rsid w:val="000A1387"/>
    <w:rsid w:val="000A1B89"/>
    <w:rsid w:val="000A1CA4"/>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847"/>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3F"/>
    <w:rsid w:val="000E2F6B"/>
    <w:rsid w:val="000E30ED"/>
    <w:rsid w:val="000E359F"/>
    <w:rsid w:val="000E360E"/>
    <w:rsid w:val="000E3A09"/>
    <w:rsid w:val="000E3FFE"/>
    <w:rsid w:val="000E4730"/>
    <w:rsid w:val="000E566C"/>
    <w:rsid w:val="000E625C"/>
    <w:rsid w:val="000E688A"/>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12"/>
    <w:rsid w:val="000F7EDC"/>
    <w:rsid w:val="00100124"/>
    <w:rsid w:val="0010036E"/>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50F"/>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0CD"/>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409"/>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C34"/>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5EF"/>
    <w:rsid w:val="001815F4"/>
    <w:rsid w:val="00181D8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861"/>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99E"/>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4FA"/>
    <w:rsid w:val="001A5983"/>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89"/>
    <w:rsid w:val="001B53FE"/>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C25"/>
    <w:rsid w:val="00210E0B"/>
    <w:rsid w:val="0021104D"/>
    <w:rsid w:val="0021179B"/>
    <w:rsid w:val="00211A66"/>
    <w:rsid w:val="00211A6D"/>
    <w:rsid w:val="00212B48"/>
    <w:rsid w:val="002130CA"/>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E71"/>
    <w:rsid w:val="002170C3"/>
    <w:rsid w:val="0021784E"/>
    <w:rsid w:val="002178BB"/>
    <w:rsid w:val="00217ACE"/>
    <w:rsid w:val="00217B6C"/>
    <w:rsid w:val="00220098"/>
    <w:rsid w:val="00220AAF"/>
    <w:rsid w:val="002213E2"/>
    <w:rsid w:val="002218E1"/>
    <w:rsid w:val="00221A72"/>
    <w:rsid w:val="00221E1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A96"/>
    <w:rsid w:val="002E0CDE"/>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1A3"/>
    <w:rsid w:val="003A66AD"/>
    <w:rsid w:val="003A66BC"/>
    <w:rsid w:val="003A6704"/>
    <w:rsid w:val="003A6802"/>
    <w:rsid w:val="003A6B10"/>
    <w:rsid w:val="003A6C01"/>
    <w:rsid w:val="003A6D8E"/>
    <w:rsid w:val="003A70D1"/>
    <w:rsid w:val="003A7592"/>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88"/>
    <w:rsid w:val="003D28AC"/>
    <w:rsid w:val="003D2CDA"/>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63E"/>
    <w:rsid w:val="00421FA1"/>
    <w:rsid w:val="0042234A"/>
    <w:rsid w:val="0042286B"/>
    <w:rsid w:val="00422944"/>
    <w:rsid w:val="00422D32"/>
    <w:rsid w:val="00422D74"/>
    <w:rsid w:val="00422E87"/>
    <w:rsid w:val="0042318F"/>
    <w:rsid w:val="004231AD"/>
    <w:rsid w:val="004236D5"/>
    <w:rsid w:val="00423B93"/>
    <w:rsid w:val="00423C56"/>
    <w:rsid w:val="004243E0"/>
    <w:rsid w:val="0042465D"/>
    <w:rsid w:val="00424925"/>
    <w:rsid w:val="00424A0B"/>
    <w:rsid w:val="00424A74"/>
    <w:rsid w:val="00424C2F"/>
    <w:rsid w:val="00424D81"/>
    <w:rsid w:val="004250E2"/>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2DE1"/>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EC"/>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CBF"/>
    <w:rsid w:val="00487D70"/>
    <w:rsid w:val="00487F01"/>
    <w:rsid w:val="004903B7"/>
    <w:rsid w:val="0049052C"/>
    <w:rsid w:val="0049069A"/>
    <w:rsid w:val="0049086F"/>
    <w:rsid w:val="00490989"/>
    <w:rsid w:val="0049107A"/>
    <w:rsid w:val="00491387"/>
    <w:rsid w:val="0049139D"/>
    <w:rsid w:val="00491656"/>
    <w:rsid w:val="004919A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9CC"/>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C7E38"/>
    <w:rsid w:val="004D066B"/>
    <w:rsid w:val="004D128D"/>
    <w:rsid w:val="004D1481"/>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1FD"/>
    <w:rsid w:val="00500714"/>
    <w:rsid w:val="00500A9E"/>
    <w:rsid w:val="00500B81"/>
    <w:rsid w:val="0050132B"/>
    <w:rsid w:val="00501373"/>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3F"/>
    <w:rsid w:val="00534E49"/>
    <w:rsid w:val="0053500E"/>
    <w:rsid w:val="0053550B"/>
    <w:rsid w:val="0053622B"/>
    <w:rsid w:val="00536386"/>
    <w:rsid w:val="00536774"/>
    <w:rsid w:val="00536843"/>
    <w:rsid w:val="00536A8E"/>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A15"/>
    <w:rsid w:val="00585B97"/>
    <w:rsid w:val="00585F6B"/>
    <w:rsid w:val="00585FE4"/>
    <w:rsid w:val="005867A9"/>
    <w:rsid w:val="00587276"/>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CE0"/>
    <w:rsid w:val="005C3DE0"/>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905"/>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DC3"/>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0B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A3"/>
    <w:rsid w:val="00647AFB"/>
    <w:rsid w:val="00647DF7"/>
    <w:rsid w:val="0065011B"/>
    <w:rsid w:val="00650131"/>
    <w:rsid w:val="0065026A"/>
    <w:rsid w:val="00650370"/>
    <w:rsid w:val="00650431"/>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F99"/>
    <w:rsid w:val="006660B0"/>
    <w:rsid w:val="0066617A"/>
    <w:rsid w:val="00666207"/>
    <w:rsid w:val="006664D9"/>
    <w:rsid w:val="00666788"/>
    <w:rsid w:val="006667C2"/>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979"/>
    <w:rsid w:val="00674C21"/>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C69"/>
    <w:rsid w:val="00677EC9"/>
    <w:rsid w:val="00680180"/>
    <w:rsid w:val="006805FA"/>
    <w:rsid w:val="0068073B"/>
    <w:rsid w:val="006808F9"/>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4D54"/>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689"/>
    <w:rsid w:val="00694969"/>
    <w:rsid w:val="00695075"/>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3E6"/>
    <w:rsid w:val="006974B9"/>
    <w:rsid w:val="006A007D"/>
    <w:rsid w:val="006A023B"/>
    <w:rsid w:val="006A09AA"/>
    <w:rsid w:val="006A0A9E"/>
    <w:rsid w:val="006A0DCB"/>
    <w:rsid w:val="006A1442"/>
    <w:rsid w:val="006A154B"/>
    <w:rsid w:val="006A160D"/>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96A"/>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A3"/>
    <w:rsid w:val="007601BC"/>
    <w:rsid w:val="00760239"/>
    <w:rsid w:val="007606BE"/>
    <w:rsid w:val="00760CDB"/>
    <w:rsid w:val="00760CE8"/>
    <w:rsid w:val="00761049"/>
    <w:rsid w:val="0076154C"/>
    <w:rsid w:val="007615AC"/>
    <w:rsid w:val="007621D3"/>
    <w:rsid w:val="007627D4"/>
    <w:rsid w:val="007627E0"/>
    <w:rsid w:val="00762BF6"/>
    <w:rsid w:val="00762C32"/>
    <w:rsid w:val="00762D9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B0"/>
    <w:rsid w:val="007735C5"/>
    <w:rsid w:val="00773973"/>
    <w:rsid w:val="00773A8B"/>
    <w:rsid w:val="00773BB2"/>
    <w:rsid w:val="007741D3"/>
    <w:rsid w:val="0077487F"/>
    <w:rsid w:val="00774ACC"/>
    <w:rsid w:val="00774C52"/>
    <w:rsid w:val="007756D3"/>
    <w:rsid w:val="007756D6"/>
    <w:rsid w:val="007758C0"/>
    <w:rsid w:val="007758C3"/>
    <w:rsid w:val="0077595E"/>
    <w:rsid w:val="00776053"/>
    <w:rsid w:val="00776300"/>
    <w:rsid w:val="0077659B"/>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97E92"/>
    <w:rsid w:val="007A026B"/>
    <w:rsid w:val="007A0491"/>
    <w:rsid w:val="007A05A5"/>
    <w:rsid w:val="007A0BC7"/>
    <w:rsid w:val="007A1150"/>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5D8E"/>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EC1"/>
    <w:rsid w:val="007B55DE"/>
    <w:rsid w:val="007B573A"/>
    <w:rsid w:val="007B5820"/>
    <w:rsid w:val="007B5DE7"/>
    <w:rsid w:val="007B61D8"/>
    <w:rsid w:val="007B6640"/>
    <w:rsid w:val="007B666D"/>
    <w:rsid w:val="007B66A6"/>
    <w:rsid w:val="007B6776"/>
    <w:rsid w:val="007B6859"/>
    <w:rsid w:val="007B6C3F"/>
    <w:rsid w:val="007B72D1"/>
    <w:rsid w:val="007B753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24"/>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15AC"/>
    <w:rsid w:val="00831844"/>
    <w:rsid w:val="00831DDE"/>
    <w:rsid w:val="0083261A"/>
    <w:rsid w:val="00832656"/>
    <w:rsid w:val="00832734"/>
    <w:rsid w:val="00832DE7"/>
    <w:rsid w:val="00833339"/>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684"/>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81A"/>
    <w:rsid w:val="008D19DF"/>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0F2D"/>
    <w:rsid w:val="008E136E"/>
    <w:rsid w:val="008E14F8"/>
    <w:rsid w:val="008E183E"/>
    <w:rsid w:val="008E1C42"/>
    <w:rsid w:val="008E1D4C"/>
    <w:rsid w:val="008E1DFB"/>
    <w:rsid w:val="008E1FEB"/>
    <w:rsid w:val="008E2208"/>
    <w:rsid w:val="008E2C15"/>
    <w:rsid w:val="008E2C7D"/>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E2C"/>
    <w:rsid w:val="00922164"/>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586"/>
    <w:rsid w:val="0092564B"/>
    <w:rsid w:val="0092589C"/>
    <w:rsid w:val="00925AD3"/>
    <w:rsid w:val="00925BA7"/>
    <w:rsid w:val="00925F00"/>
    <w:rsid w:val="00926247"/>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477A"/>
    <w:rsid w:val="009348F8"/>
    <w:rsid w:val="00934946"/>
    <w:rsid w:val="00934EB8"/>
    <w:rsid w:val="00934EEC"/>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173"/>
    <w:rsid w:val="00964331"/>
    <w:rsid w:val="00964478"/>
    <w:rsid w:val="00964525"/>
    <w:rsid w:val="0096478B"/>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72A"/>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FA5"/>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829"/>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C0"/>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1B7"/>
    <w:rsid w:val="00A45BBA"/>
    <w:rsid w:val="00A45E1E"/>
    <w:rsid w:val="00A4605D"/>
    <w:rsid w:val="00A46201"/>
    <w:rsid w:val="00A46AFC"/>
    <w:rsid w:val="00A46BFC"/>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E50"/>
    <w:rsid w:val="00AC1126"/>
    <w:rsid w:val="00AC14D9"/>
    <w:rsid w:val="00AC1739"/>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9A5"/>
    <w:rsid w:val="00AD1B85"/>
    <w:rsid w:val="00AD1C8D"/>
    <w:rsid w:val="00AD20D6"/>
    <w:rsid w:val="00AD22E1"/>
    <w:rsid w:val="00AD232D"/>
    <w:rsid w:val="00AD2C96"/>
    <w:rsid w:val="00AD3654"/>
    <w:rsid w:val="00AD36B8"/>
    <w:rsid w:val="00AD37B5"/>
    <w:rsid w:val="00AD3BD4"/>
    <w:rsid w:val="00AD3CBF"/>
    <w:rsid w:val="00AD40F2"/>
    <w:rsid w:val="00AD414E"/>
    <w:rsid w:val="00AD4484"/>
    <w:rsid w:val="00AD4614"/>
    <w:rsid w:val="00AD4C75"/>
    <w:rsid w:val="00AD4E42"/>
    <w:rsid w:val="00AD55AF"/>
    <w:rsid w:val="00AD574F"/>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F37"/>
    <w:rsid w:val="00AF4086"/>
    <w:rsid w:val="00AF4252"/>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BAF"/>
    <w:rsid w:val="00B14CAB"/>
    <w:rsid w:val="00B152D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900"/>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6A6"/>
    <w:rsid w:val="00B4722D"/>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06"/>
    <w:rsid w:val="00B82583"/>
    <w:rsid w:val="00B8275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82A"/>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671"/>
    <w:rsid w:val="00BC58AE"/>
    <w:rsid w:val="00BC5EC1"/>
    <w:rsid w:val="00BC6016"/>
    <w:rsid w:val="00BC61FF"/>
    <w:rsid w:val="00BC62A0"/>
    <w:rsid w:val="00BC6460"/>
    <w:rsid w:val="00BC6567"/>
    <w:rsid w:val="00BC6840"/>
    <w:rsid w:val="00BC697D"/>
    <w:rsid w:val="00BC6D45"/>
    <w:rsid w:val="00BC6F46"/>
    <w:rsid w:val="00BC72BF"/>
    <w:rsid w:val="00BD0323"/>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1F4"/>
    <w:rsid w:val="00BE1212"/>
    <w:rsid w:val="00BE1576"/>
    <w:rsid w:val="00BE16DC"/>
    <w:rsid w:val="00BE1921"/>
    <w:rsid w:val="00BE1BE2"/>
    <w:rsid w:val="00BE1CB8"/>
    <w:rsid w:val="00BE2296"/>
    <w:rsid w:val="00BE2362"/>
    <w:rsid w:val="00BE2AAD"/>
    <w:rsid w:val="00BE2D7A"/>
    <w:rsid w:val="00BE306E"/>
    <w:rsid w:val="00BE3861"/>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AC5"/>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51DA"/>
    <w:rsid w:val="00C25289"/>
    <w:rsid w:val="00C2539A"/>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1C18"/>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865"/>
    <w:rsid w:val="00C53E6A"/>
    <w:rsid w:val="00C546B6"/>
    <w:rsid w:val="00C54ADB"/>
    <w:rsid w:val="00C54E39"/>
    <w:rsid w:val="00C5504C"/>
    <w:rsid w:val="00C552D7"/>
    <w:rsid w:val="00C55399"/>
    <w:rsid w:val="00C559B2"/>
    <w:rsid w:val="00C55E6C"/>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512D"/>
    <w:rsid w:val="00CE526C"/>
    <w:rsid w:val="00CE537C"/>
    <w:rsid w:val="00CE57B6"/>
    <w:rsid w:val="00CE5924"/>
    <w:rsid w:val="00CE5ADF"/>
    <w:rsid w:val="00CE69E8"/>
    <w:rsid w:val="00CE7214"/>
    <w:rsid w:val="00CE743F"/>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32C9"/>
    <w:rsid w:val="00D23562"/>
    <w:rsid w:val="00D23AFF"/>
    <w:rsid w:val="00D23CC1"/>
    <w:rsid w:val="00D24B05"/>
    <w:rsid w:val="00D256AF"/>
    <w:rsid w:val="00D256E2"/>
    <w:rsid w:val="00D25C1C"/>
    <w:rsid w:val="00D25EBA"/>
    <w:rsid w:val="00D26664"/>
    <w:rsid w:val="00D267FA"/>
    <w:rsid w:val="00D2717A"/>
    <w:rsid w:val="00D2772F"/>
    <w:rsid w:val="00D27A3A"/>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403"/>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DCF"/>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2E"/>
    <w:rsid w:val="00D762D8"/>
    <w:rsid w:val="00D764C3"/>
    <w:rsid w:val="00D767A1"/>
    <w:rsid w:val="00D770D2"/>
    <w:rsid w:val="00D77494"/>
    <w:rsid w:val="00D77B2F"/>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2BB"/>
    <w:rsid w:val="00D848C6"/>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3A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3F06"/>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EE6"/>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430"/>
    <w:rsid w:val="00E65685"/>
    <w:rsid w:val="00E656AB"/>
    <w:rsid w:val="00E65768"/>
    <w:rsid w:val="00E657B1"/>
    <w:rsid w:val="00E65938"/>
    <w:rsid w:val="00E659EA"/>
    <w:rsid w:val="00E65E77"/>
    <w:rsid w:val="00E65F4C"/>
    <w:rsid w:val="00E663DC"/>
    <w:rsid w:val="00E668D3"/>
    <w:rsid w:val="00E669A1"/>
    <w:rsid w:val="00E66AE5"/>
    <w:rsid w:val="00E66E0B"/>
    <w:rsid w:val="00E67BCE"/>
    <w:rsid w:val="00E703A7"/>
    <w:rsid w:val="00E7089B"/>
    <w:rsid w:val="00E70C6A"/>
    <w:rsid w:val="00E71428"/>
    <w:rsid w:val="00E718C2"/>
    <w:rsid w:val="00E71C3D"/>
    <w:rsid w:val="00E71D06"/>
    <w:rsid w:val="00E71DF8"/>
    <w:rsid w:val="00E720E1"/>
    <w:rsid w:val="00E725D9"/>
    <w:rsid w:val="00E72F28"/>
    <w:rsid w:val="00E7303E"/>
    <w:rsid w:val="00E731FA"/>
    <w:rsid w:val="00E732CA"/>
    <w:rsid w:val="00E73785"/>
    <w:rsid w:val="00E737E2"/>
    <w:rsid w:val="00E73CC4"/>
    <w:rsid w:val="00E740A6"/>
    <w:rsid w:val="00E74457"/>
    <w:rsid w:val="00E74A9B"/>
    <w:rsid w:val="00E750BC"/>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0F14"/>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2FC"/>
    <w:rsid w:val="00EE35D7"/>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FC"/>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47E47"/>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85"/>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Lakstigala@fkt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F073-FD84-4462-AC90-19898626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2479</TotalTime>
  <Pages>8</Pages>
  <Words>12591</Words>
  <Characters>7178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1143</cp:revision>
  <cp:lastPrinted>2021-02-11T08:45:00Z</cp:lastPrinted>
  <dcterms:created xsi:type="dcterms:W3CDTF">2019-03-04T08:19:00Z</dcterms:created>
  <dcterms:modified xsi:type="dcterms:W3CDTF">2021-02-17T19:24:00Z</dcterms:modified>
</cp:coreProperties>
</file>