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04AC0276" w:rsidR="00B041E8" w:rsidRPr="00523121" w:rsidRDefault="001A5103" w:rsidP="005D610B">
      <w:pPr>
        <w:pStyle w:val="Title"/>
      </w:pPr>
      <w:r w:rsidRPr="00523121">
        <w:rPr>
          <w:caps/>
        </w:rPr>
        <w:t>PROTOKOLS</w:t>
      </w:r>
      <w:r w:rsidRPr="00523121">
        <w:t xml:space="preserve"> Nr</w:t>
      </w:r>
      <w:r w:rsidR="002A2659" w:rsidRPr="00523121">
        <w:t xml:space="preserve">. </w:t>
      </w:r>
      <w:r w:rsidR="00DC32BE">
        <w:t>155</w:t>
      </w:r>
    </w:p>
    <w:p w14:paraId="7E71D855" w14:textId="24BA3BBE" w:rsidR="0068512D" w:rsidRPr="00523121" w:rsidRDefault="00DC32BE" w:rsidP="005D610B">
      <w:pPr>
        <w:jc w:val="center"/>
        <w:rPr>
          <w:b/>
          <w:bCs/>
        </w:rPr>
      </w:pPr>
      <w:r>
        <w:rPr>
          <w:b/>
          <w:bCs/>
        </w:rPr>
        <w:t>2021</w:t>
      </w:r>
      <w:r w:rsidR="008A5828" w:rsidRPr="00523121">
        <w:rPr>
          <w:b/>
          <w:bCs/>
        </w:rPr>
        <w:t>.</w:t>
      </w:r>
      <w:r w:rsidR="00A73824" w:rsidRPr="00523121">
        <w:rPr>
          <w:b/>
          <w:bCs/>
        </w:rPr>
        <w:t xml:space="preserve"> </w:t>
      </w:r>
      <w:r>
        <w:rPr>
          <w:b/>
          <w:bCs/>
        </w:rPr>
        <w:t>gada 12. janvā</w:t>
      </w:r>
      <w:r w:rsidR="00972AEF">
        <w:rPr>
          <w:b/>
          <w:bCs/>
        </w:rPr>
        <w:t>rī</w:t>
      </w:r>
      <w:r w:rsidR="00AE39FA" w:rsidRPr="00523121">
        <w:rPr>
          <w:b/>
          <w:bCs/>
        </w:rPr>
        <w:t xml:space="preserve"> </w:t>
      </w:r>
      <w:r w:rsidR="001A5103" w:rsidRPr="00523121">
        <w:rPr>
          <w:b/>
          <w:bCs/>
        </w:rPr>
        <w:t>plkst.</w:t>
      </w:r>
      <w:r>
        <w:rPr>
          <w:b/>
          <w:bCs/>
        </w:rPr>
        <w:t xml:space="preserve"> 10</w:t>
      </w:r>
      <w:r w:rsidR="00225A7D" w:rsidRPr="00523121">
        <w:rPr>
          <w:b/>
          <w:bCs/>
        </w:rPr>
        <w:t>.00</w:t>
      </w:r>
    </w:p>
    <w:p w14:paraId="708526D8" w14:textId="7807EEFF" w:rsidR="00C8650A" w:rsidRDefault="00160C02" w:rsidP="005D610B">
      <w:pPr>
        <w:pStyle w:val="BodyText3"/>
        <w:jc w:val="center"/>
      </w:pPr>
      <w:r w:rsidRPr="00523121">
        <w:t>Rīgā, Jēkaba ielā 16, komisijas sēžu zālē</w:t>
      </w:r>
    </w:p>
    <w:p w14:paraId="6368A50B" w14:textId="2DFBBA0E" w:rsidR="00241225" w:rsidRPr="00523121" w:rsidRDefault="00DF4383" w:rsidP="005D610B">
      <w:pPr>
        <w:pStyle w:val="BodyText3"/>
        <w:jc w:val="center"/>
      </w:pPr>
      <w:r>
        <w:t xml:space="preserve">attālināti </w:t>
      </w:r>
      <w:r w:rsidR="00241225">
        <w:t>videokonferences formātā</w:t>
      </w:r>
    </w:p>
    <w:p w14:paraId="3F3010F3" w14:textId="77777777" w:rsidR="00602419" w:rsidRPr="00523121" w:rsidRDefault="00602419"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D1D86A6" w:rsidR="00A13F8C" w:rsidRDefault="00A13F8C" w:rsidP="00B537AD">
      <w:pPr>
        <w:pStyle w:val="ListParagraph"/>
        <w:ind w:left="0"/>
        <w:jc w:val="both"/>
        <w:rPr>
          <w:rStyle w:val="Strong"/>
          <w:bCs w:val="0"/>
        </w:rPr>
      </w:pPr>
      <w:r>
        <w:rPr>
          <w:rStyle w:val="Strong"/>
          <w:bCs w:val="0"/>
        </w:rPr>
        <w:t>Raimonds Bergmanis</w:t>
      </w:r>
    </w:p>
    <w:p w14:paraId="60C366CB" w14:textId="2A6249D4" w:rsidR="00CE4DC4" w:rsidRDefault="00CE4DC4" w:rsidP="00B537AD">
      <w:pPr>
        <w:pStyle w:val="ListParagraph"/>
        <w:ind w:left="0"/>
        <w:jc w:val="both"/>
        <w:rPr>
          <w:rStyle w:val="Strong"/>
          <w:bCs w:val="0"/>
        </w:rPr>
      </w:pPr>
      <w:r>
        <w:rPr>
          <w:rStyle w:val="Strong"/>
          <w:bCs w:val="0"/>
        </w:rPr>
        <w:t>Ivans Klementjevs</w:t>
      </w:r>
    </w:p>
    <w:p w14:paraId="2681CE0D" w14:textId="17B7012A" w:rsidR="00A13F8C" w:rsidRDefault="00A13F8C" w:rsidP="005D610B">
      <w:pPr>
        <w:pStyle w:val="ListParagraph"/>
        <w:ind w:left="0"/>
        <w:jc w:val="both"/>
        <w:rPr>
          <w:rStyle w:val="Strong"/>
          <w:bCs w:val="0"/>
        </w:rPr>
      </w:pPr>
      <w:r>
        <w:rPr>
          <w:rStyle w:val="Strong"/>
          <w:bCs w:val="0"/>
        </w:rPr>
        <w:t>Ainars Latkovskis</w:t>
      </w:r>
    </w:p>
    <w:p w14:paraId="62B4761B" w14:textId="6E05956F" w:rsidR="00CE4DC4" w:rsidRPr="00523121" w:rsidRDefault="00CE4DC4" w:rsidP="005D610B">
      <w:pPr>
        <w:pStyle w:val="ListParagraph"/>
        <w:ind w:left="0"/>
        <w:jc w:val="both"/>
        <w:rPr>
          <w:rStyle w:val="Strong"/>
          <w:bCs w:val="0"/>
        </w:rPr>
      </w:pPr>
      <w:r>
        <w:rPr>
          <w:rStyle w:val="Strong"/>
          <w:bCs w:val="0"/>
        </w:rPr>
        <w:t>Vita Anda Tērauda</w:t>
      </w:r>
    </w:p>
    <w:p w14:paraId="6A5FB572" w14:textId="6DEFA6A9" w:rsidR="00A13F8C" w:rsidRDefault="00A13F8C"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203DA28F" w14:textId="00D51F44" w:rsidR="00280434" w:rsidRPr="00CA1A61" w:rsidRDefault="00660DB9" w:rsidP="008E4EE6">
      <w:pPr>
        <w:pStyle w:val="ListParagraph"/>
        <w:ind w:left="0"/>
        <w:jc w:val="both"/>
        <w:rPr>
          <w:rStyle w:val="Strong"/>
          <w:b w:val="0"/>
          <w:bCs w:val="0"/>
          <w:i/>
          <w:u w:val="single"/>
        </w:rPr>
      </w:pPr>
      <w:r w:rsidRPr="00CA1A61">
        <w:rPr>
          <w:i/>
          <w:u w:val="single"/>
        </w:rPr>
        <w:t>u</w:t>
      </w:r>
      <w:r w:rsidR="005F2A7D" w:rsidRPr="00CA1A61">
        <w:rPr>
          <w:i/>
          <w:u w:val="single"/>
        </w:rPr>
        <w:t>zaicinātie</w:t>
      </w:r>
      <w:r w:rsidR="0058385E" w:rsidRPr="00CA1A61">
        <w:rPr>
          <w:rStyle w:val="Strong"/>
          <w:rFonts w:cs="Calibri"/>
          <w:b w:val="0"/>
          <w:i/>
          <w:u w:val="single"/>
        </w:rPr>
        <w:t>:</w:t>
      </w:r>
    </w:p>
    <w:p w14:paraId="0A90E045" w14:textId="17D05E00" w:rsidR="00A6180A" w:rsidRPr="00F60E51" w:rsidRDefault="0076128D" w:rsidP="00576229">
      <w:pPr>
        <w:pStyle w:val="ListParagraph"/>
        <w:numPr>
          <w:ilvl w:val="0"/>
          <w:numId w:val="7"/>
        </w:numPr>
        <w:tabs>
          <w:tab w:val="left" w:pos="993"/>
        </w:tabs>
        <w:rPr>
          <w:bCs/>
        </w:rPr>
      </w:pPr>
      <w:r w:rsidRPr="00576229">
        <w:rPr>
          <w:color w:val="000000"/>
        </w:rPr>
        <w:t>Iekšlietu ministrijas p</w:t>
      </w:r>
      <w:r w:rsidR="00A6180A" w:rsidRPr="00576229">
        <w:rPr>
          <w:color w:val="000000"/>
        </w:rPr>
        <w:t xml:space="preserve">arlamentārā sekretāre </w:t>
      </w:r>
      <w:r w:rsidR="00A6180A" w:rsidRPr="00576229">
        <w:rPr>
          <w:b/>
          <w:color w:val="000000"/>
        </w:rPr>
        <w:t>Signe Bole</w:t>
      </w:r>
      <w:r w:rsidR="00A6180A" w:rsidRPr="00576229">
        <w:rPr>
          <w:color w:val="000000"/>
        </w:rPr>
        <w:t>;</w:t>
      </w:r>
    </w:p>
    <w:p w14:paraId="6BC1DCB3" w14:textId="50BC1D66" w:rsidR="00F60E51" w:rsidRPr="00F60E51" w:rsidRDefault="00F60E51" w:rsidP="00F60E51">
      <w:pPr>
        <w:pStyle w:val="ListParagraph"/>
        <w:numPr>
          <w:ilvl w:val="0"/>
          <w:numId w:val="7"/>
        </w:numPr>
        <w:tabs>
          <w:tab w:val="left" w:pos="993"/>
        </w:tabs>
        <w:rPr>
          <w:bCs/>
        </w:rPr>
      </w:pPr>
      <w:r w:rsidRPr="00F7186E">
        <w:t xml:space="preserve">Finanšu ministrijas </w:t>
      </w:r>
      <w:r w:rsidRPr="00F60E51">
        <w:rPr>
          <w:rFonts w:cs="Calibri"/>
        </w:rPr>
        <w:t xml:space="preserve">Valsts sekretāra vietniece finanšu politikas jautājumos </w:t>
      </w:r>
      <w:r w:rsidRPr="00F60E51">
        <w:rPr>
          <w:rFonts w:cs="Calibri"/>
          <w:b/>
        </w:rPr>
        <w:t>Līga Kļaviņa</w:t>
      </w:r>
      <w:r w:rsidRPr="00F60E51">
        <w:rPr>
          <w:rFonts w:cs="Calibri"/>
          <w:bCs/>
        </w:rPr>
        <w:t>;</w:t>
      </w:r>
    </w:p>
    <w:p w14:paraId="073CB2F2" w14:textId="5382ACF1" w:rsidR="00F60E51" w:rsidRPr="00F60E51" w:rsidRDefault="00F60E51" w:rsidP="00F60E51">
      <w:pPr>
        <w:pStyle w:val="ListParagraph"/>
        <w:numPr>
          <w:ilvl w:val="0"/>
          <w:numId w:val="7"/>
        </w:numPr>
        <w:tabs>
          <w:tab w:val="left" w:pos="993"/>
        </w:tabs>
        <w:rPr>
          <w:bCs/>
        </w:rPr>
      </w:pPr>
      <w:r w:rsidRPr="00F7186E">
        <w:t xml:space="preserve">Finanšu ministrijas </w:t>
      </w:r>
      <w:r w:rsidRPr="00F60E51">
        <w:rPr>
          <w:rFonts w:cs="Calibri"/>
        </w:rPr>
        <w:t xml:space="preserve">Finanšu tirgus politikas departamenta direktore </w:t>
      </w:r>
      <w:r w:rsidRPr="00F60E51">
        <w:rPr>
          <w:rFonts w:cs="Calibri"/>
          <w:b/>
        </w:rPr>
        <w:t xml:space="preserve">Aija </w:t>
      </w:r>
      <w:proofErr w:type="spellStart"/>
      <w:r w:rsidRPr="00F60E51">
        <w:rPr>
          <w:rFonts w:cs="Calibri"/>
          <w:b/>
        </w:rPr>
        <w:t>Zitcere</w:t>
      </w:r>
      <w:proofErr w:type="spellEnd"/>
      <w:r w:rsidRPr="00F60E51">
        <w:rPr>
          <w:rFonts w:cs="Calibri"/>
          <w:bCs/>
        </w:rPr>
        <w:t>;</w:t>
      </w:r>
    </w:p>
    <w:p w14:paraId="3EA9A164" w14:textId="5F7CE8BC" w:rsidR="00F60E51" w:rsidRPr="00F60E51" w:rsidRDefault="00F60E51" w:rsidP="00F60E51">
      <w:pPr>
        <w:pStyle w:val="ListParagraph"/>
        <w:numPr>
          <w:ilvl w:val="0"/>
          <w:numId w:val="7"/>
        </w:numPr>
        <w:tabs>
          <w:tab w:val="left" w:pos="993"/>
        </w:tabs>
        <w:rPr>
          <w:bCs/>
        </w:rPr>
      </w:pPr>
      <w:r w:rsidRPr="00F7186E">
        <w:t xml:space="preserve">Finanšu ministrijas </w:t>
      </w:r>
      <w:r w:rsidRPr="00F60E51">
        <w:rPr>
          <w:rFonts w:cs="Calibri"/>
        </w:rPr>
        <w:t xml:space="preserve">Finanšu tirgus politikas departamenta Kredītiestāžu un maksājumu pakalpojumu politikas nodaļas vadītāja - departamenta direktora vietniece </w:t>
      </w:r>
      <w:r w:rsidRPr="00F60E51">
        <w:rPr>
          <w:rFonts w:cs="Calibri"/>
          <w:b/>
        </w:rPr>
        <w:t xml:space="preserve">Dina </w:t>
      </w:r>
      <w:proofErr w:type="spellStart"/>
      <w:r w:rsidRPr="00F60E51">
        <w:rPr>
          <w:rFonts w:cs="Calibri"/>
          <w:b/>
        </w:rPr>
        <w:t>Buse</w:t>
      </w:r>
      <w:proofErr w:type="spellEnd"/>
      <w:r w:rsidRPr="00F60E51">
        <w:rPr>
          <w:rFonts w:cs="Calibri"/>
          <w:bCs/>
        </w:rPr>
        <w:t>;</w:t>
      </w:r>
    </w:p>
    <w:p w14:paraId="0CA14B01" w14:textId="19257058" w:rsidR="00F60E51" w:rsidRPr="00F60E51" w:rsidRDefault="00F60E51" w:rsidP="00F60E51">
      <w:pPr>
        <w:pStyle w:val="ListParagraph"/>
        <w:numPr>
          <w:ilvl w:val="0"/>
          <w:numId w:val="7"/>
        </w:numPr>
        <w:tabs>
          <w:tab w:val="left" w:pos="993"/>
        </w:tabs>
        <w:rPr>
          <w:bCs/>
        </w:rPr>
      </w:pPr>
      <w:r w:rsidRPr="00F7186E">
        <w:t xml:space="preserve">Finanšu ministrijas </w:t>
      </w:r>
      <w:r w:rsidRPr="00F60E51">
        <w:rPr>
          <w:rFonts w:cs="Calibri"/>
        </w:rPr>
        <w:t xml:space="preserve">Finanšu tirgus politikas departamenta Kredītiestāžu un maksājumu pakalpojumu politikas nodaļas jurists </w:t>
      </w:r>
      <w:r w:rsidRPr="00F60E51">
        <w:rPr>
          <w:rFonts w:cs="Calibri"/>
          <w:b/>
        </w:rPr>
        <w:t>Kristaps Ziediņš</w:t>
      </w:r>
      <w:r w:rsidRPr="00F60E51">
        <w:rPr>
          <w:rFonts w:cs="Calibri"/>
          <w:bCs/>
        </w:rPr>
        <w:t>;</w:t>
      </w:r>
    </w:p>
    <w:p w14:paraId="22C71864" w14:textId="6F40AFB9" w:rsidR="00F60E51" w:rsidRPr="00F60E51" w:rsidRDefault="00F60E51" w:rsidP="00F60E51">
      <w:pPr>
        <w:pStyle w:val="ListParagraph"/>
        <w:numPr>
          <w:ilvl w:val="0"/>
          <w:numId w:val="7"/>
        </w:numPr>
        <w:tabs>
          <w:tab w:val="left" w:pos="993"/>
        </w:tabs>
        <w:rPr>
          <w:bCs/>
        </w:rPr>
      </w:pPr>
      <w:r w:rsidRPr="00F60E51">
        <w:rPr>
          <w:rFonts w:cs="Calibri"/>
        </w:rPr>
        <w:t>Tieslietu ministrijas Nozaru politikas departamenta Politikas izstrādes un reliģijas lietu nodaļas juriste</w:t>
      </w:r>
      <w:r w:rsidRPr="00F60E51">
        <w:rPr>
          <w:rFonts w:cs="Calibri"/>
          <w:b/>
        </w:rPr>
        <w:t xml:space="preserve"> </w:t>
      </w:r>
      <w:proofErr w:type="spellStart"/>
      <w:r w:rsidRPr="00F60E51">
        <w:rPr>
          <w:rFonts w:cs="Calibri"/>
          <w:b/>
        </w:rPr>
        <w:t>Sendija</w:t>
      </w:r>
      <w:proofErr w:type="spellEnd"/>
      <w:r w:rsidRPr="00F60E51">
        <w:rPr>
          <w:rFonts w:cs="Calibri"/>
          <w:b/>
        </w:rPr>
        <w:t xml:space="preserve"> Kļaviņa</w:t>
      </w:r>
      <w:r w:rsidRPr="00F60E51">
        <w:rPr>
          <w:rFonts w:cs="Calibri"/>
          <w:bCs/>
        </w:rPr>
        <w:t>;</w:t>
      </w:r>
    </w:p>
    <w:p w14:paraId="4AFF828E" w14:textId="26A251B1" w:rsidR="00F60E51" w:rsidRPr="00F60E51" w:rsidRDefault="00F60E51" w:rsidP="00F60E51">
      <w:pPr>
        <w:pStyle w:val="ListParagraph"/>
        <w:numPr>
          <w:ilvl w:val="0"/>
          <w:numId w:val="7"/>
        </w:numPr>
        <w:tabs>
          <w:tab w:val="left" w:pos="993"/>
        </w:tabs>
        <w:rPr>
          <w:bCs/>
        </w:rPr>
      </w:pPr>
      <w:r w:rsidRPr="00F60E51">
        <w:rPr>
          <w:rFonts w:cs="Calibri"/>
        </w:rPr>
        <w:t xml:space="preserve">Iekšlietu ministrijas valsts sekretāra vietnieks </w:t>
      </w:r>
      <w:r w:rsidRPr="00F60E51">
        <w:rPr>
          <w:rFonts w:cs="Calibri"/>
          <w:b/>
        </w:rPr>
        <w:t>Jānis Bekmanis</w:t>
      </w:r>
      <w:r w:rsidRPr="00F60E51">
        <w:rPr>
          <w:rFonts w:cs="Calibri"/>
          <w:bCs/>
        </w:rPr>
        <w:t>;</w:t>
      </w:r>
    </w:p>
    <w:p w14:paraId="08E3CE96" w14:textId="5F4AE1BC" w:rsidR="00F60E51" w:rsidRPr="00F60E51" w:rsidRDefault="00F60E51" w:rsidP="00F60E51">
      <w:pPr>
        <w:pStyle w:val="ListParagraph"/>
        <w:numPr>
          <w:ilvl w:val="0"/>
          <w:numId w:val="7"/>
        </w:numPr>
        <w:tabs>
          <w:tab w:val="left" w:pos="993"/>
        </w:tabs>
        <w:rPr>
          <w:bCs/>
        </w:rPr>
      </w:pPr>
      <w:r w:rsidRPr="00F60E51">
        <w:rPr>
          <w:color w:val="000000"/>
        </w:rPr>
        <w:t xml:space="preserve">Finanšu un kapitāla tirgus komisijas Naudas atmazgāšanas novēršanas un sankciju departamenta direktors </w:t>
      </w:r>
      <w:r w:rsidRPr="00F60E51">
        <w:rPr>
          <w:b/>
          <w:color w:val="000000"/>
        </w:rPr>
        <w:t>Kristaps Markovskis</w:t>
      </w:r>
      <w:r w:rsidRPr="00F60E51">
        <w:rPr>
          <w:bCs/>
          <w:color w:val="000000"/>
        </w:rPr>
        <w:t>;</w:t>
      </w:r>
    </w:p>
    <w:p w14:paraId="26790B03" w14:textId="66984EDA" w:rsidR="00F60E51" w:rsidRDefault="00F60E51" w:rsidP="00F60E51">
      <w:pPr>
        <w:pStyle w:val="ListParagraph"/>
        <w:numPr>
          <w:ilvl w:val="0"/>
          <w:numId w:val="7"/>
        </w:numPr>
        <w:tabs>
          <w:tab w:val="left" w:pos="993"/>
        </w:tabs>
        <w:rPr>
          <w:bCs/>
        </w:rPr>
      </w:pPr>
      <w:r w:rsidRPr="00F7186E">
        <w:t xml:space="preserve">Finanšu izlūkošanas dienesta pārstāvis </w:t>
      </w:r>
      <w:r w:rsidRPr="00F60E51">
        <w:rPr>
          <w:b/>
        </w:rPr>
        <w:t>Aleksejs Loskutovs</w:t>
      </w:r>
      <w:r w:rsidRPr="00F60E51">
        <w:rPr>
          <w:bCs/>
        </w:rPr>
        <w:t>;</w:t>
      </w:r>
    </w:p>
    <w:p w14:paraId="2EA9A451" w14:textId="51AFDF93" w:rsidR="00F60E51" w:rsidRDefault="00F60E51" w:rsidP="00F60E51">
      <w:pPr>
        <w:pStyle w:val="ListParagraph"/>
        <w:numPr>
          <w:ilvl w:val="0"/>
          <w:numId w:val="7"/>
        </w:numPr>
        <w:tabs>
          <w:tab w:val="left" w:pos="993"/>
        </w:tabs>
        <w:rPr>
          <w:bCs/>
        </w:rPr>
      </w:pPr>
      <w:r w:rsidRPr="00F7186E">
        <w:t>V</w:t>
      </w:r>
      <w:r>
        <w:t>alsts ieņēmumu dienesta</w:t>
      </w:r>
      <w:r w:rsidRPr="00F7186E">
        <w:t xml:space="preserve"> Nelegāli iegūtu līdzekļu legalizācijas novēršanas pārvaldes direktore </w:t>
      </w:r>
      <w:r w:rsidRPr="00F60E51">
        <w:rPr>
          <w:b/>
        </w:rPr>
        <w:t>Agnese Rudzīte</w:t>
      </w:r>
      <w:r w:rsidRPr="00F60E51">
        <w:rPr>
          <w:bCs/>
        </w:rPr>
        <w:t>;</w:t>
      </w:r>
    </w:p>
    <w:p w14:paraId="3D118281" w14:textId="162AE64D" w:rsidR="00F60E51" w:rsidRDefault="00F60E51" w:rsidP="00F60E51">
      <w:pPr>
        <w:pStyle w:val="ListParagraph"/>
        <w:numPr>
          <w:ilvl w:val="0"/>
          <w:numId w:val="7"/>
        </w:numPr>
        <w:tabs>
          <w:tab w:val="left" w:pos="993"/>
        </w:tabs>
        <w:rPr>
          <w:bCs/>
        </w:rPr>
      </w:pPr>
      <w:r w:rsidRPr="00F7186E">
        <w:t xml:space="preserve">Latvijas Bankas Finanšu stabilitātes pārvaldes vadītāja vietnieks </w:t>
      </w:r>
      <w:r w:rsidRPr="00F60E51">
        <w:rPr>
          <w:b/>
        </w:rPr>
        <w:t>Andris Ņikitins</w:t>
      </w:r>
      <w:r w:rsidRPr="00F60E51">
        <w:rPr>
          <w:bCs/>
        </w:rPr>
        <w:t>;</w:t>
      </w:r>
    </w:p>
    <w:p w14:paraId="63C868DA" w14:textId="3B6CFA64" w:rsidR="00F60E51" w:rsidRDefault="00F60E51" w:rsidP="00F60E51">
      <w:pPr>
        <w:pStyle w:val="ListParagraph"/>
        <w:numPr>
          <w:ilvl w:val="0"/>
          <w:numId w:val="7"/>
        </w:numPr>
        <w:tabs>
          <w:tab w:val="left" w:pos="993"/>
        </w:tabs>
        <w:rPr>
          <w:bCs/>
        </w:rPr>
      </w:pPr>
      <w:r w:rsidRPr="00F7186E">
        <w:t xml:space="preserve">Latvijas Finanšu nozares asociācijas padomniece </w:t>
      </w:r>
      <w:r w:rsidRPr="00F60E51">
        <w:rPr>
          <w:b/>
        </w:rPr>
        <w:t>Laima Letiņa</w:t>
      </w:r>
      <w:r w:rsidRPr="00F60E51">
        <w:rPr>
          <w:bCs/>
        </w:rPr>
        <w:t>;</w:t>
      </w:r>
    </w:p>
    <w:p w14:paraId="1A6B52CE" w14:textId="12592B93" w:rsidR="00F60E51" w:rsidRPr="00F60E51" w:rsidRDefault="00F60E51" w:rsidP="00F60E51">
      <w:pPr>
        <w:pStyle w:val="ListParagraph"/>
        <w:numPr>
          <w:ilvl w:val="0"/>
          <w:numId w:val="7"/>
        </w:numPr>
        <w:tabs>
          <w:tab w:val="left" w:pos="993"/>
        </w:tabs>
        <w:rPr>
          <w:bCs/>
        </w:rPr>
      </w:pPr>
      <w:r w:rsidRPr="00F60E51">
        <w:rPr>
          <w:rFonts w:cs="Calibri"/>
          <w:color w:val="000000"/>
        </w:rPr>
        <w:t xml:space="preserve">Latvijas Republikas Tiesībsarga biroja Pilsonisko un politisko tiesību nodaļas juridiskais padomnieks </w:t>
      </w:r>
      <w:r w:rsidRPr="00F60E51">
        <w:rPr>
          <w:rFonts w:cs="Calibri"/>
          <w:b/>
          <w:color w:val="000000"/>
        </w:rPr>
        <w:t xml:space="preserve">Matīss </w:t>
      </w:r>
      <w:proofErr w:type="spellStart"/>
      <w:r w:rsidRPr="00F60E51">
        <w:rPr>
          <w:rFonts w:cs="Calibri"/>
          <w:b/>
          <w:color w:val="000000"/>
        </w:rPr>
        <w:t>Malojlo</w:t>
      </w:r>
      <w:proofErr w:type="spellEnd"/>
      <w:r w:rsidRPr="00F60E51">
        <w:rPr>
          <w:rFonts w:cs="Calibri"/>
          <w:bCs/>
          <w:color w:val="000000"/>
        </w:rPr>
        <w:t>;</w:t>
      </w:r>
    </w:p>
    <w:p w14:paraId="225479FC" w14:textId="106A68CE" w:rsidR="00F60E51" w:rsidRPr="00F60E51" w:rsidRDefault="00F60E51" w:rsidP="00F60E51">
      <w:pPr>
        <w:pStyle w:val="ListParagraph"/>
        <w:numPr>
          <w:ilvl w:val="0"/>
          <w:numId w:val="7"/>
        </w:numPr>
        <w:tabs>
          <w:tab w:val="left" w:pos="993"/>
        </w:tabs>
        <w:rPr>
          <w:bCs/>
        </w:rPr>
      </w:pPr>
      <w:r w:rsidRPr="00F60E51">
        <w:rPr>
          <w:color w:val="000000"/>
        </w:rPr>
        <w:t xml:space="preserve">biedrības "Sabiedrība par atklātību - Delna" Interešu aizstāvības un projektu vadītāja </w:t>
      </w:r>
      <w:r w:rsidRPr="00F60E51">
        <w:rPr>
          <w:b/>
          <w:color w:val="000000"/>
        </w:rPr>
        <w:t xml:space="preserve">Agnija </w:t>
      </w:r>
      <w:proofErr w:type="spellStart"/>
      <w:r w:rsidRPr="00F60E51">
        <w:rPr>
          <w:b/>
          <w:color w:val="000000"/>
        </w:rPr>
        <w:t>Birule</w:t>
      </w:r>
      <w:proofErr w:type="spellEnd"/>
      <w:r w:rsidRPr="00F60E51">
        <w:rPr>
          <w:bCs/>
          <w:color w:val="000000"/>
        </w:rPr>
        <w:t>;</w:t>
      </w:r>
    </w:p>
    <w:p w14:paraId="3089C08F" w14:textId="507C6CC9" w:rsidR="009A035E" w:rsidRDefault="00A915E4" w:rsidP="0072591B">
      <w:pPr>
        <w:tabs>
          <w:tab w:val="left" w:pos="1418"/>
        </w:tabs>
        <w:ind w:firstLine="567"/>
        <w:jc w:val="both"/>
        <w:rPr>
          <w:rStyle w:val="Strong"/>
          <w:b w:val="0"/>
        </w:rPr>
      </w:pPr>
      <w:r>
        <w:rPr>
          <w:rStyle w:val="Strong"/>
          <w:b w:val="0"/>
        </w:rPr>
        <w:t xml:space="preserve">Saeimas Juridiskā biroja juridiskais padomnieks </w:t>
      </w:r>
      <w:r w:rsidRPr="00A915E4">
        <w:rPr>
          <w:rStyle w:val="Strong"/>
          <w:bCs w:val="0"/>
        </w:rPr>
        <w:t>Jānis Priekulis</w:t>
      </w:r>
    </w:p>
    <w:p w14:paraId="12AC9BBE" w14:textId="42EDA86E" w:rsidR="00DF1334" w:rsidRPr="00523121" w:rsidRDefault="006A31FB" w:rsidP="0072591B">
      <w:pPr>
        <w:tabs>
          <w:tab w:val="left" w:pos="1418"/>
        </w:tabs>
        <w:ind w:firstLine="567"/>
        <w:jc w:val="both"/>
        <w:rPr>
          <w:rStyle w:val="Strong"/>
          <w:bCs w:val="0"/>
        </w:rPr>
      </w:pPr>
      <w:r w:rsidRPr="006A31FB">
        <w:rPr>
          <w:rStyle w:val="Strong"/>
          <w:b w:val="0"/>
        </w:rPr>
        <w:t>Aizsardzības, iekšlietu un korupcijas novēršanas k</w:t>
      </w:r>
      <w:r w:rsidR="000842AA">
        <w:rPr>
          <w:rStyle w:val="Strong"/>
          <w:b w:val="0"/>
        </w:rPr>
        <w:t>omisijas</w:t>
      </w:r>
      <w:r w:rsidR="00657A64">
        <w:rPr>
          <w:rStyle w:val="Strong"/>
          <w:b w:val="0"/>
        </w:rPr>
        <w:t xml:space="preserve"> </w:t>
      </w:r>
      <w:r w:rsidR="004A744F" w:rsidRPr="006A31FB">
        <w:rPr>
          <w:rStyle w:val="Strong"/>
          <w:b w:val="0"/>
        </w:rPr>
        <w:t>darbinieki:</w:t>
      </w:r>
      <w:r w:rsidR="004A744F" w:rsidRPr="00874BA0">
        <w:rPr>
          <w:rStyle w:val="Strong"/>
        </w:rPr>
        <w:t xml:space="preserve"> </w:t>
      </w:r>
      <w:r w:rsidR="00FE29A9">
        <w:rPr>
          <w:rStyle w:val="Strong"/>
          <w:b w:val="0"/>
        </w:rPr>
        <w:t xml:space="preserve">vecākā konsultante </w:t>
      </w:r>
      <w:r w:rsidR="00FE29A9" w:rsidRPr="00FE29A9">
        <w:rPr>
          <w:rStyle w:val="Strong"/>
        </w:rPr>
        <w:t xml:space="preserve">Ieva </w:t>
      </w:r>
      <w:proofErr w:type="spellStart"/>
      <w:r w:rsidR="00FE29A9" w:rsidRPr="00FE29A9">
        <w:rPr>
          <w:rStyle w:val="Strong"/>
        </w:rPr>
        <w:t>Barvika</w:t>
      </w:r>
      <w:proofErr w:type="spellEnd"/>
      <w:r w:rsidR="00537DE2">
        <w:rPr>
          <w:rStyle w:val="Strong"/>
          <w:b w:val="0"/>
        </w:rPr>
        <w:t xml:space="preserve">, </w:t>
      </w:r>
      <w:r w:rsidR="00BE5BFA">
        <w:rPr>
          <w:rStyle w:val="Strong"/>
          <w:b w:val="0"/>
        </w:rPr>
        <w:t>konsultante</w:t>
      </w:r>
      <w:r w:rsidR="00537DE2">
        <w:rPr>
          <w:rStyle w:val="Strong"/>
          <w:b w:val="0"/>
        </w:rPr>
        <w:t>s</w:t>
      </w:r>
      <w:r w:rsidR="00241225">
        <w:rPr>
          <w:rStyle w:val="Strong"/>
          <w:b w:val="0"/>
        </w:rPr>
        <w:t xml:space="preserve"> </w:t>
      </w:r>
      <w:r w:rsidR="00DC32BE" w:rsidRPr="00DC32BE">
        <w:rPr>
          <w:rStyle w:val="Strong"/>
        </w:rPr>
        <w:t>Egita Kalniņa</w:t>
      </w:r>
      <w:r w:rsidR="00DC32BE">
        <w:rPr>
          <w:rStyle w:val="Strong"/>
          <w:b w:val="0"/>
        </w:rPr>
        <w:t xml:space="preserve">, </w:t>
      </w:r>
      <w:r w:rsidR="00241225" w:rsidRPr="00523121">
        <w:rPr>
          <w:rStyle w:val="Strong"/>
        </w:rPr>
        <w:t>Inese Silabriede</w:t>
      </w:r>
      <w:r w:rsidR="00E678DE">
        <w:rPr>
          <w:rStyle w:val="Strong"/>
          <w:b w:val="0"/>
        </w:rPr>
        <w:t>,</w:t>
      </w:r>
      <w:r w:rsidR="00537DE2">
        <w:rPr>
          <w:rStyle w:val="Strong"/>
          <w:b w:val="0"/>
        </w:rPr>
        <w:t xml:space="preserve"> </w:t>
      </w:r>
      <w:r w:rsidR="00537DE2" w:rsidRPr="00537DE2">
        <w:rPr>
          <w:rStyle w:val="Strong"/>
        </w:rPr>
        <w:t>Kristiāna Stūre</w:t>
      </w:r>
      <w:r w:rsidR="00E678DE">
        <w:rPr>
          <w:rStyle w:val="Strong"/>
        </w:rPr>
        <w:t xml:space="preserve"> </w:t>
      </w:r>
      <w:r w:rsidR="00E678DE">
        <w:rPr>
          <w:rStyle w:val="Strong"/>
          <w:b w:val="0"/>
        </w:rPr>
        <w:t xml:space="preserve">un </w:t>
      </w:r>
      <w:r w:rsidR="00E678DE" w:rsidRPr="00E678DE">
        <w:rPr>
          <w:rStyle w:val="Strong"/>
          <w:bCs w:val="0"/>
        </w:rPr>
        <w:t xml:space="preserve">Māris </w:t>
      </w:r>
      <w:proofErr w:type="spellStart"/>
      <w:r w:rsidR="00E678DE" w:rsidRPr="00E678DE">
        <w:rPr>
          <w:rStyle w:val="Strong"/>
          <w:bCs w:val="0"/>
        </w:rPr>
        <w:t>Veinalds</w:t>
      </w:r>
      <w:proofErr w:type="spellEnd"/>
    </w:p>
    <w:p w14:paraId="02DF9487" w14:textId="77777777" w:rsidR="006D1857" w:rsidRPr="00523121" w:rsidRDefault="006D1857" w:rsidP="0072591B">
      <w:pPr>
        <w:ind w:firstLine="56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72591B">
      <w:pPr>
        <w:ind w:firstLine="56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4967CF15" w:rsidR="00473AC6" w:rsidRDefault="006D1857" w:rsidP="0072591B">
      <w:pPr>
        <w:ind w:firstLine="567"/>
        <w:jc w:val="both"/>
        <w:rPr>
          <w:bCs/>
        </w:rPr>
      </w:pPr>
      <w:r w:rsidRPr="00523121">
        <w:rPr>
          <w:b/>
          <w:bCs/>
        </w:rPr>
        <w:t xml:space="preserve">Sēdes veids: </w:t>
      </w:r>
      <w:r w:rsidR="0013430C" w:rsidRPr="00523121">
        <w:rPr>
          <w:bCs/>
        </w:rPr>
        <w:t>atklāta</w:t>
      </w:r>
    </w:p>
    <w:p w14:paraId="20E66B73" w14:textId="77777777" w:rsidR="009A035E" w:rsidRPr="009A035E" w:rsidRDefault="009A035E" w:rsidP="001D7D8C">
      <w:pPr>
        <w:ind w:firstLine="567"/>
        <w:jc w:val="both"/>
        <w:rPr>
          <w:bCs/>
          <w:iCs/>
        </w:rPr>
      </w:pPr>
    </w:p>
    <w:p w14:paraId="58217CAD" w14:textId="77777777" w:rsidR="00181D89" w:rsidRPr="00523121" w:rsidRDefault="009729FF" w:rsidP="001175EE">
      <w:pPr>
        <w:pStyle w:val="BodyText3"/>
        <w:ind w:firstLine="397"/>
        <w:rPr>
          <w:u w:val="single"/>
        </w:rPr>
      </w:pPr>
      <w:r w:rsidRPr="00523121">
        <w:rPr>
          <w:u w:val="single"/>
        </w:rPr>
        <w:t>D</w:t>
      </w:r>
      <w:r w:rsidR="006D1857" w:rsidRPr="00523121">
        <w:rPr>
          <w:u w:val="single"/>
        </w:rPr>
        <w:t>arba kārtība:</w:t>
      </w:r>
    </w:p>
    <w:p w14:paraId="72247573" w14:textId="77777777" w:rsidR="00F60E51" w:rsidRPr="0018480C" w:rsidRDefault="00F60E51" w:rsidP="00F60E51">
      <w:pPr>
        <w:pStyle w:val="ListParagraph"/>
        <w:numPr>
          <w:ilvl w:val="0"/>
          <w:numId w:val="29"/>
        </w:numPr>
        <w:tabs>
          <w:tab w:val="left" w:pos="1418"/>
        </w:tabs>
        <w:spacing w:after="240"/>
        <w:rPr>
          <w:b/>
        </w:rPr>
      </w:pPr>
      <w:r w:rsidRPr="0018480C">
        <w:rPr>
          <w:b/>
        </w:rPr>
        <w:t xml:space="preserve">Grozījumi Noziedzīgi iegūtu līdzekļu legalizācijas un terorisma un </w:t>
      </w:r>
      <w:proofErr w:type="spellStart"/>
      <w:r w:rsidRPr="0018480C">
        <w:rPr>
          <w:b/>
        </w:rPr>
        <w:t>proliferācijas</w:t>
      </w:r>
      <w:proofErr w:type="spellEnd"/>
      <w:r w:rsidRPr="0018480C">
        <w:rPr>
          <w:b/>
        </w:rPr>
        <w:t xml:space="preserve"> finansēšanas novēršanas likumā (872/Lp13) 1. lasījums.</w:t>
      </w:r>
    </w:p>
    <w:p w14:paraId="7B2CB4C7" w14:textId="77777777" w:rsidR="005305F9" w:rsidRDefault="005305F9" w:rsidP="00F60E51">
      <w:pPr>
        <w:pStyle w:val="ListParagraph"/>
        <w:numPr>
          <w:ilvl w:val="0"/>
          <w:numId w:val="29"/>
        </w:numPr>
        <w:tabs>
          <w:tab w:val="left" w:pos="1418"/>
        </w:tabs>
        <w:spacing w:line="480" w:lineRule="auto"/>
        <w:ind w:left="714" w:hanging="357"/>
        <w:rPr>
          <w:b/>
        </w:rPr>
      </w:pPr>
      <w:r>
        <w:rPr>
          <w:b/>
        </w:rPr>
        <w:t>Dažādi.</w:t>
      </w:r>
    </w:p>
    <w:p w14:paraId="56DB34ED" w14:textId="0B779D02" w:rsidR="00064683" w:rsidRDefault="00CC4ED7" w:rsidP="00DC32BE">
      <w:pPr>
        <w:tabs>
          <w:tab w:val="left" w:pos="1418"/>
        </w:tabs>
        <w:ind w:firstLine="567"/>
        <w:jc w:val="both"/>
      </w:pPr>
      <w:r w:rsidRPr="001175EE">
        <w:rPr>
          <w:b/>
        </w:rPr>
        <w:lastRenderedPageBreak/>
        <w:t xml:space="preserve">J.Rancāns </w:t>
      </w:r>
      <w:r w:rsidRPr="001175EE">
        <w:t xml:space="preserve">atklāj sēdi, konstatē sēdes dalībniekus un iepazīstina </w:t>
      </w:r>
      <w:r>
        <w:t xml:space="preserve">ar </w:t>
      </w:r>
      <w:r w:rsidRPr="001175EE">
        <w:t xml:space="preserve">izskatāmo darba kārtību. </w:t>
      </w:r>
      <w:r w:rsidR="000C45BA">
        <w:t xml:space="preserve">Informē, ka šajā sēdē </w:t>
      </w:r>
      <w:r w:rsidR="00A915E4">
        <w:t xml:space="preserve">plānots pirmajā lasījumā izskatīt likumprojektu </w:t>
      </w:r>
      <w:r w:rsidR="00A915E4" w:rsidRPr="00B10060">
        <w:t xml:space="preserve">„Grozījumi </w:t>
      </w:r>
      <w:r w:rsidR="00A915E4">
        <w:t xml:space="preserve">Noziedzīgi iegūtu līdzekļu legalizācijas un terorisma un </w:t>
      </w:r>
      <w:proofErr w:type="spellStart"/>
      <w:r w:rsidR="00A915E4">
        <w:t>proliferācijas</w:t>
      </w:r>
      <w:proofErr w:type="spellEnd"/>
      <w:r w:rsidR="00A915E4">
        <w:t xml:space="preserve"> finansēšanas novēršanas </w:t>
      </w:r>
      <w:r w:rsidR="00A915E4" w:rsidRPr="00B10060">
        <w:t>likumā</w:t>
      </w:r>
      <w:r w:rsidR="00A915E4">
        <w:t xml:space="preserve"> </w:t>
      </w:r>
      <w:r w:rsidR="00A915E4" w:rsidRPr="00A915E4">
        <w:rPr>
          <w:i/>
          <w:iCs/>
        </w:rPr>
        <w:t>(turpmāk – NILLTPFNL)</w:t>
      </w:r>
      <w:r w:rsidR="00A915E4" w:rsidRPr="00B10060">
        <w:t>” (Nr.</w:t>
      </w:r>
      <w:r w:rsidR="00A915E4">
        <w:t>872</w:t>
      </w:r>
      <w:r w:rsidR="00A915E4" w:rsidRPr="00B10060">
        <w:t>/Lp13)</w:t>
      </w:r>
      <w:r w:rsidR="00A915E4">
        <w:t xml:space="preserve">. Dod vārdu prezentācijai </w:t>
      </w:r>
      <w:r w:rsidR="0002383F">
        <w:t>likumprojekta izstrādātājiem – Finanšu ministrijas (turpmāk – FM) pārstāvjiem.</w:t>
      </w:r>
      <w:r w:rsidR="009B1E49">
        <w:t xml:space="preserve"> Informē par likumprojekta apspriešanas secību.</w:t>
      </w:r>
    </w:p>
    <w:p w14:paraId="6C48752E" w14:textId="05675FE0" w:rsidR="0002383F" w:rsidRDefault="0002383F" w:rsidP="00DC32BE">
      <w:pPr>
        <w:tabs>
          <w:tab w:val="left" w:pos="1418"/>
        </w:tabs>
        <w:ind w:firstLine="567"/>
        <w:jc w:val="both"/>
      </w:pPr>
      <w:r w:rsidRPr="009B1E49">
        <w:rPr>
          <w:b/>
          <w:bCs/>
        </w:rPr>
        <w:t>L.Kļaviņa</w:t>
      </w:r>
      <w:r>
        <w:t xml:space="preserve"> </w:t>
      </w:r>
      <w:r w:rsidR="009B1E49">
        <w:t>informē, ka apjomīgais NILLTPFNL likumprojekts ir izstrādāts ciešā sadarbībā ar Finanšu izlūkošanas dienestu (turpmāk – FID), Finanšu un kapitāla tirgus komisiju (turpmāk – FKTK), Datu valsts inspekciju (turpmāk – DVI) u.c. institūcijām. Atzīmē galvenos jautājumu blokus, kurus skar likumprojekts:</w:t>
      </w:r>
    </w:p>
    <w:p w14:paraId="69D5CB5F" w14:textId="1F56E2DB" w:rsidR="009B1E49" w:rsidRDefault="009B1E49" w:rsidP="00DC32BE">
      <w:pPr>
        <w:tabs>
          <w:tab w:val="left" w:pos="1418"/>
        </w:tabs>
        <w:ind w:firstLine="567"/>
        <w:jc w:val="both"/>
      </w:pPr>
      <w:r>
        <w:t>1) tiek precīzāk precizētas FATF rekomendācijas likuma regulējumā</w:t>
      </w:r>
      <w:r w:rsidR="00641B7A">
        <w:t>;</w:t>
      </w:r>
    </w:p>
    <w:p w14:paraId="6349A69A" w14:textId="0732D539" w:rsidR="00641B7A" w:rsidRDefault="00641B7A" w:rsidP="00DC32BE">
      <w:pPr>
        <w:tabs>
          <w:tab w:val="left" w:pos="1418"/>
        </w:tabs>
        <w:ind w:firstLine="567"/>
        <w:jc w:val="both"/>
      </w:pPr>
      <w:r>
        <w:t>2) tiek ieviests jauns kopējais klientu izpētes rīks, kas dod iespēju bankām apmainīties ar informāciju par klientiem, tiek regulēts informācijas daudzums atkarībā no tās pieprasījuma mērķa;</w:t>
      </w:r>
    </w:p>
    <w:p w14:paraId="442A8D80" w14:textId="4D3A234F" w:rsidR="00641B7A" w:rsidRDefault="00641B7A" w:rsidP="00DC32BE">
      <w:pPr>
        <w:tabs>
          <w:tab w:val="left" w:pos="1418"/>
        </w:tabs>
        <w:ind w:firstLine="567"/>
        <w:jc w:val="both"/>
      </w:pPr>
      <w:r>
        <w:t xml:space="preserve">3) no š.g. 1. jūlija tiek mainīta kārtība, kādā notiek ziņošana </w:t>
      </w:r>
      <w:r w:rsidR="00ED6ED6">
        <w:t xml:space="preserve">FID </w:t>
      </w:r>
      <w:r>
        <w:t>par aizdomīgiem darījumiem</w:t>
      </w:r>
      <w:r w:rsidR="00ED6ED6">
        <w:t xml:space="preserve">, atbilstoši starptautiskiem standartiem. Tiks izstrādāti speciāli Ministru kabineta </w:t>
      </w:r>
      <w:r w:rsidR="00665DCC">
        <w:t xml:space="preserve">(turpmāk – MK) </w:t>
      </w:r>
      <w:r w:rsidR="00ED6ED6">
        <w:t>noteikumi, kas to regulēs. Tiks novērsta nepieciešamība dubultā ziņot gan FID, gan Valsts ieņēmumu dienestam</w:t>
      </w:r>
      <w:r w:rsidR="00CD2C0A">
        <w:t xml:space="preserve"> (turpmāk – VID)</w:t>
      </w:r>
      <w:r w:rsidR="00ED6ED6">
        <w:t>;</w:t>
      </w:r>
    </w:p>
    <w:p w14:paraId="16316986" w14:textId="46B8EB3C" w:rsidR="00ED6ED6" w:rsidRDefault="00ED6ED6" w:rsidP="00DC32BE">
      <w:pPr>
        <w:tabs>
          <w:tab w:val="left" w:pos="1418"/>
        </w:tabs>
        <w:ind w:firstLine="567"/>
        <w:jc w:val="both"/>
      </w:pPr>
      <w:r>
        <w:t>4) atbilstoši direktīvai precizēts regulējums attiecībā uz patiesā labuma guvēju.</w:t>
      </w:r>
    </w:p>
    <w:p w14:paraId="3F253FED" w14:textId="72D4BD1F" w:rsidR="00ED6ED6" w:rsidRDefault="00ED6ED6" w:rsidP="00DC32BE">
      <w:pPr>
        <w:tabs>
          <w:tab w:val="left" w:pos="1418"/>
        </w:tabs>
        <w:ind w:firstLine="567"/>
        <w:jc w:val="both"/>
      </w:pPr>
      <w:r>
        <w:t xml:space="preserve">L.Kļaviņa akcentē, ka likumprojekta izstrādē ir ieguldīts ilgstošs un apjomīgs darbs, notikusi saskaņošana ar visām iesaistītajām ministrijām u.c. institūcijām. Iesaka komisijai likumprojektu izskatīt steidzamības kārtībā. Atzīmē, ka Latvijas finanšu sistēma vēl arvien atrodas pastiprinātā starptautisko institūciju uzraudzībā, </w:t>
      </w:r>
      <w:r w:rsidR="00211FF9">
        <w:t xml:space="preserve">līdz 1. martam mums ir </w:t>
      </w:r>
      <w:proofErr w:type="spellStart"/>
      <w:r w:rsidR="00211FF9" w:rsidRPr="00211FF9">
        <w:rPr>
          <w:i/>
          <w:iCs/>
        </w:rPr>
        <w:t>Moneyval</w:t>
      </w:r>
      <w:proofErr w:type="spellEnd"/>
      <w:r w:rsidR="00211FF9">
        <w:t xml:space="preserve"> ir jāiesniedz nākamais ziņojums. Uzskata, ka šī likumprojekta pieņemšana Saeimā būtu pozitīvs signāls </w:t>
      </w:r>
      <w:proofErr w:type="spellStart"/>
      <w:r w:rsidR="00211FF9" w:rsidRPr="00211FF9">
        <w:rPr>
          <w:i/>
          <w:iCs/>
        </w:rPr>
        <w:t>Moneyval</w:t>
      </w:r>
      <w:proofErr w:type="spellEnd"/>
      <w:r w:rsidR="00211FF9">
        <w:t>, pierādījums, ka pastiprinātās uzraudzības politika tiek turpināta.</w:t>
      </w:r>
    </w:p>
    <w:p w14:paraId="53CCB320" w14:textId="48B8704F" w:rsidR="00562757" w:rsidRDefault="007C10CD" w:rsidP="00DE1FA4">
      <w:pPr>
        <w:tabs>
          <w:tab w:val="left" w:pos="1418"/>
        </w:tabs>
        <w:ind w:firstLine="567"/>
        <w:jc w:val="both"/>
      </w:pPr>
      <w:r w:rsidRPr="001175EE">
        <w:rPr>
          <w:b/>
        </w:rPr>
        <w:t xml:space="preserve">J.Rancāns </w:t>
      </w:r>
      <w:r w:rsidR="00064683">
        <w:t>dod vārdu</w:t>
      </w:r>
      <w:r w:rsidR="00211FF9">
        <w:t xml:space="preserve"> Tieslietu ministrijas (turpmāk – TM) pārstāvjiem</w:t>
      </w:r>
      <w:r w:rsidR="00064683">
        <w:t>.</w:t>
      </w:r>
      <w:r w:rsidR="00211FF9">
        <w:t xml:space="preserve"> Aicina komisijas deputātus uzdot jautājumus, piesakoties čatā.</w:t>
      </w:r>
    </w:p>
    <w:p w14:paraId="66B95CCA" w14:textId="41998728" w:rsidR="00211FF9" w:rsidRDefault="00211FF9" w:rsidP="00DE1FA4">
      <w:pPr>
        <w:tabs>
          <w:tab w:val="left" w:pos="1418"/>
        </w:tabs>
        <w:ind w:firstLine="567"/>
        <w:jc w:val="both"/>
      </w:pPr>
      <w:r w:rsidRPr="00211FF9">
        <w:rPr>
          <w:b/>
          <w:bCs/>
        </w:rPr>
        <w:t>S.Kļaviņa</w:t>
      </w:r>
      <w:r>
        <w:t xml:space="preserve"> atzīmē, ka TM vārdā šobrīd nav nekādu precizējumu un papildināju</w:t>
      </w:r>
      <w:r w:rsidR="00815AC3">
        <w:t>m</w:t>
      </w:r>
      <w:r>
        <w:t>u.</w:t>
      </w:r>
    </w:p>
    <w:p w14:paraId="0035DBDF" w14:textId="4C520147" w:rsidR="00211FF9" w:rsidRDefault="00211FF9" w:rsidP="00211FF9">
      <w:pPr>
        <w:tabs>
          <w:tab w:val="left" w:pos="1418"/>
        </w:tabs>
        <w:ind w:firstLine="567"/>
        <w:jc w:val="both"/>
      </w:pPr>
      <w:r w:rsidRPr="00093DAC">
        <w:rPr>
          <w:b/>
          <w:bCs/>
        </w:rPr>
        <w:t>J.Rancāns</w:t>
      </w:r>
      <w:r>
        <w:t xml:space="preserve"> dod vārdu Iekšlietu ministrijas (turpmāk – IeM) pārstāvjiem.</w:t>
      </w:r>
    </w:p>
    <w:p w14:paraId="0107CD86" w14:textId="48885E88" w:rsidR="00211FF9" w:rsidRDefault="00211FF9" w:rsidP="00211FF9">
      <w:pPr>
        <w:tabs>
          <w:tab w:val="left" w:pos="1418"/>
        </w:tabs>
        <w:ind w:firstLine="567"/>
        <w:jc w:val="both"/>
      </w:pPr>
      <w:proofErr w:type="spellStart"/>
      <w:r w:rsidRPr="00211FF9">
        <w:rPr>
          <w:b/>
          <w:bCs/>
        </w:rPr>
        <w:t>J.Bekmanis</w:t>
      </w:r>
      <w:proofErr w:type="spellEnd"/>
      <w:r>
        <w:t xml:space="preserve"> atzīmē, ka likumprojekts tika izstrādāts ciešā sadarbībā ar IeM</w:t>
      </w:r>
      <w:r w:rsidR="00815AC3">
        <w:t xml:space="preserve">, tas palīdzēs efektīvi īstenot </w:t>
      </w:r>
      <w:proofErr w:type="spellStart"/>
      <w:r w:rsidR="00815AC3" w:rsidRPr="00815AC3">
        <w:rPr>
          <w:i/>
          <w:iCs/>
        </w:rPr>
        <w:t>Moneyval</w:t>
      </w:r>
      <w:proofErr w:type="spellEnd"/>
      <w:r w:rsidR="00815AC3">
        <w:t xml:space="preserve"> rekomendācijas.</w:t>
      </w:r>
    </w:p>
    <w:p w14:paraId="79242247" w14:textId="06337460" w:rsidR="004C66B0" w:rsidRDefault="004C66B0" w:rsidP="004C66B0">
      <w:pPr>
        <w:tabs>
          <w:tab w:val="left" w:pos="1418"/>
        </w:tabs>
        <w:ind w:firstLine="567"/>
        <w:jc w:val="both"/>
      </w:pPr>
      <w:r w:rsidRPr="00093DAC">
        <w:rPr>
          <w:b/>
          <w:bCs/>
        </w:rPr>
        <w:t>J.Rancāns</w:t>
      </w:r>
      <w:r>
        <w:t xml:space="preserve"> dod vārdu </w:t>
      </w:r>
      <w:r w:rsidR="00815AC3">
        <w:t>FKTK</w:t>
      </w:r>
      <w:r>
        <w:t xml:space="preserve"> pārstāvjiem.</w:t>
      </w:r>
    </w:p>
    <w:p w14:paraId="7F043BB2" w14:textId="2E5461AC" w:rsidR="00815AC3" w:rsidRDefault="00815AC3" w:rsidP="004C66B0">
      <w:pPr>
        <w:tabs>
          <w:tab w:val="left" w:pos="1418"/>
        </w:tabs>
        <w:ind w:firstLine="567"/>
        <w:jc w:val="both"/>
      </w:pPr>
      <w:proofErr w:type="spellStart"/>
      <w:r w:rsidRPr="00815AC3">
        <w:rPr>
          <w:b/>
          <w:bCs/>
        </w:rPr>
        <w:t>K.Markovskis</w:t>
      </w:r>
      <w:proofErr w:type="spellEnd"/>
      <w:r>
        <w:t xml:space="preserve"> atbalsta izskatāmo likumprojektu un iesaka tam noteikt steidzamību. Atzīmē, ka šobrīd FKTK sadarbībā ar citām institūcijām vēl izstrādā papildus priekšlikumus pasākumu plānam; tie drīzumā tiks iesniegti komisijai.</w:t>
      </w:r>
    </w:p>
    <w:p w14:paraId="030909EF" w14:textId="78D77E99" w:rsidR="00854A2D" w:rsidRDefault="00854A2D" w:rsidP="00854A2D">
      <w:pPr>
        <w:tabs>
          <w:tab w:val="left" w:pos="1418"/>
        </w:tabs>
        <w:ind w:firstLine="567"/>
        <w:jc w:val="both"/>
      </w:pPr>
      <w:r w:rsidRPr="00093DAC">
        <w:rPr>
          <w:b/>
          <w:bCs/>
        </w:rPr>
        <w:t>J.Rancāns</w:t>
      </w:r>
      <w:r>
        <w:t xml:space="preserve"> dod vārdu </w:t>
      </w:r>
      <w:r w:rsidR="00815AC3">
        <w:t>FID</w:t>
      </w:r>
      <w:r>
        <w:t xml:space="preserve"> pārstāvjiem.</w:t>
      </w:r>
    </w:p>
    <w:p w14:paraId="7E20A984" w14:textId="10AFD874" w:rsidR="00815AC3" w:rsidRDefault="00815AC3" w:rsidP="00854A2D">
      <w:pPr>
        <w:tabs>
          <w:tab w:val="left" w:pos="1418"/>
        </w:tabs>
        <w:ind w:firstLine="567"/>
        <w:jc w:val="both"/>
      </w:pPr>
      <w:r w:rsidRPr="00815AC3">
        <w:rPr>
          <w:b/>
          <w:bCs/>
        </w:rPr>
        <w:t>A.Loskutovs</w:t>
      </w:r>
      <w:r>
        <w:t xml:space="preserve"> atbalsta likumprojektu, kā arī tā steidzamību, jo tas ļautu starptautiskajiem partneriem pierādīt, ka mūsu valsts finanšu sistēma atbilst starptautiskajiem standartiem.</w:t>
      </w:r>
    </w:p>
    <w:p w14:paraId="03A9D631" w14:textId="5F5DE95E" w:rsidR="00815AC3" w:rsidRDefault="00815AC3" w:rsidP="00815AC3">
      <w:pPr>
        <w:tabs>
          <w:tab w:val="left" w:pos="1418"/>
        </w:tabs>
        <w:ind w:firstLine="567"/>
        <w:jc w:val="both"/>
      </w:pPr>
      <w:r w:rsidRPr="00093DAC">
        <w:rPr>
          <w:b/>
          <w:bCs/>
        </w:rPr>
        <w:t>J.Rancāns</w:t>
      </w:r>
      <w:r>
        <w:t xml:space="preserve"> dod vārdu VID pārstāvjiem.</w:t>
      </w:r>
    </w:p>
    <w:p w14:paraId="30CE91C4" w14:textId="2EFE6080" w:rsidR="00815AC3" w:rsidRDefault="00815AC3" w:rsidP="00815AC3">
      <w:pPr>
        <w:tabs>
          <w:tab w:val="left" w:pos="1418"/>
        </w:tabs>
        <w:ind w:firstLine="567"/>
        <w:jc w:val="both"/>
      </w:pPr>
      <w:r w:rsidRPr="00CD2C0A">
        <w:rPr>
          <w:b/>
          <w:bCs/>
        </w:rPr>
        <w:t>A.Rudzīte</w:t>
      </w:r>
      <w:r>
        <w:t xml:space="preserve"> </w:t>
      </w:r>
      <w:r w:rsidR="00CD2C0A">
        <w:t>atbalsta likumprojektu. Tā sagatavošanās procesā VID pārstāvji aktīvi līdzdarbojās; visi jautājumi tika izdiskutēti. Aicina komisiju to atbalstīt.</w:t>
      </w:r>
    </w:p>
    <w:p w14:paraId="085E109A" w14:textId="2F76DC50" w:rsidR="00CD2C0A" w:rsidRDefault="00CD2C0A" w:rsidP="00CD2C0A">
      <w:pPr>
        <w:tabs>
          <w:tab w:val="left" w:pos="1418"/>
        </w:tabs>
        <w:ind w:firstLine="567"/>
        <w:jc w:val="both"/>
      </w:pPr>
      <w:r w:rsidRPr="00093DAC">
        <w:rPr>
          <w:b/>
          <w:bCs/>
        </w:rPr>
        <w:t>J.Rancāns</w:t>
      </w:r>
      <w:r>
        <w:t xml:space="preserve"> dod vārdu Latvijas Bankas (turpmāk – LB) pārstāvim.</w:t>
      </w:r>
    </w:p>
    <w:p w14:paraId="7DEEBB68" w14:textId="7EFCD30E" w:rsidR="00CD2C0A" w:rsidRDefault="00CD2C0A" w:rsidP="00CD2C0A">
      <w:pPr>
        <w:tabs>
          <w:tab w:val="left" w:pos="1418"/>
        </w:tabs>
        <w:ind w:firstLine="567"/>
        <w:jc w:val="both"/>
      </w:pPr>
      <w:proofErr w:type="spellStart"/>
      <w:r w:rsidRPr="00CD2C0A">
        <w:rPr>
          <w:b/>
          <w:bCs/>
        </w:rPr>
        <w:t>A.Ņikitins</w:t>
      </w:r>
      <w:proofErr w:type="spellEnd"/>
      <w:r>
        <w:t xml:space="preserve"> LB vārdā pauž atbalstu likumprojektam, atsaucas uz iepriekš notikušo institūciju sadarbību izstrādes procesā. Aicina to pieņemt steidzamības kārtībā.</w:t>
      </w:r>
    </w:p>
    <w:p w14:paraId="73C408F5" w14:textId="5E19D6CB" w:rsidR="00CD2C0A" w:rsidRDefault="00CD2C0A" w:rsidP="00CD2C0A">
      <w:pPr>
        <w:tabs>
          <w:tab w:val="left" w:pos="1418"/>
        </w:tabs>
        <w:ind w:firstLine="567"/>
        <w:jc w:val="both"/>
      </w:pPr>
      <w:r w:rsidRPr="00093DAC">
        <w:rPr>
          <w:b/>
          <w:bCs/>
        </w:rPr>
        <w:t>J.Rancāns</w:t>
      </w:r>
      <w:r>
        <w:t xml:space="preserve"> dod vārdu Latvijas Finanšu nozares asociācijas (turpmāk – LFNA) pārstāvei.</w:t>
      </w:r>
    </w:p>
    <w:p w14:paraId="205206BC" w14:textId="256BAC38" w:rsidR="00CD2C0A" w:rsidRDefault="00CD2C0A" w:rsidP="00CD2C0A">
      <w:pPr>
        <w:tabs>
          <w:tab w:val="left" w:pos="1418"/>
        </w:tabs>
        <w:ind w:firstLine="567"/>
        <w:jc w:val="both"/>
      </w:pPr>
      <w:r w:rsidRPr="00611A97">
        <w:rPr>
          <w:b/>
          <w:bCs/>
        </w:rPr>
        <w:t>L.Letiņa</w:t>
      </w:r>
      <w:r>
        <w:t xml:space="preserve"> atsaucas uz pozitīvo institūciju sadarbību likumprojekta izstrādes procesā</w:t>
      </w:r>
      <w:r w:rsidR="00611A97">
        <w:t>, kad laicīgi tika atrisinātas visas neskaidrības. Atbalsta likumprojekta steidzamību.</w:t>
      </w:r>
      <w:r w:rsidR="00D75FF5">
        <w:t xml:space="preserve"> Atgādina, ka sadarbībā ar FKTK šobrīd vēl tiek strādāts pie būtiskiem priekšlikumiem, tādēļ lūdz dot saprātīgu laika termiņu to iesniegšanai, vismaz 2 nedēļas.</w:t>
      </w:r>
    </w:p>
    <w:p w14:paraId="3CBD4742" w14:textId="6026AB6C" w:rsidR="00D75FF5" w:rsidRDefault="00D75FF5" w:rsidP="00D75FF5">
      <w:pPr>
        <w:tabs>
          <w:tab w:val="left" w:pos="1418"/>
        </w:tabs>
        <w:ind w:firstLine="567"/>
        <w:jc w:val="both"/>
      </w:pPr>
      <w:r w:rsidRPr="00093DAC">
        <w:rPr>
          <w:b/>
          <w:bCs/>
        </w:rPr>
        <w:t>J.Rancāns</w:t>
      </w:r>
      <w:r>
        <w:t xml:space="preserve"> dod vārdu Tiesībsarga</w:t>
      </w:r>
      <w:r w:rsidR="00306391">
        <w:t xml:space="preserve"> (turpmāk – </w:t>
      </w:r>
      <w:proofErr w:type="spellStart"/>
      <w:r w:rsidR="00306391">
        <w:t>Tsargs</w:t>
      </w:r>
      <w:proofErr w:type="spellEnd"/>
      <w:r w:rsidR="00306391">
        <w:t>)</w:t>
      </w:r>
      <w:r>
        <w:t xml:space="preserve"> pārstāvim</w:t>
      </w:r>
      <w:r w:rsidR="009F2CE1">
        <w:t xml:space="preserve"> par jautājumiem saistībā ar personu datu aizsardzību un datu bāzēm, informācijas sistēmām.</w:t>
      </w:r>
    </w:p>
    <w:p w14:paraId="4A4F2839" w14:textId="487C8454" w:rsidR="00D75FF5" w:rsidRDefault="00D75FF5" w:rsidP="00D75FF5">
      <w:pPr>
        <w:tabs>
          <w:tab w:val="left" w:pos="1418"/>
        </w:tabs>
        <w:ind w:firstLine="567"/>
        <w:jc w:val="both"/>
      </w:pPr>
      <w:proofErr w:type="spellStart"/>
      <w:r w:rsidRPr="009F2CE1">
        <w:rPr>
          <w:b/>
          <w:bCs/>
        </w:rPr>
        <w:t>M.Malojlo</w:t>
      </w:r>
      <w:proofErr w:type="spellEnd"/>
      <w:r>
        <w:t xml:space="preserve"> </w:t>
      </w:r>
      <w:r w:rsidR="009F2CE1">
        <w:t xml:space="preserve">atzīmē, ka likumprojekta anotācija ir smagnēja un grūti uztverama, Likumprojekta mērķis ir norādīts, tas ir skaidrs, </w:t>
      </w:r>
      <w:proofErr w:type="spellStart"/>
      <w:r w:rsidR="00306391">
        <w:t>Tsargam</w:t>
      </w:r>
      <w:proofErr w:type="spellEnd"/>
      <w:r w:rsidR="00306391">
        <w:t xml:space="preserve"> nav šaubu par normu samērīgu izvērtējumu, bet pietrūka skaidrības dažos aspektos. </w:t>
      </w:r>
      <w:r w:rsidR="005F25F8">
        <w:t xml:space="preserve">Uzsver, ka likumprojektā ietvertas ļoti specifiskas normas. </w:t>
      </w:r>
      <w:r w:rsidR="00306391">
        <w:t xml:space="preserve">Atzīmē </w:t>
      </w:r>
      <w:proofErr w:type="spellStart"/>
      <w:r w:rsidR="00306391">
        <w:t>Tsarga</w:t>
      </w:r>
      <w:proofErr w:type="spellEnd"/>
      <w:r w:rsidR="00306391">
        <w:t xml:space="preserve"> aspektā neskaidros momentus:</w:t>
      </w:r>
    </w:p>
    <w:p w14:paraId="2D599A80" w14:textId="024B5057" w:rsidR="00306391" w:rsidRDefault="00306391" w:rsidP="00D75FF5">
      <w:pPr>
        <w:tabs>
          <w:tab w:val="left" w:pos="1418"/>
        </w:tabs>
        <w:ind w:firstLine="567"/>
        <w:jc w:val="both"/>
      </w:pPr>
      <w:r>
        <w:t xml:space="preserve">- </w:t>
      </w:r>
      <w:r w:rsidR="005F25F8">
        <w:t>klientu kopīgās izpētes rīks, tā noteiktu funkciju nodošana ārpakalpojumu sniedzējiem. Fizisko personu datu izpētei tiek piesaistīta DVI (17.</w:t>
      </w:r>
      <w:r w:rsidR="005F25F8">
        <w:rPr>
          <w:vertAlign w:val="superscript"/>
        </w:rPr>
        <w:t>3</w:t>
      </w:r>
      <w:r w:rsidR="005F25F8">
        <w:t xml:space="preserve"> pants), bet attiecībā uz juridisko personu datu izpēti </w:t>
      </w:r>
      <w:proofErr w:type="spellStart"/>
      <w:r w:rsidR="005F25F8">
        <w:t>Tsargam</w:t>
      </w:r>
      <w:proofErr w:type="spellEnd"/>
      <w:r w:rsidR="005F25F8">
        <w:t xml:space="preserve"> ir neskaidrības;</w:t>
      </w:r>
    </w:p>
    <w:p w14:paraId="1E55B99A" w14:textId="62051917" w:rsidR="005F25F8" w:rsidRDefault="005F25F8" w:rsidP="00D75FF5">
      <w:pPr>
        <w:tabs>
          <w:tab w:val="left" w:pos="1418"/>
        </w:tabs>
        <w:ind w:firstLine="567"/>
        <w:jc w:val="both"/>
      </w:pPr>
      <w:r>
        <w:t xml:space="preserve">- </w:t>
      </w:r>
      <w:r w:rsidR="00FB1809">
        <w:t>jautājums par datu glabāšanas termiņu (17.</w:t>
      </w:r>
      <w:r w:rsidR="00FB1809">
        <w:rPr>
          <w:vertAlign w:val="superscript"/>
        </w:rPr>
        <w:t>2</w:t>
      </w:r>
      <w:r w:rsidR="00FB1809">
        <w:t xml:space="preserve"> pants). Ja ir paredzēts šajā jautājumā izstrādāt MK noteikumus, kādēļ nevarētu šīs normas uzreiz ietvert likumprojektā, lai likumdevējs tās apstiprinātu;</w:t>
      </w:r>
    </w:p>
    <w:p w14:paraId="3E8F09F3" w14:textId="7BA64146" w:rsidR="00FB1809" w:rsidRDefault="00FB1809" w:rsidP="00D75FF5">
      <w:pPr>
        <w:tabs>
          <w:tab w:val="left" w:pos="1418"/>
        </w:tabs>
        <w:ind w:firstLine="567"/>
        <w:jc w:val="both"/>
      </w:pPr>
      <w:r>
        <w:t xml:space="preserve">- klientu kopīgās izpētes rīka ietvaros likuma subjekti varēs iegūt informāciju no Sodu reģistra (turpmāk – SR). </w:t>
      </w:r>
      <w:proofErr w:type="spellStart"/>
      <w:r>
        <w:t>Tsargs</w:t>
      </w:r>
      <w:proofErr w:type="spellEnd"/>
      <w:r>
        <w:t xml:space="preserve"> apšauba nepieciešamību šajā procesā izmantot visu no SR iegūs</w:t>
      </w:r>
      <w:r w:rsidR="00665DCC">
        <w:t>tamo informācijas apjomu, iesaka</w:t>
      </w:r>
      <w:r>
        <w:t xml:space="preserve"> to reducēt;</w:t>
      </w:r>
    </w:p>
    <w:p w14:paraId="78A073C6" w14:textId="3E6595ED" w:rsidR="00FB1809" w:rsidRDefault="00FB1809" w:rsidP="00D75FF5">
      <w:pPr>
        <w:tabs>
          <w:tab w:val="left" w:pos="1418"/>
        </w:tabs>
        <w:ind w:firstLine="567"/>
        <w:jc w:val="both"/>
      </w:pPr>
      <w:r>
        <w:t xml:space="preserve">- </w:t>
      </w:r>
      <w:r w:rsidR="00D57EBE">
        <w:t>par klientu izpētes rīka praktisko</w:t>
      </w:r>
      <w:r w:rsidR="00665DCC">
        <w:t xml:space="preserve"> piemērošanu, bankām savstarpēji</w:t>
      </w:r>
      <w:r w:rsidR="00D57EBE">
        <w:t xml:space="preserve"> sadarbojoties.</w:t>
      </w:r>
      <w:r>
        <w:t xml:space="preserve"> </w:t>
      </w:r>
      <w:r w:rsidR="00D57EBE">
        <w:t>Atzīmē iespējamas samērīguma problēmas. Atzīmē, ka šī ir vienota finanšu telpa, ir nepieciešams formulēt precīzas un visiem saprotamas prasības.</w:t>
      </w:r>
    </w:p>
    <w:p w14:paraId="453FE536" w14:textId="589311C6" w:rsidR="00D57EBE" w:rsidRDefault="00D57EBE" w:rsidP="00D75FF5">
      <w:pPr>
        <w:tabs>
          <w:tab w:val="left" w:pos="1418"/>
        </w:tabs>
        <w:ind w:firstLine="567"/>
        <w:jc w:val="both"/>
      </w:pPr>
      <w:r w:rsidRPr="00D57EBE">
        <w:rPr>
          <w:b/>
          <w:bCs/>
        </w:rPr>
        <w:t>L.Letiņa</w:t>
      </w:r>
      <w:r>
        <w:t xml:space="preserve"> (LFNA) sniedz </w:t>
      </w:r>
      <w:r w:rsidR="00150732">
        <w:t>komentāru par</w:t>
      </w:r>
      <w:r>
        <w:t xml:space="preserve"> </w:t>
      </w:r>
      <w:proofErr w:type="spellStart"/>
      <w:r>
        <w:t>Tsarga</w:t>
      </w:r>
      <w:proofErr w:type="spellEnd"/>
      <w:r>
        <w:t xml:space="preserve"> norādītajām problēmām:</w:t>
      </w:r>
    </w:p>
    <w:p w14:paraId="76778A82" w14:textId="12186437" w:rsidR="00D57EBE" w:rsidRDefault="00D57EBE" w:rsidP="00D75FF5">
      <w:pPr>
        <w:tabs>
          <w:tab w:val="left" w:pos="1418"/>
        </w:tabs>
        <w:ind w:firstLine="567"/>
        <w:jc w:val="both"/>
      </w:pPr>
      <w:r>
        <w:t xml:space="preserve">- atzīmē, ka jautājumā par klientu izpētes rīku ir </w:t>
      </w:r>
      <w:r w:rsidR="00150732">
        <w:t>pētīta citu valstu (piem., Zviedrija, Singapūra, u.c.) pieredze un jaunākās aktualitātes;</w:t>
      </w:r>
    </w:p>
    <w:p w14:paraId="4CC946BB" w14:textId="3E3759B3" w:rsidR="00150732" w:rsidRDefault="00150732" w:rsidP="00D75FF5">
      <w:pPr>
        <w:tabs>
          <w:tab w:val="left" w:pos="1418"/>
        </w:tabs>
        <w:ind w:firstLine="567"/>
        <w:jc w:val="both"/>
      </w:pPr>
      <w:r>
        <w:t>- jau tagad likuma subjektiem ir tiesības piekļūt klientu datiem un tos izvērtēt. Jaunais regulējums dod skaidri formulētas un precizētas prasības;</w:t>
      </w:r>
    </w:p>
    <w:p w14:paraId="6C7905FC" w14:textId="0FC3A559" w:rsidR="00150732" w:rsidRDefault="002719FF" w:rsidP="00D75FF5">
      <w:pPr>
        <w:tabs>
          <w:tab w:val="left" w:pos="1418"/>
        </w:tabs>
        <w:ind w:firstLine="567"/>
        <w:jc w:val="both"/>
      </w:pPr>
      <w:r>
        <w:t>- apstrādājamo datu apjoms būtiski nepalielinās, bet palielinās to apstrādes efektivitāte, kas ir būtiska gan fiziskajām, gan juridiskajām personām;</w:t>
      </w:r>
    </w:p>
    <w:p w14:paraId="5FAB0752" w14:textId="31B17E79" w:rsidR="002719FF" w:rsidRDefault="002719FF" w:rsidP="00D75FF5">
      <w:pPr>
        <w:tabs>
          <w:tab w:val="left" w:pos="1418"/>
        </w:tabs>
        <w:ind w:firstLine="567"/>
        <w:jc w:val="both"/>
      </w:pPr>
      <w:r>
        <w:t>- tiks veidotas dalītās klientu izpētes anketas;</w:t>
      </w:r>
    </w:p>
    <w:p w14:paraId="014DA8A0" w14:textId="60333A1F" w:rsidR="002719FF" w:rsidRDefault="002719FF" w:rsidP="00D75FF5">
      <w:pPr>
        <w:tabs>
          <w:tab w:val="left" w:pos="1418"/>
        </w:tabs>
        <w:ind w:firstLine="567"/>
        <w:jc w:val="both"/>
      </w:pPr>
      <w:r>
        <w:t>- jautājums par juridisko datu aizsardzību. Lielākajā daļā gadījumu Latvijā juridisko personu dati jau ir pieejami, problēmas ir tikai atsevišķos gadījumos, piem., personas valdēs</w:t>
      </w:r>
      <w:r w:rsidR="00B541A6">
        <w:t xml:space="preserve">, to </w:t>
      </w:r>
      <w:r w:rsidR="00085991">
        <w:t>datiem SR</w:t>
      </w:r>
      <w:r w:rsidR="00B541A6">
        <w:t xml:space="preserve"> </w:t>
      </w:r>
      <w:proofErr w:type="spellStart"/>
      <w:r w:rsidR="00B541A6">
        <w:t>utml</w:t>
      </w:r>
      <w:proofErr w:type="spellEnd"/>
      <w:r w:rsidR="00B541A6">
        <w:t>., kad šo personu dati tiek vērtēti kā fizisko personu dati</w:t>
      </w:r>
      <w:r w:rsidR="003E0F6C">
        <w:t>;</w:t>
      </w:r>
    </w:p>
    <w:p w14:paraId="505C04B1" w14:textId="0BA3C407" w:rsidR="003E0F6C" w:rsidRDefault="003E0F6C" w:rsidP="00D75FF5">
      <w:pPr>
        <w:tabs>
          <w:tab w:val="left" w:pos="1418"/>
        </w:tabs>
        <w:ind w:firstLine="567"/>
        <w:jc w:val="both"/>
      </w:pPr>
      <w:r>
        <w:t>- par deleģējumu MK noteikumos. Jau esošajos likumos ir ietvertas normas, piem., par datu uzglabāšanas termiņiem, kuras jaunais regulējums nevar mainīt;</w:t>
      </w:r>
    </w:p>
    <w:p w14:paraId="2FE9C692" w14:textId="42C39F3F" w:rsidR="003E0F6C" w:rsidRPr="00FB1809" w:rsidRDefault="003E0F6C" w:rsidP="00D75FF5">
      <w:pPr>
        <w:tabs>
          <w:tab w:val="left" w:pos="1418"/>
        </w:tabs>
        <w:ind w:firstLine="567"/>
        <w:jc w:val="both"/>
      </w:pPr>
      <w:r>
        <w:t xml:space="preserve">- LFNA ir atvērti sarunām ar </w:t>
      </w:r>
      <w:proofErr w:type="spellStart"/>
      <w:r>
        <w:t>Tsarga</w:t>
      </w:r>
      <w:proofErr w:type="spellEnd"/>
      <w:r>
        <w:t xml:space="preserve"> biroja pārstāvjiem jautājumos par procesiem, kur nepieciešami atbilstoši precizējumi.</w:t>
      </w:r>
    </w:p>
    <w:p w14:paraId="2A9BF972" w14:textId="5B186084" w:rsidR="00D75FF5" w:rsidRDefault="00085991" w:rsidP="00CD2C0A">
      <w:pPr>
        <w:tabs>
          <w:tab w:val="left" w:pos="1418"/>
        </w:tabs>
        <w:ind w:firstLine="567"/>
        <w:jc w:val="both"/>
      </w:pPr>
      <w:r w:rsidRPr="00093DAC">
        <w:rPr>
          <w:b/>
          <w:bCs/>
        </w:rPr>
        <w:t>J.Rancāns</w:t>
      </w:r>
      <w:r>
        <w:t xml:space="preserve"> dod vārdu </w:t>
      </w:r>
      <w:r w:rsidRPr="00F60E51">
        <w:rPr>
          <w:color w:val="000000"/>
        </w:rPr>
        <w:t xml:space="preserve">biedrības "Sabiedrība par atklātību - Delna" </w:t>
      </w:r>
      <w:r>
        <w:rPr>
          <w:color w:val="000000"/>
        </w:rPr>
        <w:t xml:space="preserve">(turpmāk – “Delna”) </w:t>
      </w:r>
      <w:r>
        <w:t>pārstāvei.</w:t>
      </w:r>
    </w:p>
    <w:p w14:paraId="513B8397" w14:textId="1E1B112F" w:rsidR="00085991" w:rsidRDefault="00085991" w:rsidP="00CD2C0A">
      <w:pPr>
        <w:tabs>
          <w:tab w:val="left" w:pos="1418"/>
        </w:tabs>
        <w:ind w:firstLine="567"/>
        <w:jc w:val="both"/>
      </w:pPr>
      <w:proofErr w:type="spellStart"/>
      <w:r w:rsidRPr="00085991">
        <w:rPr>
          <w:b/>
          <w:bCs/>
        </w:rPr>
        <w:t>A.Birule</w:t>
      </w:r>
      <w:proofErr w:type="spellEnd"/>
      <w:r>
        <w:t xml:space="preserve"> atzinīgi novērtē starptautisko rekomendāciju izpildi finanšu jomā, atbalsta izskatāmo likumprojektu un uzsver, ka “Delnas” pārstāvji sekos līdzi Saeimas darbam pie šī likumprojekta.</w:t>
      </w:r>
    </w:p>
    <w:p w14:paraId="43AFA791" w14:textId="4858F67A" w:rsidR="00085991" w:rsidRDefault="00085991" w:rsidP="00085991">
      <w:pPr>
        <w:tabs>
          <w:tab w:val="left" w:pos="1418"/>
        </w:tabs>
        <w:ind w:firstLine="567"/>
        <w:jc w:val="both"/>
      </w:pPr>
      <w:r w:rsidRPr="00093DAC">
        <w:rPr>
          <w:b/>
          <w:bCs/>
        </w:rPr>
        <w:t>J.Rancāns</w:t>
      </w:r>
      <w:r>
        <w:t xml:space="preserve"> dod vārdu Saeimas Juridiskā biroja </w:t>
      </w:r>
      <w:r>
        <w:rPr>
          <w:color w:val="000000"/>
        </w:rPr>
        <w:t xml:space="preserve">(turpmāk – JB) </w:t>
      </w:r>
      <w:r>
        <w:t>pārstāvim.</w:t>
      </w:r>
    </w:p>
    <w:p w14:paraId="17F4875B" w14:textId="343E1C31" w:rsidR="00085991" w:rsidRDefault="00085991" w:rsidP="00085991">
      <w:pPr>
        <w:tabs>
          <w:tab w:val="left" w:pos="1418"/>
        </w:tabs>
        <w:ind w:firstLine="567"/>
        <w:jc w:val="both"/>
      </w:pPr>
      <w:r w:rsidRPr="00085991">
        <w:rPr>
          <w:b/>
          <w:bCs/>
        </w:rPr>
        <w:t>J.Priekulis</w:t>
      </w:r>
      <w:r>
        <w:t xml:space="preserve"> informē, ka JB nav iebildumu pret šī likumprojekta virzību pirmajam lasījumam. Jautājumā par steidzamību lūdz noteikt saprātīgu termiņu – vismaz 2 nedēļas.</w:t>
      </w:r>
    </w:p>
    <w:p w14:paraId="6FC8E09E" w14:textId="77777777" w:rsidR="00CD2C0A" w:rsidRDefault="00CD2C0A" w:rsidP="00815AC3">
      <w:pPr>
        <w:tabs>
          <w:tab w:val="left" w:pos="1418"/>
        </w:tabs>
        <w:ind w:firstLine="567"/>
        <w:jc w:val="both"/>
      </w:pPr>
    </w:p>
    <w:p w14:paraId="043F1FA4" w14:textId="7EF462EE" w:rsidR="00DC32BE" w:rsidRDefault="00DC32BE" w:rsidP="009B655A">
      <w:pPr>
        <w:tabs>
          <w:tab w:val="left" w:pos="1418"/>
        </w:tabs>
        <w:ind w:firstLine="567"/>
        <w:jc w:val="both"/>
      </w:pPr>
    </w:p>
    <w:p w14:paraId="00843E13" w14:textId="77777777" w:rsidR="00DC32BE" w:rsidRDefault="00DC32BE" w:rsidP="009B655A">
      <w:pPr>
        <w:tabs>
          <w:tab w:val="left" w:pos="1418"/>
        </w:tabs>
        <w:ind w:firstLine="567"/>
        <w:jc w:val="both"/>
      </w:pPr>
    </w:p>
    <w:p w14:paraId="4204FA5D" w14:textId="77777777" w:rsidR="000F7519" w:rsidRDefault="000F7519" w:rsidP="009B655A">
      <w:pPr>
        <w:tabs>
          <w:tab w:val="left" w:pos="1418"/>
        </w:tabs>
        <w:ind w:firstLine="567"/>
        <w:jc w:val="both"/>
      </w:pPr>
    </w:p>
    <w:p w14:paraId="715A8F82" w14:textId="4E726D1A" w:rsidR="000F7519" w:rsidRPr="000F7519" w:rsidRDefault="000F7519" w:rsidP="009B655A">
      <w:pPr>
        <w:tabs>
          <w:tab w:val="left" w:pos="1418"/>
        </w:tabs>
        <w:ind w:firstLine="567"/>
        <w:jc w:val="both"/>
        <w:rPr>
          <w:b/>
        </w:rPr>
      </w:pPr>
      <w:r w:rsidRPr="000F7519">
        <w:rPr>
          <w:b/>
        </w:rPr>
        <w:t>Deputātu jautājumi</w:t>
      </w:r>
    </w:p>
    <w:p w14:paraId="240A2499" w14:textId="6F34ED01" w:rsidR="00316174" w:rsidRDefault="00085991" w:rsidP="00316174">
      <w:pPr>
        <w:tabs>
          <w:tab w:val="left" w:pos="1418"/>
        </w:tabs>
        <w:ind w:firstLine="567"/>
        <w:jc w:val="both"/>
      </w:pPr>
      <w:r w:rsidRPr="005864C2">
        <w:rPr>
          <w:b/>
        </w:rPr>
        <w:t>I.Klementjevs</w:t>
      </w:r>
      <w:r>
        <w:t xml:space="preserve"> </w:t>
      </w:r>
      <w:r w:rsidR="00367D50">
        <w:t xml:space="preserve">atzīmē, ka </w:t>
      </w:r>
      <w:r w:rsidR="00316174">
        <w:t>NILLTPFNL komisija atbilstoši starptautisko organizāciju rekomendācijām un prasībām regulāri izskata vairākas reizes gadā. V</w:t>
      </w:r>
      <w:r>
        <w:t xml:space="preserve">ēlas </w:t>
      </w:r>
      <w:r w:rsidR="00316174">
        <w:t xml:space="preserve">komentāru par šī darba progresu, komisijas sēdē uzklausīt ziņojumu. </w:t>
      </w:r>
      <w:r w:rsidR="004562B9">
        <w:t>Iesaka izmantot kādas citas Eiropas valsts, piem., Šveices, likumdošanas paraugu</w:t>
      </w:r>
      <w:r w:rsidR="00225DC8">
        <w:t xml:space="preserve"> šajā jomā. </w:t>
      </w:r>
      <w:r w:rsidR="00316174">
        <w:t>Atbalsta likumprojektu pirmajā lasījumā, kā arī steidzamības noteikšanu.</w:t>
      </w:r>
    </w:p>
    <w:p w14:paraId="70FC1814" w14:textId="303A4796" w:rsidR="00316174" w:rsidRDefault="00316174" w:rsidP="00316174">
      <w:pPr>
        <w:tabs>
          <w:tab w:val="left" w:pos="1418"/>
        </w:tabs>
        <w:ind w:firstLine="567"/>
        <w:jc w:val="both"/>
      </w:pPr>
      <w:r w:rsidRPr="00316174">
        <w:rPr>
          <w:b/>
          <w:bCs/>
        </w:rPr>
        <w:t>L.Kļaviņa</w:t>
      </w:r>
      <w:r>
        <w:t xml:space="preserve"> apliecina FM gatavību kopīgi ar FID</w:t>
      </w:r>
      <w:r w:rsidR="00257298">
        <w:t>, LFNA</w:t>
      </w:r>
      <w:r>
        <w:t xml:space="preserve"> un FKTK komisijai sniegt ziņojumu par progresu, bet ne šodienas sēdē. Uzsver jaunā likumprojekta nozīmību progresa veicināšanā</w:t>
      </w:r>
      <w:r w:rsidR="00257298">
        <w:t xml:space="preserve"> un sistēmas efektivitātes pilnveidē. Otrajam lasījumam FM vēl iesniegs papildus būtiskus priekšlikumus. Šobrīd neredz iemeslu vēl kādu reizi </w:t>
      </w:r>
      <w:r w:rsidR="00665DCC">
        <w:t xml:space="preserve">šogad </w:t>
      </w:r>
      <w:bookmarkStart w:id="0" w:name="_GoBack"/>
      <w:bookmarkEnd w:id="0"/>
      <w:r w:rsidR="00257298">
        <w:t>NILLTPFNL grozīt.</w:t>
      </w:r>
    </w:p>
    <w:p w14:paraId="54D2A339" w14:textId="4F7F54A1" w:rsidR="00257298" w:rsidRDefault="00257298" w:rsidP="00316174">
      <w:pPr>
        <w:tabs>
          <w:tab w:val="left" w:pos="1418"/>
        </w:tabs>
        <w:ind w:firstLine="567"/>
        <w:jc w:val="both"/>
      </w:pPr>
      <w:r w:rsidRPr="00257298">
        <w:rPr>
          <w:b/>
          <w:bCs/>
        </w:rPr>
        <w:t>J.Ādamsons</w:t>
      </w:r>
      <w:r>
        <w:t xml:space="preserve"> arī vēlas papildus informāciju par NILLTPFNL progresu un nozīmi Latvijas finanšu sistēmas uzraudzībā. Atbalsta likumprojektu, bet iebilst pret steidzamību.</w:t>
      </w:r>
    </w:p>
    <w:p w14:paraId="73E8B580" w14:textId="1268803D" w:rsidR="001E66FC" w:rsidRPr="00B10060" w:rsidRDefault="001E66FC" w:rsidP="0037484E">
      <w:pPr>
        <w:pStyle w:val="BodyText3"/>
        <w:ind w:firstLine="567"/>
        <w:rPr>
          <w:b w:val="0"/>
          <w:bCs w:val="0"/>
        </w:rPr>
      </w:pPr>
      <w:r w:rsidRPr="00093DAC">
        <w:t>J.Rancāns</w:t>
      </w:r>
      <w:r>
        <w:t xml:space="preserve"> </w:t>
      </w:r>
      <w:r w:rsidRPr="001E66FC">
        <w:rPr>
          <w:b w:val="0"/>
          <w:bCs w:val="0"/>
        </w:rPr>
        <w:t>aicina</w:t>
      </w:r>
      <w:r>
        <w:t xml:space="preserve"> </w:t>
      </w:r>
      <w:r w:rsidRPr="00B10060">
        <w:rPr>
          <w:b w:val="0"/>
          <w:bCs w:val="0"/>
        </w:rPr>
        <w:t>atbalstīt likumprojektu „</w:t>
      </w:r>
      <w:r w:rsidRPr="00B10060">
        <w:rPr>
          <w:b w:val="0"/>
        </w:rPr>
        <w:t xml:space="preserve">Grozījumi </w:t>
      </w:r>
      <w:r>
        <w:rPr>
          <w:b w:val="0"/>
        </w:rPr>
        <w:t xml:space="preserve">Noziedzīgi iegūtu līdzekļu legalizācijas un terorisma un </w:t>
      </w:r>
      <w:proofErr w:type="spellStart"/>
      <w:r>
        <w:rPr>
          <w:b w:val="0"/>
        </w:rPr>
        <w:t>proliferācijas</w:t>
      </w:r>
      <w:proofErr w:type="spellEnd"/>
      <w:r>
        <w:rPr>
          <w:b w:val="0"/>
        </w:rPr>
        <w:t xml:space="preserve"> finansēšanas novēršanas </w:t>
      </w:r>
      <w:r w:rsidRPr="00B10060">
        <w:rPr>
          <w:b w:val="0"/>
        </w:rPr>
        <w:t>likumā</w:t>
      </w:r>
      <w:r w:rsidRPr="00B10060">
        <w:rPr>
          <w:b w:val="0"/>
          <w:bCs w:val="0"/>
        </w:rPr>
        <w:t>” (Nr.</w:t>
      </w:r>
      <w:r>
        <w:rPr>
          <w:b w:val="0"/>
          <w:bCs w:val="0"/>
        </w:rPr>
        <w:t>872</w:t>
      </w:r>
      <w:r w:rsidRPr="00B10060">
        <w:rPr>
          <w:b w:val="0"/>
          <w:bCs w:val="0"/>
        </w:rPr>
        <w:t>/Lp13) pirmajā lasījumā</w:t>
      </w:r>
      <w:r>
        <w:rPr>
          <w:b w:val="0"/>
          <w:bCs w:val="0"/>
        </w:rPr>
        <w:t>.</w:t>
      </w:r>
    </w:p>
    <w:p w14:paraId="757C7DDF" w14:textId="512711BC" w:rsidR="001E66FC" w:rsidRPr="001E66FC" w:rsidRDefault="001E66FC" w:rsidP="0037484E">
      <w:pPr>
        <w:tabs>
          <w:tab w:val="left" w:pos="1418"/>
        </w:tabs>
        <w:ind w:firstLine="567"/>
        <w:jc w:val="both"/>
        <w:rPr>
          <w:i/>
          <w:iCs/>
        </w:rPr>
      </w:pPr>
      <w:r w:rsidRPr="001E66FC">
        <w:rPr>
          <w:i/>
          <w:iCs/>
        </w:rPr>
        <w:t xml:space="preserve">Balsojums par atbalstu likumprojektam pirmajā lasījumā: </w:t>
      </w:r>
      <w:r>
        <w:rPr>
          <w:i/>
          <w:iCs/>
        </w:rPr>
        <w:t>deputāti vienbalsīgi atbalsta.</w:t>
      </w:r>
    </w:p>
    <w:p w14:paraId="7B427D35" w14:textId="2BE843FD" w:rsidR="005A64FA" w:rsidRPr="00B10060" w:rsidRDefault="005A64FA" w:rsidP="0037484E">
      <w:pPr>
        <w:pStyle w:val="BodyText3"/>
        <w:ind w:firstLine="567"/>
        <w:rPr>
          <w:b w:val="0"/>
          <w:bCs w:val="0"/>
        </w:rPr>
      </w:pPr>
      <w:r w:rsidRPr="00093DAC">
        <w:t>J.Rancāns</w:t>
      </w:r>
      <w:r>
        <w:t xml:space="preserve"> </w:t>
      </w:r>
      <w:r w:rsidRPr="001E66FC">
        <w:rPr>
          <w:b w:val="0"/>
          <w:bCs w:val="0"/>
        </w:rPr>
        <w:t>aicina</w:t>
      </w:r>
      <w:r>
        <w:t xml:space="preserve"> </w:t>
      </w:r>
      <w:r>
        <w:rPr>
          <w:b w:val="0"/>
          <w:bCs w:val="0"/>
        </w:rPr>
        <w:t>atbalstīt steidzamības atzīšanu</w:t>
      </w:r>
      <w:r w:rsidRPr="00B10060">
        <w:rPr>
          <w:b w:val="0"/>
          <w:bCs w:val="0"/>
        </w:rPr>
        <w:t xml:space="preserve"> likumprojekt</w:t>
      </w:r>
      <w:r>
        <w:rPr>
          <w:b w:val="0"/>
          <w:bCs w:val="0"/>
        </w:rPr>
        <w:t>am.</w:t>
      </w:r>
    </w:p>
    <w:p w14:paraId="6F4CD631" w14:textId="4CC8C5E2" w:rsidR="001E66FC" w:rsidRPr="001E66FC" w:rsidRDefault="001E66FC" w:rsidP="0037484E">
      <w:pPr>
        <w:tabs>
          <w:tab w:val="left" w:pos="1418"/>
        </w:tabs>
        <w:ind w:firstLine="567"/>
        <w:jc w:val="both"/>
        <w:rPr>
          <w:i/>
          <w:iCs/>
        </w:rPr>
      </w:pPr>
      <w:r w:rsidRPr="001E66FC">
        <w:rPr>
          <w:i/>
          <w:iCs/>
        </w:rPr>
        <w:t>Balsojums par atbalstu</w:t>
      </w:r>
      <w:r w:rsidR="005A64FA">
        <w:rPr>
          <w:i/>
          <w:iCs/>
        </w:rPr>
        <w:t xml:space="preserve"> steidzamības atzīšanai</w:t>
      </w:r>
      <w:r w:rsidRPr="001E66FC">
        <w:rPr>
          <w:i/>
          <w:iCs/>
        </w:rPr>
        <w:t xml:space="preserve">: </w:t>
      </w:r>
      <w:r w:rsidR="005A64FA">
        <w:rPr>
          <w:i/>
          <w:iCs/>
        </w:rPr>
        <w:t xml:space="preserve">par – 7; pret – 0; atturas – 2 (J.Ādamsons un </w:t>
      </w:r>
      <w:proofErr w:type="spellStart"/>
      <w:r w:rsidR="005A64FA">
        <w:rPr>
          <w:i/>
          <w:iCs/>
        </w:rPr>
        <w:t>R.Bergmanis</w:t>
      </w:r>
      <w:proofErr w:type="spellEnd"/>
      <w:r w:rsidR="005B71D4">
        <w:rPr>
          <w:i/>
          <w:iCs/>
        </w:rPr>
        <w:t>)</w:t>
      </w:r>
      <w:r>
        <w:rPr>
          <w:i/>
          <w:iCs/>
        </w:rPr>
        <w:t>.</w:t>
      </w:r>
    </w:p>
    <w:p w14:paraId="2BCF48D0" w14:textId="23784D4A" w:rsidR="001E66FC" w:rsidRPr="00B94185" w:rsidRDefault="00B94185" w:rsidP="0037484E">
      <w:pPr>
        <w:tabs>
          <w:tab w:val="left" w:pos="1418"/>
        </w:tabs>
        <w:ind w:firstLine="567"/>
        <w:jc w:val="both"/>
      </w:pPr>
      <w:r w:rsidRPr="00093DAC">
        <w:rPr>
          <w:b/>
          <w:bCs/>
        </w:rPr>
        <w:t>J.Rancāns</w:t>
      </w:r>
      <w:r>
        <w:t xml:space="preserve"> </w:t>
      </w:r>
      <w:r w:rsidRPr="00B94185">
        <w:t>aicina noteikt referentu.</w:t>
      </w:r>
    </w:p>
    <w:p w14:paraId="5939E1EE" w14:textId="76312096" w:rsidR="00B94185" w:rsidRPr="00B94185" w:rsidRDefault="00B94185" w:rsidP="0037484E">
      <w:pPr>
        <w:tabs>
          <w:tab w:val="left" w:pos="1418"/>
        </w:tabs>
        <w:ind w:firstLine="567"/>
        <w:jc w:val="both"/>
      </w:pPr>
      <w:proofErr w:type="spellStart"/>
      <w:r>
        <w:rPr>
          <w:b/>
          <w:bCs/>
        </w:rPr>
        <w:t>A.Zakatistovs</w:t>
      </w:r>
      <w:proofErr w:type="spellEnd"/>
      <w:r>
        <w:rPr>
          <w:b/>
          <w:bCs/>
        </w:rPr>
        <w:t xml:space="preserve"> </w:t>
      </w:r>
      <w:r w:rsidRPr="00B94185">
        <w:t>piesakās referēt par likumprojektu.</w:t>
      </w:r>
    </w:p>
    <w:p w14:paraId="281601B9" w14:textId="133E1515" w:rsidR="001E66FC" w:rsidRDefault="00B94185" w:rsidP="0037484E">
      <w:pPr>
        <w:tabs>
          <w:tab w:val="left" w:pos="1418"/>
        </w:tabs>
        <w:ind w:firstLine="567"/>
        <w:jc w:val="both"/>
      </w:pPr>
      <w:r>
        <w:rPr>
          <w:i/>
          <w:iCs/>
        </w:rPr>
        <w:t>Deputātiem nav iebildumu.</w:t>
      </w:r>
    </w:p>
    <w:p w14:paraId="0D872149" w14:textId="2F7F1304" w:rsidR="00B94185" w:rsidRPr="00B94185" w:rsidRDefault="00B94185" w:rsidP="00B94185">
      <w:pPr>
        <w:tabs>
          <w:tab w:val="left" w:pos="1418"/>
        </w:tabs>
        <w:ind w:firstLine="567"/>
        <w:jc w:val="both"/>
      </w:pPr>
      <w:r w:rsidRPr="00093DAC">
        <w:rPr>
          <w:b/>
          <w:bCs/>
        </w:rPr>
        <w:t>J.Rancāns</w:t>
      </w:r>
      <w:r>
        <w:t xml:space="preserve"> </w:t>
      </w:r>
      <w:r w:rsidRPr="00B94185">
        <w:t xml:space="preserve">aicina noteikt </w:t>
      </w:r>
      <w:r>
        <w:t>priekšlikumu iesniegšanas termiņu otrajam galīgajam lasījumam</w:t>
      </w:r>
      <w:r w:rsidRPr="00B94185">
        <w:t>.</w:t>
      </w:r>
      <w:r w:rsidR="00137B9F">
        <w:t xml:space="preserve"> Aicina atbalstīt diskusijas gaitā ieteiktās 2 nedēļas.</w:t>
      </w:r>
    </w:p>
    <w:p w14:paraId="77EF771B" w14:textId="77777777" w:rsidR="00B94185" w:rsidRDefault="00B94185" w:rsidP="00B94185">
      <w:pPr>
        <w:tabs>
          <w:tab w:val="left" w:pos="1418"/>
        </w:tabs>
        <w:ind w:firstLine="567"/>
        <w:jc w:val="both"/>
      </w:pPr>
      <w:r>
        <w:rPr>
          <w:i/>
          <w:iCs/>
        </w:rPr>
        <w:t>Deputātiem nav iebildumu.</w:t>
      </w:r>
    </w:p>
    <w:p w14:paraId="62DC1DE1" w14:textId="77777777" w:rsidR="00B94185" w:rsidRDefault="00B94185" w:rsidP="0037484E">
      <w:pPr>
        <w:pStyle w:val="BodyText3"/>
        <w:ind w:firstLine="567"/>
        <w:rPr>
          <w:bCs w:val="0"/>
          <w:color w:val="000000"/>
        </w:rPr>
      </w:pPr>
    </w:p>
    <w:p w14:paraId="493CCF54" w14:textId="6F945D29" w:rsidR="001E66FC" w:rsidRDefault="001E66FC" w:rsidP="0037484E">
      <w:pPr>
        <w:pStyle w:val="BodyText3"/>
        <w:ind w:firstLine="567"/>
        <w:rPr>
          <w:b w:val="0"/>
          <w:bCs w:val="0"/>
          <w:color w:val="000000"/>
        </w:rPr>
      </w:pPr>
      <w:r>
        <w:rPr>
          <w:bCs w:val="0"/>
          <w:color w:val="000000"/>
        </w:rPr>
        <w:t>LĒMUMS:</w:t>
      </w:r>
      <w:r>
        <w:rPr>
          <w:b w:val="0"/>
          <w:bCs w:val="0"/>
          <w:color w:val="000000"/>
        </w:rPr>
        <w:t xml:space="preserve"> </w:t>
      </w:r>
    </w:p>
    <w:p w14:paraId="3CEAB736" w14:textId="77777777" w:rsidR="001E66FC" w:rsidRPr="00B10060" w:rsidRDefault="001E66FC" w:rsidP="0037484E">
      <w:pPr>
        <w:pStyle w:val="BodyText3"/>
        <w:ind w:firstLine="567"/>
        <w:rPr>
          <w:b w:val="0"/>
          <w:bCs w:val="0"/>
        </w:rPr>
      </w:pPr>
      <w:r w:rsidRPr="00B10060">
        <w:rPr>
          <w:b w:val="0"/>
          <w:bCs w:val="0"/>
        </w:rPr>
        <w:t>- konceptuāli atbalstīt likumprojektu „</w:t>
      </w:r>
      <w:r w:rsidRPr="00B10060">
        <w:rPr>
          <w:b w:val="0"/>
        </w:rPr>
        <w:t xml:space="preserve">Grozījumi </w:t>
      </w:r>
      <w:r>
        <w:rPr>
          <w:b w:val="0"/>
        </w:rPr>
        <w:t xml:space="preserve">Noziedzīgi iegūtu līdzekļu legalizācijas un terorisma un </w:t>
      </w:r>
      <w:proofErr w:type="spellStart"/>
      <w:r>
        <w:rPr>
          <w:b w:val="0"/>
        </w:rPr>
        <w:t>proliferācijas</w:t>
      </w:r>
      <w:proofErr w:type="spellEnd"/>
      <w:r>
        <w:rPr>
          <w:b w:val="0"/>
        </w:rPr>
        <w:t xml:space="preserve"> finansēšanas novēršanas </w:t>
      </w:r>
      <w:r w:rsidRPr="00B10060">
        <w:rPr>
          <w:b w:val="0"/>
        </w:rPr>
        <w:t>likumā</w:t>
      </w:r>
      <w:r w:rsidRPr="00B10060">
        <w:rPr>
          <w:b w:val="0"/>
          <w:bCs w:val="0"/>
        </w:rPr>
        <w:t>” (Nr.</w:t>
      </w:r>
      <w:r>
        <w:rPr>
          <w:b w:val="0"/>
          <w:bCs w:val="0"/>
        </w:rPr>
        <w:t>872</w:t>
      </w:r>
      <w:r w:rsidRPr="00B10060">
        <w:rPr>
          <w:b w:val="0"/>
          <w:bCs w:val="0"/>
        </w:rPr>
        <w:t>/Lp13) pirmajā lasījumā;</w:t>
      </w:r>
    </w:p>
    <w:p w14:paraId="13836976" w14:textId="77777777" w:rsidR="001E66FC" w:rsidRPr="00B10060" w:rsidRDefault="001E66FC" w:rsidP="0037484E">
      <w:pPr>
        <w:pStyle w:val="BodyText3"/>
        <w:ind w:firstLine="567"/>
        <w:rPr>
          <w:b w:val="0"/>
        </w:rPr>
      </w:pPr>
      <w:r w:rsidRPr="00B10060">
        <w:rPr>
          <w:b w:val="0"/>
          <w:bCs w:val="0"/>
        </w:rPr>
        <w:t xml:space="preserve">- </w:t>
      </w:r>
      <w:r w:rsidRPr="00B10060">
        <w:rPr>
          <w:b w:val="0"/>
        </w:rPr>
        <w:t>lūgt atzīt minēto likumprojektu par steidzamu;</w:t>
      </w:r>
    </w:p>
    <w:p w14:paraId="33719B5A" w14:textId="77777777" w:rsidR="001E66FC" w:rsidRDefault="001E66FC" w:rsidP="0037484E">
      <w:pPr>
        <w:pStyle w:val="BodyTextIndent"/>
        <w:spacing w:after="0"/>
        <w:ind w:left="0" w:firstLine="567"/>
        <w:jc w:val="both"/>
      </w:pPr>
      <w:r w:rsidRPr="00B10060">
        <w:t xml:space="preserve">- noteikt priekšlikumu iesniegšanas termiņu otrajam lasījumam – </w:t>
      </w:r>
      <w:r>
        <w:t>2 nedēļas;</w:t>
      </w:r>
    </w:p>
    <w:p w14:paraId="28618A1D" w14:textId="77777777" w:rsidR="001E66FC" w:rsidRPr="00B10060" w:rsidRDefault="001E66FC" w:rsidP="0037484E">
      <w:pPr>
        <w:pStyle w:val="BodyTextIndent"/>
        <w:spacing w:after="0"/>
        <w:ind w:left="0" w:firstLine="567"/>
        <w:jc w:val="both"/>
      </w:pPr>
      <w:r>
        <w:t xml:space="preserve">- referents – </w:t>
      </w:r>
      <w:proofErr w:type="spellStart"/>
      <w:r>
        <w:t>A.Zakatistovs</w:t>
      </w:r>
      <w:proofErr w:type="spellEnd"/>
      <w:r>
        <w:t>.</w:t>
      </w:r>
    </w:p>
    <w:p w14:paraId="40FC39C6" w14:textId="77777777" w:rsidR="001E66FC" w:rsidRDefault="001E66FC" w:rsidP="001E66FC">
      <w:pPr>
        <w:pStyle w:val="BodyText3"/>
        <w:ind w:firstLine="567"/>
        <w:rPr>
          <w:b w:val="0"/>
        </w:rPr>
      </w:pPr>
    </w:p>
    <w:p w14:paraId="5372ADA2" w14:textId="77777777" w:rsidR="00DC32BE" w:rsidRDefault="00DC32BE" w:rsidP="008F0142">
      <w:pPr>
        <w:tabs>
          <w:tab w:val="left" w:pos="1418"/>
        </w:tabs>
        <w:ind w:firstLine="567"/>
        <w:jc w:val="both"/>
        <w:rPr>
          <w:b/>
          <w:bCs/>
        </w:rPr>
      </w:pPr>
    </w:p>
    <w:p w14:paraId="3158EDC2" w14:textId="26665DA9" w:rsidR="001745E6" w:rsidRPr="001745E6" w:rsidRDefault="001745E6" w:rsidP="008F0142">
      <w:pPr>
        <w:tabs>
          <w:tab w:val="left" w:pos="1418"/>
        </w:tabs>
        <w:ind w:firstLine="567"/>
        <w:jc w:val="both"/>
        <w:rPr>
          <w:b/>
          <w:bCs/>
        </w:rPr>
      </w:pPr>
      <w:r w:rsidRPr="001745E6">
        <w:rPr>
          <w:b/>
          <w:bCs/>
        </w:rPr>
        <w:t>2. Dažādi.</w:t>
      </w:r>
    </w:p>
    <w:p w14:paraId="4023D4F7" w14:textId="39ADE6E4" w:rsidR="001745E6" w:rsidRDefault="001745E6" w:rsidP="008F0142">
      <w:pPr>
        <w:tabs>
          <w:tab w:val="left" w:pos="1418"/>
        </w:tabs>
        <w:ind w:firstLine="567"/>
        <w:jc w:val="both"/>
      </w:pPr>
    </w:p>
    <w:p w14:paraId="5F7F8687" w14:textId="0840EF35" w:rsidR="001745E6" w:rsidRDefault="001745E6" w:rsidP="008F0142">
      <w:pPr>
        <w:tabs>
          <w:tab w:val="left" w:pos="1418"/>
        </w:tabs>
        <w:ind w:firstLine="567"/>
        <w:jc w:val="both"/>
        <w:rPr>
          <w:i/>
          <w:iCs/>
        </w:rPr>
      </w:pPr>
      <w:r w:rsidRPr="001745E6">
        <w:rPr>
          <w:i/>
          <w:iCs/>
        </w:rPr>
        <w:t xml:space="preserve">Deputāti diskutē par </w:t>
      </w:r>
      <w:r w:rsidR="00F86A8F">
        <w:rPr>
          <w:i/>
          <w:iCs/>
        </w:rPr>
        <w:t>turpmāk sēdēs izskatāmajiem jautājumiem un aktuālajām problēmām.</w:t>
      </w:r>
    </w:p>
    <w:p w14:paraId="77EB3F80" w14:textId="0F562AB4" w:rsidR="004A27C8" w:rsidRPr="00436A81" w:rsidRDefault="004A27C8" w:rsidP="00436A81">
      <w:pPr>
        <w:ind w:firstLine="567"/>
        <w:jc w:val="both"/>
      </w:pPr>
      <w:bookmarkStart w:id="1" w:name="mainRow"/>
      <w:r w:rsidRPr="00436A81">
        <w:rPr>
          <w:b/>
        </w:rPr>
        <w:t>J.Rancāns</w:t>
      </w:r>
      <w:r w:rsidR="00A0736A">
        <w:t xml:space="preserve"> pateicas deputātiem</w:t>
      </w:r>
      <w:r w:rsidRPr="00436A81">
        <w:t xml:space="preserve"> </w:t>
      </w:r>
      <w:r w:rsidR="001F3B9A">
        <w:t xml:space="preserve">un uzaicinātajām personām </w:t>
      </w:r>
      <w:r w:rsidRPr="00436A81">
        <w:t>par dalību sēdē un slēdz sēdi.</w:t>
      </w:r>
    </w:p>
    <w:p w14:paraId="7CFECF86" w14:textId="77777777" w:rsidR="000D2B07" w:rsidRPr="00436A81" w:rsidRDefault="000D2B07" w:rsidP="00436A81">
      <w:pPr>
        <w:ind w:firstLine="567"/>
        <w:jc w:val="both"/>
        <w:rPr>
          <w:b/>
        </w:rPr>
      </w:pPr>
    </w:p>
    <w:bookmarkEnd w:id="1"/>
    <w:p w14:paraId="2CA9A755" w14:textId="42FECB30" w:rsidR="00400CDD" w:rsidRPr="00436A81" w:rsidRDefault="00400CDD" w:rsidP="00436A81">
      <w:pPr>
        <w:ind w:firstLine="567"/>
        <w:jc w:val="both"/>
      </w:pPr>
      <w:r w:rsidRPr="00436A81">
        <w:t>Sēde pabeigta plkst.</w:t>
      </w:r>
      <w:r w:rsidR="00562AC5" w:rsidRPr="00436A81">
        <w:t xml:space="preserve"> </w:t>
      </w:r>
      <w:r w:rsidR="00E678DE">
        <w:t>10.45.</w:t>
      </w:r>
    </w:p>
    <w:p w14:paraId="3BC6CFAB" w14:textId="6F4600C8" w:rsidR="00C901A1" w:rsidRDefault="00C901A1" w:rsidP="00436A81">
      <w:pPr>
        <w:ind w:firstLine="567"/>
        <w:jc w:val="both"/>
      </w:pPr>
    </w:p>
    <w:p w14:paraId="6B98E05B" w14:textId="3E256E24" w:rsidR="009A035E" w:rsidRDefault="009A035E" w:rsidP="00436A81">
      <w:pPr>
        <w:ind w:firstLine="567"/>
        <w:jc w:val="both"/>
      </w:pPr>
    </w:p>
    <w:p w14:paraId="3CFF2329" w14:textId="77777777" w:rsidR="00F86A8F" w:rsidRPr="00436A81" w:rsidRDefault="00F86A8F" w:rsidP="00436A81">
      <w:pPr>
        <w:ind w:firstLine="567"/>
        <w:jc w:val="both"/>
      </w:pPr>
    </w:p>
    <w:p w14:paraId="4B752439" w14:textId="77777777" w:rsidR="00746DA9" w:rsidRPr="00436A81" w:rsidRDefault="00746DA9" w:rsidP="00436A81">
      <w:pPr>
        <w:ind w:firstLine="567"/>
        <w:jc w:val="both"/>
      </w:pPr>
    </w:p>
    <w:p w14:paraId="56FB94CB" w14:textId="77777777" w:rsidR="00F356EE" w:rsidRPr="00436A81" w:rsidRDefault="007D79F1" w:rsidP="00436A81">
      <w:pPr>
        <w:ind w:firstLine="567"/>
        <w:jc w:val="both"/>
      </w:pPr>
      <w:r w:rsidRPr="00436A81">
        <w:t xml:space="preserve">Komisijas </w:t>
      </w:r>
      <w:r w:rsidR="00B01F41" w:rsidRPr="00436A81">
        <w:t>priekšsēdētājs</w:t>
      </w:r>
      <w:r w:rsidR="00022FC9" w:rsidRPr="00436A81">
        <w:tab/>
      </w:r>
      <w:r w:rsidR="00022FC9" w:rsidRPr="00436A81">
        <w:tab/>
      </w:r>
      <w:r w:rsidR="00022FC9" w:rsidRPr="00436A81">
        <w:tab/>
      </w:r>
      <w:r w:rsidR="00A17C7F" w:rsidRPr="00436A81">
        <w:tab/>
      </w:r>
      <w:r w:rsidR="002D7930" w:rsidRPr="00436A81">
        <w:tab/>
      </w:r>
      <w:r w:rsidR="00972AEF" w:rsidRPr="00436A81">
        <w:tab/>
      </w:r>
      <w:r w:rsidR="00972AEF" w:rsidRPr="00436A81">
        <w:tab/>
        <w:t>J.Rancāns</w:t>
      </w:r>
    </w:p>
    <w:p w14:paraId="0CB23101" w14:textId="487823A4" w:rsidR="00DE0614" w:rsidRDefault="00DE0614" w:rsidP="00436A81">
      <w:pPr>
        <w:ind w:firstLine="567"/>
        <w:jc w:val="both"/>
      </w:pPr>
    </w:p>
    <w:p w14:paraId="43FC137C" w14:textId="7C8B9C22" w:rsidR="000842AA" w:rsidRDefault="000842AA" w:rsidP="00436A81">
      <w:pPr>
        <w:ind w:firstLine="567"/>
        <w:jc w:val="both"/>
      </w:pPr>
    </w:p>
    <w:p w14:paraId="12F1AD1B" w14:textId="77777777" w:rsidR="00F86A8F" w:rsidRPr="00436A81" w:rsidRDefault="00F86A8F" w:rsidP="00436A81">
      <w:pPr>
        <w:ind w:firstLine="567"/>
        <w:jc w:val="both"/>
      </w:pPr>
    </w:p>
    <w:p w14:paraId="5701A971" w14:textId="5AAA66AB" w:rsidR="00436A81" w:rsidRDefault="0035737B" w:rsidP="00436A81">
      <w:pPr>
        <w:ind w:firstLine="567"/>
        <w:jc w:val="both"/>
      </w:pPr>
      <w:r w:rsidRPr="00436A81">
        <w:t>Komisijas sekretārs</w:t>
      </w:r>
      <w:r w:rsidRPr="00436A81">
        <w:tab/>
      </w:r>
      <w:r w:rsidRPr="00436A81">
        <w:tab/>
      </w:r>
      <w:r w:rsidRPr="00436A81">
        <w:tab/>
      </w:r>
      <w:r w:rsidRPr="00436A81">
        <w:tab/>
      </w:r>
      <w:r w:rsidRPr="00436A81">
        <w:tab/>
      </w:r>
      <w:r w:rsidRPr="00436A81">
        <w:tab/>
      </w:r>
      <w:r w:rsidR="00972AEF" w:rsidRPr="00436A81">
        <w:tab/>
      </w:r>
      <w:r w:rsidR="00A0736A">
        <w:tab/>
      </w:r>
      <w:r w:rsidR="007A6026" w:rsidRPr="00436A81">
        <w:t>E.Šnore</w:t>
      </w:r>
    </w:p>
    <w:p w14:paraId="75623735" w14:textId="5C8A95E3" w:rsidR="00A0736A" w:rsidRDefault="00A0736A" w:rsidP="00436A81">
      <w:pPr>
        <w:ind w:firstLine="567"/>
        <w:jc w:val="both"/>
      </w:pPr>
    </w:p>
    <w:p w14:paraId="4BA4FE54" w14:textId="77777777" w:rsidR="00F86A8F" w:rsidRDefault="00F86A8F" w:rsidP="00436A81">
      <w:pPr>
        <w:ind w:firstLine="567"/>
        <w:jc w:val="both"/>
      </w:pPr>
    </w:p>
    <w:p w14:paraId="42292F3F" w14:textId="77777777" w:rsidR="001745E6" w:rsidRDefault="001745E6" w:rsidP="00436A81">
      <w:pPr>
        <w:ind w:firstLine="567"/>
        <w:jc w:val="both"/>
      </w:pPr>
    </w:p>
    <w:p w14:paraId="05D844B7" w14:textId="70CC950C" w:rsidR="00596A13" w:rsidRPr="00523121" w:rsidRDefault="001F7917" w:rsidP="00436A81">
      <w:pPr>
        <w:ind w:firstLine="56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A0736A">
        <w:tab/>
      </w:r>
      <w:r w:rsidR="007A6026" w:rsidRPr="00523121">
        <w:t>I.Silabriede</w:t>
      </w:r>
      <w:r w:rsidR="00F2594E" w:rsidRPr="00523121">
        <w:tab/>
      </w: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2F87" w14:textId="77777777" w:rsidR="007B33B7" w:rsidRDefault="007B33B7">
      <w:r>
        <w:separator/>
      </w:r>
    </w:p>
  </w:endnote>
  <w:endnote w:type="continuationSeparator" w:id="0">
    <w:p w14:paraId="5E3648B9" w14:textId="77777777" w:rsidR="007B33B7" w:rsidRDefault="007B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03EF" w14:textId="77777777" w:rsidR="003F369B" w:rsidRDefault="003F369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3F369B" w:rsidRDefault="003F3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4662EED8" w14:textId="74B8581C" w:rsidR="003F369B" w:rsidRDefault="003F369B" w:rsidP="00D71B49">
        <w:pPr>
          <w:pStyle w:val="Footer"/>
          <w:jc w:val="right"/>
        </w:pPr>
        <w:r>
          <w:fldChar w:fldCharType="begin"/>
        </w:r>
        <w:r>
          <w:instrText xml:space="preserve"> PAGE   \* MERGEFORMAT </w:instrText>
        </w:r>
        <w:r>
          <w:fldChar w:fldCharType="separate"/>
        </w:r>
        <w:r w:rsidR="00665DCC">
          <w:rPr>
            <w:noProof/>
          </w:rPr>
          <w:t>4</w:t>
        </w:r>
        <w:r>
          <w:rPr>
            <w:noProof/>
          </w:rPr>
          <w:fldChar w:fldCharType="end"/>
        </w:r>
      </w:p>
    </w:sdtContent>
  </w:sdt>
  <w:p w14:paraId="5C71B37A" w14:textId="77777777" w:rsidR="003F369B" w:rsidRPr="00987E51" w:rsidRDefault="003F369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9D149" w14:textId="77777777" w:rsidR="007B33B7" w:rsidRDefault="007B33B7">
      <w:r>
        <w:separator/>
      </w:r>
    </w:p>
  </w:footnote>
  <w:footnote w:type="continuationSeparator" w:id="0">
    <w:p w14:paraId="7C385542" w14:textId="77777777" w:rsidR="007B33B7" w:rsidRDefault="007B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2C0B5F"/>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C44B2B"/>
    <w:multiLevelType w:val="hybridMultilevel"/>
    <w:tmpl w:val="ED7C6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EC0536"/>
    <w:multiLevelType w:val="hybridMultilevel"/>
    <w:tmpl w:val="473AEC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F034E6"/>
    <w:multiLevelType w:val="hybridMultilevel"/>
    <w:tmpl w:val="1A0A75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9"/>
  </w:num>
  <w:num w:numId="6">
    <w:abstractNumId w:val="25"/>
  </w:num>
  <w:num w:numId="7">
    <w:abstractNumId w:val="7"/>
  </w:num>
  <w:num w:numId="8">
    <w:abstractNumId w:val="15"/>
  </w:num>
  <w:num w:numId="9">
    <w:abstractNumId w:val="12"/>
  </w:num>
  <w:num w:numId="10">
    <w:abstractNumId w:val="13"/>
  </w:num>
  <w:num w:numId="11">
    <w:abstractNumId w:val="24"/>
  </w:num>
  <w:num w:numId="12">
    <w:abstractNumId w:val="22"/>
  </w:num>
  <w:num w:numId="13">
    <w:abstractNumId w:val="23"/>
  </w:num>
  <w:num w:numId="14">
    <w:abstractNumId w:val="27"/>
  </w:num>
  <w:num w:numId="15">
    <w:abstractNumId w:val="26"/>
  </w:num>
  <w:num w:numId="16">
    <w:abstractNumId w:val="4"/>
  </w:num>
  <w:num w:numId="17">
    <w:abstractNumId w:val="1"/>
  </w:num>
  <w:num w:numId="18">
    <w:abstractNumId w:val="11"/>
  </w:num>
  <w:num w:numId="19">
    <w:abstractNumId w:val="18"/>
  </w:num>
  <w:num w:numId="20">
    <w:abstractNumId w:val="20"/>
  </w:num>
  <w:num w:numId="21">
    <w:abstractNumId w:val="2"/>
  </w:num>
  <w:num w:numId="22">
    <w:abstractNumId w:val="17"/>
  </w:num>
  <w:num w:numId="23">
    <w:abstractNumId w:val="6"/>
  </w:num>
  <w:num w:numId="24">
    <w:abstractNumId w:val="14"/>
  </w:num>
  <w:num w:numId="25">
    <w:abstractNumId w:val="21"/>
  </w:num>
  <w:num w:numId="26">
    <w:abstractNumId w:val="9"/>
  </w:num>
  <w:num w:numId="27">
    <w:abstractNumId w:val="5"/>
  </w:num>
  <w:num w:numId="28">
    <w:abstractNumId w:val="5"/>
  </w:num>
  <w:num w:numId="29">
    <w:abstractNumId w:val="8"/>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de-DE" w:vendorID="64" w:dllVersion="6" w:nlCheck="1" w:checkStyle="0"/>
  <w:activeWritingStyle w:appName="MSWord" w:lang="fr-C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3E5"/>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805"/>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83F"/>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06D"/>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466"/>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683"/>
    <w:rsid w:val="00064788"/>
    <w:rsid w:val="0006510B"/>
    <w:rsid w:val="00065300"/>
    <w:rsid w:val="000654F8"/>
    <w:rsid w:val="000655E3"/>
    <w:rsid w:val="000658D3"/>
    <w:rsid w:val="000658E9"/>
    <w:rsid w:val="00066860"/>
    <w:rsid w:val="000671C2"/>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2AA"/>
    <w:rsid w:val="00084D46"/>
    <w:rsid w:val="00084F04"/>
    <w:rsid w:val="00084F7F"/>
    <w:rsid w:val="00085781"/>
    <w:rsid w:val="00085991"/>
    <w:rsid w:val="00085D12"/>
    <w:rsid w:val="00085E36"/>
    <w:rsid w:val="000860F7"/>
    <w:rsid w:val="000864B2"/>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779"/>
    <w:rsid w:val="00093A13"/>
    <w:rsid w:val="00093AB4"/>
    <w:rsid w:val="00093BB4"/>
    <w:rsid w:val="00093BF4"/>
    <w:rsid w:val="00093DAC"/>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CE3"/>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5BA"/>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2B07"/>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ABE"/>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519"/>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3C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F8C"/>
    <w:rsid w:val="001070B4"/>
    <w:rsid w:val="00107734"/>
    <w:rsid w:val="00107A70"/>
    <w:rsid w:val="00107D05"/>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EBE"/>
    <w:rsid w:val="00115F7E"/>
    <w:rsid w:val="001163D3"/>
    <w:rsid w:val="001169AB"/>
    <w:rsid w:val="00116D1E"/>
    <w:rsid w:val="001175B7"/>
    <w:rsid w:val="001175EE"/>
    <w:rsid w:val="00117A2A"/>
    <w:rsid w:val="00117BEE"/>
    <w:rsid w:val="00117DD4"/>
    <w:rsid w:val="00117F9A"/>
    <w:rsid w:val="0012010E"/>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3FF0"/>
    <w:rsid w:val="001243F4"/>
    <w:rsid w:val="00124546"/>
    <w:rsid w:val="0012498B"/>
    <w:rsid w:val="00124E34"/>
    <w:rsid w:val="00125041"/>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AB"/>
    <w:rsid w:val="001374CC"/>
    <w:rsid w:val="00137543"/>
    <w:rsid w:val="00137B9F"/>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7D4"/>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32"/>
    <w:rsid w:val="001507DE"/>
    <w:rsid w:val="00150DEF"/>
    <w:rsid w:val="00151A2C"/>
    <w:rsid w:val="00151A61"/>
    <w:rsid w:val="00151ACC"/>
    <w:rsid w:val="00152AAB"/>
    <w:rsid w:val="00152AB8"/>
    <w:rsid w:val="00152E6A"/>
    <w:rsid w:val="00152FA0"/>
    <w:rsid w:val="00153462"/>
    <w:rsid w:val="0015373A"/>
    <w:rsid w:val="00153924"/>
    <w:rsid w:val="00153BD3"/>
    <w:rsid w:val="00153D26"/>
    <w:rsid w:val="00153E49"/>
    <w:rsid w:val="00153F58"/>
    <w:rsid w:val="001540AE"/>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5E6"/>
    <w:rsid w:val="00174C3B"/>
    <w:rsid w:val="00174EE1"/>
    <w:rsid w:val="00175FEB"/>
    <w:rsid w:val="001766A0"/>
    <w:rsid w:val="00176935"/>
    <w:rsid w:val="00176C4D"/>
    <w:rsid w:val="00176CFB"/>
    <w:rsid w:val="00176D65"/>
    <w:rsid w:val="0017728B"/>
    <w:rsid w:val="00177425"/>
    <w:rsid w:val="001774BC"/>
    <w:rsid w:val="00177A2B"/>
    <w:rsid w:val="00177F99"/>
    <w:rsid w:val="00180218"/>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0EE"/>
    <w:rsid w:val="0018558E"/>
    <w:rsid w:val="001858D5"/>
    <w:rsid w:val="00185AB3"/>
    <w:rsid w:val="00185B74"/>
    <w:rsid w:val="00185C17"/>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1F6B"/>
    <w:rsid w:val="001A2174"/>
    <w:rsid w:val="001A21F7"/>
    <w:rsid w:val="001A2940"/>
    <w:rsid w:val="001A2D54"/>
    <w:rsid w:val="001A2F3D"/>
    <w:rsid w:val="001A3014"/>
    <w:rsid w:val="001A30CA"/>
    <w:rsid w:val="001A3336"/>
    <w:rsid w:val="001A334C"/>
    <w:rsid w:val="001A3C77"/>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87D"/>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B7FAD"/>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0C4"/>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017"/>
    <w:rsid w:val="001D1169"/>
    <w:rsid w:val="001D1527"/>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D8C"/>
    <w:rsid w:val="001D7EF8"/>
    <w:rsid w:val="001E03C9"/>
    <w:rsid w:val="001E03E2"/>
    <w:rsid w:val="001E0433"/>
    <w:rsid w:val="001E05A8"/>
    <w:rsid w:val="001E05CC"/>
    <w:rsid w:val="001E14DF"/>
    <w:rsid w:val="001E16A8"/>
    <w:rsid w:val="001E17FA"/>
    <w:rsid w:val="001E198C"/>
    <w:rsid w:val="001E19EB"/>
    <w:rsid w:val="001E1E50"/>
    <w:rsid w:val="001E1EC4"/>
    <w:rsid w:val="001E289B"/>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7B4"/>
    <w:rsid w:val="001E5990"/>
    <w:rsid w:val="001E5993"/>
    <w:rsid w:val="001E5C82"/>
    <w:rsid w:val="001E6287"/>
    <w:rsid w:val="001E6610"/>
    <w:rsid w:val="001E66D0"/>
    <w:rsid w:val="001E66FC"/>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87"/>
    <w:rsid w:val="001F3AA4"/>
    <w:rsid w:val="001F3B9A"/>
    <w:rsid w:val="001F3DDA"/>
    <w:rsid w:val="001F3FA3"/>
    <w:rsid w:val="001F426B"/>
    <w:rsid w:val="001F4695"/>
    <w:rsid w:val="001F493D"/>
    <w:rsid w:val="001F4A10"/>
    <w:rsid w:val="001F4B09"/>
    <w:rsid w:val="001F5002"/>
    <w:rsid w:val="001F5527"/>
    <w:rsid w:val="001F570A"/>
    <w:rsid w:val="001F5AC8"/>
    <w:rsid w:val="001F5D35"/>
    <w:rsid w:val="001F5DC1"/>
    <w:rsid w:val="001F60F5"/>
    <w:rsid w:val="001F613B"/>
    <w:rsid w:val="001F6293"/>
    <w:rsid w:val="001F64C1"/>
    <w:rsid w:val="001F65BD"/>
    <w:rsid w:val="001F6AB5"/>
    <w:rsid w:val="001F6E2F"/>
    <w:rsid w:val="001F7093"/>
    <w:rsid w:val="001F7627"/>
    <w:rsid w:val="001F7644"/>
    <w:rsid w:val="001F7664"/>
    <w:rsid w:val="001F7779"/>
    <w:rsid w:val="001F777A"/>
    <w:rsid w:val="001F7917"/>
    <w:rsid w:val="001F7A81"/>
    <w:rsid w:val="0020031B"/>
    <w:rsid w:val="00200489"/>
    <w:rsid w:val="00200701"/>
    <w:rsid w:val="002008C2"/>
    <w:rsid w:val="00200B9D"/>
    <w:rsid w:val="00200E2A"/>
    <w:rsid w:val="002014D2"/>
    <w:rsid w:val="0020162A"/>
    <w:rsid w:val="00201B43"/>
    <w:rsid w:val="00201E66"/>
    <w:rsid w:val="00201F43"/>
    <w:rsid w:val="0020214D"/>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BB"/>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1DB1"/>
    <w:rsid w:val="00211FF9"/>
    <w:rsid w:val="002122CE"/>
    <w:rsid w:val="00212B48"/>
    <w:rsid w:val="00212C72"/>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D5E"/>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5DC8"/>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841"/>
    <w:rsid w:val="00246A4C"/>
    <w:rsid w:val="00246B98"/>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093"/>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298"/>
    <w:rsid w:val="0025736F"/>
    <w:rsid w:val="0025749E"/>
    <w:rsid w:val="002574C7"/>
    <w:rsid w:val="00257E50"/>
    <w:rsid w:val="00257F78"/>
    <w:rsid w:val="00260397"/>
    <w:rsid w:val="002604BA"/>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9FF"/>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0D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2FD"/>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5DEE"/>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88D"/>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55"/>
    <w:rsid w:val="002D5BAB"/>
    <w:rsid w:val="002D5C2E"/>
    <w:rsid w:val="002D5D50"/>
    <w:rsid w:val="002D5F33"/>
    <w:rsid w:val="002D690B"/>
    <w:rsid w:val="002D6ACC"/>
    <w:rsid w:val="002D6BB3"/>
    <w:rsid w:val="002D70E3"/>
    <w:rsid w:val="002D7528"/>
    <w:rsid w:val="002D7556"/>
    <w:rsid w:val="002D7930"/>
    <w:rsid w:val="002D7C5C"/>
    <w:rsid w:val="002E0286"/>
    <w:rsid w:val="002E036F"/>
    <w:rsid w:val="002E0A96"/>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693"/>
    <w:rsid w:val="00303B51"/>
    <w:rsid w:val="00303DAB"/>
    <w:rsid w:val="00303E57"/>
    <w:rsid w:val="00303E87"/>
    <w:rsid w:val="0030406F"/>
    <w:rsid w:val="00304171"/>
    <w:rsid w:val="003041D1"/>
    <w:rsid w:val="003041FF"/>
    <w:rsid w:val="003043A5"/>
    <w:rsid w:val="00304589"/>
    <w:rsid w:val="003045A9"/>
    <w:rsid w:val="00304975"/>
    <w:rsid w:val="00304A48"/>
    <w:rsid w:val="00304B48"/>
    <w:rsid w:val="00305B14"/>
    <w:rsid w:val="0030635E"/>
    <w:rsid w:val="00306391"/>
    <w:rsid w:val="0030651F"/>
    <w:rsid w:val="003066A3"/>
    <w:rsid w:val="003066F2"/>
    <w:rsid w:val="003068C5"/>
    <w:rsid w:val="00306DB3"/>
    <w:rsid w:val="003071D1"/>
    <w:rsid w:val="00307220"/>
    <w:rsid w:val="0030754D"/>
    <w:rsid w:val="00307937"/>
    <w:rsid w:val="00307A10"/>
    <w:rsid w:val="00307BEF"/>
    <w:rsid w:val="00307F31"/>
    <w:rsid w:val="00307F96"/>
    <w:rsid w:val="00307FAB"/>
    <w:rsid w:val="00310078"/>
    <w:rsid w:val="003101A7"/>
    <w:rsid w:val="0031027F"/>
    <w:rsid w:val="003105B3"/>
    <w:rsid w:val="003105E5"/>
    <w:rsid w:val="00310970"/>
    <w:rsid w:val="00310C46"/>
    <w:rsid w:val="0031174C"/>
    <w:rsid w:val="00311764"/>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174"/>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A3"/>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A7D"/>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9E"/>
    <w:rsid w:val="0036791A"/>
    <w:rsid w:val="00367A2E"/>
    <w:rsid w:val="00367BFF"/>
    <w:rsid w:val="00367C0A"/>
    <w:rsid w:val="00367D50"/>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12"/>
    <w:rsid w:val="00373382"/>
    <w:rsid w:val="003739D1"/>
    <w:rsid w:val="00373CAF"/>
    <w:rsid w:val="00374316"/>
    <w:rsid w:val="003745C6"/>
    <w:rsid w:val="00374820"/>
    <w:rsid w:val="0037484E"/>
    <w:rsid w:val="00374B0A"/>
    <w:rsid w:val="00374B79"/>
    <w:rsid w:val="00374C8A"/>
    <w:rsid w:val="00375043"/>
    <w:rsid w:val="00375226"/>
    <w:rsid w:val="00375380"/>
    <w:rsid w:val="003754D1"/>
    <w:rsid w:val="0037603D"/>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358"/>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5B5F"/>
    <w:rsid w:val="003963D3"/>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B50"/>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0B"/>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888"/>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E74"/>
    <w:rsid w:val="003B5364"/>
    <w:rsid w:val="003B5567"/>
    <w:rsid w:val="003B59BA"/>
    <w:rsid w:val="003B5E89"/>
    <w:rsid w:val="003B600D"/>
    <w:rsid w:val="003B618A"/>
    <w:rsid w:val="003B62B7"/>
    <w:rsid w:val="003B66F8"/>
    <w:rsid w:val="003B6B40"/>
    <w:rsid w:val="003B6D18"/>
    <w:rsid w:val="003B706F"/>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EB2"/>
    <w:rsid w:val="003C6F7E"/>
    <w:rsid w:val="003C6FB4"/>
    <w:rsid w:val="003C7944"/>
    <w:rsid w:val="003C7C99"/>
    <w:rsid w:val="003D0013"/>
    <w:rsid w:val="003D0094"/>
    <w:rsid w:val="003D0378"/>
    <w:rsid w:val="003D0578"/>
    <w:rsid w:val="003D0579"/>
    <w:rsid w:val="003D07CB"/>
    <w:rsid w:val="003D091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6A60"/>
    <w:rsid w:val="003D7134"/>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6C"/>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9B"/>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3F7E49"/>
    <w:rsid w:val="0040081B"/>
    <w:rsid w:val="004008D1"/>
    <w:rsid w:val="00400CDD"/>
    <w:rsid w:val="0040161D"/>
    <w:rsid w:val="0040174E"/>
    <w:rsid w:val="00401CAD"/>
    <w:rsid w:val="00401CB1"/>
    <w:rsid w:val="00401D14"/>
    <w:rsid w:val="00402011"/>
    <w:rsid w:val="00402450"/>
    <w:rsid w:val="00402619"/>
    <w:rsid w:val="00402912"/>
    <w:rsid w:val="00402928"/>
    <w:rsid w:val="00402E34"/>
    <w:rsid w:val="00402F46"/>
    <w:rsid w:val="00402F91"/>
    <w:rsid w:val="004032DA"/>
    <w:rsid w:val="00403772"/>
    <w:rsid w:val="00403B89"/>
    <w:rsid w:val="00403D5E"/>
    <w:rsid w:val="004042AB"/>
    <w:rsid w:val="0040468F"/>
    <w:rsid w:val="004049E8"/>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BC3"/>
    <w:rsid w:val="00407C82"/>
    <w:rsid w:val="00410140"/>
    <w:rsid w:val="0041054C"/>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7D6"/>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AEC"/>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4E29"/>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A81"/>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80F"/>
    <w:rsid w:val="0044291D"/>
    <w:rsid w:val="00442965"/>
    <w:rsid w:val="00442B1D"/>
    <w:rsid w:val="00442EEB"/>
    <w:rsid w:val="004433CF"/>
    <w:rsid w:val="0044389B"/>
    <w:rsid w:val="004441F9"/>
    <w:rsid w:val="004442F8"/>
    <w:rsid w:val="00444378"/>
    <w:rsid w:val="00444628"/>
    <w:rsid w:val="00444A31"/>
    <w:rsid w:val="00444D3E"/>
    <w:rsid w:val="00444FEB"/>
    <w:rsid w:val="00444FF8"/>
    <w:rsid w:val="00445443"/>
    <w:rsid w:val="00445FFB"/>
    <w:rsid w:val="004464D6"/>
    <w:rsid w:val="004464F8"/>
    <w:rsid w:val="004468F5"/>
    <w:rsid w:val="00446D8C"/>
    <w:rsid w:val="00446ECB"/>
    <w:rsid w:val="00446EFF"/>
    <w:rsid w:val="00447064"/>
    <w:rsid w:val="00447117"/>
    <w:rsid w:val="004471A1"/>
    <w:rsid w:val="004472A2"/>
    <w:rsid w:val="0044755B"/>
    <w:rsid w:val="004475CB"/>
    <w:rsid w:val="004478F3"/>
    <w:rsid w:val="0044794A"/>
    <w:rsid w:val="00447F4E"/>
    <w:rsid w:val="004502F6"/>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2B9"/>
    <w:rsid w:val="004563A5"/>
    <w:rsid w:val="00456482"/>
    <w:rsid w:val="0045684D"/>
    <w:rsid w:val="00456AB9"/>
    <w:rsid w:val="00456B55"/>
    <w:rsid w:val="00456B59"/>
    <w:rsid w:val="00456CD2"/>
    <w:rsid w:val="00456E70"/>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A37"/>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656"/>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871"/>
    <w:rsid w:val="00480932"/>
    <w:rsid w:val="0048145C"/>
    <w:rsid w:val="004815A1"/>
    <w:rsid w:val="00481DA4"/>
    <w:rsid w:val="00482095"/>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5E7B"/>
    <w:rsid w:val="00496312"/>
    <w:rsid w:val="0049647D"/>
    <w:rsid w:val="004965B7"/>
    <w:rsid w:val="004966C6"/>
    <w:rsid w:val="004966D4"/>
    <w:rsid w:val="00496763"/>
    <w:rsid w:val="004967AB"/>
    <w:rsid w:val="00497079"/>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6B0"/>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8BF"/>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2F"/>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5F9"/>
    <w:rsid w:val="00530A82"/>
    <w:rsid w:val="00530F49"/>
    <w:rsid w:val="005311AE"/>
    <w:rsid w:val="00531531"/>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787"/>
    <w:rsid w:val="00534E49"/>
    <w:rsid w:val="0053500E"/>
    <w:rsid w:val="0053550B"/>
    <w:rsid w:val="0053622B"/>
    <w:rsid w:val="00536386"/>
    <w:rsid w:val="00536774"/>
    <w:rsid w:val="00536AD8"/>
    <w:rsid w:val="005376F5"/>
    <w:rsid w:val="0053772B"/>
    <w:rsid w:val="00537ADB"/>
    <w:rsid w:val="00537DE2"/>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68C6"/>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ECA"/>
    <w:rsid w:val="00561F61"/>
    <w:rsid w:val="0056255E"/>
    <w:rsid w:val="00562757"/>
    <w:rsid w:val="00562857"/>
    <w:rsid w:val="00562AC5"/>
    <w:rsid w:val="00562E3B"/>
    <w:rsid w:val="005631EE"/>
    <w:rsid w:val="005633F4"/>
    <w:rsid w:val="00563443"/>
    <w:rsid w:val="005634BE"/>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4B8"/>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229"/>
    <w:rsid w:val="005765EF"/>
    <w:rsid w:val="005767DC"/>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ED5"/>
    <w:rsid w:val="00581FE5"/>
    <w:rsid w:val="005820FD"/>
    <w:rsid w:val="00582224"/>
    <w:rsid w:val="005828DC"/>
    <w:rsid w:val="00582EE2"/>
    <w:rsid w:val="00582FA4"/>
    <w:rsid w:val="00583463"/>
    <w:rsid w:val="005834F3"/>
    <w:rsid w:val="00583521"/>
    <w:rsid w:val="005837A5"/>
    <w:rsid w:val="0058385E"/>
    <w:rsid w:val="005838DE"/>
    <w:rsid w:val="00583927"/>
    <w:rsid w:val="00583D7F"/>
    <w:rsid w:val="005841C1"/>
    <w:rsid w:val="005841C2"/>
    <w:rsid w:val="00584353"/>
    <w:rsid w:val="005844BF"/>
    <w:rsid w:val="00584CE1"/>
    <w:rsid w:val="00584D37"/>
    <w:rsid w:val="00584FD1"/>
    <w:rsid w:val="00585079"/>
    <w:rsid w:val="005854F3"/>
    <w:rsid w:val="00585582"/>
    <w:rsid w:val="00585730"/>
    <w:rsid w:val="00585B97"/>
    <w:rsid w:val="00585F6B"/>
    <w:rsid w:val="00585FE4"/>
    <w:rsid w:val="005864C2"/>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6A40"/>
    <w:rsid w:val="005972B4"/>
    <w:rsid w:val="005974C9"/>
    <w:rsid w:val="005975DC"/>
    <w:rsid w:val="00597F93"/>
    <w:rsid w:val="00597FB2"/>
    <w:rsid w:val="005A00B5"/>
    <w:rsid w:val="005A0719"/>
    <w:rsid w:val="005A082F"/>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4FA"/>
    <w:rsid w:val="005A67FA"/>
    <w:rsid w:val="005A6991"/>
    <w:rsid w:val="005A6A12"/>
    <w:rsid w:val="005A6DCB"/>
    <w:rsid w:val="005A6EE5"/>
    <w:rsid w:val="005A6F35"/>
    <w:rsid w:val="005A6FE9"/>
    <w:rsid w:val="005A7042"/>
    <w:rsid w:val="005B07BD"/>
    <w:rsid w:val="005B0864"/>
    <w:rsid w:val="005B0BBF"/>
    <w:rsid w:val="005B0D62"/>
    <w:rsid w:val="005B1172"/>
    <w:rsid w:val="005B15D1"/>
    <w:rsid w:val="005B17B8"/>
    <w:rsid w:val="005B18D7"/>
    <w:rsid w:val="005B193F"/>
    <w:rsid w:val="005B1CB3"/>
    <w:rsid w:val="005B1D48"/>
    <w:rsid w:val="005B1DFA"/>
    <w:rsid w:val="005B20FB"/>
    <w:rsid w:val="005B2776"/>
    <w:rsid w:val="005B27B8"/>
    <w:rsid w:val="005B294E"/>
    <w:rsid w:val="005B2AF1"/>
    <w:rsid w:val="005B2D33"/>
    <w:rsid w:val="005B2D6C"/>
    <w:rsid w:val="005B2E02"/>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1D4"/>
    <w:rsid w:val="005B74C6"/>
    <w:rsid w:val="005B7800"/>
    <w:rsid w:val="005B7A9D"/>
    <w:rsid w:val="005C0370"/>
    <w:rsid w:val="005C045D"/>
    <w:rsid w:val="005C0584"/>
    <w:rsid w:val="005C08E6"/>
    <w:rsid w:val="005C0C84"/>
    <w:rsid w:val="005C1369"/>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108"/>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161"/>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6C60"/>
    <w:rsid w:val="005E70D5"/>
    <w:rsid w:val="005E70FC"/>
    <w:rsid w:val="005F08CA"/>
    <w:rsid w:val="005F0948"/>
    <w:rsid w:val="005F0FC0"/>
    <w:rsid w:val="005F121E"/>
    <w:rsid w:val="005F13D2"/>
    <w:rsid w:val="005F15A8"/>
    <w:rsid w:val="005F1606"/>
    <w:rsid w:val="005F1697"/>
    <w:rsid w:val="005F1715"/>
    <w:rsid w:val="005F17B6"/>
    <w:rsid w:val="005F1AC3"/>
    <w:rsid w:val="005F1DF8"/>
    <w:rsid w:val="005F1EC3"/>
    <w:rsid w:val="005F1F1A"/>
    <w:rsid w:val="005F22AF"/>
    <w:rsid w:val="005F25F8"/>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44C"/>
    <w:rsid w:val="00602689"/>
    <w:rsid w:val="006027B3"/>
    <w:rsid w:val="00602ECB"/>
    <w:rsid w:val="00602F01"/>
    <w:rsid w:val="00602FD5"/>
    <w:rsid w:val="006030AF"/>
    <w:rsid w:val="00603535"/>
    <w:rsid w:val="00603F9A"/>
    <w:rsid w:val="0060425E"/>
    <w:rsid w:val="00604400"/>
    <w:rsid w:val="006044B0"/>
    <w:rsid w:val="00604AB7"/>
    <w:rsid w:val="00604C49"/>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1A97"/>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5C0"/>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521"/>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B7A"/>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A64"/>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DCC"/>
    <w:rsid w:val="006660B0"/>
    <w:rsid w:val="00666207"/>
    <w:rsid w:val="00666737"/>
    <w:rsid w:val="00666788"/>
    <w:rsid w:val="006668A8"/>
    <w:rsid w:val="00666C07"/>
    <w:rsid w:val="0066722E"/>
    <w:rsid w:val="00667296"/>
    <w:rsid w:val="0066757C"/>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29"/>
    <w:rsid w:val="0067343A"/>
    <w:rsid w:val="006737E3"/>
    <w:rsid w:val="00673C6B"/>
    <w:rsid w:val="006742EC"/>
    <w:rsid w:val="006743C5"/>
    <w:rsid w:val="006747A9"/>
    <w:rsid w:val="00674C21"/>
    <w:rsid w:val="00674DC9"/>
    <w:rsid w:val="00675203"/>
    <w:rsid w:val="006755AA"/>
    <w:rsid w:val="00675674"/>
    <w:rsid w:val="006756DC"/>
    <w:rsid w:val="0067581C"/>
    <w:rsid w:val="006759BF"/>
    <w:rsid w:val="00675EB2"/>
    <w:rsid w:val="006762A9"/>
    <w:rsid w:val="00676477"/>
    <w:rsid w:val="006766C5"/>
    <w:rsid w:val="00676B61"/>
    <w:rsid w:val="00676D31"/>
    <w:rsid w:val="00677056"/>
    <w:rsid w:val="00677349"/>
    <w:rsid w:val="00677536"/>
    <w:rsid w:val="00677C69"/>
    <w:rsid w:val="00677EC9"/>
    <w:rsid w:val="006800EB"/>
    <w:rsid w:val="00680180"/>
    <w:rsid w:val="006805FA"/>
    <w:rsid w:val="0068073B"/>
    <w:rsid w:val="00680F13"/>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68"/>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BA0"/>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918"/>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1D89"/>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1D"/>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8B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03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4FF1"/>
    <w:rsid w:val="0071508E"/>
    <w:rsid w:val="007154BB"/>
    <w:rsid w:val="00715624"/>
    <w:rsid w:val="007158D6"/>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91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3E1"/>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DA9"/>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57A"/>
    <w:rsid w:val="007606BE"/>
    <w:rsid w:val="00760CE8"/>
    <w:rsid w:val="00760EFA"/>
    <w:rsid w:val="00761049"/>
    <w:rsid w:val="0076128D"/>
    <w:rsid w:val="0076154C"/>
    <w:rsid w:val="007615AC"/>
    <w:rsid w:val="00761FF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9CC"/>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226"/>
    <w:rsid w:val="00772682"/>
    <w:rsid w:val="00772AA3"/>
    <w:rsid w:val="00772D83"/>
    <w:rsid w:val="0077328D"/>
    <w:rsid w:val="0077341F"/>
    <w:rsid w:val="007734C4"/>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5E2E"/>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A33"/>
    <w:rsid w:val="007A1C4C"/>
    <w:rsid w:val="007A1C5C"/>
    <w:rsid w:val="007A1F0B"/>
    <w:rsid w:val="007A23A6"/>
    <w:rsid w:val="007A24AF"/>
    <w:rsid w:val="007A2556"/>
    <w:rsid w:val="007A25A6"/>
    <w:rsid w:val="007A25D4"/>
    <w:rsid w:val="007A27E7"/>
    <w:rsid w:val="007A2B1D"/>
    <w:rsid w:val="007A2C81"/>
    <w:rsid w:val="007A30C6"/>
    <w:rsid w:val="007A3814"/>
    <w:rsid w:val="007A3847"/>
    <w:rsid w:val="007A39D2"/>
    <w:rsid w:val="007A3A50"/>
    <w:rsid w:val="007A41AC"/>
    <w:rsid w:val="007A482C"/>
    <w:rsid w:val="007A4AB4"/>
    <w:rsid w:val="007A52CB"/>
    <w:rsid w:val="007A5476"/>
    <w:rsid w:val="007A5972"/>
    <w:rsid w:val="007A6026"/>
    <w:rsid w:val="007A61E5"/>
    <w:rsid w:val="007A6482"/>
    <w:rsid w:val="007A652B"/>
    <w:rsid w:val="007A67D8"/>
    <w:rsid w:val="007A6C02"/>
    <w:rsid w:val="007A6D2C"/>
    <w:rsid w:val="007A735E"/>
    <w:rsid w:val="007A7C30"/>
    <w:rsid w:val="007A7FF0"/>
    <w:rsid w:val="007B0496"/>
    <w:rsid w:val="007B078B"/>
    <w:rsid w:val="007B07E1"/>
    <w:rsid w:val="007B0E7A"/>
    <w:rsid w:val="007B0EA9"/>
    <w:rsid w:val="007B0EC7"/>
    <w:rsid w:val="007B119A"/>
    <w:rsid w:val="007B1599"/>
    <w:rsid w:val="007B163B"/>
    <w:rsid w:val="007B165E"/>
    <w:rsid w:val="007B1A1B"/>
    <w:rsid w:val="007B2411"/>
    <w:rsid w:val="007B2BE4"/>
    <w:rsid w:val="007B3355"/>
    <w:rsid w:val="007B33B7"/>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0CD"/>
    <w:rsid w:val="007C116E"/>
    <w:rsid w:val="007C1543"/>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25"/>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8E6"/>
    <w:rsid w:val="007D2C5B"/>
    <w:rsid w:val="007D325C"/>
    <w:rsid w:val="007D4125"/>
    <w:rsid w:val="007D4161"/>
    <w:rsid w:val="007D4249"/>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100"/>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C3"/>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2E0"/>
    <w:rsid w:val="00823A8F"/>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AAC"/>
    <w:rsid w:val="00847E4C"/>
    <w:rsid w:val="00847F79"/>
    <w:rsid w:val="00850253"/>
    <w:rsid w:val="008507A0"/>
    <w:rsid w:val="00850F3F"/>
    <w:rsid w:val="0085120F"/>
    <w:rsid w:val="00851649"/>
    <w:rsid w:val="0085166B"/>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2D"/>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0DCD"/>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5CC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03E"/>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98B"/>
    <w:rsid w:val="008D2CB7"/>
    <w:rsid w:val="008D2DB6"/>
    <w:rsid w:val="008D31EE"/>
    <w:rsid w:val="008D3FF1"/>
    <w:rsid w:val="008D4023"/>
    <w:rsid w:val="008D414F"/>
    <w:rsid w:val="008D4357"/>
    <w:rsid w:val="008D4507"/>
    <w:rsid w:val="008D4679"/>
    <w:rsid w:val="008D4954"/>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9BA"/>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42"/>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AFB"/>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81D"/>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3F8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19F"/>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9D6"/>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B68"/>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4DE"/>
    <w:rsid w:val="0095287A"/>
    <w:rsid w:val="00952897"/>
    <w:rsid w:val="0095289D"/>
    <w:rsid w:val="009528F3"/>
    <w:rsid w:val="00952A10"/>
    <w:rsid w:val="00952E72"/>
    <w:rsid w:val="00952EA0"/>
    <w:rsid w:val="009530E6"/>
    <w:rsid w:val="0095311C"/>
    <w:rsid w:val="00953165"/>
    <w:rsid w:val="009533D6"/>
    <w:rsid w:val="00953CF4"/>
    <w:rsid w:val="0095439F"/>
    <w:rsid w:val="009543F0"/>
    <w:rsid w:val="009544CC"/>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0CE"/>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AD"/>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4B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65E"/>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376"/>
    <w:rsid w:val="00983540"/>
    <w:rsid w:val="00983766"/>
    <w:rsid w:val="009838C2"/>
    <w:rsid w:val="00983A30"/>
    <w:rsid w:val="00983C15"/>
    <w:rsid w:val="00984408"/>
    <w:rsid w:val="009846AD"/>
    <w:rsid w:val="00984736"/>
    <w:rsid w:val="00984788"/>
    <w:rsid w:val="009849FC"/>
    <w:rsid w:val="00984D88"/>
    <w:rsid w:val="0098533D"/>
    <w:rsid w:val="0098551C"/>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182"/>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35E"/>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1E49"/>
    <w:rsid w:val="009B2180"/>
    <w:rsid w:val="009B22C2"/>
    <w:rsid w:val="009B3114"/>
    <w:rsid w:val="009B3121"/>
    <w:rsid w:val="009B35F4"/>
    <w:rsid w:val="009B39E5"/>
    <w:rsid w:val="009B3C61"/>
    <w:rsid w:val="009B3CAB"/>
    <w:rsid w:val="009B3D5D"/>
    <w:rsid w:val="009B3D77"/>
    <w:rsid w:val="009B4066"/>
    <w:rsid w:val="009B4072"/>
    <w:rsid w:val="009B40A1"/>
    <w:rsid w:val="009B45EF"/>
    <w:rsid w:val="009B4753"/>
    <w:rsid w:val="009B4A9D"/>
    <w:rsid w:val="009B4B49"/>
    <w:rsid w:val="009B4C16"/>
    <w:rsid w:val="009B4D9D"/>
    <w:rsid w:val="009B4FAE"/>
    <w:rsid w:val="009B51AA"/>
    <w:rsid w:val="009B5275"/>
    <w:rsid w:val="009B54A9"/>
    <w:rsid w:val="009B63C9"/>
    <w:rsid w:val="009B655A"/>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8A9"/>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A35"/>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6C1"/>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B6"/>
    <w:rsid w:val="009F0BA6"/>
    <w:rsid w:val="009F0EAB"/>
    <w:rsid w:val="009F175E"/>
    <w:rsid w:val="009F1B2A"/>
    <w:rsid w:val="009F1C76"/>
    <w:rsid w:val="009F1F1A"/>
    <w:rsid w:val="009F1FE4"/>
    <w:rsid w:val="009F20C8"/>
    <w:rsid w:val="009F22DE"/>
    <w:rsid w:val="009F2361"/>
    <w:rsid w:val="009F2833"/>
    <w:rsid w:val="009F28AF"/>
    <w:rsid w:val="009F2BEA"/>
    <w:rsid w:val="009F2CE1"/>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4BD"/>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36A"/>
    <w:rsid w:val="00A07401"/>
    <w:rsid w:val="00A07420"/>
    <w:rsid w:val="00A0745D"/>
    <w:rsid w:val="00A079EE"/>
    <w:rsid w:val="00A07AC7"/>
    <w:rsid w:val="00A101CC"/>
    <w:rsid w:val="00A102D4"/>
    <w:rsid w:val="00A102EE"/>
    <w:rsid w:val="00A10448"/>
    <w:rsid w:val="00A109C4"/>
    <w:rsid w:val="00A10B2C"/>
    <w:rsid w:val="00A10C38"/>
    <w:rsid w:val="00A10D5F"/>
    <w:rsid w:val="00A1121A"/>
    <w:rsid w:val="00A114A4"/>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63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2F2"/>
    <w:rsid w:val="00A3034F"/>
    <w:rsid w:val="00A30481"/>
    <w:rsid w:val="00A304A1"/>
    <w:rsid w:val="00A30B4C"/>
    <w:rsid w:val="00A3135B"/>
    <w:rsid w:val="00A313FE"/>
    <w:rsid w:val="00A3242D"/>
    <w:rsid w:val="00A3243E"/>
    <w:rsid w:val="00A32546"/>
    <w:rsid w:val="00A32765"/>
    <w:rsid w:val="00A32B69"/>
    <w:rsid w:val="00A32C11"/>
    <w:rsid w:val="00A32DF6"/>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4DD9"/>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0A"/>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666"/>
    <w:rsid w:val="00A717D7"/>
    <w:rsid w:val="00A718A2"/>
    <w:rsid w:val="00A71979"/>
    <w:rsid w:val="00A71AEC"/>
    <w:rsid w:val="00A71D05"/>
    <w:rsid w:val="00A71D40"/>
    <w:rsid w:val="00A71DC7"/>
    <w:rsid w:val="00A7206F"/>
    <w:rsid w:val="00A72B98"/>
    <w:rsid w:val="00A72C96"/>
    <w:rsid w:val="00A731AE"/>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8B"/>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5E4"/>
    <w:rsid w:val="00A91872"/>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631"/>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273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5E5"/>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BED"/>
    <w:rsid w:val="00AE7C87"/>
    <w:rsid w:val="00AE7CFB"/>
    <w:rsid w:val="00AF0601"/>
    <w:rsid w:val="00AF0A2E"/>
    <w:rsid w:val="00AF0B2C"/>
    <w:rsid w:val="00AF0DD6"/>
    <w:rsid w:val="00AF15CA"/>
    <w:rsid w:val="00AF1795"/>
    <w:rsid w:val="00AF1E14"/>
    <w:rsid w:val="00AF21CB"/>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060"/>
    <w:rsid w:val="00B10160"/>
    <w:rsid w:val="00B101D0"/>
    <w:rsid w:val="00B1029D"/>
    <w:rsid w:val="00B10AC5"/>
    <w:rsid w:val="00B10C62"/>
    <w:rsid w:val="00B10C88"/>
    <w:rsid w:val="00B118A8"/>
    <w:rsid w:val="00B11919"/>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36"/>
    <w:rsid w:val="00B14CAB"/>
    <w:rsid w:val="00B15357"/>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BF0"/>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BBD"/>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47CB8"/>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FF"/>
    <w:rsid w:val="00B52E3F"/>
    <w:rsid w:val="00B52E7B"/>
    <w:rsid w:val="00B52FFE"/>
    <w:rsid w:val="00B530C1"/>
    <w:rsid w:val="00B53276"/>
    <w:rsid w:val="00B535C0"/>
    <w:rsid w:val="00B537AD"/>
    <w:rsid w:val="00B541A6"/>
    <w:rsid w:val="00B54FB8"/>
    <w:rsid w:val="00B5519C"/>
    <w:rsid w:val="00B55447"/>
    <w:rsid w:val="00B55B17"/>
    <w:rsid w:val="00B55B32"/>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2BF4"/>
    <w:rsid w:val="00B731B5"/>
    <w:rsid w:val="00B738E0"/>
    <w:rsid w:val="00B73C9A"/>
    <w:rsid w:val="00B73EA7"/>
    <w:rsid w:val="00B73F8A"/>
    <w:rsid w:val="00B7417D"/>
    <w:rsid w:val="00B741F5"/>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D5"/>
    <w:rsid w:val="00B85AFB"/>
    <w:rsid w:val="00B85BC3"/>
    <w:rsid w:val="00B85DAE"/>
    <w:rsid w:val="00B85E5E"/>
    <w:rsid w:val="00B86167"/>
    <w:rsid w:val="00B8616E"/>
    <w:rsid w:val="00B868C3"/>
    <w:rsid w:val="00B86A0E"/>
    <w:rsid w:val="00B87652"/>
    <w:rsid w:val="00B87754"/>
    <w:rsid w:val="00B87923"/>
    <w:rsid w:val="00B87AA0"/>
    <w:rsid w:val="00B902D3"/>
    <w:rsid w:val="00B90876"/>
    <w:rsid w:val="00B9091B"/>
    <w:rsid w:val="00B90AD0"/>
    <w:rsid w:val="00B90EC0"/>
    <w:rsid w:val="00B91350"/>
    <w:rsid w:val="00B914A6"/>
    <w:rsid w:val="00B91A13"/>
    <w:rsid w:val="00B91AD0"/>
    <w:rsid w:val="00B91AD9"/>
    <w:rsid w:val="00B923D5"/>
    <w:rsid w:val="00B925AC"/>
    <w:rsid w:val="00B928BD"/>
    <w:rsid w:val="00B929D7"/>
    <w:rsid w:val="00B92A06"/>
    <w:rsid w:val="00B92BA6"/>
    <w:rsid w:val="00B92EFF"/>
    <w:rsid w:val="00B9316A"/>
    <w:rsid w:val="00B93486"/>
    <w:rsid w:val="00B93789"/>
    <w:rsid w:val="00B93967"/>
    <w:rsid w:val="00B93A39"/>
    <w:rsid w:val="00B93B9C"/>
    <w:rsid w:val="00B93DD3"/>
    <w:rsid w:val="00B94185"/>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37"/>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3F2"/>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013"/>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85"/>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2E77"/>
    <w:rsid w:val="00BE306E"/>
    <w:rsid w:val="00BE3861"/>
    <w:rsid w:val="00BE4868"/>
    <w:rsid w:val="00BE4A23"/>
    <w:rsid w:val="00BE4A44"/>
    <w:rsid w:val="00BE4EA0"/>
    <w:rsid w:val="00BE5180"/>
    <w:rsid w:val="00BE581A"/>
    <w:rsid w:val="00BE5890"/>
    <w:rsid w:val="00BE5A25"/>
    <w:rsid w:val="00BE5B68"/>
    <w:rsid w:val="00BE5BFA"/>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2E8"/>
    <w:rsid w:val="00C01333"/>
    <w:rsid w:val="00C017E2"/>
    <w:rsid w:val="00C018DB"/>
    <w:rsid w:val="00C018E3"/>
    <w:rsid w:val="00C0192B"/>
    <w:rsid w:val="00C01956"/>
    <w:rsid w:val="00C0195F"/>
    <w:rsid w:val="00C023DF"/>
    <w:rsid w:val="00C025AD"/>
    <w:rsid w:val="00C0287C"/>
    <w:rsid w:val="00C02FC7"/>
    <w:rsid w:val="00C031AD"/>
    <w:rsid w:val="00C03B68"/>
    <w:rsid w:val="00C03E17"/>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54A"/>
    <w:rsid w:val="00C21752"/>
    <w:rsid w:val="00C21B81"/>
    <w:rsid w:val="00C21DD9"/>
    <w:rsid w:val="00C21E2A"/>
    <w:rsid w:val="00C21F1C"/>
    <w:rsid w:val="00C21FFD"/>
    <w:rsid w:val="00C22157"/>
    <w:rsid w:val="00C2219A"/>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868"/>
    <w:rsid w:val="00C27ABD"/>
    <w:rsid w:val="00C27D9B"/>
    <w:rsid w:val="00C27DFF"/>
    <w:rsid w:val="00C30053"/>
    <w:rsid w:val="00C302C7"/>
    <w:rsid w:val="00C30B2F"/>
    <w:rsid w:val="00C30DF5"/>
    <w:rsid w:val="00C31151"/>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8D"/>
    <w:rsid w:val="00C372E0"/>
    <w:rsid w:val="00C374E4"/>
    <w:rsid w:val="00C37599"/>
    <w:rsid w:val="00C37779"/>
    <w:rsid w:val="00C37B1D"/>
    <w:rsid w:val="00C37BCA"/>
    <w:rsid w:val="00C4000E"/>
    <w:rsid w:val="00C403B4"/>
    <w:rsid w:val="00C4047F"/>
    <w:rsid w:val="00C404B0"/>
    <w:rsid w:val="00C405C7"/>
    <w:rsid w:val="00C40815"/>
    <w:rsid w:val="00C40949"/>
    <w:rsid w:val="00C40B75"/>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78A"/>
    <w:rsid w:val="00C56FC6"/>
    <w:rsid w:val="00C57335"/>
    <w:rsid w:val="00C57B54"/>
    <w:rsid w:val="00C57CE3"/>
    <w:rsid w:val="00C57E03"/>
    <w:rsid w:val="00C57FEB"/>
    <w:rsid w:val="00C6008C"/>
    <w:rsid w:val="00C6010C"/>
    <w:rsid w:val="00C602F3"/>
    <w:rsid w:val="00C60E8F"/>
    <w:rsid w:val="00C6107B"/>
    <w:rsid w:val="00C6158B"/>
    <w:rsid w:val="00C61981"/>
    <w:rsid w:val="00C61A58"/>
    <w:rsid w:val="00C61A9E"/>
    <w:rsid w:val="00C61D65"/>
    <w:rsid w:val="00C61DF3"/>
    <w:rsid w:val="00C62566"/>
    <w:rsid w:val="00C6270A"/>
    <w:rsid w:val="00C63181"/>
    <w:rsid w:val="00C63825"/>
    <w:rsid w:val="00C63A68"/>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2A"/>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0FBA"/>
    <w:rsid w:val="00C911B4"/>
    <w:rsid w:val="00C91292"/>
    <w:rsid w:val="00C9136E"/>
    <w:rsid w:val="00C914FA"/>
    <w:rsid w:val="00C920A6"/>
    <w:rsid w:val="00C922A6"/>
    <w:rsid w:val="00C93065"/>
    <w:rsid w:val="00C9356A"/>
    <w:rsid w:val="00C938CD"/>
    <w:rsid w:val="00C94B07"/>
    <w:rsid w:val="00C94FBC"/>
    <w:rsid w:val="00C952E2"/>
    <w:rsid w:val="00C955C1"/>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61"/>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298"/>
    <w:rsid w:val="00CA6367"/>
    <w:rsid w:val="00CA63EF"/>
    <w:rsid w:val="00CA6620"/>
    <w:rsid w:val="00CA677A"/>
    <w:rsid w:val="00CA67D3"/>
    <w:rsid w:val="00CA6952"/>
    <w:rsid w:val="00CA69C1"/>
    <w:rsid w:val="00CA6D84"/>
    <w:rsid w:val="00CA7981"/>
    <w:rsid w:val="00CA7B60"/>
    <w:rsid w:val="00CA7BD1"/>
    <w:rsid w:val="00CA7E8B"/>
    <w:rsid w:val="00CA7F11"/>
    <w:rsid w:val="00CA7FE1"/>
    <w:rsid w:val="00CB0536"/>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ED7"/>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128"/>
    <w:rsid w:val="00CD0245"/>
    <w:rsid w:val="00CD0469"/>
    <w:rsid w:val="00CD050C"/>
    <w:rsid w:val="00CD0CB7"/>
    <w:rsid w:val="00CD1E61"/>
    <w:rsid w:val="00CD2121"/>
    <w:rsid w:val="00CD2623"/>
    <w:rsid w:val="00CD27BF"/>
    <w:rsid w:val="00CD2C0A"/>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B45"/>
    <w:rsid w:val="00CD6CD9"/>
    <w:rsid w:val="00CD70E1"/>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4DC4"/>
    <w:rsid w:val="00CE512D"/>
    <w:rsid w:val="00CE526C"/>
    <w:rsid w:val="00CE537C"/>
    <w:rsid w:val="00CE57B6"/>
    <w:rsid w:val="00CE5924"/>
    <w:rsid w:val="00CE5ADF"/>
    <w:rsid w:val="00CE69E8"/>
    <w:rsid w:val="00CE6C7C"/>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380"/>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51E"/>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78C"/>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0B"/>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993"/>
    <w:rsid w:val="00D54B55"/>
    <w:rsid w:val="00D54B8D"/>
    <w:rsid w:val="00D54C9B"/>
    <w:rsid w:val="00D54E45"/>
    <w:rsid w:val="00D54F2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EBE"/>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483"/>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BF5"/>
    <w:rsid w:val="00D74C2F"/>
    <w:rsid w:val="00D74E1A"/>
    <w:rsid w:val="00D75295"/>
    <w:rsid w:val="00D753EC"/>
    <w:rsid w:val="00D7584A"/>
    <w:rsid w:val="00D75D6C"/>
    <w:rsid w:val="00D75FF5"/>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37F"/>
    <w:rsid w:val="00D82BED"/>
    <w:rsid w:val="00D83049"/>
    <w:rsid w:val="00D8309B"/>
    <w:rsid w:val="00D8345F"/>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6AB"/>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2BE"/>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1FA4"/>
    <w:rsid w:val="00DE2091"/>
    <w:rsid w:val="00DE21DF"/>
    <w:rsid w:val="00DE23F0"/>
    <w:rsid w:val="00DE24A0"/>
    <w:rsid w:val="00DE276D"/>
    <w:rsid w:val="00DE2792"/>
    <w:rsid w:val="00DE2D29"/>
    <w:rsid w:val="00DE319C"/>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4F93"/>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397"/>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8AA"/>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2F29"/>
    <w:rsid w:val="00E23297"/>
    <w:rsid w:val="00E235EE"/>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02E"/>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078"/>
    <w:rsid w:val="00E462DF"/>
    <w:rsid w:val="00E46D1D"/>
    <w:rsid w:val="00E46DF5"/>
    <w:rsid w:val="00E46EE4"/>
    <w:rsid w:val="00E472F5"/>
    <w:rsid w:val="00E473E7"/>
    <w:rsid w:val="00E47670"/>
    <w:rsid w:val="00E476E9"/>
    <w:rsid w:val="00E47A93"/>
    <w:rsid w:val="00E47F7E"/>
    <w:rsid w:val="00E50264"/>
    <w:rsid w:val="00E502BA"/>
    <w:rsid w:val="00E502BE"/>
    <w:rsid w:val="00E50A3D"/>
    <w:rsid w:val="00E50C7F"/>
    <w:rsid w:val="00E50FBE"/>
    <w:rsid w:val="00E51498"/>
    <w:rsid w:val="00E5150E"/>
    <w:rsid w:val="00E5154D"/>
    <w:rsid w:val="00E516E4"/>
    <w:rsid w:val="00E5176D"/>
    <w:rsid w:val="00E51B5C"/>
    <w:rsid w:val="00E51BA1"/>
    <w:rsid w:val="00E51C50"/>
    <w:rsid w:val="00E51DC7"/>
    <w:rsid w:val="00E52405"/>
    <w:rsid w:val="00E524CC"/>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125"/>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678DE"/>
    <w:rsid w:val="00E7089B"/>
    <w:rsid w:val="00E70C6A"/>
    <w:rsid w:val="00E71385"/>
    <w:rsid w:val="00E718C2"/>
    <w:rsid w:val="00E71C3D"/>
    <w:rsid w:val="00E71DF8"/>
    <w:rsid w:val="00E720E1"/>
    <w:rsid w:val="00E725D9"/>
    <w:rsid w:val="00E726DE"/>
    <w:rsid w:val="00E72F28"/>
    <w:rsid w:val="00E7303E"/>
    <w:rsid w:val="00E731FA"/>
    <w:rsid w:val="00E732A7"/>
    <w:rsid w:val="00E732CA"/>
    <w:rsid w:val="00E73785"/>
    <w:rsid w:val="00E737E2"/>
    <w:rsid w:val="00E73CC4"/>
    <w:rsid w:val="00E740A6"/>
    <w:rsid w:val="00E74349"/>
    <w:rsid w:val="00E74457"/>
    <w:rsid w:val="00E74A9B"/>
    <w:rsid w:val="00E74B26"/>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9BC"/>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04D"/>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FA"/>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6ED6"/>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132"/>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59D"/>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4C"/>
    <w:rsid w:val="00F026CF"/>
    <w:rsid w:val="00F029EE"/>
    <w:rsid w:val="00F02E73"/>
    <w:rsid w:val="00F02E97"/>
    <w:rsid w:val="00F03859"/>
    <w:rsid w:val="00F03AE5"/>
    <w:rsid w:val="00F03B1D"/>
    <w:rsid w:val="00F03D2E"/>
    <w:rsid w:val="00F0410F"/>
    <w:rsid w:val="00F043C8"/>
    <w:rsid w:val="00F0450A"/>
    <w:rsid w:val="00F04533"/>
    <w:rsid w:val="00F04661"/>
    <w:rsid w:val="00F049A1"/>
    <w:rsid w:val="00F04D41"/>
    <w:rsid w:val="00F05240"/>
    <w:rsid w:val="00F05446"/>
    <w:rsid w:val="00F05872"/>
    <w:rsid w:val="00F058F2"/>
    <w:rsid w:val="00F05ABE"/>
    <w:rsid w:val="00F05BB8"/>
    <w:rsid w:val="00F06160"/>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6B5"/>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3F59"/>
    <w:rsid w:val="00F2403A"/>
    <w:rsid w:val="00F248DE"/>
    <w:rsid w:val="00F24A1E"/>
    <w:rsid w:val="00F24EB2"/>
    <w:rsid w:val="00F250BB"/>
    <w:rsid w:val="00F251D0"/>
    <w:rsid w:val="00F25234"/>
    <w:rsid w:val="00F2594E"/>
    <w:rsid w:val="00F25F8E"/>
    <w:rsid w:val="00F268D2"/>
    <w:rsid w:val="00F26BD0"/>
    <w:rsid w:val="00F2709F"/>
    <w:rsid w:val="00F27461"/>
    <w:rsid w:val="00F2758F"/>
    <w:rsid w:val="00F27AA6"/>
    <w:rsid w:val="00F27F28"/>
    <w:rsid w:val="00F3082D"/>
    <w:rsid w:val="00F3140A"/>
    <w:rsid w:val="00F31424"/>
    <w:rsid w:val="00F31670"/>
    <w:rsid w:val="00F31815"/>
    <w:rsid w:val="00F31B9D"/>
    <w:rsid w:val="00F31CF1"/>
    <w:rsid w:val="00F31F89"/>
    <w:rsid w:val="00F3208B"/>
    <w:rsid w:val="00F3213D"/>
    <w:rsid w:val="00F32166"/>
    <w:rsid w:val="00F322C9"/>
    <w:rsid w:val="00F32477"/>
    <w:rsid w:val="00F32539"/>
    <w:rsid w:val="00F330B7"/>
    <w:rsid w:val="00F333E5"/>
    <w:rsid w:val="00F33A88"/>
    <w:rsid w:val="00F33D55"/>
    <w:rsid w:val="00F33E23"/>
    <w:rsid w:val="00F342A0"/>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C9E"/>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1F0"/>
    <w:rsid w:val="00F432BD"/>
    <w:rsid w:val="00F4368F"/>
    <w:rsid w:val="00F43F23"/>
    <w:rsid w:val="00F43FB8"/>
    <w:rsid w:val="00F442F2"/>
    <w:rsid w:val="00F442FE"/>
    <w:rsid w:val="00F44473"/>
    <w:rsid w:val="00F4495C"/>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4B8"/>
    <w:rsid w:val="00F54673"/>
    <w:rsid w:val="00F5476F"/>
    <w:rsid w:val="00F54935"/>
    <w:rsid w:val="00F54AA7"/>
    <w:rsid w:val="00F54ADA"/>
    <w:rsid w:val="00F54C5E"/>
    <w:rsid w:val="00F54D9B"/>
    <w:rsid w:val="00F54E5A"/>
    <w:rsid w:val="00F550BC"/>
    <w:rsid w:val="00F55507"/>
    <w:rsid w:val="00F558A3"/>
    <w:rsid w:val="00F55E0D"/>
    <w:rsid w:val="00F55EBE"/>
    <w:rsid w:val="00F576B6"/>
    <w:rsid w:val="00F576C1"/>
    <w:rsid w:val="00F576C8"/>
    <w:rsid w:val="00F57A6C"/>
    <w:rsid w:val="00F57B9A"/>
    <w:rsid w:val="00F57D97"/>
    <w:rsid w:val="00F57DF2"/>
    <w:rsid w:val="00F60446"/>
    <w:rsid w:val="00F60480"/>
    <w:rsid w:val="00F6055B"/>
    <w:rsid w:val="00F605B0"/>
    <w:rsid w:val="00F60B82"/>
    <w:rsid w:val="00F60D10"/>
    <w:rsid w:val="00F60DBF"/>
    <w:rsid w:val="00F60E51"/>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21E"/>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A8F"/>
    <w:rsid w:val="00F86B45"/>
    <w:rsid w:val="00F86C20"/>
    <w:rsid w:val="00F86C64"/>
    <w:rsid w:val="00F86D19"/>
    <w:rsid w:val="00F8718C"/>
    <w:rsid w:val="00F875C8"/>
    <w:rsid w:val="00F87E29"/>
    <w:rsid w:val="00F87ED1"/>
    <w:rsid w:val="00F90177"/>
    <w:rsid w:val="00F90180"/>
    <w:rsid w:val="00F901CC"/>
    <w:rsid w:val="00F903D9"/>
    <w:rsid w:val="00F90D06"/>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BC6"/>
    <w:rsid w:val="00FA0C3B"/>
    <w:rsid w:val="00FA0C64"/>
    <w:rsid w:val="00FA0D49"/>
    <w:rsid w:val="00FA0E43"/>
    <w:rsid w:val="00FA0E67"/>
    <w:rsid w:val="00FA1388"/>
    <w:rsid w:val="00FA1494"/>
    <w:rsid w:val="00FA151E"/>
    <w:rsid w:val="00FA15F8"/>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809"/>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17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99D"/>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8D9"/>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4612"/>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0469663">
      <w:bodyDiv w:val="1"/>
      <w:marLeft w:val="0"/>
      <w:marRight w:val="0"/>
      <w:marTop w:val="0"/>
      <w:marBottom w:val="0"/>
      <w:divBdr>
        <w:top w:val="none" w:sz="0" w:space="0" w:color="auto"/>
        <w:left w:val="none" w:sz="0" w:space="0" w:color="auto"/>
        <w:bottom w:val="none" w:sz="0" w:space="0" w:color="auto"/>
        <w:right w:val="none" w:sz="0" w:space="0" w:color="auto"/>
      </w:divBdr>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8983963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7076901">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4919986">
      <w:bodyDiv w:val="1"/>
      <w:marLeft w:val="0"/>
      <w:marRight w:val="0"/>
      <w:marTop w:val="0"/>
      <w:marBottom w:val="0"/>
      <w:divBdr>
        <w:top w:val="none" w:sz="0" w:space="0" w:color="auto"/>
        <w:left w:val="none" w:sz="0" w:space="0" w:color="auto"/>
        <w:bottom w:val="none" w:sz="0" w:space="0" w:color="auto"/>
        <w:right w:val="none" w:sz="0" w:space="0" w:color="auto"/>
      </w:divBdr>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44005675">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36A8-4454-43C0-97C0-8B8D1914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7195</Words>
  <Characters>4102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35</cp:revision>
  <cp:lastPrinted>2021-01-19T06:58:00Z</cp:lastPrinted>
  <dcterms:created xsi:type="dcterms:W3CDTF">2021-01-12T06:11:00Z</dcterms:created>
  <dcterms:modified xsi:type="dcterms:W3CDTF">2021-01-19T06:58:00Z</dcterms:modified>
</cp:coreProperties>
</file>