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FD" w:rsidRDefault="000372FD" w:rsidP="000372FD">
      <w:pPr>
        <w:pStyle w:val="Title"/>
        <w:ind w:left="-567"/>
      </w:pPr>
      <w:r>
        <w:t>SAEIMAS AIZSARDZĪBAS, IEKŠLIETU UN</w:t>
      </w:r>
    </w:p>
    <w:p w:rsidR="000372FD" w:rsidRDefault="00550BA9" w:rsidP="000372FD">
      <w:pPr>
        <w:pStyle w:val="Title"/>
        <w:ind w:left="-567"/>
      </w:pPr>
      <w:r>
        <w:t>KORUPCIJAS NOVĒRŠANAS KOMISIJA</w:t>
      </w:r>
      <w:r w:rsidR="000372FD">
        <w:t xml:space="preserve"> </w:t>
      </w:r>
    </w:p>
    <w:p w:rsidR="000372FD" w:rsidRDefault="000372FD" w:rsidP="000372FD">
      <w:pPr>
        <w:pStyle w:val="Title"/>
        <w:ind w:left="-567"/>
      </w:pPr>
      <w:r>
        <w:t>darba grupa</w:t>
      </w:r>
    </w:p>
    <w:p w:rsidR="000372FD" w:rsidRDefault="000372FD" w:rsidP="000372FD">
      <w:pPr>
        <w:pStyle w:val="Title"/>
        <w:ind w:left="-567"/>
      </w:pPr>
      <w:r>
        <w:t>LOBĒŠANAS ATKLĀTĪBAS LIKUMA IZSTRĀDEI</w:t>
      </w:r>
    </w:p>
    <w:p w:rsidR="000372FD" w:rsidRDefault="00A8043A" w:rsidP="000372FD">
      <w:pPr>
        <w:ind w:left="-567"/>
        <w:jc w:val="center"/>
        <w:rPr>
          <w:b/>
        </w:rPr>
      </w:pPr>
      <w:r>
        <w:rPr>
          <w:b/>
        </w:rPr>
        <w:t>sēde Nr. 2</w:t>
      </w:r>
    </w:p>
    <w:p w:rsidR="000372FD" w:rsidRDefault="000372FD" w:rsidP="000372FD">
      <w:pPr>
        <w:ind w:left="-567"/>
        <w:jc w:val="center"/>
      </w:pPr>
      <w:r>
        <w:rPr>
          <w:b/>
        </w:rPr>
        <w:t xml:space="preserve">                                                                                                                                                                                                                                                                                                                                                                                                              </w:t>
      </w:r>
    </w:p>
    <w:p w:rsidR="000372FD" w:rsidRDefault="00A8043A" w:rsidP="000372FD">
      <w:pPr>
        <w:ind w:left="-567"/>
        <w:jc w:val="center"/>
        <w:rPr>
          <w:b/>
          <w:bCs/>
        </w:rPr>
      </w:pPr>
      <w:r>
        <w:rPr>
          <w:b/>
          <w:bCs/>
        </w:rPr>
        <w:t>2019. gada 4. decem</w:t>
      </w:r>
      <w:r w:rsidR="000372FD">
        <w:rPr>
          <w:b/>
          <w:bCs/>
        </w:rPr>
        <w:t>brī plkst.16.00</w:t>
      </w:r>
      <w:r>
        <w:rPr>
          <w:b/>
          <w:bCs/>
        </w:rPr>
        <w:t xml:space="preserve"> – 17.2</w:t>
      </w:r>
      <w:r w:rsidR="008525EB">
        <w:rPr>
          <w:b/>
          <w:bCs/>
        </w:rPr>
        <w:t>5</w:t>
      </w:r>
    </w:p>
    <w:p w:rsidR="000372FD" w:rsidRDefault="000372FD" w:rsidP="000372FD">
      <w:pPr>
        <w:pStyle w:val="BodyText3"/>
        <w:ind w:left="-567"/>
        <w:jc w:val="center"/>
      </w:pPr>
      <w:r>
        <w:t>Rīgā, Jēkaba ielā 16, komisijas sēžu zālē</w:t>
      </w:r>
    </w:p>
    <w:p w:rsidR="000372FD" w:rsidRDefault="000372FD" w:rsidP="000372FD">
      <w:pPr>
        <w:pStyle w:val="BodyText3"/>
        <w:ind w:left="-567"/>
      </w:pPr>
    </w:p>
    <w:p w:rsidR="00C853A2" w:rsidRDefault="00C853A2" w:rsidP="000372FD">
      <w:pPr>
        <w:pStyle w:val="BodyText3"/>
        <w:ind w:left="-567"/>
      </w:pPr>
    </w:p>
    <w:p w:rsidR="000372FD" w:rsidRDefault="000372FD" w:rsidP="000372FD">
      <w:pPr>
        <w:pStyle w:val="BodyText3"/>
      </w:pPr>
      <w:r>
        <w:t xml:space="preserve">Sēdē piedalās: </w:t>
      </w:r>
    </w:p>
    <w:p w:rsidR="000372FD" w:rsidRDefault="000372FD" w:rsidP="000372FD">
      <w:pPr>
        <w:jc w:val="both"/>
      </w:pPr>
      <w:r>
        <w:rPr>
          <w:iCs/>
          <w:u w:val="single"/>
        </w:rPr>
        <w:t>darba grupas locekļi:</w:t>
      </w:r>
      <w:r>
        <w:t xml:space="preserve"> </w:t>
      </w:r>
    </w:p>
    <w:p w:rsidR="00A8043A" w:rsidRDefault="00A8043A" w:rsidP="00A8043A">
      <w:pPr>
        <w:pStyle w:val="ListParagraph"/>
        <w:ind w:left="0"/>
        <w:jc w:val="both"/>
        <w:rPr>
          <w:rStyle w:val="Strong"/>
          <w:b w:val="0"/>
          <w:bCs w:val="0"/>
        </w:rPr>
      </w:pPr>
      <w:r>
        <w:rPr>
          <w:rStyle w:val="Strong"/>
          <w:b w:val="0"/>
          <w:bCs w:val="0"/>
        </w:rPr>
        <w:t>Inese Voika – “Attīstībai / Par”</w:t>
      </w:r>
    </w:p>
    <w:p w:rsidR="00A8043A" w:rsidRDefault="00A8043A" w:rsidP="00A8043A">
      <w:pPr>
        <w:pStyle w:val="ListParagraph"/>
        <w:ind w:left="0"/>
        <w:jc w:val="both"/>
        <w:rPr>
          <w:rStyle w:val="Strong"/>
          <w:b w:val="0"/>
          <w:bCs w:val="0"/>
        </w:rPr>
      </w:pPr>
      <w:r>
        <w:rPr>
          <w:rStyle w:val="Strong"/>
          <w:b w:val="0"/>
          <w:bCs w:val="0"/>
        </w:rPr>
        <w:t>Raimonds Bergmanis – Zaļo un zemnieku savienība</w:t>
      </w:r>
    </w:p>
    <w:p w:rsidR="000372FD" w:rsidRDefault="000372FD" w:rsidP="000372FD">
      <w:pPr>
        <w:pStyle w:val="ListParagraph"/>
        <w:ind w:left="0"/>
        <w:jc w:val="both"/>
        <w:rPr>
          <w:rStyle w:val="Strong"/>
          <w:b w:val="0"/>
          <w:bCs w:val="0"/>
        </w:rPr>
      </w:pPr>
      <w:r>
        <w:rPr>
          <w:rStyle w:val="Strong"/>
          <w:b w:val="0"/>
          <w:bCs w:val="0"/>
        </w:rPr>
        <w:t>Aivars Geidāns – KPV LV</w:t>
      </w:r>
    </w:p>
    <w:p w:rsidR="0093499A" w:rsidRDefault="0093499A" w:rsidP="000372FD">
      <w:pPr>
        <w:pStyle w:val="ListParagraph"/>
        <w:ind w:left="0"/>
        <w:jc w:val="both"/>
        <w:rPr>
          <w:rStyle w:val="Strong"/>
          <w:b w:val="0"/>
          <w:bCs w:val="0"/>
        </w:rPr>
      </w:pPr>
      <w:r>
        <w:rPr>
          <w:rStyle w:val="Strong"/>
          <w:b w:val="0"/>
          <w:bCs w:val="0"/>
        </w:rPr>
        <w:t>Andrejs Judins – Jaunā Vienotība</w:t>
      </w:r>
    </w:p>
    <w:p w:rsidR="000372FD" w:rsidRDefault="000372FD" w:rsidP="000372FD">
      <w:pPr>
        <w:pStyle w:val="ListParagraph"/>
        <w:ind w:left="0"/>
        <w:jc w:val="both"/>
        <w:rPr>
          <w:rStyle w:val="Strong"/>
          <w:b w:val="0"/>
          <w:bCs w:val="0"/>
        </w:rPr>
      </w:pPr>
      <w:r>
        <w:rPr>
          <w:rStyle w:val="Strong"/>
          <w:b w:val="0"/>
          <w:bCs w:val="0"/>
        </w:rPr>
        <w:t>Juris Rancāns – Jaunie konservatīvie</w:t>
      </w:r>
    </w:p>
    <w:p w:rsidR="00A8043A" w:rsidRDefault="00A8043A" w:rsidP="00A8043A">
      <w:pPr>
        <w:pStyle w:val="ListParagraph"/>
        <w:ind w:left="0"/>
        <w:jc w:val="both"/>
        <w:rPr>
          <w:rStyle w:val="Strong"/>
          <w:b w:val="0"/>
          <w:bCs w:val="0"/>
        </w:rPr>
      </w:pPr>
      <w:r>
        <w:rPr>
          <w:rStyle w:val="Strong"/>
          <w:b w:val="0"/>
          <w:bCs w:val="0"/>
        </w:rPr>
        <w:t xml:space="preserve">Ļubova </w:t>
      </w:r>
      <w:proofErr w:type="spellStart"/>
      <w:r>
        <w:rPr>
          <w:rStyle w:val="Strong"/>
          <w:b w:val="0"/>
          <w:bCs w:val="0"/>
        </w:rPr>
        <w:t>Švecova</w:t>
      </w:r>
      <w:proofErr w:type="spellEnd"/>
      <w:r>
        <w:rPr>
          <w:rStyle w:val="Strong"/>
          <w:b w:val="0"/>
          <w:bCs w:val="0"/>
        </w:rPr>
        <w:t xml:space="preserve"> – Saskaņa </w:t>
      </w:r>
    </w:p>
    <w:p w:rsidR="000372FD" w:rsidRDefault="004749FA" w:rsidP="000372FD">
      <w:pPr>
        <w:pStyle w:val="ListParagraph"/>
        <w:ind w:left="0"/>
        <w:jc w:val="both"/>
        <w:rPr>
          <w:rStyle w:val="Strong"/>
          <w:b w:val="0"/>
          <w:bCs w:val="0"/>
        </w:rPr>
      </w:pPr>
      <w:r>
        <w:rPr>
          <w:rStyle w:val="Strong"/>
          <w:b w:val="0"/>
          <w:bCs w:val="0"/>
        </w:rPr>
        <w:t xml:space="preserve">Normunds </w:t>
      </w:r>
      <w:proofErr w:type="spellStart"/>
      <w:r>
        <w:rPr>
          <w:rStyle w:val="Strong"/>
          <w:b w:val="0"/>
          <w:bCs w:val="0"/>
        </w:rPr>
        <w:t>Žunna</w:t>
      </w:r>
      <w:proofErr w:type="spellEnd"/>
      <w:r>
        <w:rPr>
          <w:rStyle w:val="Strong"/>
          <w:b w:val="0"/>
          <w:bCs w:val="0"/>
        </w:rPr>
        <w:t xml:space="preserve"> – Jaunie konserva</w:t>
      </w:r>
      <w:r w:rsidR="000372FD">
        <w:rPr>
          <w:rStyle w:val="Strong"/>
          <w:b w:val="0"/>
          <w:bCs w:val="0"/>
        </w:rPr>
        <w:t>tīvie</w:t>
      </w:r>
    </w:p>
    <w:p w:rsidR="000372FD" w:rsidRPr="000372FD" w:rsidRDefault="000372FD" w:rsidP="000D070D">
      <w:pPr>
        <w:jc w:val="both"/>
        <w:rPr>
          <w:u w:val="single"/>
        </w:rPr>
      </w:pPr>
      <w:r w:rsidRPr="000372FD">
        <w:rPr>
          <w:u w:val="single"/>
        </w:rPr>
        <w:t>citas personas:</w:t>
      </w:r>
    </w:p>
    <w:p w:rsidR="00A8043A" w:rsidRDefault="00A8043A" w:rsidP="000D070D">
      <w:pPr>
        <w:jc w:val="both"/>
      </w:pPr>
      <w:r>
        <w:t>Saeimas Analītiskā biroja</w:t>
      </w:r>
      <w:r w:rsidR="00945EF2">
        <w:t xml:space="preserve"> pētnieks</w:t>
      </w:r>
      <w:r>
        <w:t xml:space="preserve"> Visvaldis Valtenbergs</w:t>
      </w:r>
    </w:p>
    <w:p w:rsidR="00A8043A" w:rsidRDefault="00A8043A" w:rsidP="000D070D">
      <w:pPr>
        <w:jc w:val="both"/>
      </w:pPr>
      <w:r>
        <w:t xml:space="preserve">Saeimas Juridiskā biroja vadītāja Dina Meistere; vecākais juridiskais padomnieks Gatis </w:t>
      </w:r>
      <w:proofErr w:type="spellStart"/>
      <w:r>
        <w:t>Melnūdris</w:t>
      </w:r>
      <w:proofErr w:type="spellEnd"/>
    </w:p>
    <w:p w:rsidR="000372FD" w:rsidRDefault="000372FD" w:rsidP="000D070D">
      <w:pPr>
        <w:jc w:val="both"/>
      </w:pPr>
      <w:r>
        <w:t>komisijas vec</w:t>
      </w:r>
      <w:r w:rsidR="00A8043A">
        <w:t xml:space="preserve">ākā konsultante Ieva </w:t>
      </w:r>
      <w:proofErr w:type="spellStart"/>
      <w:r w:rsidR="00A8043A">
        <w:t>Barvika</w:t>
      </w:r>
      <w:proofErr w:type="spellEnd"/>
      <w:r w:rsidR="00A8043A">
        <w:t xml:space="preserve">; </w:t>
      </w:r>
      <w:r>
        <w:t>konsultante</w:t>
      </w:r>
      <w:r w:rsidR="00A8043A">
        <w:t>s Kristiāna Bumbiere un</w:t>
      </w:r>
      <w:r>
        <w:t xml:space="preserve"> Inese Silabriede</w:t>
      </w:r>
    </w:p>
    <w:p w:rsidR="00C77F66" w:rsidRDefault="00C77F66" w:rsidP="00C77F66">
      <w:pPr>
        <w:ind w:firstLine="567"/>
        <w:jc w:val="both"/>
      </w:pPr>
    </w:p>
    <w:p w:rsidR="00C77F66" w:rsidRDefault="00C77F66" w:rsidP="00C77F66">
      <w:pPr>
        <w:ind w:firstLine="567"/>
        <w:jc w:val="both"/>
      </w:pPr>
      <w:r w:rsidRPr="00682848">
        <w:rPr>
          <w:b/>
        </w:rPr>
        <w:t>V.Valtenbergs</w:t>
      </w:r>
      <w:r>
        <w:t xml:space="preserve"> iepazīstina ar Saeimas </w:t>
      </w:r>
      <w:r w:rsidR="00682848">
        <w:t>Analītiskā dienesta pētījuma “Lobēšanas normatīvais regulējums un problemātika Latvijā un Eiropā” gala ziņojumu. Tiek demonstrēta prezentācija. Pētījumā ietvertas dažādas pieejas lobēšanas regulēšanai, lobēšanas regulējuma saturs, līdzšinējās iniciatīvas Latvijā, kā arī lobēšanas politikas virzieni.</w:t>
      </w:r>
    </w:p>
    <w:p w:rsidR="00682848" w:rsidRDefault="00682848" w:rsidP="00C77F66">
      <w:pPr>
        <w:ind w:firstLine="567"/>
        <w:jc w:val="both"/>
      </w:pPr>
      <w:r>
        <w:t xml:space="preserve">Notiek diskusija par pētījumā aktualizētajiem lobēšanas jautājumiem, iespējamo citvalstu pieredzes izmantošanu un turpmāko darba procesa organizāciju. </w:t>
      </w:r>
    </w:p>
    <w:p w:rsidR="00682848" w:rsidRDefault="00682848" w:rsidP="00C77F66">
      <w:pPr>
        <w:ind w:firstLine="567"/>
        <w:jc w:val="both"/>
      </w:pPr>
      <w:r>
        <w:t xml:space="preserve">Ievērojot vārda “lobēšana” negatīvo uztveri sabiedrībā, tiek izskatīts alternatīvs likuma nosaukuma variants, lobēšanas vietā lietojot terminu “interešu pārstāvniecība”. </w:t>
      </w:r>
    </w:p>
    <w:p w:rsidR="00682848" w:rsidRDefault="00682848" w:rsidP="00C77F66">
      <w:pPr>
        <w:ind w:firstLine="567"/>
        <w:jc w:val="both"/>
      </w:pPr>
      <w:r>
        <w:t xml:space="preserve">Tiek apspriesta arī </w:t>
      </w:r>
      <w:r w:rsidR="00405AE4">
        <w:t xml:space="preserve">nepieciešamība turpmākajā darbā iesaistīt ekspertus: sākumā no Valsts kancelejas un Valsts prezidenta kancelejas, bet vēlāk, </w:t>
      </w:r>
      <w:proofErr w:type="gramStart"/>
      <w:r w:rsidR="00405AE4">
        <w:t>apsverot ekspertu</w:t>
      </w:r>
      <w:proofErr w:type="gramEnd"/>
      <w:r w:rsidR="00405AE4">
        <w:t xml:space="preserve"> loku, darbā iesaistīt arī NVO pārstāvjus. D.Meistere akcentē nepieciešamību darba procesā p</w:t>
      </w:r>
      <w:r w:rsidR="00F220FD">
        <w:t>astāvīgi iesaistīt arī Saeimas J</w:t>
      </w:r>
      <w:r w:rsidR="00405AE4">
        <w:t>uridisko biroju.</w:t>
      </w:r>
    </w:p>
    <w:p w:rsidR="00FE443B" w:rsidRDefault="00FE443B" w:rsidP="00C77F66">
      <w:pPr>
        <w:ind w:firstLine="567"/>
        <w:jc w:val="both"/>
      </w:pPr>
      <w:r>
        <w:t>Apspriežot citvalstu pieredzi, deputāti izsaka vēlmi detalizētāk iepazīties tieši ar Īrijas paveikto.</w:t>
      </w:r>
    </w:p>
    <w:p w:rsidR="00FE443B" w:rsidRDefault="00FE443B" w:rsidP="00C77F66">
      <w:pPr>
        <w:ind w:firstLine="567"/>
        <w:jc w:val="both"/>
      </w:pPr>
      <w:r>
        <w:t>Deputāti konceptuāli vienojas par jaunajā likumprojektā ietveramo saturu:</w:t>
      </w:r>
    </w:p>
    <w:p w:rsidR="00FE443B" w:rsidRDefault="00FE443B" w:rsidP="00C77F66">
      <w:pPr>
        <w:ind w:firstLine="567"/>
        <w:jc w:val="both"/>
      </w:pPr>
      <w:r>
        <w:t>1. lobēšanas definīcija;</w:t>
      </w:r>
    </w:p>
    <w:p w:rsidR="00FE443B" w:rsidRDefault="00FE443B" w:rsidP="00C77F66">
      <w:pPr>
        <w:ind w:firstLine="567"/>
        <w:jc w:val="both"/>
      </w:pPr>
      <w:r>
        <w:t>2. lobēšanas regulējuma mērķi un procedūras to sasniegšanai;</w:t>
      </w:r>
    </w:p>
    <w:p w:rsidR="00FE443B" w:rsidRDefault="00FE443B" w:rsidP="00C77F66">
      <w:pPr>
        <w:ind w:firstLine="567"/>
        <w:jc w:val="both"/>
      </w:pPr>
      <w:r>
        <w:t>3. lobētāju kategorijas;</w:t>
      </w:r>
    </w:p>
    <w:p w:rsidR="00FE443B" w:rsidRDefault="00FE443B" w:rsidP="00C77F66">
      <w:pPr>
        <w:ind w:firstLine="567"/>
        <w:jc w:val="both"/>
      </w:pPr>
      <w:proofErr w:type="gramStart"/>
      <w:r>
        <w:t>4. lobētāju reģistri</w:t>
      </w:r>
      <w:proofErr w:type="gramEnd"/>
      <w:r>
        <w:t>;</w:t>
      </w:r>
    </w:p>
    <w:p w:rsidR="00FE443B" w:rsidRDefault="00FE443B" w:rsidP="00C77F66">
      <w:pPr>
        <w:ind w:firstLine="567"/>
        <w:jc w:val="both"/>
      </w:pPr>
      <w:r>
        <w:t>5. ētikas standarti;</w:t>
      </w:r>
    </w:p>
    <w:p w:rsidR="00FE443B" w:rsidRDefault="00FE443B" w:rsidP="00C77F66">
      <w:pPr>
        <w:ind w:firstLine="567"/>
        <w:jc w:val="both"/>
      </w:pPr>
      <w:r>
        <w:t>6. sankcijas, uzraudzība un konsultēšana.</w:t>
      </w:r>
    </w:p>
    <w:p w:rsidR="004A2A80" w:rsidRPr="00B83EE2" w:rsidRDefault="00A34D74" w:rsidP="00B83EE2">
      <w:pPr>
        <w:ind w:firstLine="567"/>
        <w:jc w:val="both"/>
      </w:pPr>
      <w:r>
        <w:rPr>
          <w:rFonts w:eastAsiaTheme="minorHAnsi"/>
          <w:color w:val="282828"/>
          <w:shd w:val="clear" w:color="auto" w:fill="FCFCF5"/>
        </w:rPr>
        <w:t>Analītiskā biroja p</w:t>
      </w:r>
      <w:r w:rsidR="00B83EE2" w:rsidRPr="00B83EE2">
        <w:rPr>
          <w:rFonts w:eastAsiaTheme="minorHAnsi"/>
          <w:color w:val="282828"/>
          <w:shd w:val="clear" w:color="auto" w:fill="FCFCF5"/>
        </w:rPr>
        <w:t>ētījums tiks izmantots turpmākajā darbā pie lobēšanas atklātības likumprojekta izstrādes.</w:t>
      </w:r>
    </w:p>
    <w:p w:rsidR="00B83EE2" w:rsidRDefault="00B83EE2" w:rsidP="000D070D">
      <w:pPr>
        <w:ind w:firstLine="567"/>
        <w:jc w:val="both"/>
      </w:pPr>
    </w:p>
    <w:p w:rsidR="004A2A80" w:rsidRDefault="000D070D" w:rsidP="00A34D74">
      <w:pPr>
        <w:ind w:firstLine="567"/>
        <w:jc w:val="both"/>
      </w:pPr>
      <w:r>
        <w:t>Darba grupa vienoja</w:t>
      </w:r>
      <w:r w:rsidR="00CD23C8">
        <w:t>s nākamo sēdi noturēt 2020. gada 15. janvārī.</w:t>
      </w:r>
      <w:bookmarkStart w:id="0" w:name="_GoBack"/>
      <w:bookmarkEnd w:id="0"/>
    </w:p>
    <w:p w:rsidR="004A2A80" w:rsidRDefault="004A2A80"/>
    <w:p w:rsidR="004A2A80" w:rsidRDefault="004A2A80" w:rsidP="004A2A80">
      <w:pPr>
        <w:jc w:val="right"/>
      </w:pPr>
    </w:p>
    <w:p w:rsidR="004A2A80" w:rsidRDefault="004A2A80" w:rsidP="004A2A80">
      <w:pPr>
        <w:jc w:val="right"/>
      </w:pPr>
    </w:p>
    <w:p w:rsidR="004A2A80" w:rsidRDefault="004A2A80" w:rsidP="004A2A80">
      <w:pPr>
        <w:jc w:val="right"/>
      </w:pPr>
      <w:r>
        <w:t>I.Silabriede</w:t>
      </w:r>
    </w:p>
    <w:sectPr w:rsidR="004A2A80" w:rsidSect="0063615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FD"/>
    <w:rsid w:val="000372FD"/>
    <w:rsid w:val="000D070D"/>
    <w:rsid w:val="00405AE4"/>
    <w:rsid w:val="00466624"/>
    <w:rsid w:val="004749FA"/>
    <w:rsid w:val="004A2A80"/>
    <w:rsid w:val="00550BA9"/>
    <w:rsid w:val="0063615C"/>
    <w:rsid w:val="00682848"/>
    <w:rsid w:val="008525EB"/>
    <w:rsid w:val="009312CA"/>
    <w:rsid w:val="0093499A"/>
    <w:rsid w:val="00945EF2"/>
    <w:rsid w:val="00A34D74"/>
    <w:rsid w:val="00A8043A"/>
    <w:rsid w:val="00B83EE2"/>
    <w:rsid w:val="00C77F66"/>
    <w:rsid w:val="00C853A2"/>
    <w:rsid w:val="00CD23C8"/>
    <w:rsid w:val="00F220FD"/>
    <w:rsid w:val="00FE44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7B79"/>
  <w15:chartTrackingRefBased/>
  <w15:docId w15:val="{D0A4B32D-8182-4042-86C6-A584F9EF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2FD"/>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72FD"/>
    <w:pPr>
      <w:jc w:val="center"/>
    </w:pPr>
    <w:rPr>
      <w:b/>
      <w:bCs/>
    </w:rPr>
  </w:style>
  <w:style w:type="character" w:customStyle="1" w:styleId="TitleChar">
    <w:name w:val="Title Char"/>
    <w:basedOn w:val="DefaultParagraphFont"/>
    <w:link w:val="Title"/>
    <w:rsid w:val="000372FD"/>
    <w:rPr>
      <w:rFonts w:eastAsia="Times New Roman" w:cs="Times New Roman"/>
      <w:b/>
      <w:bCs/>
      <w:szCs w:val="24"/>
    </w:rPr>
  </w:style>
  <w:style w:type="paragraph" w:styleId="BodyText3">
    <w:name w:val="Body Text 3"/>
    <w:basedOn w:val="Normal"/>
    <w:link w:val="BodyText3Char"/>
    <w:semiHidden/>
    <w:unhideWhenUsed/>
    <w:rsid w:val="000372FD"/>
    <w:pPr>
      <w:jc w:val="both"/>
    </w:pPr>
    <w:rPr>
      <w:b/>
      <w:bCs/>
    </w:rPr>
  </w:style>
  <w:style w:type="character" w:customStyle="1" w:styleId="BodyText3Char">
    <w:name w:val="Body Text 3 Char"/>
    <w:basedOn w:val="DefaultParagraphFont"/>
    <w:link w:val="BodyText3"/>
    <w:semiHidden/>
    <w:rsid w:val="000372FD"/>
    <w:rPr>
      <w:rFonts w:eastAsia="Times New Roman" w:cs="Times New Roman"/>
      <w:b/>
      <w:bCs/>
      <w:szCs w:val="24"/>
    </w:rPr>
  </w:style>
  <w:style w:type="paragraph" w:styleId="ListParagraph">
    <w:name w:val="List Paragraph"/>
    <w:basedOn w:val="Normal"/>
    <w:uiPriority w:val="34"/>
    <w:qFormat/>
    <w:rsid w:val="000372FD"/>
    <w:pPr>
      <w:ind w:left="720"/>
      <w:contextualSpacing/>
    </w:pPr>
  </w:style>
  <w:style w:type="character" w:styleId="Strong">
    <w:name w:val="Strong"/>
    <w:basedOn w:val="DefaultParagraphFont"/>
    <w:qFormat/>
    <w:rsid w:val="00037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1710</Words>
  <Characters>975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Inese Silabriede</cp:lastModifiedBy>
  <cp:revision>10</cp:revision>
  <dcterms:created xsi:type="dcterms:W3CDTF">2019-12-05T06:53:00Z</dcterms:created>
  <dcterms:modified xsi:type="dcterms:W3CDTF">2019-12-05T11:59:00Z</dcterms:modified>
</cp:coreProperties>
</file>