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2A2659" w:rsidRPr="00523121">
        <w:t xml:space="preserve">. </w:t>
      </w:r>
      <w:r w:rsidR="00D762D8">
        <w:t>26</w:t>
      </w:r>
    </w:p>
    <w:p w:rsidR="0068512D" w:rsidRPr="00523121" w:rsidRDefault="00A7426E" w:rsidP="005D610B">
      <w:pPr>
        <w:jc w:val="center"/>
        <w:rPr>
          <w:b/>
          <w:bCs/>
        </w:rPr>
      </w:pPr>
      <w:r>
        <w:rPr>
          <w:b/>
          <w:bCs/>
        </w:rPr>
        <w:t>2019</w:t>
      </w:r>
      <w:r w:rsidR="008A5828" w:rsidRPr="00523121">
        <w:rPr>
          <w:b/>
          <w:bCs/>
        </w:rPr>
        <w:t>.</w:t>
      </w:r>
      <w:r w:rsidR="00A73824" w:rsidRPr="00523121">
        <w:rPr>
          <w:b/>
          <w:bCs/>
        </w:rPr>
        <w:t xml:space="preserve"> </w:t>
      </w:r>
      <w:r>
        <w:rPr>
          <w:b/>
          <w:bCs/>
        </w:rPr>
        <w:t>gada 5. martā</w:t>
      </w:r>
      <w:r w:rsidR="00AE39FA" w:rsidRPr="00523121">
        <w:rPr>
          <w:b/>
          <w:bCs/>
        </w:rPr>
        <w:t xml:space="preserve"> </w:t>
      </w:r>
      <w:r w:rsidR="001A5103" w:rsidRPr="00523121">
        <w:rPr>
          <w:b/>
          <w:bCs/>
        </w:rPr>
        <w:t>plkst.</w:t>
      </w:r>
      <w:r w:rsidR="00225A7D" w:rsidRPr="00523121">
        <w:rPr>
          <w:b/>
          <w:bCs/>
        </w:rPr>
        <w:t xml:space="preserve"> 10.00</w:t>
      </w:r>
    </w:p>
    <w:p w:rsidR="00C8650A" w:rsidRPr="00523121" w:rsidRDefault="00160C02" w:rsidP="005D610B">
      <w:pPr>
        <w:pStyle w:val="BodyText3"/>
        <w:jc w:val="center"/>
      </w:pPr>
      <w:r w:rsidRPr="00523121">
        <w:t>Rīgā, Jēkaba ielā 16, komisijas sēžu zālē</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rsidR="00B537AD" w:rsidRPr="00523121" w:rsidRDefault="00A7426E" w:rsidP="005D610B">
      <w:pPr>
        <w:pStyle w:val="ListParagraph"/>
        <w:ind w:left="0"/>
        <w:jc w:val="both"/>
        <w:rPr>
          <w:rStyle w:val="Strong"/>
          <w:bCs w:val="0"/>
        </w:rPr>
      </w:pPr>
      <w:r>
        <w:rPr>
          <w:rStyle w:val="Strong"/>
          <w:bCs w:val="0"/>
        </w:rPr>
        <w:t xml:space="preserve">Juris </w:t>
      </w:r>
      <w:r w:rsidRPr="00523121">
        <w:rPr>
          <w:rStyle w:val="Strong"/>
          <w:bCs w:val="0"/>
        </w:rPr>
        <w:t>Rancāns</w:t>
      </w:r>
    </w:p>
    <w:p w:rsidR="00B537AD" w:rsidRPr="00523121" w:rsidRDefault="00B537AD" w:rsidP="005D610B">
      <w:pPr>
        <w:pStyle w:val="ListParagraph"/>
        <w:ind w:left="0"/>
        <w:jc w:val="both"/>
        <w:rPr>
          <w:rStyle w:val="Strong"/>
          <w:bCs w:val="0"/>
        </w:rPr>
      </w:pPr>
      <w:r w:rsidRPr="00523121">
        <w:rPr>
          <w:rStyle w:val="Strong"/>
          <w:bCs w:val="0"/>
        </w:rPr>
        <w:t>Aldis Blumbergs</w:t>
      </w:r>
    </w:p>
    <w:p w:rsidR="00B537AD" w:rsidRPr="00523121" w:rsidRDefault="00B537AD" w:rsidP="00B537AD">
      <w:pPr>
        <w:pStyle w:val="ListParagraph"/>
        <w:ind w:left="0"/>
        <w:jc w:val="both"/>
        <w:rPr>
          <w:rStyle w:val="Strong"/>
          <w:bCs w:val="0"/>
        </w:rPr>
      </w:pPr>
      <w:r w:rsidRPr="00523121">
        <w:rPr>
          <w:rStyle w:val="Strong"/>
          <w:bCs w:val="0"/>
        </w:rPr>
        <w:t>Edvīns Šnore</w:t>
      </w:r>
    </w:p>
    <w:p w:rsidR="00B537AD" w:rsidRDefault="003D0094" w:rsidP="005D610B">
      <w:pPr>
        <w:pStyle w:val="ListParagraph"/>
        <w:ind w:left="0"/>
        <w:jc w:val="both"/>
        <w:rPr>
          <w:rStyle w:val="Strong"/>
          <w:bCs w:val="0"/>
        </w:rPr>
      </w:pPr>
      <w:r w:rsidRPr="00523121">
        <w:rPr>
          <w:rStyle w:val="Strong"/>
          <w:bCs w:val="0"/>
        </w:rPr>
        <w:t>Jānis Ādamsons</w:t>
      </w:r>
    </w:p>
    <w:p w:rsidR="00253309" w:rsidRPr="00523121" w:rsidRDefault="00253309" w:rsidP="005D610B">
      <w:pPr>
        <w:pStyle w:val="ListParagraph"/>
        <w:ind w:left="0"/>
        <w:jc w:val="both"/>
        <w:rPr>
          <w:rStyle w:val="Strong"/>
          <w:bCs w:val="0"/>
        </w:rPr>
      </w:pPr>
      <w:r>
        <w:rPr>
          <w:rStyle w:val="Strong"/>
          <w:bCs w:val="0"/>
        </w:rPr>
        <w:t>Raimonds Bergmanis</w:t>
      </w:r>
    </w:p>
    <w:p w:rsidR="00B537AD" w:rsidRPr="00523121" w:rsidRDefault="00B537AD" w:rsidP="005D610B">
      <w:pPr>
        <w:pStyle w:val="ListParagraph"/>
        <w:ind w:left="0"/>
        <w:jc w:val="both"/>
        <w:rPr>
          <w:rStyle w:val="Strong"/>
          <w:bCs w:val="0"/>
        </w:rPr>
      </w:pPr>
      <w:r w:rsidRPr="00523121">
        <w:rPr>
          <w:rStyle w:val="Strong"/>
          <w:bCs w:val="0"/>
        </w:rPr>
        <w:t xml:space="preserve">Kaspars </w:t>
      </w:r>
      <w:proofErr w:type="spellStart"/>
      <w:r w:rsidRPr="00523121">
        <w:rPr>
          <w:rStyle w:val="Strong"/>
          <w:bCs w:val="0"/>
        </w:rPr>
        <w:t>Ģirģens</w:t>
      </w:r>
      <w:proofErr w:type="spellEnd"/>
    </w:p>
    <w:p w:rsidR="00B537AD" w:rsidRPr="00523121" w:rsidRDefault="00B537AD" w:rsidP="005D610B">
      <w:pPr>
        <w:pStyle w:val="ListParagraph"/>
        <w:ind w:left="0"/>
        <w:jc w:val="both"/>
        <w:rPr>
          <w:rStyle w:val="Strong"/>
          <w:bCs w:val="0"/>
        </w:rPr>
      </w:pPr>
      <w:r w:rsidRPr="00523121">
        <w:rPr>
          <w:rStyle w:val="Strong"/>
          <w:bCs w:val="0"/>
        </w:rPr>
        <w:t>Ivans Klementjevs</w:t>
      </w:r>
    </w:p>
    <w:p w:rsidR="008C1341" w:rsidRPr="00523121" w:rsidRDefault="008C1341" w:rsidP="005D610B">
      <w:pPr>
        <w:pStyle w:val="ListParagraph"/>
        <w:ind w:left="0"/>
        <w:jc w:val="both"/>
        <w:rPr>
          <w:rStyle w:val="Strong"/>
          <w:bCs w:val="0"/>
        </w:rPr>
      </w:pPr>
      <w:r w:rsidRPr="00523121">
        <w:rPr>
          <w:rStyle w:val="Strong"/>
          <w:bCs w:val="0"/>
        </w:rPr>
        <w:t>Ainars Latkovskis</w:t>
      </w:r>
    </w:p>
    <w:p w:rsidR="00B537AD" w:rsidRPr="00523121" w:rsidRDefault="00B537AD" w:rsidP="005D610B">
      <w:pPr>
        <w:pStyle w:val="ListParagraph"/>
        <w:ind w:left="0"/>
        <w:jc w:val="both"/>
        <w:rPr>
          <w:rStyle w:val="Strong"/>
          <w:bCs w:val="0"/>
        </w:rPr>
      </w:pPr>
      <w:r w:rsidRPr="00523121">
        <w:rPr>
          <w:rStyle w:val="Strong"/>
          <w:bCs w:val="0"/>
        </w:rPr>
        <w:t xml:space="preserve">Mārtiņš </w:t>
      </w:r>
      <w:proofErr w:type="spellStart"/>
      <w:r w:rsidRPr="00523121">
        <w:rPr>
          <w:rStyle w:val="Strong"/>
          <w:bCs w:val="0"/>
        </w:rPr>
        <w:t>Staķis</w:t>
      </w:r>
      <w:proofErr w:type="spellEnd"/>
    </w:p>
    <w:p w:rsidR="005F2A7D" w:rsidRDefault="00660DB9" w:rsidP="005D610B">
      <w:pPr>
        <w:pStyle w:val="ListParagraph"/>
        <w:ind w:left="0"/>
        <w:jc w:val="both"/>
        <w:rPr>
          <w:u w:val="single"/>
        </w:rPr>
      </w:pPr>
      <w:r w:rsidRPr="00523121">
        <w:rPr>
          <w:u w:val="single"/>
        </w:rPr>
        <w:t>u</w:t>
      </w:r>
      <w:r w:rsidR="005F2A7D" w:rsidRPr="00523121">
        <w:rPr>
          <w:u w:val="single"/>
        </w:rPr>
        <w:t>zaicinātie:</w:t>
      </w:r>
    </w:p>
    <w:p w:rsidR="006C3D40" w:rsidRPr="00C7629A" w:rsidRDefault="006C3D40" w:rsidP="00C7629A">
      <w:pPr>
        <w:pStyle w:val="ListParagraph"/>
        <w:numPr>
          <w:ilvl w:val="0"/>
          <w:numId w:val="44"/>
        </w:numPr>
        <w:jc w:val="both"/>
      </w:pPr>
      <w:r w:rsidRPr="00C7629A">
        <w:rPr>
          <w:color w:val="000000"/>
        </w:rPr>
        <w:t xml:space="preserve">Tieslietu ministrijas Tiesu sistēmas politikas departamenta juriste </w:t>
      </w:r>
      <w:r w:rsidRPr="00C7629A">
        <w:rPr>
          <w:b/>
          <w:color w:val="000000"/>
        </w:rPr>
        <w:t xml:space="preserve">Sindija </w:t>
      </w:r>
      <w:proofErr w:type="spellStart"/>
      <w:r w:rsidRPr="00C7629A">
        <w:rPr>
          <w:b/>
          <w:color w:val="000000"/>
        </w:rPr>
        <w:t>Šube</w:t>
      </w:r>
      <w:proofErr w:type="spellEnd"/>
      <w:r w:rsidRPr="00C7629A">
        <w:rPr>
          <w:color w:val="000000"/>
        </w:rPr>
        <w:t>;</w:t>
      </w:r>
    </w:p>
    <w:p w:rsidR="006C3D40" w:rsidRPr="00C7629A" w:rsidRDefault="006C3D40" w:rsidP="00C7629A">
      <w:pPr>
        <w:pStyle w:val="ListParagraph"/>
        <w:numPr>
          <w:ilvl w:val="0"/>
          <w:numId w:val="44"/>
        </w:numPr>
        <w:jc w:val="both"/>
      </w:pPr>
      <w:r w:rsidRPr="003C534E">
        <w:t>Valsts policijas Galvenās kārtības policijas pārvaldes Koordinācijas un kontroles pārvaldes Licencēšanas un atļauju sistēmas biroja priekšnieka vietnieks</w:t>
      </w:r>
      <w:r w:rsidRPr="00C7629A">
        <w:rPr>
          <w:color w:val="000000"/>
        </w:rPr>
        <w:t xml:space="preserve"> </w:t>
      </w:r>
      <w:r w:rsidRPr="00C7629A">
        <w:rPr>
          <w:b/>
          <w:color w:val="000000"/>
        </w:rPr>
        <w:t xml:space="preserve">Andris </w:t>
      </w:r>
      <w:proofErr w:type="spellStart"/>
      <w:r w:rsidRPr="00C7629A">
        <w:rPr>
          <w:b/>
          <w:color w:val="000000"/>
        </w:rPr>
        <w:t>Melkers</w:t>
      </w:r>
      <w:proofErr w:type="spellEnd"/>
      <w:r w:rsidRPr="00C7629A">
        <w:rPr>
          <w:color w:val="000000"/>
        </w:rPr>
        <w:t>;</w:t>
      </w:r>
    </w:p>
    <w:p w:rsidR="006C3D40" w:rsidRPr="00C7629A" w:rsidRDefault="006C3D40" w:rsidP="00C7629A">
      <w:pPr>
        <w:pStyle w:val="ListParagraph"/>
        <w:numPr>
          <w:ilvl w:val="0"/>
          <w:numId w:val="44"/>
        </w:numPr>
        <w:jc w:val="both"/>
      </w:pPr>
      <w:r w:rsidRPr="00C7629A">
        <w:rPr>
          <w:color w:val="000000"/>
        </w:rPr>
        <w:t xml:space="preserve">Iekšlietu ministrijas valsts sekretāra vietnieks, Juridiskā departamenta direktors </w:t>
      </w:r>
      <w:r w:rsidRPr="00C7629A">
        <w:rPr>
          <w:b/>
          <w:color w:val="000000"/>
        </w:rPr>
        <w:t>Vilnis Vītoliņš</w:t>
      </w:r>
      <w:r w:rsidRPr="00C7629A">
        <w:rPr>
          <w:color w:val="000000"/>
        </w:rPr>
        <w:t>;</w:t>
      </w:r>
    </w:p>
    <w:p w:rsidR="006C3D40" w:rsidRPr="00C7629A" w:rsidRDefault="006C3D40" w:rsidP="00C7629A">
      <w:pPr>
        <w:pStyle w:val="ListParagraph"/>
        <w:numPr>
          <w:ilvl w:val="0"/>
          <w:numId w:val="44"/>
        </w:numPr>
        <w:jc w:val="both"/>
      </w:pPr>
      <w:r w:rsidRPr="00C7629A">
        <w:rPr>
          <w:color w:val="000000"/>
        </w:rPr>
        <w:t xml:space="preserve">Iekšlietu ministrijas Juridiskā departamenta Starptautisko tiesību nodaļas juriskonsults </w:t>
      </w:r>
      <w:r w:rsidRPr="00C7629A">
        <w:rPr>
          <w:b/>
          <w:color w:val="000000"/>
        </w:rPr>
        <w:t xml:space="preserve">Aleksejs </w:t>
      </w:r>
      <w:proofErr w:type="spellStart"/>
      <w:r w:rsidRPr="00C7629A">
        <w:rPr>
          <w:b/>
          <w:color w:val="000000"/>
        </w:rPr>
        <w:t>Niščaks</w:t>
      </w:r>
      <w:proofErr w:type="spellEnd"/>
      <w:r w:rsidRPr="00C7629A">
        <w:rPr>
          <w:color w:val="000000"/>
        </w:rPr>
        <w:t>;</w:t>
      </w:r>
    </w:p>
    <w:p w:rsidR="006C3D40" w:rsidRPr="00C7629A" w:rsidRDefault="006C3D40" w:rsidP="00C7629A">
      <w:pPr>
        <w:pStyle w:val="ListParagraph"/>
        <w:numPr>
          <w:ilvl w:val="0"/>
          <w:numId w:val="44"/>
        </w:numPr>
        <w:jc w:val="both"/>
      </w:pPr>
      <w:r w:rsidRPr="00C7629A">
        <w:rPr>
          <w:color w:val="000000"/>
        </w:rPr>
        <w:t xml:space="preserve">Iekšlietu ministrijas Personāla vadības un administratīvā departamenta direktore </w:t>
      </w:r>
      <w:r w:rsidRPr="00C7629A">
        <w:rPr>
          <w:b/>
          <w:color w:val="000000"/>
        </w:rPr>
        <w:t>Daiga Piebalga</w:t>
      </w:r>
      <w:r w:rsidRPr="00C7629A">
        <w:rPr>
          <w:color w:val="000000"/>
        </w:rPr>
        <w:t>;</w:t>
      </w:r>
    </w:p>
    <w:p w:rsidR="006C3D40" w:rsidRPr="00C7629A" w:rsidRDefault="006C3D40" w:rsidP="00C7629A">
      <w:pPr>
        <w:pStyle w:val="ListParagraph"/>
        <w:numPr>
          <w:ilvl w:val="0"/>
          <w:numId w:val="44"/>
        </w:numPr>
        <w:jc w:val="both"/>
      </w:pPr>
      <w:r w:rsidRPr="00C7629A">
        <w:rPr>
          <w:color w:val="000000"/>
        </w:rPr>
        <w:t xml:space="preserve">Valsts policijas priekšnieka vietniece, Galvenās Administratīvās pārvaldes priekšniece </w:t>
      </w:r>
      <w:proofErr w:type="spellStart"/>
      <w:r w:rsidRPr="00C7629A">
        <w:rPr>
          <w:color w:val="000000"/>
        </w:rPr>
        <w:t>pulkvede</w:t>
      </w:r>
      <w:proofErr w:type="spellEnd"/>
      <w:r w:rsidRPr="00C7629A">
        <w:rPr>
          <w:color w:val="000000"/>
        </w:rPr>
        <w:t xml:space="preserve"> </w:t>
      </w:r>
      <w:r w:rsidRPr="00C7629A">
        <w:rPr>
          <w:b/>
          <w:color w:val="000000"/>
        </w:rPr>
        <w:t>Renāte Fila</w:t>
      </w:r>
      <w:r w:rsidRPr="00C7629A">
        <w:rPr>
          <w:color w:val="000000"/>
        </w:rPr>
        <w:t>;</w:t>
      </w:r>
    </w:p>
    <w:p w:rsidR="009866D5" w:rsidRPr="00C7629A" w:rsidRDefault="009866D5" w:rsidP="00C7629A">
      <w:pPr>
        <w:pStyle w:val="ListParagraph"/>
        <w:numPr>
          <w:ilvl w:val="0"/>
          <w:numId w:val="44"/>
        </w:numPr>
        <w:jc w:val="both"/>
      </w:pPr>
      <w:r w:rsidRPr="00C7629A">
        <w:rPr>
          <w:rFonts w:cs="Calibri"/>
          <w:color w:val="000000"/>
        </w:rPr>
        <w:t xml:space="preserve">Aizsardzības ministrijas Tiesību aktu nodaļas vadītāja </w:t>
      </w:r>
      <w:r w:rsidRPr="00C7629A">
        <w:rPr>
          <w:rFonts w:cs="Calibri"/>
          <w:b/>
          <w:color w:val="000000"/>
        </w:rPr>
        <w:t xml:space="preserve">Irina </w:t>
      </w:r>
      <w:proofErr w:type="spellStart"/>
      <w:r w:rsidRPr="00C7629A">
        <w:rPr>
          <w:rFonts w:cs="Calibri"/>
          <w:b/>
          <w:color w:val="000000"/>
        </w:rPr>
        <w:t>Šamarina</w:t>
      </w:r>
      <w:proofErr w:type="spellEnd"/>
      <w:r w:rsidRPr="00C7629A">
        <w:rPr>
          <w:rFonts w:cs="Calibri"/>
          <w:color w:val="000000"/>
        </w:rPr>
        <w:t>;</w:t>
      </w:r>
    </w:p>
    <w:p w:rsidR="009866D5" w:rsidRPr="00C7629A" w:rsidRDefault="009866D5" w:rsidP="00C7629A">
      <w:pPr>
        <w:pStyle w:val="ListParagraph"/>
        <w:numPr>
          <w:ilvl w:val="0"/>
          <w:numId w:val="44"/>
        </w:numPr>
        <w:jc w:val="both"/>
      </w:pPr>
      <w:r w:rsidRPr="00C7629A">
        <w:rPr>
          <w:rFonts w:cs="Calibri"/>
          <w:color w:val="000000"/>
        </w:rPr>
        <w:t xml:space="preserve">Aizsardzības ministrijas Tiesību aktu nodaļas vadītājas vietniece </w:t>
      </w:r>
      <w:r w:rsidRPr="00C7629A">
        <w:rPr>
          <w:rFonts w:cs="Calibri"/>
          <w:b/>
          <w:color w:val="000000"/>
        </w:rPr>
        <w:t>Marina Baltā</w:t>
      </w:r>
      <w:r w:rsidRPr="00C7629A">
        <w:rPr>
          <w:rFonts w:cs="Calibri"/>
          <w:color w:val="000000"/>
        </w:rPr>
        <w:t>;</w:t>
      </w:r>
    </w:p>
    <w:p w:rsidR="009866D5" w:rsidRPr="00C7629A" w:rsidRDefault="009866D5" w:rsidP="00C7629A">
      <w:pPr>
        <w:pStyle w:val="ListParagraph"/>
        <w:numPr>
          <w:ilvl w:val="0"/>
          <w:numId w:val="44"/>
        </w:numPr>
        <w:jc w:val="both"/>
      </w:pPr>
      <w:r w:rsidRPr="00C7629A">
        <w:rPr>
          <w:rFonts w:cs="Calibri"/>
          <w:color w:val="000000"/>
        </w:rPr>
        <w:t xml:space="preserve">Aizsardzības ministrijas Valsts aizsardzības militāro objektu un iepirkumu centra Juridiskās un iepirkumu nodrošinājuma departamenta vadītāja </w:t>
      </w:r>
      <w:r w:rsidRPr="00C7629A">
        <w:rPr>
          <w:rFonts w:cs="Calibri"/>
          <w:b/>
          <w:color w:val="000000"/>
        </w:rPr>
        <w:t xml:space="preserve">Ligita </w:t>
      </w:r>
      <w:proofErr w:type="spellStart"/>
      <w:r w:rsidRPr="00C7629A">
        <w:rPr>
          <w:rFonts w:cs="Calibri"/>
          <w:b/>
          <w:color w:val="000000"/>
        </w:rPr>
        <w:t>Dzenīte</w:t>
      </w:r>
      <w:proofErr w:type="spellEnd"/>
      <w:r w:rsidRPr="00C7629A">
        <w:rPr>
          <w:rFonts w:cs="Calibri"/>
          <w:color w:val="000000"/>
        </w:rPr>
        <w:t>;</w:t>
      </w:r>
    </w:p>
    <w:p w:rsidR="009866D5" w:rsidRPr="00C7629A" w:rsidRDefault="009866D5" w:rsidP="00C7629A">
      <w:pPr>
        <w:pStyle w:val="ListParagraph"/>
        <w:numPr>
          <w:ilvl w:val="0"/>
          <w:numId w:val="44"/>
        </w:numPr>
        <w:jc w:val="both"/>
      </w:pPr>
      <w:r w:rsidRPr="00C7629A">
        <w:rPr>
          <w:color w:val="000000"/>
        </w:rPr>
        <w:t>Nacionālo bruņoto spēku Mācību vadības pavēlniecības štāba Attīstības pārvaldes Militāro publikāciju daļas jurists</w:t>
      </w:r>
      <w:r w:rsidRPr="00C7629A">
        <w:rPr>
          <w:rFonts w:cs="Calibri"/>
          <w:color w:val="000000"/>
        </w:rPr>
        <w:t xml:space="preserve"> virsleitnants </w:t>
      </w:r>
      <w:r w:rsidRPr="00C7629A">
        <w:rPr>
          <w:rFonts w:cs="Calibri"/>
          <w:b/>
          <w:color w:val="000000"/>
        </w:rPr>
        <w:t xml:space="preserve">Arturs </w:t>
      </w:r>
      <w:proofErr w:type="spellStart"/>
      <w:r w:rsidRPr="00C7629A">
        <w:rPr>
          <w:rFonts w:cs="Calibri"/>
          <w:b/>
          <w:color w:val="000000"/>
        </w:rPr>
        <w:t>Oliņš</w:t>
      </w:r>
      <w:proofErr w:type="spellEnd"/>
      <w:r w:rsidRPr="00C7629A">
        <w:rPr>
          <w:rFonts w:cs="Calibri"/>
          <w:color w:val="000000"/>
        </w:rPr>
        <w:t>;</w:t>
      </w:r>
    </w:p>
    <w:p w:rsidR="009866D5" w:rsidRPr="00C7629A" w:rsidRDefault="009866D5" w:rsidP="00C7629A">
      <w:pPr>
        <w:pStyle w:val="ListParagraph"/>
        <w:numPr>
          <w:ilvl w:val="0"/>
          <w:numId w:val="44"/>
        </w:numPr>
        <w:jc w:val="both"/>
      </w:pPr>
      <w:r w:rsidRPr="00C7629A">
        <w:rPr>
          <w:bCs/>
        </w:rPr>
        <w:t xml:space="preserve">Satversmes aizsardzības biroja priekšnieka pirmais vietnieks </w:t>
      </w:r>
      <w:r w:rsidRPr="00C7629A">
        <w:rPr>
          <w:b/>
          <w:bCs/>
        </w:rPr>
        <w:t>Andis Freimanis</w:t>
      </w:r>
      <w:r w:rsidRPr="00C7629A">
        <w:rPr>
          <w:bCs/>
        </w:rPr>
        <w:t>;</w:t>
      </w:r>
    </w:p>
    <w:p w:rsidR="009866D5" w:rsidRPr="00C7629A" w:rsidRDefault="009866D5" w:rsidP="00C7629A">
      <w:pPr>
        <w:pStyle w:val="ListParagraph"/>
        <w:numPr>
          <w:ilvl w:val="0"/>
          <w:numId w:val="44"/>
        </w:numPr>
        <w:jc w:val="both"/>
      </w:pPr>
      <w:r w:rsidRPr="00C7629A">
        <w:rPr>
          <w:bCs/>
        </w:rPr>
        <w:t xml:space="preserve">Valsts drošības dienesta priekšnieka vietnieks </w:t>
      </w:r>
      <w:r w:rsidRPr="00C7629A">
        <w:rPr>
          <w:b/>
          <w:bCs/>
        </w:rPr>
        <w:t>Ints Ulmanis</w:t>
      </w:r>
      <w:r w:rsidRPr="00C7629A">
        <w:rPr>
          <w:bCs/>
        </w:rPr>
        <w:t>;</w:t>
      </w:r>
    </w:p>
    <w:p w:rsidR="009866D5" w:rsidRPr="00C7629A" w:rsidRDefault="009866D5" w:rsidP="00C7629A">
      <w:pPr>
        <w:pStyle w:val="ListParagraph"/>
        <w:numPr>
          <w:ilvl w:val="0"/>
          <w:numId w:val="44"/>
        </w:numPr>
        <w:jc w:val="both"/>
      </w:pPr>
      <w:r w:rsidRPr="00C7629A">
        <w:rPr>
          <w:bCs/>
        </w:rPr>
        <w:t>Centrālās vēlēšanu komisijas priekšsēdētājs</w:t>
      </w:r>
      <w:r w:rsidRPr="00C7629A">
        <w:rPr>
          <w:b/>
          <w:bCs/>
        </w:rPr>
        <w:t xml:space="preserve"> Arnis Cimdars</w:t>
      </w:r>
      <w:r w:rsidRPr="00C7629A">
        <w:rPr>
          <w:bCs/>
        </w:rPr>
        <w:t>;</w:t>
      </w:r>
    </w:p>
    <w:p w:rsidR="00C7629A" w:rsidRPr="00C7629A" w:rsidRDefault="00C7629A" w:rsidP="00C7629A">
      <w:pPr>
        <w:pStyle w:val="ListParagraph"/>
        <w:numPr>
          <w:ilvl w:val="0"/>
          <w:numId w:val="44"/>
        </w:numPr>
        <w:jc w:val="both"/>
      </w:pPr>
      <w:r w:rsidRPr="00C7629A">
        <w:rPr>
          <w:rFonts w:cs="Calibri"/>
          <w:color w:val="000000"/>
        </w:rPr>
        <w:t xml:space="preserve">Valsts policijas Galvenās kārtības policijas pārvaldes priekšnieka vietnieks, Koordinācijas un kontroles pārvaldes priekšnieks </w:t>
      </w:r>
      <w:r w:rsidRPr="00C7629A">
        <w:rPr>
          <w:rFonts w:cs="Calibri"/>
          <w:b/>
          <w:color w:val="000000"/>
        </w:rPr>
        <w:t>Lauris Arājs</w:t>
      </w:r>
      <w:r w:rsidRPr="00C7629A">
        <w:rPr>
          <w:rFonts w:cs="Calibri"/>
          <w:color w:val="000000"/>
        </w:rPr>
        <w:t>;</w:t>
      </w:r>
    </w:p>
    <w:p w:rsidR="00C7629A" w:rsidRPr="00C7629A" w:rsidRDefault="00C7629A" w:rsidP="00C7629A">
      <w:pPr>
        <w:pStyle w:val="ListParagraph"/>
        <w:numPr>
          <w:ilvl w:val="0"/>
          <w:numId w:val="44"/>
        </w:numPr>
        <w:jc w:val="both"/>
      </w:pPr>
      <w:r w:rsidRPr="00C7629A">
        <w:rPr>
          <w:color w:val="000000"/>
        </w:rPr>
        <w:t xml:space="preserve">Vides aizsardzības un reģionālās attīstības ministra padomnieks pašvaldību jautājumos </w:t>
      </w:r>
      <w:r w:rsidRPr="00C7629A">
        <w:rPr>
          <w:b/>
          <w:color w:val="000000"/>
        </w:rPr>
        <w:t>Madars Lasmanis</w:t>
      </w:r>
      <w:r w:rsidRPr="00C7629A">
        <w:rPr>
          <w:color w:val="000000"/>
        </w:rPr>
        <w:t>;</w:t>
      </w:r>
    </w:p>
    <w:p w:rsidR="00C7629A" w:rsidRPr="00C7629A" w:rsidRDefault="00C7629A" w:rsidP="00C7629A">
      <w:pPr>
        <w:pStyle w:val="ListParagraph"/>
        <w:numPr>
          <w:ilvl w:val="0"/>
          <w:numId w:val="44"/>
        </w:numPr>
        <w:jc w:val="both"/>
      </w:pPr>
      <w:r w:rsidRPr="00C7629A">
        <w:rPr>
          <w:color w:val="000000"/>
        </w:rPr>
        <w:t>Vides aizsardzības un reģionālās attīstības ministrijas Pašvaldību departamenta direktors A</w:t>
      </w:r>
      <w:r w:rsidRPr="00C7629A">
        <w:rPr>
          <w:b/>
          <w:color w:val="000000"/>
        </w:rPr>
        <w:t xml:space="preserve">ivars </w:t>
      </w:r>
      <w:proofErr w:type="spellStart"/>
      <w:r w:rsidRPr="00C7629A">
        <w:rPr>
          <w:b/>
          <w:color w:val="000000"/>
        </w:rPr>
        <w:t>Mičuls</w:t>
      </w:r>
      <w:proofErr w:type="spellEnd"/>
      <w:r w:rsidRPr="00C7629A">
        <w:rPr>
          <w:color w:val="000000"/>
        </w:rPr>
        <w:t>;</w:t>
      </w:r>
    </w:p>
    <w:p w:rsidR="00C7629A" w:rsidRPr="00C7629A" w:rsidRDefault="00C7629A" w:rsidP="00C7629A">
      <w:pPr>
        <w:pStyle w:val="ListParagraph"/>
        <w:numPr>
          <w:ilvl w:val="0"/>
          <w:numId w:val="44"/>
        </w:numPr>
        <w:jc w:val="both"/>
      </w:pPr>
      <w:r w:rsidRPr="00C7629A">
        <w:rPr>
          <w:rFonts w:cs="Calibri"/>
          <w:color w:val="000000"/>
        </w:rPr>
        <w:t>Veselības ministrijas Sabiedrības veselības departamenta Vides veselības nodaļas vadītāja</w:t>
      </w:r>
      <w:r w:rsidRPr="00C7629A">
        <w:rPr>
          <w:rFonts w:cs="Calibri"/>
          <w:b/>
          <w:bCs/>
          <w:color w:val="000000"/>
        </w:rPr>
        <w:t xml:space="preserve"> Jana Feldmane</w:t>
      </w:r>
      <w:r w:rsidRPr="00C7629A">
        <w:rPr>
          <w:rFonts w:cs="Calibri"/>
          <w:color w:val="000000"/>
        </w:rPr>
        <w:t>;</w:t>
      </w:r>
    </w:p>
    <w:p w:rsidR="00C7629A" w:rsidRPr="00C7629A" w:rsidRDefault="00C7629A" w:rsidP="00C7629A">
      <w:pPr>
        <w:pStyle w:val="ListParagraph"/>
        <w:numPr>
          <w:ilvl w:val="0"/>
          <w:numId w:val="44"/>
        </w:numPr>
        <w:jc w:val="both"/>
      </w:pPr>
      <w:r w:rsidRPr="00C7629A">
        <w:rPr>
          <w:rFonts w:cs="Calibri"/>
          <w:color w:val="000000"/>
        </w:rPr>
        <w:t>Veselības ministrijas Veselības aprūpes departamenta Ārstniecības kvalitātes nodaļas vadītāja</w:t>
      </w:r>
      <w:r w:rsidRPr="00C7629A">
        <w:rPr>
          <w:rFonts w:cs="Calibri"/>
          <w:b/>
          <w:bCs/>
          <w:color w:val="000000"/>
        </w:rPr>
        <w:t xml:space="preserve"> Sanita Janka</w:t>
      </w:r>
      <w:r w:rsidRPr="00C7629A">
        <w:rPr>
          <w:rFonts w:cs="Calibri"/>
          <w:color w:val="000000"/>
        </w:rPr>
        <w:t>;</w:t>
      </w:r>
    </w:p>
    <w:p w:rsidR="00C7629A" w:rsidRPr="00C7629A" w:rsidRDefault="00C7629A" w:rsidP="00C7629A">
      <w:pPr>
        <w:pStyle w:val="ListParagraph"/>
        <w:numPr>
          <w:ilvl w:val="0"/>
          <w:numId w:val="44"/>
        </w:numPr>
        <w:jc w:val="both"/>
      </w:pPr>
      <w:r w:rsidRPr="00C7629A">
        <w:rPr>
          <w:rFonts w:cs="Calibri"/>
          <w:color w:val="000000"/>
        </w:rPr>
        <w:t xml:space="preserve">Latvijas Pašvaldību savienības padomniece </w:t>
      </w:r>
      <w:r w:rsidRPr="00C7629A">
        <w:rPr>
          <w:rFonts w:cs="Calibri"/>
          <w:b/>
          <w:color w:val="000000"/>
        </w:rPr>
        <w:t xml:space="preserve">Vineta </w:t>
      </w:r>
      <w:proofErr w:type="spellStart"/>
      <w:r w:rsidRPr="00C7629A">
        <w:rPr>
          <w:rFonts w:cs="Calibri"/>
          <w:b/>
          <w:color w:val="000000"/>
        </w:rPr>
        <w:t>Reitere</w:t>
      </w:r>
      <w:proofErr w:type="spellEnd"/>
      <w:r w:rsidRPr="00C7629A">
        <w:rPr>
          <w:rFonts w:cs="Calibri"/>
          <w:color w:val="000000"/>
        </w:rPr>
        <w:t>;</w:t>
      </w:r>
    </w:p>
    <w:p w:rsidR="00C7629A" w:rsidRPr="003C534E" w:rsidRDefault="00C7629A" w:rsidP="00C7629A">
      <w:pPr>
        <w:pStyle w:val="ListParagraph"/>
        <w:numPr>
          <w:ilvl w:val="0"/>
          <w:numId w:val="44"/>
        </w:numPr>
        <w:jc w:val="both"/>
      </w:pPr>
      <w:r w:rsidRPr="00C7629A">
        <w:rPr>
          <w:rFonts w:cs="Calibri"/>
          <w:color w:val="000000"/>
        </w:rPr>
        <w:t xml:space="preserve">Latvijas Pašvaldību savienības pārstāvis </w:t>
      </w:r>
      <w:r w:rsidRPr="00C7629A">
        <w:rPr>
          <w:rFonts w:cs="Calibri"/>
          <w:b/>
          <w:color w:val="000000"/>
        </w:rPr>
        <w:t xml:space="preserve">Egils </w:t>
      </w:r>
      <w:proofErr w:type="spellStart"/>
      <w:r w:rsidRPr="00C7629A">
        <w:rPr>
          <w:rFonts w:cs="Calibri"/>
          <w:b/>
          <w:color w:val="000000"/>
        </w:rPr>
        <w:t>Vidriks</w:t>
      </w:r>
      <w:proofErr w:type="spellEnd"/>
      <w:r w:rsidRPr="00C7629A">
        <w:rPr>
          <w:rFonts w:cs="Calibri"/>
          <w:color w:val="000000"/>
        </w:rPr>
        <w:t>;</w:t>
      </w:r>
    </w:p>
    <w:p w:rsidR="00C7629A" w:rsidRDefault="00C7629A" w:rsidP="00163074">
      <w:pPr>
        <w:jc w:val="both"/>
        <w:rPr>
          <w:rStyle w:val="Strong"/>
          <w:b w:val="0"/>
          <w:u w:val="single"/>
        </w:rPr>
      </w:pPr>
    </w:p>
    <w:p w:rsidR="00163074" w:rsidRPr="00523121" w:rsidRDefault="00163074" w:rsidP="00163074">
      <w:pPr>
        <w:jc w:val="both"/>
        <w:rPr>
          <w:rStyle w:val="Strong"/>
          <w:b w:val="0"/>
          <w:u w:val="single"/>
        </w:rPr>
      </w:pPr>
      <w:r w:rsidRPr="00523121">
        <w:rPr>
          <w:rStyle w:val="Strong"/>
          <w:b w:val="0"/>
          <w:u w:val="single"/>
        </w:rPr>
        <w:lastRenderedPageBreak/>
        <w:t>Citas personas:</w:t>
      </w:r>
    </w:p>
    <w:p w:rsidR="00163074" w:rsidRPr="00523121" w:rsidRDefault="00163074" w:rsidP="00163074">
      <w:pPr>
        <w:jc w:val="both"/>
        <w:rPr>
          <w:rStyle w:val="Strong"/>
        </w:rPr>
      </w:pPr>
      <w:r w:rsidRPr="00523121">
        <w:rPr>
          <w:rStyle w:val="Strong"/>
          <w:b w:val="0"/>
        </w:rPr>
        <w:t>Saeimas Juridiskā biroja vecākā juridiskā padomniece</w:t>
      </w:r>
      <w:r w:rsidRPr="00523121">
        <w:rPr>
          <w:rStyle w:val="Strong"/>
        </w:rPr>
        <w:t xml:space="preserve"> Līvija Millere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BA3638" w:rsidRPr="00523121">
        <w:rPr>
          <w:rStyle w:val="Strong"/>
        </w:rPr>
        <w:t xml:space="preserve">Ieva </w:t>
      </w:r>
      <w:proofErr w:type="spellStart"/>
      <w:r w:rsidR="00BA3638" w:rsidRPr="00523121">
        <w:rPr>
          <w:rStyle w:val="Strong"/>
        </w:rPr>
        <w:t>Barvika</w:t>
      </w:r>
      <w:proofErr w:type="spellEnd"/>
      <w:r w:rsidR="00BA3638" w:rsidRPr="00523121">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D952E4">
      <w:pPr>
        <w:tabs>
          <w:tab w:val="left" w:pos="1418"/>
        </w:tabs>
        <w:ind w:firstLine="567"/>
        <w:rPr>
          <w:b/>
        </w:rPr>
      </w:pPr>
      <w:bookmarkStart w:id="0" w:name="OLE_LINK1"/>
      <w:bookmarkStart w:id="1" w:name="OLE_LINK2"/>
      <w:r>
        <w:rPr>
          <w:b/>
        </w:rPr>
        <w:t xml:space="preserve">1. </w:t>
      </w:r>
      <w:r w:rsidRPr="008634A7">
        <w:rPr>
          <w:b/>
        </w:rPr>
        <w:t>Tehniski precizējumi Ieroču aprites likuma (Nr.55/Lp13) 3. lasījumam.</w:t>
      </w:r>
    </w:p>
    <w:p w:rsidR="008634A7" w:rsidRPr="008634A7" w:rsidRDefault="008634A7" w:rsidP="00D952E4">
      <w:pPr>
        <w:tabs>
          <w:tab w:val="left" w:pos="1418"/>
        </w:tabs>
        <w:ind w:firstLine="567"/>
        <w:rPr>
          <w:b/>
        </w:rPr>
      </w:pPr>
      <w:r>
        <w:rPr>
          <w:b/>
          <w:bCs/>
        </w:rPr>
        <w:t xml:space="preserve">2. </w:t>
      </w:r>
      <w:r w:rsidRPr="008634A7">
        <w:rPr>
          <w:b/>
          <w:bCs/>
        </w:rPr>
        <w:t xml:space="preserve">Grozījums Iekšlietu ministrijas sistēmas iestāžu un </w:t>
      </w:r>
      <w:r w:rsidRPr="008634A7">
        <w:rPr>
          <w:b/>
          <w:bCs/>
        </w:rPr>
        <w:br/>
        <w:t>Ieslodzījuma vietu pārvaldes amatpersonu ar speciālajām dienesta pakāpēm dienesta gaitas likumā</w:t>
      </w:r>
      <w:bookmarkEnd w:id="0"/>
      <w:bookmarkEnd w:id="1"/>
      <w:r w:rsidRPr="008634A7">
        <w:rPr>
          <w:b/>
          <w:bCs/>
        </w:rPr>
        <w:t xml:space="preserve"> (Nr. 237/Lp13) 1</w:t>
      </w:r>
      <w:r w:rsidRPr="008634A7">
        <w:rPr>
          <w:b/>
        </w:rPr>
        <w:t xml:space="preserve">.lasījums. </w:t>
      </w:r>
    </w:p>
    <w:p w:rsidR="008634A7" w:rsidRPr="008634A7" w:rsidRDefault="008634A7" w:rsidP="00D952E4">
      <w:pPr>
        <w:tabs>
          <w:tab w:val="left" w:pos="1418"/>
        </w:tabs>
        <w:ind w:firstLine="567"/>
        <w:rPr>
          <w:b/>
          <w:bCs/>
        </w:rPr>
      </w:pPr>
      <w:r>
        <w:rPr>
          <w:b/>
        </w:rPr>
        <w:t xml:space="preserve">3. </w:t>
      </w:r>
      <w:r w:rsidRPr="008634A7">
        <w:rPr>
          <w:b/>
        </w:rPr>
        <w:t>Grozījumi Nacionālo bruņoto spēku likumā</w:t>
      </w:r>
      <w:r w:rsidRPr="008634A7">
        <w:rPr>
          <w:b/>
          <w:bCs/>
        </w:rPr>
        <w:t xml:space="preserve"> (Nr.240/Lp13) 1.lasījums.</w:t>
      </w:r>
    </w:p>
    <w:p w:rsidR="008634A7" w:rsidRPr="008634A7" w:rsidRDefault="008634A7" w:rsidP="00D952E4">
      <w:pPr>
        <w:tabs>
          <w:tab w:val="left" w:pos="1418"/>
        </w:tabs>
        <w:ind w:firstLine="567"/>
        <w:rPr>
          <w:b/>
          <w:bCs/>
        </w:rPr>
      </w:pPr>
      <w:r>
        <w:rPr>
          <w:b/>
          <w:bCs/>
        </w:rPr>
        <w:t xml:space="preserve">4. </w:t>
      </w:r>
      <w:r w:rsidRPr="008634A7">
        <w:rPr>
          <w:b/>
          <w:bCs/>
        </w:rPr>
        <w:t xml:space="preserve">Grozījumi likumā “Par valsts noslēpumu” (Nr.243/Lp13) 1. lasījums.   </w:t>
      </w:r>
    </w:p>
    <w:p w:rsidR="008634A7" w:rsidRPr="008634A7" w:rsidRDefault="008634A7" w:rsidP="00D952E4">
      <w:pPr>
        <w:tabs>
          <w:tab w:val="left" w:pos="1418"/>
        </w:tabs>
        <w:ind w:firstLine="567"/>
        <w:rPr>
          <w:b/>
        </w:rPr>
      </w:pPr>
      <w:r>
        <w:rPr>
          <w:b/>
        </w:rPr>
        <w:t xml:space="preserve">5. </w:t>
      </w:r>
      <w:r w:rsidRPr="008634A7">
        <w:rPr>
          <w:b/>
        </w:rPr>
        <w:t>Grozījumi likumā “Par policiju” (Nr.2/Lp13) 3. lasījums.</w:t>
      </w:r>
    </w:p>
    <w:p w:rsidR="008634A7" w:rsidRPr="008634A7" w:rsidRDefault="008634A7" w:rsidP="00D952E4">
      <w:pPr>
        <w:tabs>
          <w:tab w:val="left" w:pos="1418"/>
        </w:tabs>
        <w:ind w:firstLine="567"/>
        <w:rPr>
          <w:b/>
        </w:rPr>
      </w:pPr>
      <w:r>
        <w:rPr>
          <w:b/>
        </w:rPr>
        <w:t xml:space="preserve">6. </w:t>
      </w:r>
      <w:r w:rsidRPr="008634A7">
        <w:rPr>
          <w:b/>
        </w:rPr>
        <w:t>Dažādi.</w:t>
      </w:r>
    </w:p>
    <w:p w:rsidR="009729FF" w:rsidRPr="00523121" w:rsidRDefault="009729FF" w:rsidP="005D610B">
      <w:pPr>
        <w:pStyle w:val="BodyText3"/>
        <w:ind w:firstLine="426"/>
      </w:pPr>
    </w:p>
    <w:p w:rsidR="009729FF" w:rsidRPr="00523121" w:rsidRDefault="009729FF" w:rsidP="009729FF">
      <w:pPr>
        <w:jc w:val="both"/>
        <w:rPr>
          <w:bCs/>
          <w:i/>
        </w:rPr>
      </w:pPr>
      <w:r w:rsidRPr="00523121">
        <w:rPr>
          <w:bCs/>
          <w:i/>
          <w:u w:val="single"/>
        </w:rPr>
        <w:t>Izskatāmie dokumenti:</w:t>
      </w:r>
      <w:r w:rsidRPr="00523121">
        <w:rPr>
          <w:bCs/>
          <w:i/>
        </w:rPr>
        <w:t xml:space="preserve"> </w:t>
      </w:r>
    </w:p>
    <w:p w:rsidR="00253309" w:rsidRDefault="007B666D" w:rsidP="00A26376">
      <w:pPr>
        <w:jc w:val="both"/>
        <w:rPr>
          <w:bCs/>
          <w:i/>
        </w:rPr>
      </w:pPr>
      <w:r w:rsidRPr="00523121">
        <w:rPr>
          <w:bCs/>
          <w:i/>
        </w:rPr>
        <w:t xml:space="preserve">1. </w:t>
      </w:r>
      <w:r w:rsidR="00253309">
        <w:rPr>
          <w:bCs/>
          <w:i/>
        </w:rPr>
        <w:t>Tieslietu ministrijas 01.03.2019, vēstule Nr. 1-11/762;</w:t>
      </w:r>
    </w:p>
    <w:p w:rsidR="00A26376" w:rsidRPr="00523121" w:rsidRDefault="00253309" w:rsidP="00A26376">
      <w:pPr>
        <w:jc w:val="both"/>
        <w:rPr>
          <w:bCs/>
          <w:i/>
        </w:rPr>
      </w:pPr>
      <w:r>
        <w:rPr>
          <w:bCs/>
          <w:i/>
        </w:rPr>
        <w:t xml:space="preserve">2. </w:t>
      </w:r>
      <w:r w:rsidR="00746849">
        <w:rPr>
          <w:bCs/>
          <w:i/>
        </w:rPr>
        <w:t>Iekšlietu ministrijas 14.02.2019. vēstule Nr.1-28/459</w:t>
      </w:r>
      <w:r w:rsidR="00A26376" w:rsidRPr="00523121">
        <w:rPr>
          <w:bCs/>
          <w:i/>
        </w:rPr>
        <w:t>;</w:t>
      </w:r>
    </w:p>
    <w:p w:rsidR="007B666D" w:rsidRPr="00523121" w:rsidRDefault="00253309" w:rsidP="007B666D">
      <w:pPr>
        <w:jc w:val="both"/>
        <w:rPr>
          <w:bCs/>
          <w:i/>
        </w:rPr>
      </w:pPr>
      <w:r>
        <w:rPr>
          <w:bCs/>
          <w:i/>
        </w:rPr>
        <w:t>3</w:t>
      </w:r>
      <w:r w:rsidR="00746849">
        <w:rPr>
          <w:bCs/>
          <w:i/>
        </w:rPr>
        <w:t>. Latvijas Pašvaldību savienības 21.02.2</w:t>
      </w:r>
      <w:r w:rsidR="00EB77F7">
        <w:rPr>
          <w:bCs/>
          <w:i/>
        </w:rPr>
        <w:t>019. vēstule Nr. 201902/INIC127.</w:t>
      </w:r>
    </w:p>
    <w:p w:rsidR="009729FF" w:rsidRPr="00523121" w:rsidRDefault="009729FF" w:rsidP="00815322">
      <w:pPr>
        <w:pStyle w:val="BodyText3"/>
        <w:ind w:firstLine="567"/>
      </w:pPr>
    </w:p>
    <w:p w:rsidR="00280F01" w:rsidRDefault="00A7426E" w:rsidP="002360C8">
      <w:pPr>
        <w:pStyle w:val="BodyText3"/>
        <w:ind w:firstLine="426"/>
        <w:rPr>
          <w:b w:val="0"/>
        </w:rPr>
      </w:pPr>
      <w:r>
        <w:t>J.Rancāns</w:t>
      </w:r>
      <w:r w:rsidR="002360C8" w:rsidRPr="00523121">
        <w:t xml:space="preserve"> </w:t>
      </w:r>
      <w:r w:rsidR="002360C8" w:rsidRPr="00523121">
        <w:rPr>
          <w:b w:val="0"/>
        </w:rPr>
        <w:t>atklāj sēdi un iepazīstina ar izskatāmo darba kārtību</w:t>
      </w:r>
      <w:r w:rsidR="008634A7">
        <w:rPr>
          <w:b w:val="0"/>
        </w:rPr>
        <w:t>.</w:t>
      </w:r>
    </w:p>
    <w:p w:rsidR="008634A7" w:rsidRDefault="008634A7" w:rsidP="002360C8">
      <w:pPr>
        <w:pStyle w:val="BodyText3"/>
        <w:ind w:firstLine="426"/>
        <w:rPr>
          <w:b w:val="0"/>
        </w:rPr>
      </w:pPr>
    </w:p>
    <w:p w:rsidR="008634A7" w:rsidRPr="008634A7" w:rsidRDefault="004F39CD" w:rsidP="004F39CD">
      <w:pPr>
        <w:tabs>
          <w:tab w:val="left" w:pos="1418"/>
        </w:tabs>
        <w:jc w:val="both"/>
        <w:rPr>
          <w:b/>
        </w:rPr>
      </w:pPr>
      <w:r>
        <w:rPr>
          <w:b/>
        </w:rPr>
        <w:t xml:space="preserve">1. </w:t>
      </w:r>
      <w:r w:rsidR="008634A7" w:rsidRPr="008634A7">
        <w:rPr>
          <w:b/>
        </w:rPr>
        <w:t>Tehniski precizējumi Ieroču aprites likuma (Nr.55/Lp13) 3. lasījumam.</w:t>
      </w:r>
    </w:p>
    <w:p w:rsidR="008634A7" w:rsidRPr="00523121" w:rsidRDefault="008634A7" w:rsidP="002360C8">
      <w:pPr>
        <w:pStyle w:val="BodyText3"/>
        <w:ind w:firstLine="426"/>
      </w:pPr>
    </w:p>
    <w:p w:rsidR="002360C8" w:rsidRDefault="004F39CD" w:rsidP="0055573F">
      <w:pPr>
        <w:pStyle w:val="BodyText3"/>
        <w:ind w:firstLine="426"/>
        <w:rPr>
          <w:b w:val="0"/>
        </w:rPr>
      </w:pPr>
      <w:r>
        <w:t>J.Rancāns</w:t>
      </w:r>
      <w:r w:rsidRPr="00523121">
        <w:t xml:space="preserve"> </w:t>
      </w:r>
      <w:r>
        <w:rPr>
          <w:b w:val="0"/>
        </w:rPr>
        <w:t xml:space="preserve">dod vārdu Tieslietu ministrijas </w:t>
      </w:r>
      <w:r w:rsidR="00295BA5">
        <w:rPr>
          <w:b w:val="0"/>
        </w:rPr>
        <w:t xml:space="preserve">(turpmāk – TM) </w:t>
      </w:r>
      <w:r>
        <w:rPr>
          <w:b w:val="0"/>
        </w:rPr>
        <w:t>pārstāvei.</w:t>
      </w:r>
    </w:p>
    <w:p w:rsidR="004F39CD" w:rsidRDefault="004F39CD" w:rsidP="0055573F">
      <w:pPr>
        <w:pStyle w:val="BodyText3"/>
        <w:ind w:firstLine="426"/>
        <w:rPr>
          <w:b w:val="0"/>
        </w:rPr>
      </w:pPr>
      <w:proofErr w:type="spellStart"/>
      <w:r w:rsidRPr="004F39CD">
        <w:t>S.Šube</w:t>
      </w:r>
      <w:proofErr w:type="spellEnd"/>
      <w:r>
        <w:rPr>
          <w:b w:val="0"/>
        </w:rPr>
        <w:t xml:space="preserve"> paskaidro nepieciešamību saistībā ar Uzturlīdzekļu garantijas fonda </w:t>
      </w:r>
      <w:r w:rsidR="00DD700C">
        <w:rPr>
          <w:b w:val="0"/>
        </w:rPr>
        <w:t>likumu veikt precizējumus likumprojektā “Ieroču aprites likums”</w:t>
      </w:r>
      <w:r w:rsidR="005C6397">
        <w:rPr>
          <w:b w:val="0"/>
        </w:rPr>
        <w:t xml:space="preserve"> (Nr.55/Lp13): 90. </w:t>
      </w:r>
      <w:r w:rsidR="00295BA5">
        <w:rPr>
          <w:b w:val="0"/>
        </w:rPr>
        <w:t>panta pirmajā</w:t>
      </w:r>
      <w:r w:rsidR="005C6397">
        <w:rPr>
          <w:b w:val="0"/>
        </w:rPr>
        <w:t xml:space="preserve"> daļā norādīt atsauci uz 26. panta otro daļu.</w:t>
      </w:r>
    </w:p>
    <w:p w:rsidR="00295BA5" w:rsidRPr="00295BA5" w:rsidRDefault="00295BA5" w:rsidP="0055573F">
      <w:pPr>
        <w:pStyle w:val="BodyText3"/>
        <w:ind w:firstLine="426"/>
        <w:rPr>
          <w:b w:val="0"/>
          <w:i/>
        </w:rPr>
      </w:pPr>
      <w:r w:rsidRPr="00295BA5">
        <w:rPr>
          <w:b w:val="0"/>
          <w:i/>
        </w:rPr>
        <w:t>Deputāti un uzaicinātie pārstāvji diskutē par TM priekšlikumu.</w:t>
      </w:r>
    </w:p>
    <w:p w:rsidR="004F39CD" w:rsidRDefault="005C6397" w:rsidP="0055573F">
      <w:pPr>
        <w:pStyle w:val="BodyText3"/>
        <w:ind w:firstLine="284"/>
        <w:rPr>
          <w:b w:val="0"/>
        </w:rPr>
      </w:pPr>
      <w:r>
        <w:rPr>
          <w:b w:val="0"/>
        </w:rPr>
        <w:t xml:space="preserve"> </w:t>
      </w:r>
      <w:r w:rsidR="00295BA5" w:rsidRPr="007026EB">
        <w:t>L.Millere</w:t>
      </w:r>
      <w:r w:rsidR="00295BA5">
        <w:rPr>
          <w:b w:val="0"/>
        </w:rPr>
        <w:t xml:space="preserve"> atbalsta TM ierosināto precizējumu, kā arī ierosina precizēt komisijas atbalstīto 49. priekšlikumu – 90. panta (5) daļā izslēgt vārdu</w:t>
      </w:r>
      <w:r w:rsidR="007026EB">
        <w:rPr>
          <w:b w:val="0"/>
        </w:rPr>
        <w:t>s</w:t>
      </w:r>
      <w:r w:rsidR="00295BA5">
        <w:rPr>
          <w:b w:val="0"/>
        </w:rPr>
        <w:t xml:space="preserve"> “</w:t>
      </w:r>
      <w:r w:rsidR="007026EB">
        <w:rPr>
          <w:b w:val="0"/>
        </w:rPr>
        <w:t xml:space="preserve">un </w:t>
      </w:r>
      <w:r w:rsidR="00295BA5">
        <w:rPr>
          <w:b w:val="0"/>
        </w:rPr>
        <w:t>iznīcina”</w:t>
      </w:r>
      <w:r w:rsidR="007026EB">
        <w:rPr>
          <w:b w:val="0"/>
        </w:rPr>
        <w:t>, jo tas neat</w:t>
      </w:r>
      <w:r w:rsidR="00295BA5">
        <w:rPr>
          <w:b w:val="0"/>
        </w:rPr>
        <w:t xml:space="preserve">bilst </w:t>
      </w:r>
      <w:r w:rsidR="007026EB">
        <w:rPr>
          <w:b w:val="0"/>
        </w:rPr>
        <w:t>panta nosaukumam.</w:t>
      </w:r>
    </w:p>
    <w:p w:rsidR="007026EB" w:rsidRDefault="007026EB" w:rsidP="007026EB">
      <w:pPr>
        <w:pStyle w:val="BodyText3"/>
        <w:ind w:firstLine="284"/>
        <w:rPr>
          <w:b w:val="0"/>
        </w:rPr>
      </w:pPr>
      <w:r w:rsidRPr="007026EB">
        <w:t>V.Vītoliņš</w:t>
      </w:r>
      <w:r>
        <w:rPr>
          <w:b w:val="0"/>
        </w:rPr>
        <w:t xml:space="preserve"> atbalsta L.Milleres ierosinājumu.</w:t>
      </w:r>
    </w:p>
    <w:p w:rsidR="007026EB" w:rsidRDefault="007026EB" w:rsidP="007026EB">
      <w:pPr>
        <w:pStyle w:val="BodyText3"/>
        <w:ind w:firstLine="284"/>
        <w:rPr>
          <w:b w:val="0"/>
        </w:rPr>
      </w:pPr>
      <w:r w:rsidRPr="007026EB">
        <w:t>J.Rancāns</w:t>
      </w:r>
      <w:r>
        <w:rPr>
          <w:b w:val="0"/>
        </w:rPr>
        <w:t xml:space="preserve"> ierosina sēdē izteiktos priekšlikumus noformēt kā komisijas priekšlikumus.</w:t>
      </w:r>
    </w:p>
    <w:p w:rsidR="00754204" w:rsidRPr="00523121" w:rsidRDefault="00754204" w:rsidP="00754204">
      <w:pPr>
        <w:ind w:firstLine="284"/>
        <w:jc w:val="both"/>
        <w:rPr>
          <w:i/>
        </w:rPr>
      </w:pPr>
      <w:r w:rsidRPr="00523121">
        <w:rPr>
          <w:i/>
        </w:rPr>
        <w:t>Deputātiem nav iebildumu.</w:t>
      </w:r>
    </w:p>
    <w:p w:rsidR="00754204" w:rsidRPr="00523121" w:rsidRDefault="00754204" w:rsidP="00754204">
      <w:pPr>
        <w:pStyle w:val="BodyTextIndent"/>
        <w:spacing w:after="0"/>
        <w:ind w:left="0" w:firstLine="284"/>
        <w:jc w:val="both"/>
        <w:rPr>
          <w:b/>
        </w:rPr>
      </w:pPr>
    </w:p>
    <w:p w:rsidR="0003420D" w:rsidRPr="00523121" w:rsidRDefault="00754204" w:rsidP="00754204">
      <w:pPr>
        <w:pStyle w:val="BodyTextIndent"/>
        <w:spacing w:after="0"/>
        <w:ind w:left="0" w:firstLine="284"/>
        <w:jc w:val="both"/>
        <w:rPr>
          <w:b/>
        </w:rPr>
      </w:pPr>
      <w:r w:rsidRPr="00523121">
        <w:rPr>
          <w:b/>
        </w:rPr>
        <w:t xml:space="preserve">LĒMUMS: </w:t>
      </w:r>
    </w:p>
    <w:p w:rsidR="00754204" w:rsidRDefault="0003420D" w:rsidP="008634A7">
      <w:pPr>
        <w:pStyle w:val="BodyTextIndent"/>
        <w:spacing w:after="0"/>
        <w:ind w:left="0" w:firstLine="284"/>
        <w:jc w:val="both"/>
      </w:pPr>
      <w:r w:rsidRPr="00523121">
        <w:rPr>
          <w:b/>
        </w:rPr>
        <w:t xml:space="preserve">- </w:t>
      </w:r>
      <w:r w:rsidR="007026EB">
        <w:t>papildināt 90. panta pirmās daļas 3. punktu pēc vārdiem “panta pirmajā” ar vārdiem “un otrajā” – komisijas priekšlikums;</w:t>
      </w:r>
    </w:p>
    <w:p w:rsidR="007026EB" w:rsidRDefault="007026EB" w:rsidP="008634A7">
      <w:pPr>
        <w:pStyle w:val="BodyTextIndent"/>
        <w:spacing w:after="0"/>
        <w:ind w:left="0" w:firstLine="284"/>
        <w:jc w:val="both"/>
      </w:pPr>
      <w:r>
        <w:t xml:space="preserve">- daļēji atbalstīt iekšlietu ministra </w:t>
      </w:r>
      <w:proofErr w:type="spellStart"/>
      <w:r>
        <w:t>S.Ģirģena</w:t>
      </w:r>
      <w:proofErr w:type="spellEnd"/>
      <w:r>
        <w:t xml:space="preserve"> priekšlikumu Nr. 49</w:t>
      </w:r>
      <w:r w:rsidR="0055573F">
        <w:t xml:space="preserve">, t.i., 90. panta (5) daļas redakcija </w:t>
      </w:r>
      <w:r>
        <w:t xml:space="preserve">(26.02.2019. </w:t>
      </w:r>
      <w:r w:rsidR="0055573F">
        <w:t xml:space="preserve">komisijas </w:t>
      </w:r>
      <w:r>
        <w:t xml:space="preserve">sēdē </w:t>
      </w:r>
      <w:r w:rsidR="0055573F">
        <w:t>tika atbalstīts);</w:t>
      </w:r>
    </w:p>
    <w:p w:rsidR="0055573F" w:rsidRDefault="0055573F" w:rsidP="0055573F">
      <w:pPr>
        <w:pStyle w:val="BodyTextIndent"/>
        <w:spacing w:after="0"/>
        <w:ind w:left="0" w:firstLine="284"/>
        <w:jc w:val="both"/>
      </w:pPr>
      <w:r>
        <w:t>- atbalstīt komisijas priekšlikumu: 90. panta (5) daļas precizēta redakcija;</w:t>
      </w:r>
    </w:p>
    <w:p w:rsidR="0055573F" w:rsidRPr="00523121" w:rsidRDefault="0055573F" w:rsidP="0055573F">
      <w:pPr>
        <w:pStyle w:val="BodyTextIndent"/>
        <w:spacing w:after="0"/>
        <w:ind w:left="0" w:firstLine="284"/>
        <w:jc w:val="both"/>
        <w:rPr>
          <w:b/>
        </w:rPr>
      </w:pPr>
      <w:r>
        <w:t>- atbalstīt 92. panta redakciju.</w:t>
      </w:r>
    </w:p>
    <w:p w:rsidR="0087421F" w:rsidRPr="00523121" w:rsidRDefault="0087421F" w:rsidP="00754204">
      <w:pPr>
        <w:pStyle w:val="BodyText3"/>
        <w:ind w:firstLine="567"/>
        <w:rPr>
          <w:b w:val="0"/>
        </w:rPr>
      </w:pPr>
    </w:p>
    <w:p w:rsidR="00006A4D" w:rsidRPr="00523121" w:rsidRDefault="00006A4D" w:rsidP="00754204">
      <w:pPr>
        <w:pStyle w:val="BodyText3"/>
        <w:ind w:firstLine="567"/>
        <w:rPr>
          <w:b w:val="0"/>
        </w:rPr>
      </w:pPr>
    </w:p>
    <w:p w:rsidR="00C372E0" w:rsidRPr="008634A7" w:rsidRDefault="00C374E4" w:rsidP="00C374E4">
      <w:pPr>
        <w:tabs>
          <w:tab w:val="left" w:pos="1418"/>
        </w:tabs>
        <w:jc w:val="both"/>
        <w:rPr>
          <w:b/>
        </w:rPr>
      </w:pPr>
      <w:r>
        <w:rPr>
          <w:b/>
          <w:bCs/>
        </w:rPr>
        <w:t xml:space="preserve">2. </w:t>
      </w:r>
      <w:r w:rsidR="00C372E0" w:rsidRPr="008634A7">
        <w:rPr>
          <w:b/>
          <w:bCs/>
        </w:rPr>
        <w:t xml:space="preserve">Grozījums Iekšlietu ministrijas sistēmas iestāžu un </w:t>
      </w:r>
      <w:r w:rsidR="00C372E0" w:rsidRPr="008634A7">
        <w:rPr>
          <w:b/>
          <w:bCs/>
        </w:rPr>
        <w:br/>
        <w:t>Ieslodzījuma vietu pārvaldes amatpersonu ar speciālajām dienesta pakāpēm dienesta gaitas likumā (Nr. 237/Lp13) 1</w:t>
      </w:r>
      <w:r w:rsidR="00C372E0" w:rsidRPr="008634A7">
        <w:rPr>
          <w:b/>
        </w:rPr>
        <w:t>.</w:t>
      </w:r>
      <w:r>
        <w:rPr>
          <w:b/>
        </w:rPr>
        <w:t xml:space="preserve"> </w:t>
      </w:r>
      <w:r w:rsidR="00C372E0" w:rsidRPr="008634A7">
        <w:rPr>
          <w:b/>
        </w:rPr>
        <w:t xml:space="preserve">lasījums. </w:t>
      </w:r>
    </w:p>
    <w:p w:rsidR="00006A4D" w:rsidRPr="00523121" w:rsidRDefault="00006A4D" w:rsidP="00754204">
      <w:pPr>
        <w:pStyle w:val="BodyText3"/>
        <w:ind w:firstLine="567"/>
        <w:rPr>
          <w:b w:val="0"/>
        </w:rPr>
      </w:pPr>
    </w:p>
    <w:p w:rsidR="0055573F" w:rsidRDefault="0055573F" w:rsidP="0055573F">
      <w:pPr>
        <w:pStyle w:val="BodyText3"/>
        <w:ind w:firstLine="426"/>
        <w:rPr>
          <w:b w:val="0"/>
        </w:rPr>
      </w:pPr>
      <w:r>
        <w:t>J.Rancāns</w:t>
      </w:r>
      <w:r w:rsidRPr="00523121">
        <w:t xml:space="preserve"> </w:t>
      </w:r>
      <w:r>
        <w:rPr>
          <w:b w:val="0"/>
        </w:rPr>
        <w:t>dod vārdu Iekšlietu ministrijas (turpmāk – IeM) pārstāvjiem.</w:t>
      </w:r>
    </w:p>
    <w:p w:rsidR="0055573F" w:rsidRDefault="0055573F" w:rsidP="0055573F">
      <w:pPr>
        <w:pStyle w:val="BodyText3"/>
        <w:ind w:firstLine="426"/>
        <w:rPr>
          <w:b w:val="0"/>
        </w:rPr>
      </w:pPr>
      <w:r w:rsidRPr="00A57FC2">
        <w:lastRenderedPageBreak/>
        <w:t>D.Piebalga</w:t>
      </w:r>
      <w:r>
        <w:rPr>
          <w:b w:val="0"/>
        </w:rPr>
        <w:t xml:space="preserve"> </w:t>
      </w:r>
      <w:r w:rsidR="00FE2E9D">
        <w:rPr>
          <w:b w:val="0"/>
        </w:rPr>
        <w:t>izskaidro iesniegtā likumprojekta nepieciešamību.</w:t>
      </w:r>
      <w:r w:rsidR="00A57FC2">
        <w:rPr>
          <w:b w:val="0"/>
        </w:rPr>
        <w:t xml:space="preserve"> Likuma grozījumi decentralizē amatpersonas formas tērpa, atšķirības zīmju un ekipējuma izsniegšanas kārtības un nēsāšanas regulējumu, lai Ministru kabinetā nebūtu jālemj par tehniskas dabas jaut</w:t>
      </w:r>
      <w:r w:rsidR="000A771B">
        <w:rPr>
          <w:b w:val="0"/>
        </w:rPr>
        <w:t>ājumiem. IeM struktūrvienībām ir ļoti atšķirīga specifika, tādēļ šo struktūrvien</w:t>
      </w:r>
      <w:r w:rsidR="00410D6E">
        <w:rPr>
          <w:b w:val="0"/>
        </w:rPr>
        <w:t>ību vadītājiem ir iespējas efek</w:t>
      </w:r>
      <w:r w:rsidR="000A771B">
        <w:rPr>
          <w:b w:val="0"/>
        </w:rPr>
        <w:t>tīvāk reaģēt uz konkrētām formas un ekipējuma nepieciešamībām.</w:t>
      </w:r>
    </w:p>
    <w:p w:rsidR="005837A5" w:rsidRPr="00295BA5" w:rsidRDefault="00C13892" w:rsidP="008B1C2D">
      <w:pPr>
        <w:pStyle w:val="BodyText3"/>
        <w:ind w:firstLine="284"/>
        <w:rPr>
          <w:b w:val="0"/>
          <w:i/>
        </w:rPr>
      </w:pPr>
      <w:r>
        <w:rPr>
          <w:b w:val="0"/>
          <w:i/>
        </w:rPr>
        <w:t>J.Ādamsons un D.Piebalga</w:t>
      </w:r>
      <w:r w:rsidR="005837A5" w:rsidRPr="00295BA5">
        <w:rPr>
          <w:b w:val="0"/>
          <w:i/>
        </w:rPr>
        <w:t xml:space="preserve"> diskut</w:t>
      </w:r>
      <w:r w:rsidR="005837A5">
        <w:rPr>
          <w:b w:val="0"/>
          <w:i/>
        </w:rPr>
        <w:t>ē par formas tērpu jautājumiem IeM struktūrvienībās</w:t>
      </w:r>
      <w:r w:rsidR="005837A5" w:rsidRPr="00295BA5">
        <w:rPr>
          <w:b w:val="0"/>
          <w:i/>
        </w:rPr>
        <w:t>.</w:t>
      </w:r>
    </w:p>
    <w:p w:rsidR="00006A4D" w:rsidRDefault="008B1C2D" w:rsidP="008B1C2D">
      <w:pPr>
        <w:pStyle w:val="BodyText3"/>
        <w:ind w:firstLine="284"/>
        <w:rPr>
          <w:b w:val="0"/>
        </w:rPr>
      </w:pPr>
      <w:r>
        <w:rPr>
          <w:b w:val="0"/>
        </w:rPr>
        <w:t>L.Millere informē, ka Saeimas Juridiskajam birojam nav iebildumu par šo likumprojektu.</w:t>
      </w:r>
    </w:p>
    <w:p w:rsidR="007A5476" w:rsidRDefault="007A5476" w:rsidP="007A5476">
      <w:pPr>
        <w:pStyle w:val="BodyText3"/>
        <w:ind w:firstLine="284"/>
        <w:rPr>
          <w:b w:val="0"/>
        </w:rPr>
      </w:pPr>
      <w:r w:rsidRPr="007026EB">
        <w:t>J.Rancāns</w:t>
      </w:r>
      <w:r>
        <w:rPr>
          <w:b w:val="0"/>
        </w:rPr>
        <w:t xml:space="preserve"> aicina </w:t>
      </w:r>
      <w:r w:rsidR="00410D6E">
        <w:rPr>
          <w:b w:val="0"/>
        </w:rPr>
        <w:t xml:space="preserve">konceptuāli </w:t>
      </w:r>
      <w:r w:rsidR="008B1C2D">
        <w:rPr>
          <w:b w:val="0"/>
        </w:rPr>
        <w:t>atbalstīt likumprojektu pirmajam lasījumam.</w:t>
      </w:r>
    </w:p>
    <w:p w:rsidR="008B1C2D" w:rsidRPr="00523121" w:rsidRDefault="008B1C2D" w:rsidP="008B1C2D">
      <w:pPr>
        <w:ind w:firstLine="284"/>
        <w:jc w:val="both"/>
        <w:rPr>
          <w:i/>
        </w:rPr>
      </w:pPr>
      <w:r w:rsidRPr="00523121">
        <w:rPr>
          <w:i/>
        </w:rPr>
        <w:t>Deputātiem nav iebildumu.</w:t>
      </w:r>
    </w:p>
    <w:p w:rsidR="00230652" w:rsidRDefault="00230652" w:rsidP="00754204">
      <w:pPr>
        <w:pStyle w:val="BodyText3"/>
        <w:ind w:firstLine="567"/>
        <w:rPr>
          <w:b w:val="0"/>
        </w:rPr>
      </w:pPr>
    </w:p>
    <w:p w:rsidR="00EB77F7" w:rsidRDefault="005B49DD" w:rsidP="005B49DD">
      <w:pPr>
        <w:ind w:firstLine="426"/>
        <w:jc w:val="both"/>
        <w:rPr>
          <w:b/>
        </w:rPr>
      </w:pPr>
      <w:r>
        <w:rPr>
          <w:b/>
        </w:rPr>
        <w:t xml:space="preserve">LĒMUMS: </w:t>
      </w:r>
    </w:p>
    <w:p w:rsidR="005B49DD" w:rsidRDefault="00EB77F7" w:rsidP="005B49DD">
      <w:pPr>
        <w:ind w:firstLine="426"/>
        <w:jc w:val="both"/>
      </w:pPr>
      <w:r>
        <w:rPr>
          <w:b/>
        </w:rPr>
        <w:t xml:space="preserve">- </w:t>
      </w:r>
      <w:r w:rsidR="005B49DD" w:rsidRPr="005B49DD">
        <w:t xml:space="preserve">konceptuāli </w:t>
      </w:r>
      <w:r w:rsidR="005B49DD">
        <w:t>atbalstīt</w:t>
      </w:r>
      <w:r w:rsidR="005B49DD">
        <w:rPr>
          <w:b/>
        </w:rPr>
        <w:t xml:space="preserve"> </w:t>
      </w:r>
      <w:r w:rsidR="00E945AC">
        <w:t>likumprojektu “Grozījums</w:t>
      </w:r>
      <w:r w:rsidR="005B49DD">
        <w:t xml:space="preserve"> Iekšlietu ministrijas sistēmas iestāžu un Ieslodzījuma vietu pārvaldes amatpersonu ar speciālajām dienesta pakāpēm dienesta gaitas likumā”</w:t>
      </w:r>
      <w:r w:rsidR="005B49DD">
        <w:rPr>
          <w:b/>
        </w:rPr>
        <w:t xml:space="preserve"> </w:t>
      </w:r>
      <w:r w:rsidR="005B49DD">
        <w:t>(Nr.237/Lp13) un virzīt izskatīšana</w:t>
      </w:r>
      <w:r>
        <w:t>i Saeimas sēdē pirmajā lasījumā;</w:t>
      </w:r>
    </w:p>
    <w:p w:rsidR="00EB77F7" w:rsidRDefault="00EB77F7" w:rsidP="005B49DD">
      <w:pPr>
        <w:ind w:firstLine="426"/>
        <w:jc w:val="both"/>
      </w:pPr>
      <w:r>
        <w:t>- noteikt priekšlikumu iesniegšanas termiņu otrajam lasījumam – 2 nedēļas;</w:t>
      </w:r>
    </w:p>
    <w:p w:rsidR="00EB77F7" w:rsidRDefault="00EB77F7" w:rsidP="005B49DD">
      <w:pPr>
        <w:ind w:firstLine="426"/>
        <w:jc w:val="both"/>
      </w:pPr>
      <w:r>
        <w:t xml:space="preserve">- referents – </w:t>
      </w:r>
      <w:proofErr w:type="spellStart"/>
      <w:r>
        <w:t>J.Rancāns</w:t>
      </w:r>
      <w:proofErr w:type="spellEnd"/>
      <w:r>
        <w:t>.</w:t>
      </w:r>
    </w:p>
    <w:p w:rsidR="00EB77F7" w:rsidRDefault="00EB77F7" w:rsidP="005B49DD">
      <w:pPr>
        <w:ind w:firstLine="426"/>
        <w:jc w:val="both"/>
        <w:rPr>
          <w:b/>
        </w:rPr>
      </w:pPr>
    </w:p>
    <w:p w:rsidR="00230652" w:rsidRDefault="00230652" w:rsidP="00754204">
      <w:pPr>
        <w:pStyle w:val="BodyText3"/>
        <w:ind w:firstLine="567"/>
        <w:rPr>
          <w:b w:val="0"/>
        </w:rPr>
      </w:pPr>
    </w:p>
    <w:p w:rsidR="00230652" w:rsidRPr="008634A7" w:rsidRDefault="00C374E4" w:rsidP="00C374E4">
      <w:pPr>
        <w:tabs>
          <w:tab w:val="left" w:pos="1418"/>
        </w:tabs>
        <w:jc w:val="both"/>
        <w:rPr>
          <w:b/>
          <w:bCs/>
        </w:rPr>
      </w:pPr>
      <w:r>
        <w:rPr>
          <w:b/>
        </w:rPr>
        <w:t xml:space="preserve">3. </w:t>
      </w:r>
      <w:r w:rsidR="00230652" w:rsidRPr="008634A7">
        <w:rPr>
          <w:b/>
        </w:rPr>
        <w:t>Grozījumi Nacionālo bruņoto spēku likumā</w:t>
      </w:r>
      <w:r w:rsidR="00230652" w:rsidRPr="008634A7">
        <w:rPr>
          <w:b/>
          <w:bCs/>
        </w:rPr>
        <w:t xml:space="preserve"> (Nr.240/Lp13) 1.</w:t>
      </w:r>
      <w:r>
        <w:rPr>
          <w:b/>
          <w:bCs/>
        </w:rPr>
        <w:t xml:space="preserve"> </w:t>
      </w:r>
      <w:r w:rsidR="00230652" w:rsidRPr="008634A7">
        <w:rPr>
          <w:b/>
          <w:bCs/>
        </w:rPr>
        <w:t>lasījums.</w:t>
      </w:r>
    </w:p>
    <w:p w:rsidR="00230652" w:rsidRDefault="00230652" w:rsidP="00754204">
      <w:pPr>
        <w:pStyle w:val="BodyText3"/>
        <w:ind w:firstLine="567"/>
        <w:rPr>
          <w:b w:val="0"/>
        </w:rPr>
      </w:pPr>
    </w:p>
    <w:p w:rsidR="00C374E4" w:rsidRDefault="00C374E4" w:rsidP="00C374E4">
      <w:pPr>
        <w:pStyle w:val="BodyText3"/>
        <w:ind w:firstLine="426"/>
        <w:rPr>
          <w:b w:val="0"/>
        </w:rPr>
      </w:pPr>
      <w:r>
        <w:t>J.Rancāns</w:t>
      </w:r>
      <w:r w:rsidRPr="00523121">
        <w:t xml:space="preserve"> </w:t>
      </w:r>
      <w:r>
        <w:rPr>
          <w:b w:val="0"/>
        </w:rPr>
        <w:t>dod vārdu Aizsardzības ministrijas (turpmāk –</w:t>
      </w:r>
      <w:r w:rsidR="00A9009D">
        <w:rPr>
          <w:b w:val="0"/>
        </w:rPr>
        <w:t xml:space="preserve"> </w:t>
      </w:r>
      <w:r>
        <w:rPr>
          <w:b w:val="0"/>
        </w:rPr>
        <w:t>AM) pārstāvjiem.</w:t>
      </w:r>
    </w:p>
    <w:p w:rsidR="00A9009D" w:rsidRPr="00472FF3" w:rsidRDefault="00A9009D" w:rsidP="00472FF3">
      <w:pPr>
        <w:pStyle w:val="BodyText3"/>
        <w:ind w:firstLine="426"/>
        <w:rPr>
          <w:b w:val="0"/>
        </w:rPr>
      </w:pPr>
      <w:r w:rsidRPr="00472FF3">
        <w:t>M.Baltā</w:t>
      </w:r>
      <w:r>
        <w:rPr>
          <w:b w:val="0"/>
        </w:rPr>
        <w:t xml:space="preserve"> </w:t>
      </w:r>
      <w:r w:rsidR="00472FF3">
        <w:rPr>
          <w:b w:val="0"/>
        </w:rPr>
        <w:t xml:space="preserve">informē par izstrādātā likumprojekta mērķiem. </w:t>
      </w:r>
      <w:r w:rsidRPr="00472FF3">
        <w:rPr>
          <w:b w:val="0"/>
          <w:iCs/>
        </w:rPr>
        <w:t>Ar grozījumiem Nacionālo bruņoto spēku likumā plānots:</w:t>
      </w:r>
    </w:p>
    <w:p w:rsidR="00A9009D" w:rsidRDefault="00A9009D" w:rsidP="00A9009D">
      <w:pPr>
        <w:ind w:firstLine="567"/>
        <w:jc w:val="both"/>
      </w:pPr>
      <w:r>
        <w:rPr>
          <w:iCs/>
        </w:rPr>
        <w:t>1) nostiprināt Naci</w:t>
      </w:r>
      <w:r w:rsidR="00472FF3">
        <w:rPr>
          <w:iCs/>
        </w:rPr>
        <w:t>onālo bruņoto spēku (turpmāk</w:t>
      </w:r>
      <w:r>
        <w:rPr>
          <w:iCs/>
        </w:rPr>
        <w:t xml:space="preserve"> – NBS) tiesības </w:t>
      </w:r>
      <w:r>
        <w:t xml:space="preserve">mācību procesā izmantot bruņojumā esošus ieročus, ieroču sistēmas, speciālos līdzekļus un to munīciju citas fiziskās vai juridiskās personas īpašumā, valdījumā vai turējumā esošajā nekustamajā īpašumā (tā daļā); </w:t>
      </w:r>
    </w:p>
    <w:p w:rsidR="00A9009D" w:rsidRDefault="00A9009D" w:rsidP="00A9009D">
      <w:pPr>
        <w:ind w:firstLine="567"/>
        <w:jc w:val="both"/>
      </w:pPr>
      <w:r>
        <w:rPr>
          <w:iCs/>
        </w:rPr>
        <w:t>2) precizēt Militārās policijas kompetenci noziedzīgu nodarījumu izmeklēšanā;</w:t>
      </w:r>
    </w:p>
    <w:p w:rsidR="00A9009D" w:rsidRDefault="00A9009D" w:rsidP="00A9009D">
      <w:pPr>
        <w:ind w:firstLine="567"/>
        <w:jc w:val="both"/>
      </w:pPr>
      <w:r>
        <w:rPr>
          <w:iCs/>
        </w:rPr>
        <w:t>3) noteikt, ka Valsts militāro objektu un iepirku</w:t>
      </w:r>
      <w:r w:rsidR="00905E3F">
        <w:rPr>
          <w:iCs/>
        </w:rPr>
        <w:t>mu centrs</w:t>
      </w:r>
      <w:r>
        <w:rPr>
          <w:iCs/>
        </w:rPr>
        <w:t xml:space="preserve"> ir atbildīgs par NBS militāro objektu apsaimniekošanu, NBS vajadzībām nepieciešamo iepirkumu un būvniecības procesa organizāciju.</w:t>
      </w:r>
    </w:p>
    <w:p w:rsidR="00316E0A" w:rsidRPr="00295BA5" w:rsidRDefault="00316E0A" w:rsidP="00316E0A">
      <w:pPr>
        <w:pStyle w:val="BodyText3"/>
        <w:ind w:firstLine="426"/>
        <w:rPr>
          <w:b w:val="0"/>
          <w:i/>
        </w:rPr>
      </w:pPr>
      <w:r w:rsidRPr="00295BA5">
        <w:rPr>
          <w:b w:val="0"/>
          <w:i/>
        </w:rPr>
        <w:t xml:space="preserve">Deputāti </w:t>
      </w:r>
      <w:r>
        <w:rPr>
          <w:b w:val="0"/>
          <w:i/>
        </w:rPr>
        <w:t>un AM</w:t>
      </w:r>
      <w:r w:rsidRPr="00295BA5">
        <w:rPr>
          <w:b w:val="0"/>
          <w:i/>
        </w:rPr>
        <w:t xml:space="preserve"> pārstāvji diskut</w:t>
      </w:r>
      <w:r>
        <w:rPr>
          <w:b w:val="0"/>
          <w:i/>
        </w:rPr>
        <w:t>ē par iesniegto likumprojektu, apspriež ar iepirkumu procesu saistītas problēmas.</w:t>
      </w:r>
    </w:p>
    <w:p w:rsidR="00316E0A" w:rsidRDefault="00316E0A" w:rsidP="00A9009D">
      <w:pPr>
        <w:pStyle w:val="BodyText3"/>
        <w:ind w:firstLine="567"/>
        <w:rPr>
          <w:b w:val="0"/>
        </w:rPr>
      </w:pPr>
      <w:r w:rsidRPr="00316E0A">
        <w:t>J.Ādamsons</w:t>
      </w:r>
      <w:r>
        <w:rPr>
          <w:b w:val="0"/>
        </w:rPr>
        <w:t xml:space="preserve"> vēlas skaidrojumu 4.</w:t>
      </w:r>
      <w:r>
        <w:rPr>
          <w:b w:val="0"/>
          <w:vertAlign w:val="superscript"/>
        </w:rPr>
        <w:t>1</w:t>
      </w:r>
      <w:r>
        <w:rPr>
          <w:b w:val="0"/>
        </w:rPr>
        <w:t xml:space="preserve"> panta redakcijai. Neredz nepieciešamību grozīt esošo regulējumu.</w:t>
      </w:r>
    </w:p>
    <w:p w:rsidR="00A9009D" w:rsidRDefault="00316E0A" w:rsidP="00A9009D">
      <w:pPr>
        <w:pStyle w:val="BodyText3"/>
        <w:ind w:firstLine="567"/>
        <w:rPr>
          <w:b w:val="0"/>
        </w:rPr>
      </w:pPr>
      <w:r w:rsidRPr="00316E0A">
        <w:t>M.Baltā</w:t>
      </w:r>
      <w:r>
        <w:rPr>
          <w:b w:val="0"/>
        </w:rPr>
        <w:t xml:space="preserve"> paskaidro, ka piedāvātā redakcija tika iekļauta pēc Valsts kancelejas norādījuma. </w:t>
      </w:r>
      <w:r w:rsidR="007470BB">
        <w:rPr>
          <w:b w:val="0"/>
        </w:rPr>
        <w:t>Skaidro grozījuma nepieciešamību.</w:t>
      </w:r>
    </w:p>
    <w:p w:rsidR="00A53377" w:rsidRDefault="00A53377" w:rsidP="00A9009D">
      <w:pPr>
        <w:pStyle w:val="BodyText3"/>
        <w:ind w:firstLine="567"/>
        <w:rPr>
          <w:b w:val="0"/>
        </w:rPr>
      </w:pPr>
      <w:r w:rsidRPr="00A53377">
        <w:t>L.Millere</w:t>
      </w:r>
      <w:r>
        <w:rPr>
          <w:b w:val="0"/>
        </w:rPr>
        <w:t xml:space="preserve"> par šo normu neiebilst pēc būtības, bet norāda uz piedāvātās redakcijas neprecizitāti. Uzskata, ka šis pants ir jāpilnveido.</w:t>
      </w:r>
    </w:p>
    <w:p w:rsidR="00127621" w:rsidRPr="00127621" w:rsidRDefault="00127621" w:rsidP="00A9009D">
      <w:pPr>
        <w:pStyle w:val="BodyText3"/>
        <w:ind w:firstLine="567"/>
        <w:rPr>
          <w:b w:val="0"/>
          <w:i/>
        </w:rPr>
      </w:pPr>
      <w:r w:rsidRPr="00127621">
        <w:rPr>
          <w:b w:val="0"/>
          <w:i/>
        </w:rPr>
        <w:t>Deputāti un uzaicinātās personas vienojas, ka šis pants tiks precizēts otrā lasījuma redakcijā.</w:t>
      </w:r>
    </w:p>
    <w:p w:rsidR="00045D22" w:rsidRDefault="00045D22" w:rsidP="00045D22">
      <w:pPr>
        <w:pStyle w:val="BodyText3"/>
        <w:ind w:firstLine="567"/>
        <w:rPr>
          <w:b w:val="0"/>
        </w:rPr>
      </w:pPr>
      <w:r w:rsidRPr="00127621">
        <w:t>I.Klementjevs</w:t>
      </w:r>
      <w:r>
        <w:rPr>
          <w:b w:val="0"/>
        </w:rPr>
        <w:t xml:space="preserve"> vēlas skaidrojumu 6.</w:t>
      </w:r>
      <w:r>
        <w:rPr>
          <w:b w:val="0"/>
          <w:vertAlign w:val="superscript"/>
        </w:rPr>
        <w:t>1</w:t>
      </w:r>
      <w:r>
        <w:rPr>
          <w:b w:val="0"/>
        </w:rPr>
        <w:t xml:space="preserve"> panta redakcijai.</w:t>
      </w:r>
    </w:p>
    <w:p w:rsidR="00045D22" w:rsidRPr="00316E0A" w:rsidRDefault="00045D22" w:rsidP="00045D22">
      <w:pPr>
        <w:pStyle w:val="BodyText3"/>
        <w:ind w:firstLine="567"/>
        <w:rPr>
          <w:b w:val="0"/>
        </w:rPr>
      </w:pPr>
      <w:proofErr w:type="spellStart"/>
      <w:r w:rsidRPr="00127621">
        <w:t>I.Šamarina</w:t>
      </w:r>
      <w:proofErr w:type="spellEnd"/>
      <w:r>
        <w:rPr>
          <w:b w:val="0"/>
        </w:rPr>
        <w:t xml:space="preserve"> paskaidro, ka šī redakcija ir nepieciešama saistībā ar Kriminālprocesa likuma grozījumiem.</w:t>
      </w:r>
    </w:p>
    <w:p w:rsidR="008B23F3" w:rsidRDefault="008B23F3" w:rsidP="008B23F3">
      <w:pPr>
        <w:pStyle w:val="BodyText3"/>
        <w:ind w:firstLine="284"/>
        <w:rPr>
          <w:b w:val="0"/>
        </w:rPr>
      </w:pPr>
      <w:r w:rsidRPr="007026EB">
        <w:t>J.Rancāns</w:t>
      </w:r>
      <w:r>
        <w:rPr>
          <w:b w:val="0"/>
        </w:rPr>
        <w:t xml:space="preserve"> aicina atbalstīt likumprojektu pirmajam lasījumam.</w:t>
      </w:r>
    </w:p>
    <w:p w:rsidR="008B23F3" w:rsidRPr="00523121" w:rsidRDefault="008B23F3" w:rsidP="008B23F3">
      <w:pPr>
        <w:ind w:firstLine="284"/>
        <w:jc w:val="both"/>
        <w:rPr>
          <w:i/>
        </w:rPr>
      </w:pPr>
      <w:r w:rsidRPr="00523121">
        <w:rPr>
          <w:i/>
        </w:rPr>
        <w:t>Deputātiem nav iebildumu.</w:t>
      </w:r>
    </w:p>
    <w:p w:rsidR="00A9009D" w:rsidRDefault="00A9009D" w:rsidP="00C374E4">
      <w:pPr>
        <w:pStyle w:val="BodyText3"/>
        <w:rPr>
          <w:b w:val="0"/>
        </w:rPr>
      </w:pPr>
    </w:p>
    <w:p w:rsidR="00E945AC" w:rsidRDefault="00E945AC" w:rsidP="00E945AC">
      <w:pPr>
        <w:ind w:firstLine="426"/>
        <w:jc w:val="both"/>
        <w:rPr>
          <w:b/>
        </w:rPr>
      </w:pPr>
      <w:r>
        <w:rPr>
          <w:b/>
        </w:rPr>
        <w:t xml:space="preserve">LĒMUMS: </w:t>
      </w:r>
    </w:p>
    <w:p w:rsidR="00E945AC" w:rsidRDefault="00E945AC" w:rsidP="00E945AC">
      <w:pPr>
        <w:ind w:firstLine="426"/>
        <w:jc w:val="both"/>
      </w:pPr>
      <w:r>
        <w:rPr>
          <w:b/>
        </w:rPr>
        <w:t xml:space="preserve">- </w:t>
      </w:r>
      <w:r w:rsidRPr="005B49DD">
        <w:t xml:space="preserve">konceptuāli </w:t>
      </w:r>
      <w:r>
        <w:t>atbalstīt</w:t>
      </w:r>
      <w:r>
        <w:rPr>
          <w:b/>
        </w:rPr>
        <w:t xml:space="preserve"> </w:t>
      </w:r>
      <w:r>
        <w:t>likumprojektu “Grozījumi Nacionālo bruņoto spēku likumā”</w:t>
      </w:r>
      <w:r>
        <w:rPr>
          <w:b/>
        </w:rPr>
        <w:t xml:space="preserve"> </w:t>
      </w:r>
      <w:r>
        <w:t>(Nr.240/Lp13) un virzīt izskatīšanai Saeimas sēdē pirmajā lasījumā;</w:t>
      </w:r>
    </w:p>
    <w:p w:rsidR="00E945AC" w:rsidRDefault="00E945AC" w:rsidP="00E945AC">
      <w:pPr>
        <w:ind w:firstLine="426"/>
        <w:jc w:val="both"/>
      </w:pPr>
      <w:r>
        <w:t>- noteikt priekšlikumu iesniegšanas termiņu otrajam lasījumam – 2 nedēļas;</w:t>
      </w:r>
    </w:p>
    <w:p w:rsidR="00E945AC" w:rsidRDefault="00E945AC" w:rsidP="00E945AC">
      <w:pPr>
        <w:ind w:firstLine="426"/>
        <w:jc w:val="both"/>
      </w:pPr>
      <w:r>
        <w:t xml:space="preserve">- referents – </w:t>
      </w:r>
      <w:proofErr w:type="spellStart"/>
      <w:r>
        <w:t>M.Staķis</w:t>
      </w:r>
      <w:proofErr w:type="spellEnd"/>
      <w:r>
        <w:t>.</w:t>
      </w:r>
    </w:p>
    <w:p w:rsidR="005B49DD" w:rsidRDefault="005B49DD" w:rsidP="00754204">
      <w:pPr>
        <w:pStyle w:val="BodyText3"/>
        <w:ind w:firstLine="567"/>
        <w:rPr>
          <w:b w:val="0"/>
        </w:rPr>
      </w:pPr>
    </w:p>
    <w:p w:rsidR="005B49DD" w:rsidRDefault="005B49DD" w:rsidP="00754204">
      <w:pPr>
        <w:pStyle w:val="BodyText3"/>
        <w:ind w:firstLine="567"/>
        <w:rPr>
          <w:b w:val="0"/>
        </w:rPr>
      </w:pPr>
    </w:p>
    <w:p w:rsidR="005B49DD" w:rsidRPr="008634A7" w:rsidRDefault="003337C5" w:rsidP="008B23F3">
      <w:pPr>
        <w:tabs>
          <w:tab w:val="left" w:pos="1418"/>
        </w:tabs>
        <w:jc w:val="both"/>
        <w:rPr>
          <w:b/>
          <w:bCs/>
        </w:rPr>
      </w:pPr>
      <w:r>
        <w:rPr>
          <w:b/>
          <w:bCs/>
        </w:rPr>
        <w:lastRenderedPageBreak/>
        <w:t xml:space="preserve">4. </w:t>
      </w:r>
      <w:r w:rsidR="005B49DD" w:rsidRPr="008634A7">
        <w:rPr>
          <w:b/>
          <w:bCs/>
        </w:rPr>
        <w:t xml:space="preserve">Grozījumi likumā “Par valsts noslēpumu” (Nr.243/Lp13) 1. lasījums.   </w:t>
      </w:r>
    </w:p>
    <w:p w:rsidR="005B49DD" w:rsidRDefault="005B49DD" w:rsidP="00754204">
      <w:pPr>
        <w:pStyle w:val="BodyText3"/>
        <w:ind w:firstLine="567"/>
        <w:rPr>
          <w:b w:val="0"/>
        </w:rPr>
      </w:pPr>
    </w:p>
    <w:p w:rsidR="000A63E3" w:rsidRDefault="003337C5" w:rsidP="003337C5">
      <w:pPr>
        <w:pStyle w:val="BodyText3"/>
        <w:ind w:firstLine="284"/>
        <w:rPr>
          <w:b w:val="0"/>
        </w:rPr>
      </w:pPr>
      <w:r w:rsidRPr="007026EB">
        <w:t>J.Rancāns</w:t>
      </w:r>
      <w:r>
        <w:rPr>
          <w:b w:val="0"/>
        </w:rPr>
        <w:t xml:space="preserve"> informē, ka izskatāmo likumprojektu ir izstrādājusi Saeimas Nacionālās drošības komisija</w:t>
      </w:r>
      <w:r w:rsidR="00A544DA">
        <w:rPr>
          <w:b w:val="0"/>
        </w:rPr>
        <w:t xml:space="preserve"> (turpmāk – NDK)</w:t>
      </w:r>
      <w:r>
        <w:rPr>
          <w:b w:val="0"/>
        </w:rPr>
        <w:t>.</w:t>
      </w:r>
      <w:r w:rsidR="00FD25A1">
        <w:rPr>
          <w:b w:val="0"/>
        </w:rPr>
        <w:t xml:space="preserve"> Komentē likumpr</w:t>
      </w:r>
      <w:r w:rsidR="00905E3F">
        <w:rPr>
          <w:b w:val="0"/>
        </w:rPr>
        <w:t>ojekta aktualitāti, atsauca</w:t>
      </w:r>
      <w:r w:rsidR="00491CF5">
        <w:rPr>
          <w:b w:val="0"/>
        </w:rPr>
        <w:t>s uz pastāvošajiem ģeopolitiskajiem procesiem</w:t>
      </w:r>
      <w:r w:rsidR="00A544DA">
        <w:rPr>
          <w:b w:val="0"/>
        </w:rPr>
        <w:t>, citu valstu iejaukšanos vēlēšanu procesos</w:t>
      </w:r>
      <w:r w:rsidR="00491CF5">
        <w:rPr>
          <w:b w:val="0"/>
        </w:rPr>
        <w:t xml:space="preserve"> un nepieciešamību saņemt pielaidi valsts noslēpumam arī Centrālās vēlēšanu komisijas</w:t>
      </w:r>
      <w:r w:rsidR="003155FF">
        <w:rPr>
          <w:b w:val="0"/>
        </w:rPr>
        <w:t xml:space="preserve"> (turpmāk – CVK)</w:t>
      </w:r>
      <w:r w:rsidR="00491CF5">
        <w:rPr>
          <w:b w:val="0"/>
        </w:rPr>
        <w:t xml:space="preserve"> priekšsēdētājam.</w:t>
      </w:r>
      <w:r w:rsidR="00A544DA">
        <w:rPr>
          <w:b w:val="0"/>
        </w:rPr>
        <w:t xml:space="preserve"> NDK ir lūgusi šos grozījumus virzīt kā steidzamus.</w:t>
      </w:r>
      <w:r w:rsidR="000A63E3">
        <w:rPr>
          <w:b w:val="0"/>
        </w:rPr>
        <w:t xml:space="preserve"> </w:t>
      </w:r>
    </w:p>
    <w:p w:rsidR="003337C5" w:rsidRDefault="000A63E3" w:rsidP="003337C5">
      <w:pPr>
        <w:pStyle w:val="BodyText3"/>
        <w:ind w:firstLine="284"/>
        <w:rPr>
          <w:b w:val="0"/>
        </w:rPr>
      </w:pPr>
      <w:r>
        <w:rPr>
          <w:b w:val="0"/>
        </w:rPr>
        <w:t>Dod vārdu Valsts drošības dienesta (turpmāk – VDD) pārstāvim.</w:t>
      </w:r>
    </w:p>
    <w:p w:rsidR="003155FF" w:rsidRDefault="000A63E3" w:rsidP="003337C5">
      <w:pPr>
        <w:pStyle w:val="BodyText3"/>
        <w:ind w:firstLine="284"/>
        <w:rPr>
          <w:b w:val="0"/>
        </w:rPr>
      </w:pPr>
      <w:r w:rsidRPr="00D37B05">
        <w:t>I.Ulmanis</w:t>
      </w:r>
      <w:r>
        <w:rPr>
          <w:b w:val="0"/>
        </w:rPr>
        <w:t xml:space="preserve"> </w:t>
      </w:r>
      <w:r w:rsidR="003155FF">
        <w:rPr>
          <w:b w:val="0"/>
        </w:rPr>
        <w:t xml:space="preserve">informē par NDK pagājušajā gadā veikto valsts drošības iestāžu aptauju </w:t>
      </w:r>
      <w:r w:rsidR="006E2893">
        <w:rPr>
          <w:b w:val="0"/>
        </w:rPr>
        <w:t xml:space="preserve">par </w:t>
      </w:r>
      <w:r w:rsidR="003155FF">
        <w:rPr>
          <w:b w:val="0"/>
        </w:rPr>
        <w:t>nepieciešamību CVK priekšsēdētājam iegūt pielaidi valsts noslēpumam.</w:t>
      </w:r>
    </w:p>
    <w:p w:rsidR="000A63E3" w:rsidRDefault="003155FF" w:rsidP="003337C5">
      <w:pPr>
        <w:pStyle w:val="BodyText3"/>
        <w:ind w:firstLine="284"/>
        <w:rPr>
          <w:b w:val="0"/>
        </w:rPr>
      </w:pPr>
      <w:r>
        <w:rPr>
          <w:b w:val="0"/>
        </w:rPr>
        <w:t xml:space="preserve">Atzīmē, ka </w:t>
      </w:r>
      <w:r w:rsidR="00D37B05">
        <w:rPr>
          <w:b w:val="0"/>
        </w:rPr>
        <w:t xml:space="preserve">vēlēšanu procesos </w:t>
      </w:r>
      <w:r>
        <w:rPr>
          <w:b w:val="0"/>
        </w:rPr>
        <w:t>VDD</w:t>
      </w:r>
      <w:r w:rsidR="00D37B05">
        <w:rPr>
          <w:b w:val="0"/>
        </w:rPr>
        <w:t xml:space="preserve"> ir cieša sadarbība ar CVK. Raksturo šo sadarbību kā labu, bet atzīmē, ka sadarbība klasificētas informācijas gadījumos ir ierobežota. Uzskata, ka CVK priekšsēdētājam šāda pielaide ir nepieciešama, tas uzlabotu </w:t>
      </w:r>
      <w:r w:rsidR="006E2893">
        <w:rPr>
          <w:b w:val="0"/>
        </w:rPr>
        <w:t xml:space="preserve">iestāžu </w:t>
      </w:r>
      <w:r w:rsidR="00D37B05">
        <w:rPr>
          <w:b w:val="0"/>
        </w:rPr>
        <w:t>sadarbību.</w:t>
      </w:r>
    </w:p>
    <w:p w:rsidR="003337C5" w:rsidRDefault="00D37B05" w:rsidP="003337C5">
      <w:pPr>
        <w:pStyle w:val="BodyText3"/>
        <w:ind w:firstLine="284"/>
        <w:rPr>
          <w:b w:val="0"/>
        </w:rPr>
      </w:pPr>
      <w:r w:rsidRPr="00D37B05">
        <w:t>J.Rancāns</w:t>
      </w:r>
      <w:r>
        <w:rPr>
          <w:b w:val="0"/>
        </w:rPr>
        <w:t xml:space="preserve"> dod vārdu Satversmes aizsardzības biroja (turpmāk – SAB) pārstāvim.</w:t>
      </w:r>
    </w:p>
    <w:p w:rsidR="00D37B05" w:rsidRDefault="00D37B05" w:rsidP="003337C5">
      <w:pPr>
        <w:pStyle w:val="BodyText3"/>
        <w:ind w:firstLine="284"/>
        <w:rPr>
          <w:b w:val="0"/>
        </w:rPr>
      </w:pPr>
      <w:r w:rsidRPr="008952AA">
        <w:t>A.Freimanis</w:t>
      </w:r>
      <w:r>
        <w:rPr>
          <w:b w:val="0"/>
        </w:rPr>
        <w:t xml:space="preserve"> atzīmē, ka SAB atbalsta iesniegtos grozījumus. Komentē, ka SAB sadarbībā ar CVK gadās situācijas, kad iesniedzamā informācija ir jāsadala. CVK ir jāsaņem pilnīga informācija, lai saprastu situāciju saistībā ar apdraudējumiem.</w:t>
      </w:r>
    </w:p>
    <w:p w:rsidR="00D37B05" w:rsidRDefault="00D37B05" w:rsidP="003337C5">
      <w:pPr>
        <w:pStyle w:val="BodyText3"/>
        <w:ind w:firstLine="284"/>
        <w:rPr>
          <w:b w:val="0"/>
        </w:rPr>
      </w:pPr>
      <w:r w:rsidRPr="008952AA">
        <w:t>J.Ādamsons</w:t>
      </w:r>
      <w:r>
        <w:rPr>
          <w:b w:val="0"/>
        </w:rPr>
        <w:t xml:space="preserve"> akcentē, ka pielaides būtu nepieciešamas visiem CVK locekļiem, jo lēmumi tiek pieņemti CVK sēdēs.</w:t>
      </w:r>
      <w:r w:rsidR="00D925FD">
        <w:rPr>
          <w:b w:val="0"/>
        </w:rPr>
        <w:t xml:space="preserve"> Apšauba izskatāmā likumprojekta nepieciešamību vispār.</w:t>
      </w:r>
    </w:p>
    <w:p w:rsidR="00117F9A" w:rsidRDefault="00117F9A" w:rsidP="00117F9A">
      <w:pPr>
        <w:pStyle w:val="BodyText3"/>
        <w:ind w:firstLine="284"/>
        <w:rPr>
          <w:b w:val="0"/>
        </w:rPr>
      </w:pPr>
      <w:r w:rsidRPr="00D37B05">
        <w:t>J.Rancāns</w:t>
      </w:r>
      <w:r>
        <w:rPr>
          <w:b w:val="0"/>
        </w:rPr>
        <w:t xml:space="preserve"> dod vārdu CVK priekšsēdētājam </w:t>
      </w:r>
      <w:proofErr w:type="spellStart"/>
      <w:r>
        <w:rPr>
          <w:b w:val="0"/>
        </w:rPr>
        <w:t>A.Cimdaram</w:t>
      </w:r>
      <w:proofErr w:type="spellEnd"/>
      <w:r>
        <w:rPr>
          <w:b w:val="0"/>
        </w:rPr>
        <w:t>.</w:t>
      </w:r>
    </w:p>
    <w:p w:rsidR="00117F9A" w:rsidRDefault="00117F9A" w:rsidP="00117F9A">
      <w:pPr>
        <w:pStyle w:val="BodyText3"/>
        <w:ind w:firstLine="284"/>
        <w:rPr>
          <w:b w:val="0"/>
        </w:rPr>
      </w:pPr>
      <w:r w:rsidRPr="00F2403A">
        <w:t>A.Cimdars</w:t>
      </w:r>
      <w:r>
        <w:rPr>
          <w:b w:val="0"/>
        </w:rPr>
        <w:t xml:space="preserve"> informē par CVK darba specifiku un nepieciešamību piešķirt pielaides CVK locekļiem. Aicina apsvērt pielaides nepieciešamību</w:t>
      </w:r>
      <w:r w:rsidR="00F2403A">
        <w:rPr>
          <w:b w:val="0"/>
        </w:rPr>
        <w:t xml:space="preserve"> visiem komisijas locekļiem</w:t>
      </w:r>
      <w:r>
        <w:rPr>
          <w:b w:val="0"/>
        </w:rPr>
        <w:t xml:space="preserve">, jo var būt situācija, kad lēmuma pieņemšanai </w:t>
      </w:r>
      <w:r w:rsidR="00F2403A">
        <w:rPr>
          <w:b w:val="0"/>
        </w:rPr>
        <w:t xml:space="preserve">visiem </w:t>
      </w:r>
      <w:r>
        <w:rPr>
          <w:b w:val="0"/>
        </w:rPr>
        <w:t xml:space="preserve">vajag iepazīties ar klasificētu informāciju. Atsaucas uz gadījumu ar </w:t>
      </w:r>
      <w:proofErr w:type="spellStart"/>
      <w:r>
        <w:rPr>
          <w:b w:val="0"/>
        </w:rPr>
        <w:t>T.</w:t>
      </w:r>
      <w:r w:rsidR="00F2403A">
        <w:rPr>
          <w:b w:val="0"/>
        </w:rPr>
        <w:t>Ždanoku</w:t>
      </w:r>
      <w:proofErr w:type="spellEnd"/>
      <w:r w:rsidR="00F2403A">
        <w:rPr>
          <w:b w:val="0"/>
        </w:rPr>
        <w:t>.</w:t>
      </w:r>
    </w:p>
    <w:p w:rsidR="00F2403A" w:rsidRPr="006E2893" w:rsidRDefault="00F2403A" w:rsidP="00117F9A">
      <w:pPr>
        <w:pStyle w:val="BodyText3"/>
        <w:ind w:firstLine="284"/>
        <w:rPr>
          <w:b w:val="0"/>
          <w:i/>
        </w:rPr>
      </w:pPr>
      <w:r w:rsidRPr="006E2893">
        <w:rPr>
          <w:b w:val="0"/>
          <w:i/>
        </w:rPr>
        <w:t>Deputāti un uzaicinātās amatpersonas diskutē par pielaižu nepieciešamību CVK locekļiem.</w:t>
      </w:r>
      <w:r w:rsidR="00D925FD" w:rsidRPr="006E2893">
        <w:rPr>
          <w:b w:val="0"/>
          <w:i/>
        </w:rPr>
        <w:t xml:space="preserve"> Secina, ka par šo jautājumu vēl ir jālemj.</w:t>
      </w:r>
    </w:p>
    <w:p w:rsidR="00D925FD" w:rsidRDefault="00D925FD" w:rsidP="00117F9A">
      <w:pPr>
        <w:pStyle w:val="BodyText3"/>
        <w:ind w:firstLine="284"/>
        <w:rPr>
          <w:b w:val="0"/>
        </w:rPr>
      </w:pPr>
      <w:r w:rsidRPr="00D925FD">
        <w:t>A.Rancāns</w:t>
      </w:r>
      <w:r>
        <w:rPr>
          <w:b w:val="0"/>
        </w:rPr>
        <w:t xml:space="preserve"> aicina konceptuāli atbalstīt likumprojektu pirmajam lasījumam.</w:t>
      </w:r>
    </w:p>
    <w:p w:rsidR="003337C5" w:rsidRPr="00BC5671" w:rsidRDefault="00D925FD" w:rsidP="003337C5">
      <w:pPr>
        <w:pStyle w:val="BodyText3"/>
        <w:ind w:firstLine="284"/>
        <w:rPr>
          <w:b w:val="0"/>
          <w:i/>
        </w:rPr>
      </w:pPr>
      <w:r w:rsidRPr="00BC5671">
        <w:rPr>
          <w:b w:val="0"/>
          <w:i/>
        </w:rPr>
        <w:t>Balsojums: par – 8; pret – 0; atturas – 0; neba</w:t>
      </w:r>
      <w:r w:rsidR="006E2893">
        <w:rPr>
          <w:b w:val="0"/>
          <w:i/>
        </w:rPr>
        <w:t>lso – 1 (J.Ādamsons argumentē</w:t>
      </w:r>
      <w:r w:rsidRPr="00BC5671">
        <w:rPr>
          <w:b w:val="0"/>
          <w:i/>
        </w:rPr>
        <w:t>).</w:t>
      </w:r>
    </w:p>
    <w:p w:rsidR="000E30ED" w:rsidRDefault="000E30ED" w:rsidP="000E30ED">
      <w:pPr>
        <w:pStyle w:val="BodyText3"/>
        <w:ind w:firstLine="284"/>
        <w:rPr>
          <w:b w:val="0"/>
        </w:rPr>
      </w:pPr>
      <w:r w:rsidRPr="00D925FD">
        <w:t>A.Rancāns</w:t>
      </w:r>
      <w:r>
        <w:rPr>
          <w:b w:val="0"/>
        </w:rPr>
        <w:t xml:space="preserve"> aicina </w:t>
      </w:r>
      <w:r w:rsidR="00A13D80">
        <w:rPr>
          <w:b w:val="0"/>
        </w:rPr>
        <w:t>likumprojektam noteikt steidzamību, pamato ar NDK lūgumu</w:t>
      </w:r>
      <w:r>
        <w:rPr>
          <w:b w:val="0"/>
        </w:rPr>
        <w:t>.</w:t>
      </w:r>
    </w:p>
    <w:p w:rsidR="00A13D80" w:rsidRPr="00BC5671" w:rsidRDefault="00A13D80" w:rsidP="00A13D80">
      <w:pPr>
        <w:pStyle w:val="BodyText3"/>
        <w:ind w:firstLine="284"/>
        <w:rPr>
          <w:b w:val="0"/>
          <w:i/>
        </w:rPr>
      </w:pPr>
      <w:r w:rsidRPr="00BC5671">
        <w:rPr>
          <w:b w:val="0"/>
          <w:i/>
        </w:rPr>
        <w:t>Balsojums: par – 8; pret – 1; atturas – 0.</w:t>
      </w:r>
    </w:p>
    <w:p w:rsidR="003337C5" w:rsidRDefault="00BC5671" w:rsidP="003337C5">
      <w:pPr>
        <w:pStyle w:val="BodyText3"/>
        <w:ind w:firstLine="284"/>
        <w:rPr>
          <w:b w:val="0"/>
        </w:rPr>
      </w:pPr>
      <w:r w:rsidRPr="00064576">
        <w:t>A.Latkovskis</w:t>
      </w:r>
      <w:r>
        <w:rPr>
          <w:b w:val="0"/>
        </w:rPr>
        <w:t xml:space="preserve"> ierosina iekļaut likumprojektu 7. marta Saeimas sēdes darba kārtībā.</w:t>
      </w:r>
    </w:p>
    <w:p w:rsidR="00064576" w:rsidRPr="00BC5671" w:rsidRDefault="00064576" w:rsidP="00064576">
      <w:pPr>
        <w:pStyle w:val="BodyText3"/>
        <w:ind w:firstLine="284"/>
        <w:rPr>
          <w:b w:val="0"/>
          <w:i/>
        </w:rPr>
      </w:pPr>
      <w:r w:rsidRPr="00BC5671">
        <w:rPr>
          <w:b w:val="0"/>
          <w:i/>
        </w:rPr>
        <w:t>Balsojums: par – 8; pret – 1; atturas – 0.</w:t>
      </w:r>
    </w:p>
    <w:p w:rsidR="003F10C1" w:rsidRDefault="003F10C1" w:rsidP="003F10C1">
      <w:pPr>
        <w:pStyle w:val="BodyText3"/>
        <w:ind w:firstLine="284"/>
        <w:rPr>
          <w:b w:val="0"/>
        </w:rPr>
      </w:pPr>
      <w:r w:rsidRPr="00D925FD">
        <w:t>A.Rancāns</w:t>
      </w:r>
      <w:r>
        <w:rPr>
          <w:b w:val="0"/>
        </w:rPr>
        <w:t xml:space="preserve"> aicina noteikt priekšlikumu iesniegšanas termiņu otrajam lasījumam – 8. martu un atbalstīt sevi kā referentu par šo likumprojektu.</w:t>
      </w:r>
    </w:p>
    <w:p w:rsidR="003337C5" w:rsidRPr="00523121" w:rsidRDefault="00BC5671" w:rsidP="003337C5">
      <w:pPr>
        <w:ind w:firstLine="284"/>
        <w:jc w:val="both"/>
        <w:rPr>
          <w:i/>
        </w:rPr>
      </w:pPr>
      <w:r>
        <w:rPr>
          <w:i/>
        </w:rPr>
        <w:t>D</w:t>
      </w:r>
      <w:r w:rsidR="003337C5" w:rsidRPr="00523121">
        <w:rPr>
          <w:i/>
        </w:rPr>
        <w:t>eputātiem nav iebildumu.</w:t>
      </w:r>
    </w:p>
    <w:p w:rsidR="005B49DD" w:rsidRDefault="005B49DD" w:rsidP="003337C5">
      <w:pPr>
        <w:pStyle w:val="BodyText3"/>
        <w:rPr>
          <w:b w:val="0"/>
        </w:rPr>
      </w:pPr>
    </w:p>
    <w:p w:rsidR="005B49DD" w:rsidRDefault="005B49DD" w:rsidP="005B49DD">
      <w:pPr>
        <w:pStyle w:val="BodyText3"/>
        <w:ind w:firstLine="284"/>
        <w:rPr>
          <w:b w:val="0"/>
          <w:bCs w:val="0"/>
          <w:color w:val="000000"/>
        </w:rPr>
      </w:pPr>
      <w:r>
        <w:rPr>
          <w:bCs w:val="0"/>
          <w:color w:val="000000"/>
        </w:rPr>
        <w:t>LĒMUMS:</w:t>
      </w:r>
      <w:r>
        <w:rPr>
          <w:b w:val="0"/>
          <w:bCs w:val="0"/>
          <w:color w:val="000000"/>
        </w:rPr>
        <w:t xml:space="preserve"> </w:t>
      </w:r>
    </w:p>
    <w:p w:rsidR="005B49DD" w:rsidRDefault="005B49DD" w:rsidP="005B49DD">
      <w:pPr>
        <w:pStyle w:val="BodyText3"/>
        <w:ind w:firstLine="284"/>
        <w:rPr>
          <w:b w:val="0"/>
          <w:bCs w:val="0"/>
          <w:color w:val="000000"/>
        </w:rPr>
      </w:pPr>
      <w:r>
        <w:rPr>
          <w:b w:val="0"/>
          <w:bCs w:val="0"/>
          <w:color w:val="000000"/>
        </w:rPr>
        <w:t>- konceptuāli atbalstīt likumprojektu „</w:t>
      </w:r>
      <w:r w:rsidR="00E945AC">
        <w:rPr>
          <w:b w:val="0"/>
        </w:rPr>
        <w:t>Grozījumi</w:t>
      </w:r>
      <w:r>
        <w:rPr>
          <w:b w:val="0"/>
        </w:rPr>
        <w:t xml:space="preserve"> likumā</w:t>
      </w:r>
      <w:r w:rsidR="00E945AC">
        <w:rPr>
          <w:b w:val="0"/>
        </w:rPr>
        <w:t xml:space="preserve"> “Par valsts noslēpumu”</w:t>
      </w:r>
      <w:r w:rsidR="00E945AC">
        <w:rPr>
          <w:b w:val="0"/>
          <w:bCs w:val="0"/>
          <w:color w:val="000000"/>
        </w:rPr>
        <w:t>” (Nr.243/Lp13</w:t>
      </w:r>
      <w:r>
        <w:rPr>
          <w:b w:val="0"/>
          <w:bCs w:val="0"/>
          <w:color w:val="000000"/>
        </w:rPr>
        <w:t>) pirmajā lasījumā;</w:t>
      </w:r>
    </w:p>
    <w:p w:rsidR="005B49DD" w:rsidRDefault="005B49DD" w:rsidP="005B49DD">
      <w:pPr>
        <w:pStyle w:val="BodyText3"/>
        <w:ind w:firstLine="284"/>
        <w:rPr>
          <w:b w:val="0"/>
        </w:rPr>
      </w:pPr>
      <w:r>
        <w:rPr>
          <w:b w:val="0"/>
          <w:bCs w:val="0"/>
          <w:color w:val="000000"/>
        </w:rPr>
        <w:t xml:space="preserve">- </w:t>
      </w:r>
      <w:r>
        <w:rPr>
          <w:b w:val="0"/>
        </w:rPr>
        <w:t>lūgt atzīt minēto likumprojektu par steidzamu;</w:t>
      </w:r>
    </w:p>
    <w:p w:rsidR="005B49DD" w:rsidRDefault="005B49DD" w:rsidP="005B49DD">
      <w:pPr>
        <w:ind w:firstLine="284"/>
        <w:jc w:val="both"/>
      </w:pPr>
      <w:r>
        <w:rPr>
          <w:color w:val="000000"/>
        </w:rPr>
        <w:t xml:space="preserve">- </w:t>
      </w:r>
      <w:r>
        <w:rPr>
          <w:bCs/>
          <w:color w:val="000000"/>
        </w:rPr>
        <w:t>lūgt</w:t>
      </w:r>
      <w:r>
        <w:rPr>
          <w:b/>
          <w:bCs/>
          <w:color w:val="000000"/>
        </w:rPr>
        <w:t xml:space="preserve"> </w:t>
      </w:r>
      <w:r w:rsidR="00E945AC">
        <w:t>grozīt Saeimas 2019. gada 7</w:t>
      </w:r>
      <w:r>
        <w:t xml:space="preserve">. marta sēdes darba kārtību un iekļaut tajā </w:t>
      </w:r>
      <w:r w:rsidR="00E945AC">
        <w:t xml:space="preserve">likumprojektu </w:t>
      </w:r>
      <w:r w:rsidR="00E945AC" w:rsidRPr="00E945AC">
        <w:rPr>
          <w:color w:val="000000"/>
        </w:rPr>
        <w:t>„</w:t>
      </w:r>
      <w:r w:rsidR="00E945AC" w:rsidRPr="00E945AC">
        <w:t>Grozījumi</w:t>
      </w:r>
      <w:r w:rsidR="00E945AC">
        <w:t xml:space="preserve"> likumā</w:t>
      </w:r>
      <w:r w:rsidR="00E945AC">
        <w:rPr>
          <w:b/>
        </w:rPr>
        <w:t xml:space="preserve"> </w:t>
      </w:r>
      <w:r w:rsidR="00E945AC" w:rsidRPr="00E945AC">
        <w:t>“Par valsts noslēpumu”</w:t>
      </w:r>
      <w:r w:rsidR="00E945AC" w:rsidRPr="00E945AC">
        <w:rPr>
          <w:bCs/>
          <w:color w:val="000000"/>
        </w:rPr>
        <w:t>”</w:t>
      </w:r>
      <w:r w:rsidR="00E945AC">
        <w:rPr>
          <w:b/>
          <w:bCs/>
          <w:color w:val="000000"/>
        </w:rPr>
        <w:t xml:space="preserve"> </w:t>
      </w:r>
      <w:r w:rsidR="00E945AC">
        <w:t>(Nr.243/Lp13</w:t>
      </w:r>
      <w:r>
        <w:t>) izskatīšanai pirmajā lasījumā;</w:t>
      </w:r>
    </w:p>
    <w:p w:rsidR="005B49DD" w:rsidRDefault="005B49DD" w:rsidP="005B49DD">
      <w:pPr>
        <w:pStyle w:val="BodyTextIndent"/>
        <w:spacing w:after="0"/>
        <w:ind w:left="0" w:firstLine="284"/>
        <w:jc w:val="both"/>
      </w:pPr>
      <w:r>
        <w:t>- noteikt priekšlikumu iesniegšanas termi</w:t>
      </w:r>
      <w:r w:rsidR="00E945AC">
        <w:t>ņu otrajam lasījumam – š.g. 8. martu</w:t>
      </w:r>
      <w:r>
        <w:t>.</w:t>
      </w:r>
    </w:p>
    <w:p w:rsidR="005B49DD" w:rsidRDefault="005B49DD" w:rsidP="00754204">
      <w:pPr>
        <w:pStyle w:val="BodyText3"/>
        <w:ind w:firstLine="567"/>
        <w:rPr>
          <w:b w:val="0"/>
        </w:rPr>
      </w:pPr>
    </w:p>
    <w:p w:rsidR="005B49DD" w:rsidRDefault="005B49DD" w:rsidP="00754204">
      <w:pPr>
        <w:pStyle w:val="BodyText3"/>
        <w:ind w:firstLine="567"/>
        <w:rPr>
          <w:b w:val="0"/>
        </w:rPr>
      </w:pPr>
    </w:p>
    <w:p w:rsidR="005B49DD" w:rsidRPr="008634A7" w:rsidRDefault="003337C5" w:rsidP="003337C5">
      <w:pPr>
        <w:tabs>
          <w:tab w:val="left" w:pos="1418"/>
        </w:tabs>
        <w:rPr>
          <w:b/>
        </w:rPr>
      </w:pPr>
      <w:r>
        <w:rPr>
          <w:b/>
        </w:rPr>
        <w:t xml:space="preserve">5. </w:t>
      </w:r>
      <w:r w:rsidR="005B49DD" w:rsidRPr="008634A7">
        <w:rPr>
          <w:b/>
        </w:rPr>
        <w:t>Grozījumi likumā “Par policiju” (Nr.2/Lp13) 3. lasījums.</w:t>
      </w:r>
    </w:p>
    <w:p w:rsidR="00230652" w:rsidRPr="00523121" w:rsidRDefault="00230652" w:rsidP="00754204">
      <w:pPr>
        <w:pStyle w:val="BodyText3"/>
        <w:ind w:firstLine="567"/>
        <w:rPr>
          <w:b w:val="0"/>
        </w:rPr>
      </w:pPr>
    </w:p>
    <w:p w:rsidR="00BE306E" w:rsidRPr="00523121" w:rsidRDefault="00C372E0" w:rsidP="00C709EE">
      <w:pPr>
        <w:pStyle w:val="BodyText3"/>
        <w:ind w:firstLine="284"/>
        <w:rPr>
          <w:b w:val="0"/>
        </w:rPr>
      </w:pPr>
      <w:r>
        <w:t>J.Rancāns</w:t>
      </w:r>
      <w:r w:rsidR="00495427" w:rsidRPr="00523121">
        <w:rPr>
          <w:b w:val="0"/>
        </w:rPr>
        <w:t xml:space="preserve"> </w:t>
      </w:r>
      <w:bookmarkStart w:id="2" w:name="mainRow"/>
      <w:r w:rsidR="00BE306E" w:rsidRPr="00523121">
        <w:rPr>
          <w:b w:val="0"/>
        </w:rPr>
        <w:t xml:space="preserve">informē par personām, kuras uzaicinātas uz likumprojekta izskatīšanu. </w:t>
      </w:r>
      <w:r w:rsidR="00C709EE" w:rsidRPr="00523121">
        <w:rPr>
          <w:b w:val="0"/>
        </w:rPr>
        <w:t>Atzīmē, ka par</w:t>
      </w:r>
      <w:r w:rsidR="00230652">
        <w:rPr>
          <w:b w:val="0"/>
        </w:rPr>
        <w:t xml:space="preserve"> izskatāmo likumprojektu saņemti 4 priekšlikumi</w:t>
      </w:r>
      <w:r w:rsidR="00C709EE" w:rsidRPr="00523121">
        <w:rPr>
          <w:b w:val="0"/>
        </w:rPr>
        <w:t xml:space="preserve">. Aicina sākt to izskatīšanu. </w:t>
      </w:r>
    </w:p>
    <w:p w:rsidR="00282D60" w:rsidRDefault="002008C2" w:rsidP="00F27461">
      <w:pPr>
        <w:ind w:firstLine="284"/>
        <w:jc w:val="both"/>
      </w:pPr>
      <w:r w:rsidRPr="00523121">
        <w:rPr>
          <w:rStyle w:val="Strong"/>
        </w:rPr>
        <w:t>Nr.1</w:t>
      </w:r>
      <w:r w:rsidR="00282D60">
        <w:rPr>
          <w:rStyle w:val="Strong"/>
          <w:b w:val="0"/>
        </w:rPr>
        <w:t xml:space="preserve"> – Latvijas Pašvaldību savienības </w:t>
      </w:r>
      <w:r w:rsidR="003F10C1">
        <w:rPr>
          <w:rStyle w:val="Strong"/>
          <w:b w:val="0"/>
        </w:rPr>
        <w:t xml:space="preserve">(turpmāk – LPS) </w:t>
      </w:r>
      <w:r w:rsidR="00282D60">
        <w:rPr>
          <w:rStyle w:val="Strong"/>
          <w:b w:val="0"/>
        </w:rPr>
        <w:t>priekšlikums</w:t>
      </w:r>
      <w:r w:rsidRPr="00523121">
        <w:rPr>
          <w:rStyle w:val="Strong"/>
          <w:b w:val="0"/>
        </w:rPr>
        <w:t xml:space="preserve">: </w:t>
      </w:r>
      <w:r w:rsidR="002F5349">
        <w:rPr>
          <w:rStyle w:val="Strong"/>
          <w:b w:val="0"/>
        </w:rPr>
        <w:t xml:space="preserve">divi varianti </w:t>
      </w:r>
      <w:r w:rsidR="00F27461" w:rsidRPr="00523121">
        <w:rPr>
          <w:rStyle w:val="Strong"/>
          <w:b w:val="0"/>
        </w:rPr>
        <w:t>l</w:t>
      </w:r>
      <w:r w:rsidR="002F5349">
        <w:t xml:space="preserve">ikuma </w:t>
      </w:r>
      <w:proofErr w:type="gramStart"/>
      <w:r w:rsidR="002F5349">
        <w:t>12.panta</w:t>
      </w:r>
      <w:proofErr w:type="gramEnd"/>
      <w:r w:rsidR="002F5349">
        <w:t xml:space="preserve"> pirmās daļas 9.punkta redakcijai.</w:t>
      </w:r>
    </w:p>
    <w:p w:rsidR="00282D60" w:rsidRDefault="002F5349" w:rsidP="002F5349">
      <w:pPr>
        <w:ind w:firstLine="284"/>
        <w:jc w:val="both"/>
      </w:pPr>
      <w:r w:rsidRPr="002F5349">
        <w:rPr>
          <w:b/>
        </w:rPr>
        <w:t>J.Rancāns</w:t>
      </w:r>
      <w:r>
        <w:t xml:space="preserve"> </w:t>
      </w:r>
      <w:r w:rsidRPr="002F5349">
        <w:t>do</w:t>
      </w:r>
      <w:r>
        <w:t>d vārdu LPS pārstāvjiem.</w:t>
      </w:r>
    </w:p>
    <w:p w:rsidR="002F5349" w:rsidRDefault="002F5349" w:rsidP="002F5349">
      <w:pPr>
        <w:ind w:firstLine="284"/>
        <w:jc w:val="both"/>
      </w:pPr>
      <w:proofErr w:type="spellStart"/>
      <w:r w:rsidRPr="002F5349">
        <w:rPr>
          <w:b/>
        </w:rPr>
        <w:lastRenderedPageBreak/>
        <w:t>V.Reitere</w:t>
      </w:r>
      <w:proofErr w:type="spellEnd"/>
      <w:r>
        <w:t xml:space="preserve"> pamato LPS piedāvātās redakcijas. Kritizē likumprojekta 2. lasījumā pieņemto redakciju. Uzskata, ka piemērotāka bija šobrīd spēkā esošā redakcija.</w:t>
      </w:r>
    </w:p>
    <w:p w:rsidR="00300255" w:rsidRPr="00523121" w:rsidRDefault="00300255" w:rsidP="00300255">
      <w:pPr>
        <w:pStyle w:val="Header"/>
        <w:ind w:firstLine="284"/>
        <w:rPr>
          <w:i/>
          <w:szCs w:val="24"/>
        </w:rPr>
      </w:pPr>
      <w:r w:rsidRPr="00523121">
        <w:rPr>
          <w:i/>
          <w:szCs w:val="24"/>
        </w:rPr>
        <w:t>Notiek diskusija par priekšlikumu.</w:t>
      </w:r>
      <w:r w:rsidR="002F5349">
        <w:rPr>
          <w:i/>
          <w:szCs w:val="24"/>
        </w:rPr>
        <w:t xml:space="preserve"> Viedokļus izsaka </w:t>
      </w:r>
      <w:proofErr w:type="spellStart"/>
      <w:r w:rsidR="002F5349">
        <w:rPr>
          <w:i/>
          <w:szCs w:val="24"/>
        </w:rPr>
        <w:t>V.Reitere</w:t>
      </w:r>
      <w:proofErr w:type="spellEnd"/>
      <w:r w:rsidR="002F5349">
        <w:rPr>
          <w:i/>
          <w:szCs w:val="24"/>
        </w:rPr>
        <w:t xml:space="preserve">, J.Ādamsons, V.Vītoliņš, L.Arājs (Valsts policija), </w:t>
      </w:r>
      <w:proofErr w:type="spellStart"/>
      <w:r w:rsidR="002F5349">
        <w:rPr>
          <w:i/>
          <w:szCs w:val="24"/>
        </w:rPr>
        <w:t>E.Vidriks</w:t>
      </w:r>
      <w:proofErr w:type="spellEnd"/>
      <w:r w:rsidR="002F5349">
        <w:rPr>
          <w:i/>
          <w:szCs w:val="24"/>
        </w:rPr>
        <w:t xml:space="preserve">, </w:t>
      </w:r>
      <w:proofErr w:type="spellStart"/>
      <w:r w:rsidR="002F5349">
        <w:rPr>
          <w:i/>
          <w:szCs w:val="24"/>
        </w:rPr>
        <w:t>M.Staķis</w:t>
      </w:r>
      <w:proofErr w:type="spellEnd"/>
      <w:r w:rsidR="002F5349">
        <w:rPr>
          <w:i/>
          <w:szCs w:val="24"/>
        </w:rPr>
        <w:t>, Vides aizsardzības un reģionālās attīstības ministrijas</w:t>
      </w:r>
      <w:r w:rsidR="005E2F0E">
        <w:rPr>
          <w:i/>
          <w:szCs w:val="24"/>
        </w:rPr>
        <w:t xml:space="preserve"> (turpmāk – VARAM)</w:t>
      </w:r>
      <w:r w:rsidR="002F5349">
        <w:rPr>
          <w:i/>
          <w:szCs w:val="24"/>
        </w:rPr>
        <w:t xml:space="preserve"> pārstāvji M.Lasmanis un </w:t>
      </w:r>
      <w:proofErr w:type="spellStart"/>
      <w:r w:rsidR="002F5349">
        <w:rPr>
          <w:i/>
          <w:szCs w:val="24"/>
        </w:rPr>
        <w:t>A.Mičuls</w:t>
      </w:r>
      <w:proofErr w:type="spellEnd"/>
      <w:r w:rsidR="002F5349">
        <w:rPr>
          <w:i/>
          <w:szCs w:val="24"/>
        </w:rPr>
        <w:t>, Veselības ministrijas pārstāvji, A.Blumbergs</w:t>
      </w:r>
      <w:r w:rsidR="005952DE">
        <w:rPr>
          <w:i/>
          <w:szCs w:val="24"/>
        </w:rPr>
        <w:t xml:space="preserve">, I.Klementjevs </w:t>
      </w:r>
      <w:r w:rsidR="002F5349">
        <w:rPr>
          <w:i/>
          <w:szCs w:val="24"/>
        </w:rPr>
        <w:t xml:space="preserve">un </w:t>
      </w:r>
      <w:proofErr w:type="spellStart"/>
      <w:r w:rsidR="002F5349">
        <w:rPr>
          <w:i/>
          <w:szCs w:val="24"/>
        </w:rPr>
        <w:t>L.Millere</w:t>
      </w:r>
      <w:proofErr w:type="spellEnd"/>
      <w:r w:rsidR="002F5349">
        <w:rPr>
          <w:i/>
          <w:szCs w:val="24"/>
        </w:rPr>
        <w:t>.</w:t>
      </w:r>
      <w:r w:rsidR="005E2F0E">
        <w:rPr>
          <w:i/>
          <w:szCs w:val="24"/>
        </w:rPr>
        <w:t xml:space="preserve"> Līdzīgs LPS priekšlikums jau tika apspriests, izskatot likumprojektu otrajam lasījumam. Tiek konstatētas iespējamās problēmas, bet LPS priekšlikumu </w:t>
      </w:r>
      <w:r w:rsidR="006E2893">
        <w:rPr>
          <w:i/>
          <w:szCs w:val="24"/>
        </w:rPr>
        <w:t xml:space="preserve">vēl </w:t>
      </w:r>
      <w:bookmarkStart w:id="3" w:name="_GoBack"/>
      <w:bookmarkEnd w:id="3"/>
      <w:r w:rsidR="005E2F0E">
        <w:rPr>
          <w:i/>
          <w:szCs w:val="24"/>
        </w:rPr>
        <w:t>atbalsta vienīgi VARAM pārstāvji.</w:t>
      </w:r>
    </w:p>
    <w:p w:rsidR="00300255" w:rsidRDefault="005E2F0E" w:rsidP="005E2F0E">
      <w:pPr>
        <w:ind w:firstLine="284"/>
        <w:jc w:val="both"/>
      </w:pPr>
      <w:r w:rsidRPr="005E2F0E">
        <w:rPr>
          <w:b/>
        </w:rPr>
        <w:t>J.Rancāns</w:t>
      </w:r>
      <w:r>
        <w:t xml:space="preserve"> rezumē diskusijā izskanējušos viedokļus un aicina komisiju pieņemt lēmumu par atbalstu LPS priekšlikuma vienam vai otram variantam. Uzsver, ka vairums klātesošo LPS priekšlikumu neatbalsta.</w:t>
      </w:r>
    </w:p>
    <w:p w:rsidR="002008C2" w:rsidRDefault="002008C2" w:rsidP="002008C2">
      <w:pPr>
        <w:ind w:firstLine="284"/>
        <w:jc w:val="both"/>
        <w:rPr>
          <w:rStyle w:val="Strong"/>
          <w:b w:val="0"/>
        </w:rPr>
      </w:pPr>
      <w:r w:rsidRPr="00523121">
        <w:rPr>
          <w:rStyle w:val="Strong"/>
          <w:b w:val="0"/>
        </w:rPr>
        <w:t xml:space="preserve">Komisija nolemj </w:t>
      </w:r>
      <w:r w:rsidR="00282D60" w:rsidRPr="00282D60">
        <w:rPr>
          <w:rStyle w:val="Strong"/>
        </w:rPr>
        <w:t>ne</w:t>
      </w:r>
      <w:r w:rsidRPr="00523121">
        <w:rPr>
          <w:rStyle w:val="Strong"/>
        </w:rPr>
        <w:t>atbalstīt</w:t>
      </w:r>
      <w:r w:rsidRPr="00523121">
        <w:rPr>
          <w:rStyle w:val="Strong"/>
          <w:b w:val="0"/>
        </w:rPr>
        <w:t xml:space="preserve"> </w:t>
      </w:r>
      <w:r w:rsidR="005E2F0E">
        <w:rPr>
          <w:rStyle w:val="Strong"/>
          <w:b w:val="0"/>
        </w:rPr>
        <w:t xml:space="preserve">LPS </w:t>
      </w:r>
      <w:r w:rsidRPr="00523121">
        <w:rPr>
          <w:rStyle w:val="Strong"/>
          <w:b w:val="0"/>
        </w:rPr>
        <w:t>priekšlikumu Nr.1.</w:t>
      </w:r>
      <w:r w:rsidR="00282D60">
        <w:rPr>
          <w:rStyle w:val="Strong"/>
          <w:b w:val="0"/>
        </w:rPr>
        <w:t xml:space="preserve"> Priekšlikums tabulā neparādās.</w:t>
      </w:r>
    </w:p>
    <w:p w:rsidR="00282D60" w:rsidRDefault="00750FE6" w:rsidP="00006A4D">
      <w:pPr>
        <w:widowControl w:val="0"/>
        <w:ind w:firstLine="284"/>
        <w:jc w:val="both"/>
      </w:pPr>
      <w:r w:rsidRPr="00523121">
        <w:rPr>
          <w:b/>
        </w:rPr>
        <w:t xml:space="preserve">Nr. </w:t>
      </w:r>
      <w:r w:rsidR="00282D60">
        <w:rPr>
          <w:b/>
        </w:rPr>
        <w:t>2</w:t>
      </w:r>
      <w:r w:rsidRPr="00523121">
        <w:t xml:space="preserve"> </w:t>
      </w:r>
      <w:r w:rsidR="00282D60">
        <w:t xml:space="preserve">– iekšlietu ministra </w:t>
      </w:r>
      <w:proofErr w:type="spellStart"/>
      <w:r w:rsidR="00282D60">
        <w:t>S.Ģirģena</w:t>
      </w:r>
      <w:proofErr w:type="spellEnd"/>
      <w:r w:rsidR="00282D60">
        <w:t xml:space="preserve"> priekšlikums: </w:t>
      </w:r>
      <w:r w:rsidRPr="00523121">
        <w:t>likumprojekta 1.</w:t>
      </w:r>
      <w:r w:rsidR="00006A4D" w:rsidRPr="00523121">
        <w:t xml:space="preserve"> </w:t>
      </w:r>
      <w:r w:rsidRPr="00523121">
        <w:t xml:space="preserve">panta </w:t>
      </w:r>
      <w:r w:rsidR="00282D60">
        <w:t>(likuma 12. panta pirmās daļas 28. punkts) precizēta redakcija.</w:t>
      </w:r>
    </w:p>
    <w:p w:rsidR="00006A4D" w:rsidRDefault="00006A4D" w:rsidP="00006A4D">
      <w:pPr>
        <w:widowControl w:val="0"/>
        <w:ind w:firstLine="284"/>
        <w:jc w:val="both"/>
      </w:pPr>
      <w:r w:rsidRPr="00523121">
        <w:rPr>
          <w:b/>
        </w:rPr>
        <w:t>V.Vītoliņš</w:t>
      </w:r>
      <w:r w:rsidRPr="00523121">
        <w:t xml:space="preserve"> paskaidro ministrijas piedāvāto precizējumu, </w:t>
      </w:r>
      <w:r w:rsidR="00A76815">
        <w:t>atsaucas uz iepriekšējā sēdē izteikto Juridiskā biroja ieteikumu. Priekšlikums tapis sadarbībā ar Kultūras ministriju</w:t>
      </w:r>
      <w:r w:rsidR="002966F6">
        <w:t>, tika saskaņota terminoloģija</w:t>
      </w:r>
      <w:r w:rsidR="00A76815">
        <w:t>. L</w:t>
      </w:r>
      <w:r w:rsidRPr="00523121">
        <w:t>ūdz to atbalstīt.</w:t>
      </w:r>
    </w:p>
    <w:p w:rsidR="00B93A39" w:rsidRDefault="00B93A39" w:rsidP="00B93A39">
      <w:pPr>
        <w:ind w:firstLine="284"/>
        <w:jc w:val="both"/>
        <w:rPr>
          <w:rStyle w:val="Strong"/>
          <w:b w:val="0"/>
        </w:rPr>
      </w:pPr>
      <w:r w:rsidRPr="00523121">
        <w:rPr>
          <w:rStyle w:val="Strong"/>
          <w:b w:val="0"/>
        </w:rPr>
        <w:t xml:space="preserve">Komisija nolemj </w:t>
      </w:r>
      <w:r w:rsidRPr="00523121">
        <w:rPr>
          <w:rStyle w:val="Strong"/>
        </w:rPr>
        <w:t>atbalstīt</w:t>
      </w:r>
      <w:r w:rsidR="00282D60">
        <w:rPr>
          <w:rStyle w:val="Strong"/>
          <w:b w:val="0"/>
        </w:rPr>
        <w:t xml:space="preserve"> priekšlikumu Nr.2</w:t>
      </w:r>
      <w:r w:rsidRPr="00523121">
        <w:rPr>
          <w:rStyle w:val="Strong"/>
          <w:b w:val="0"/>
        </w:rPr>
        <w:t>.</w:t>
      </w:r>
    </w:p>
    <w:p w:rsidR="00282D60" w:rsidRDefault="00282D60" w:rsidP="000654F8">
      <w:pPr>
        <w:pStyle w:val="BodyText3"/>
        <w:ind w:firstLine="284"/>
        <w:rPr>
          <w:b w:val="0"/>
        </w:rPr>
      </w:pPr>
      <w:r>
        <w:t>Nr. 3</w:t>
      </w:r>
      <w:r w:rsidR="00750FE6" w:rsidRPr="00523121">
        <w:rPr>
          <w:b w:val="0"/>
        </w:rPr>
        <w:t xml:space="preserve"> </w:t>
      </w:r>
      <w:r>
        <w:rPr>
          <w:b w:val="0"/>
        </w:rPr>
        <w:t xml:space="preserve">– iekšlietu ministra </w:t>
      </w:r>
      <w:proofErr w:type="spellStart"/>
      <w:r>
        <w:rPr>
          <w:b w:val="0"/>
        </w:rPr>
        <w:t>S.Ģirģena</w:t>
      </w:r>
      <w:proofErr w:type="spellEnd"/>
      <w:r w:rsidR="00750FE6" w:rsidRPr="00523121">
        <w:rPr>
          <w:b w:val="0"/>
        </w:rPr>
        <w:t xml:space="preserve"> priekšlikums</w:t>
      </w:r>
      <w:r w:rsidR="002966F6">
        <w:rPr>
          <w:b w:val="0"/>
        </w:rPr>
        <w:t>.</w:t>
      </w:r>
    </w:p>
    <w:p w:rsidR="00B93A39" w:rsidRPr="00523121" w:rsidRDefault="00B93A39" w:rsidP="000654F8">
      <w:pPr>
        <w:pStyle w:val="BodyText3"/>
        <w:ind w:firstLine="284"/>
        <w:rPr>
          <w:b w:val="0"/>
        </w:rPr>
      </w:pPr>
      <w:r w:rsidRPr="00523121">
        <w:t>V.Vītoliņš</w:t>
      </w:r>
      <w:r w:rsidR="002966F6">
        <w:rPr>
          <w:b w:val="0"/>
        </w:rPr>
        <w:t xml:space="preserve"> izskaidro priekšlikumu – likuma 19. pantā vārdi “Drošības policija” tiek aizstāti ar vārdiem “Valsts drošības dienests”.</w:t>
      </w:r>
    </w:p>
    <w:p w:rsidR="007154BB" w:rsidRDefault="007154BB" w:rsidP="007154BB">
      <w:pPr>
        <w:ind w:firstLine="284"/>
        <w:jc w:val="both"/>
        <w:rPr>
          <w:rStyle w:val="Strong"/>
          <w:b w:val="0"/>
        </w:rPr>
      </w:pPr>
      <w:r w:rsidRPr="00523121">
        <w:rPr>
          <w:rStyle w:val="Strong"/>
          <w:b w:val="0"/>
        </w:rPr>
        <w:t xml:space="preserve">Komisija nolemj </w:t>
      </w:r>
      <w:r w:rsidRPr="00523121">
        <w:rPr>
          <w:rStyle w:val="Strong"/>
        </w:rPr>
        <w:t>atbalstīt</w:t>
      </w:r>
      <w:r w:rsidR="00300255">
        <w:rPr>
          <w:rStyle w:val="Strong"/>
          <w:b w:val="0"/>
        </w:rPr>
        <w:t xml:space="preserve"> priekšlikumu Nr.3</w:t>
      </w:r>
      <w:r w:rsidRPr="00523121">
        <w:rPr>
          <w:rStyle w:val="Strong"/>
          <w:b w:val="0"/>
        </w:rPr>
        <w:t>.</w:t>
      </w:r>
    </w:p>
    <w:p w:rsidR="00300255" w:rsidRDefault="00300255" w:rsidP="00300255">
      <w:pPr>
        <w:pStyle w:val="BodyText3"/>
        <w:ind w:firstLine="284"/>
        <w:rPr>
          <w:b w:val="0"/>
        </w:rPr>
      </w:pPr>
      <w:r>
        <w:t>Nr. 4</w:t>
      </w:r>
      <w:r w:rsidRPr="00523121">
        <w:rPr>
          <w:b w:val="0"/>
        </w:rPr>
        <w:t xml:space="preserve"> </w:t>
      </w:r>
      <w:r>
        <w:rPr>
          <w:b w:val="0"/>
        </w:rPr>
        <w:t xml:space="preserve">– iekšlietu ministra </w:t>
      </w:r>
      <w:proofErr w:type="spellStart"/>
      <w:r>
        <w:rPr>
          <w:b w:val="0"/>
        </w:rPr>
        <w:t>S.Ģirģena</w:t>
      </w:r>
      <w:proofErr w:type="spellEnd"/>
      <w:r w:rsidR="007D4161">
        <w:rPr>
          <w:b w:val="0"/>
        </w:rPr>
        <w:t xml:space="preserve"> priekšlikums.</w:t>
      </w:r>
    </w:p>
    <w:p w:rsidR="00F31B9D" w:rsidRPr="00523121" w:rsidRDefault="00300255" w:rsidP="00F31B9D">
      <w:pPr>
        <w:pStyle w:val="BodyText3"/>
        <w:ind w:firstLine="284"/>
        <w:rPr>
          <w:b w:val="0"/>
        </w:rPr>
      </w:pPr>
      <w:r w:rsidRPr="00523121">
        <w:t>V.Vītoliņš</w:t>
      </w:r>
      <w:r w:rsidR="00F31B9D">
        <w:rPr>
          <w:b w:val="0"/>
        </w:rPr>
        <w:t xml:space="preserve"> izskaidro priekšlikumu – likuma 19</w:t>
      </w:r>
      <w:r w:rsidR="00F31B9D">
        <w:rPr>
          <w:b w:val="0"/>
          <w:vertAlign w:val="superscript"/>
        </w:rPr>
        <w:t>1</w:t>
      </w:r>
      <w:r w:rsidR="00F31B9D">
        <w:rPr>
          <w:b w:val="0"/>
        </w:rPr>
        <w:t>. pantā vārdi “Drošības policija” tiek aizstāti ar vārdiem “Valsts drošības dienests”.</w:t>
      </w:r>
    </w:p>
    <w:p w:rsidR="00300255" w:rsidRDefault="00300255" w:rsidP="00300255">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w:t>
      </w:r>
      <w:r w:rsidRPr="00523121">
        <w:rPr>
          <w:rStyle w:val="Strong"/>
          <w:b w:val="0"/>
        </w:rPr>
        <w:t>.</w:t>
      </w:r>
    </w:p>
    <w:p w:rsidR="007D4161" w:rsidRDefault="007D4161" w:rsidP="007D4161">
      <w:pPr>
        <w:pStyle w:val="BodyText3"/>
        <w:ind w:firstLine="284"/>
        <w:rPr>
          <w:b w:val="0"/>
        </w:rPr>
      </w:pPr>
      <w:r w:rsidRPr="007026EB">
        <w:t>J.Rancāns</w:t>
      </w:r>
      <w:r>
        <w:rPr>
          <w:b w:val="0"/>
        </w:rPr>
        <w:t xml:space="preserve"> aicina atbalstīt likumprojektu pirmajam lasījumam.</w:t>
      </w:r>
    </w:p>
    <w:p w:rsidR="00EB6415" w:rsidRPr="00523121" w:rsidRDefault="00EB6415" w:rsidP="00EB6415">
      <w:pPr>
        <w:ind w:firstLine="284"/>
        <w:jc w:val="both"/>
        <w:rPr>
          <w:i/>
        </w:rPr>
      </w:pPr>
      <w:r w:rsidRPr="00523121">
        <w:rPr>
          <w:i/>
        </w:rPr>
        <w:t>Deputātiem nav iebildumu.</w:t>
      </w:r>
    </w:p>
    <w:p w:rsidR="0018509E" w:rsidRDefault="0018509E" w:rsidP="00F23581">
      <w:pPr>
        <w:pStyle w:val="BodyTextIndent"/>
        <w:spacing w:after="0"/>
        <w:ind w:left="0" w:firstLine="284"/>
        <w:jc w:val="both"/>
        <w:rPr>
          <w:b/>
        </w:rPr>
      </w:pPr>
    </w:p>
    <w:p w:rsidR="00F02E73" w:rsidRDefault="00F02E73" w:rsidP="007D4161">
      <w:pPr>
        <w:ind w:firstLine="284"/>
        <w:jc w:val="both"/>
        <w:rPr>
          <w:b/>
        </w:rPr>
      </w:pPr>
      <w:r>
        <w:rPr>
          <w:b/>
        </w:rPr>
        <w:t xml:space="preserve">LĒMUMS: </w:t>
      </w:r>
      <w:r>
        <w:t>atbalstīt</w:t>
      </w:r>
      <w:r>
        <w:rPr>
          <w:b/>
        </w:rPr>
        <w:t xml:space="preserve"> </w:t>
      </w:r>
      <w:r>
        <w:t xml:space="preserve">likumprojektu “Grozījumi </w:t>
      </w:r>
      <w:r w:rsidR="005B49DD">
        <w:t>likumā “Par policiju””</w:t>
      </w:r>
      <w:r>
        <w:rPr>
          <w:b/>
        </w:rPr>
        <w:t xml:space="preserve"> </w:t>
      </w:r>
      <w:r w:rsidR="005B49DD">
        <w:t>(Nr.2/Lp13</w:t>
      </w:r>
      <w:r>
        <w:t>) un virzīt izskatīšanai Saeimas sēdē trešajā lasījumā.</w:t>
      </w:r>
    </w:p>
    <w:p w:rsidR="00F02E73" w:rsidRPr="00523121" w:rsidRDefault="00F02E73" w:rsidP="00F23581">
      <w:pPr>
        <w:pStyle w:val="BodyTextIndent"/>
        <w:spacing w:after="0"/>
        <w:ind w:left="0" w:firstLine="284"/>
        <w:jc w:val="both"/>
        <w:rPr>
          <w:b/>
        </w:rPr>
      </w:pPr>
    </w:p>
    <w:p w:rsidR="00826095" w:rsidRPr="00523121" w:rsidRDefault="00223AAF" w:rsidP="004F71D7">
      <w:pPr>
        <w:pStyle w:val="BodyText3"/>
        <w:ind w:firstLine="284"/>
        <w:rPr>
          <w:b w:val="0"/>
          <w:color w:val="000000"/>
          <w:lang w:eastAsia="lv-LV"/>
        </w:rPr>
      </w:pPr>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826095" w:rsidRPr="00523121" w:rsidRDefault="00826095" w:rsidP="005D610B">
      <w:pPr>
        <w:pStyle w:val="BodyText3"/>
        <w:rPr>
          <w:b w:val="0"/>
          <w:color w:val="000000"/>
          <w:lang w:eastAsia="lv-LV"/>
        </w:rPr>
      </w:pPr>
    </w:p>
    <w:bookmarkEnd w:id="2"/>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300255">
        <w:t>11.05.</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7A6026" w:rsidP="00425B0A">
      <w:pPr>
        <w:ind w:firstLine="426"/>
        <w:jc w:val="both"/>
        <w:rPr>
          <w:color w:val="000000"/>
        </w:rPr>
      </w:pPr>
      <w:r w:rsidRPr="00523121">
        <w:t>Protokolētājs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Pr="00523121">
        <w:tab/>
        <w:t>I.Silabriede</w:t>
      </w:r>
      <w:r w:rsidR="00F2594E" w:rsidRPr="00523121">
        <w:tab/>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C0" w:rsidRDefault="00A57CC0">
      <w:r>
        <w:separator/>
      </w:r>
    </w:p>
  </w:endnote>
  <w:endnote w:type="continuationSeparator" w:id="0">
    <w:p w:rsidR="00A57CC0" w:rsidRDefault="00A5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04" w:rsidRDefault="009E5C0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C04" w:rsidRDefault="009E5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E5C04" w:rsidRDefault="009E5C04" w:rsidP="00D71B49">
        <w:pPr>
          <w:pStyle w:val="Footer"/>
          <w:jc w:val="right"/>
        </w:pPr>
        <w:r>
          <w:fldChar w:fldCharType="begin"/>
        </w:r>
        <w:r>
          <w:instrText xml:space="preserve"> PAGE   \* MERGEFORMAT </w:instrText>
        </w:r>
        <w:r>
          <w:fldChar w:fldCharType="separate"/>
        </w:r>
        <w:r w:rsidR="006E2893">
          <w:rPr>
            <w:noProof/>
          </w:rPr>
          <w:t>5</w:t>
        </w:r>
        <w:r>
          <w:rPr>
            <w:noProof/>
          </w:rPr>
          <w:fldChar w:fldCharType="end"/>
        </w:r>
      </w:p>
    </w:sdtContent>
  </w:sdt>
  <w:p w:rsidR="009E5C04" w:rsidRPr="00987E51" w:rsidRDefault="009E5C0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C0" w:rsidRDefault="00A57CC0">
      <w:r>
        <w:separator/>
      </w:r>
    </w:p>
  </w:footnote>
  <w:footnote w:type="continuationSeparator" w:id="0">
    <w:p w:rsidR="00A57CC0" w:rsidRDefault="00A57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9"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0"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5"/>
  </w:num>
  <w:num w:numId="4">
    <w:abstractNumId w:val="20"/>
  </w:num>
  <w:num w:numId="5">
    <w:abstractNumId w:val="23"/>
  </w:num>
  <w:num w:numId="6">
    <w:abstractNumId w:val="24"/>
  </w:num>
  <w:num w:numId="7">
    <w:abstractNumId w:val="21"/>
  </w:num>
  <w:num w:numId="8">
    <w:abstractNumId w:val="36"/>
  </w:num>
  <w:num w:numId="9">
    <w:abstractNumId w:val="5"/>
  </w:num>
  <w:num w:numId="10">
    <w:abstractNumId w:val="31"/>
  </w:num>
  <w:num w:numId="11">
    <w:abstractNumId w:val="15"/>
  </w:num>
  <w:num w:numId="12">
    <w:abstractNumId w:val="4"/>
  </w:num>
  <w:num w:numId="13">
    <w:abstractNumId w:val="22"/>
  </w:num>
  <w:num w:numId="14">
    <w:abstractNumId w:val="17"/>
  </w:num>
  <w:num w:numId="15">
    <w:abstractNumId w:val="38"/>
  </w:num>
  <w:num w:numId="16">
    <w:abstractNumId w:val="37"/>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0"/>
  </w:num>
  <w:num w:numId="21">
    <w:abstractNumId w:val="26"/>
  </w:num>
  <w:num w:numId="22">
    <w:abstractNumId w:val="16"/>
  </w:num>
  <w:num w:numId="23">
    <w:abstractNumId w:val="41"/>
  </w:num>
  <w:num w:numId="24">
    <w:abstractNumId w:val="27"/>
  </w:num>
  <w:num w:numId="25">
    <w:abstractNumId w:val="9"/>
  </w:num>
  <w:num w:numId="26">
    <w:abstractNumId w:val="32"/>
  </w:num>
  <w:num w:numId="27">
    <w:abstractNumId w:val="2"/>
  </w:num>
  <w:num w:numId="28">
    <w:abstractNumId w:val="8"/>
  </w:num>
  <w:num w:numId="29">
    <w:abstractNumId w:val="29"/>
  </w:num>
  <w:num w:numId="30">
    <w:abstractNumId w:val="39"/>
  </w:num>
  <w:num w:numId="31">
    <w:abstractNumId w:val="12"/>
  </w:num>
  <w:num w:numId="32">
    <w:abstractNumId w:val="6"/>
  </w:num>
  <w:num w:numId="33">
    <w:abstractNumId w:val="30"/>
  </w:num>
  <w:num w:numId="34">
    <w:abstractNumId w:val="11"/>
  </w:num>
  <w:num w:numId="35">
    <w:abstractNumId w:val="1"/>
  </w:num>
  <w:num w:numId="36">
    <w:abstractNumId w:val="10"/>
  </w:num>
  <w:num w:numId="37">
    <w:abstractNumId w:val="28"/>
  </w:num>
  <w:num w:numId="38">
    <w:abstractNumId w:val="13"/>
  </w:num>
  <w:num w:numId="39">
    <w:abstractNumId w:val="19"/>
  </w:num>
  <w:num w:numId="40">
    <w:abstractNumId w:val="7"/>
  </w:num>
  <w:num w:numId="41">
    <w:abstractNumId w:val="35"/>
  </w:num>
  <w:num w:numId="42">
    <w:abstractNumId w:val="42"/>
  </w:num>
  <w:num w:numId="43">
    <w:abstractNumId w:val="18"/>
  </w:num>
  <w:num w:numId="4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EBC"/>
    <w:rsid w:val="00450FD6"/>
    <w:rsid w:val="00451021"/>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37E"/>
    <w:rsid w:val="00475636"/>
    <w:rsid w:val="00475E60"/>
    <w:rsid w:val="00476513"/>
    <w:rsid w:val="0047657F"/>
    <w:rsid w:val="00476954"/>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23FE"/>
    <w:rsid w:val="00522797"/>
    <w:rsid w:val="00522BF1"/>
    <w:rsid w:val="00522FA1"/>
    <w:rsid w:val="00523121"/>
    <w:rsid w:val="005231E7"/>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527C"/>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1670"/>
    <w:rsid w:val="00F31815"/>
    <w:rsid w:val="00F31B9D"/>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2E9D"/>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85636"/>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FB41-8814-46AD-93FB-467784A3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8532</Words>
  <Characters>4864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63</cp:revision>
  <cp:lastPrinted>2018-10-15T07:41:00Z</cp:lastPrinted>
  <dcterms:created xsi:type="dcterms:W3CDTF">2019-03-04T08:19:00Z</dcterms:created>
  <dcterms:modified xsi:type="dcterms:W3CDTF">2019-03-07T11:39:00Z</dcterms:modified>
</cp:coreProperties>
</file>