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2850E7" w:rsidRDefault="005A1B02" w:rsidP="00701453">
      <w:pPr>
        <w:pStyle w:val="Title"/>
        <w:jc w:val="left"/>
      </w:pPr>
      <w:bookmarkStart w:id="0" w:name="_GoBack"/>
      <w:bookmarkEnd w:id="0"/>
      <w:r w:rsidRPr="002850E7">
        <w:t xml:space="preserve"> </w:t>
      </w:r>
    </w:p>
    <w:p w:rsidR="00F91F5F" w:rsidRPr="002850E7" w:rsidRDefault="00F91F5F" w:rsidP="00F91F5F">
      <w:pPr>
        <w:pStyle w:val="Title"/>
      </w:pPr>
      <w:r w:rsidRPr="002850E7">
        <w:t>LATVIJAS REPUBLIKAS 13. SAEIMAS</w:t>
      </w:r>
    </w:p>
    <w:p w:rsidR="00F91F5F" w:rsidRPr="002850E7" w:rsidRDefault="00F91F5F" w:rsidP="00F91F5F">
      <w:pPr>
        <w:pStyle w:val="Title"/>
      </w:pPr>
      <w:r w:rsidRPr="002850E7">
        <w:t>AIZSARDZĪBAS, IEKŠLIETU UN KORUPCIJAS NOVĒRŠANAS KOMISIJAS SĒDES</w:t>
      </w:r>
    </w:p>
    <w:p w:rsidR="00F91F5F" w:rsidRPr="002850E7" w:rsidRDefault="00F91F5F" w:rsidP="00F91F5F">
      <w:pPr>
        <w:jc w:val="center"/>
      </w:pPr>
      <w:r w:rsidRPr="002850E7">
        <w:rPr>
          <w:b/>
        </w:rPr>
        <w:t>PROTOKOLS Nr.</w:t>
      </w:r>
      <w:r w:rsidR="00893894" w:rsidRPr="002850E7">
        <w:rPr>
          <w:b/>
        </w:rPr>
        <w:t>1</w:t>
      </w:r>
      <w:r w:rsidR="009A632A" w:rsidRPr="002850E7">
        <w:rPr>
          <w:b/>
        </w:rPr>
        <w:t>4</w:t>
      </w:r>
    </w:p>
    <w:p w:rsidR="00F91F5F" w:rsidRPr="002850E7" w:rsidRDefault="006F1103" w:rsidP="00F91F5F">
      <w:pPr>
        <w:jc w:val="center"/>
        <w:rPr>
          <w:b/>
          <w:bCs/>
        </w:rPr>
      </w:pPr>
      <w:r w:rsidRPr="002850E7">
        <w:rPr>
          <w:b/>
          <w:bCs/>
        </w:rPr>
        <w:t>2019</w:t>
      </w:r>
      <w:r w:rsidR="00F91F5F" w:rsidRPr="002850E7">
        <w:rPr>
          <w:b/>
          <w:bCs/>
        </w:rPr>
        <w:t>.</w:t>
      </w:r>
      <w:r w:rsidR="00BB49C8" w:rsidRPr="002850E7">
        <w:rPr>
          <w:b/>
          <w:bCs/>
        </w:rPr>
        <w:t xml:space="preserve"> gada 22</w:t>
      </w:r>
      <w:r w:rsidRPr="002850E7">
        <w:rPr>
          <w:b/>
          <w:bCs/>
        </w:rPr>
        <w:t>. janvārī</w:t>
      </w:r>
    </w:p>
    <w:p w:rsidR="00F91F5F" w:rsidRPr="002850E7" w:rsidRDefault="00F91F5F" w:rsidP="00F91F5F">
      <w:pPr>
        <w:jc w:val="center"/>
        <w:rPr>
          <w:bCs/>
        </w:rPr>
      </w:pPr>
      <w:r w:rsidRPr="002850E7">
        <w:rPr>
          <w:bCs/>
        </w:rPr>
        <w:t>Atklāta sēde, sākas pl</w:t>
      </w:r>
      <w:r w:rsidR="006F1103" w:rsidRPr="002850E7">
        <w:rPr>
          <w:bCs/>
        </w:rPr>
        <w:t>kst. 10</w:t>
      </w:r>
      <w:r w:rsidR="00AB7216" w:rsidRPr="002850E7">
        <w:rPr>
          <w:bCs/>
        </w:rPr>
        <w:t>.00, beidzas plkst. 11.02</w:t>
      </w:r>
    </w:p>
    <w:p w:rsidR="00F91F5F" w:rsidRPr="002850E7" w:rsidRDefault="00F91F5F" w:rsidP="00F91F5F">
      <w:pPr>
        <w:pStyle w:val="BodyText3"/>
        <w:jc w:val="center"/>
        <w:rPr>
          <w:b w:val="0"/>
        </w:rPr>
      </w:pPr>
      <w:r w:rsidRPr="002850E7">
        <w:rPr>
          <w:b w:val="0"/>
        </w:rPr>
        <w:t xml:space="preserve">Komisijas sēde notiek </w:t>
      </w:r>
      <w:r w:rsidR="00A96275" w:rsidRPr="002850E7">
        <w:rPr>
          <w:b w:val="0"/>
        </w:rPr>
        <w:t xml:space="preserve">Rīgā, </w:t>
      </w:r>
      <w:r w:rsidRPr="002850E7">
        <w:rPr>
          <w:b w:val="0"/>
        </w:rPr>
        <w:t>Jēkaba ielā 16, komisijas sēžu zālē</w:t>
      </w:r>
    </w:p>
    <w:p w:rsidR="00602419" w:rsidRPr="002850E7" w:rsidRDefault="00602419" w:rsidP="00701453">
      <w:pPr>
        <w:pStyle w:val="BodyText3"/>
      </w:pPr>
    </w:p>
    <w:p w:rsidR="00F91F5F" w:rsidRPr="002850E7" w:rsidRDefault="00F91F5F" w:rsidP="00F91F5F">
      <w:pPr>
        <w:pStyle w:val="BodyText3"/>
      </w:pPr>
      <w:r w:rsidRPr="002850E7">
        <w:t xml:space="preserve">Piedalās: </w:t>
      </w:r>
    </w:p>
    <w:p w:rsidR="00F91F5F" w:rsidRPr="002850E7" w:rsidRDefault="00F91F5F" w:rsidP="00F91F5F">
      <w:pPr>
        <w:jc w:val="both"/>
        <w:rPr>
          <w:rStyle w:val="Strong"/>
          <w:b w:val="0"/>
          <w:bCs w:val="0"/>
        </w:rPr>
      </w:pPr>
      <w:r w:rsidRPr="002850E7">
        <w:rPr>
          <w:iCs/>
          <w:u w:val="single"/>
        </w:rPr>
        <w:t>komisijas locekļi:</w:t>
      </w:r>
      <w:r w:rsidRPr="002850E7">
        <w:t xml:space="preserve"> </w:t>
      </w:r>
      <w:r w:rsidRPr="002850E7">
        <w:rPr>
          <w:rStyle w:val="Strong"/>
          <w:bCs w:val="0"/>
        </w:rPr>
        <w:t>Juris Jurašs</w:t>
      </w:r>
      <w:r w:rsidR="00213A28" w:rsidRPr="002850E7">
        <w:rPr>
          <w:rStyle w:val="Strong"/>
          <w:bCs w:val="0"/>
        </w:rPr>
        <w:t xml:space="preserve"> </w:t>
      </w:r>
      <w:r w:rsidR="00213A28" w:rsidRPr="002850E7">
        <w:rPr>
          <w:rStyle w:val="Strong"/>
          <w:b w:val="0"/>
          <w:bCs w:val="0"/>
          <w:i/>
        </w:rPr>
        <w:t>(komisijas priekšsēdētājs)</w:t>
      </w:r>
      <w:r w:rsidRPr="002850E7">
        <w:rPr>
          <w:rStyle w:val="Strong"/>
          <w:b w:val="0"/>
          <w:bCs w:val="0"/>
        </w:rPr>
        <w:t xml:space="preserve">, </w:t>
      </w:r>
      <w:r w:rsidRPr="002850E7">
        <w:rPr>
          <w:rStyle w:val="Strong"/>
          <w:bCs w:val="0"/>
        </w:rPr>
        <w:t>Aldis Blumbergs</w:t>
      </w:r>
      <w:r w:rsidR="00213A28" w:rsidRPr="002850E7">
        <w:rPr>
          <w:rStyle w:val="Strong"/>
          <w:bCs w:val="0"/>
        </w:rPr>
        <w:t xml:space="preserve"> </w:t>
      </w:r>
      <w:r w:rsidR="00213A28" w:rsidRPr="002850E7">
        <w:rPr>
          <w:rStyle w:val="Strong"/>
          <w:b w:val="0"/>
          <w:bCs w:val="0"/>
          <w:i/>
        </w:rPr>
        <w:t>(komisijas priekšsēdētāja biedrs)</w:t>
      </w:r>
      <w:r w:rsidR="00213A28" w:rsidRPr="002850E7">
        <w:rPr>
          <w:rStyle w:val="Strong"/>
          <w:b w:val="0"/>
          <w:bCs w:val="0"/>
        </w:rPr>
        <w:t>,</w:t>
      </w:r>
      <w:r w:rsidRPr="002850E7">
        <w:rPr>
          <w:rStyle w:val="Strong"/>
          <w:b w:val="0"/>
          <w:bCs w:val="0"/>
        </w:rPr>
        <w:t xml:space="preserve"> </w:t>
      </w:r>
      <w:r w:rsidR="00AB7216" w:rsidRPr="002850E7">
        <w:rPr>
          <w:rStyle w:val="Strong"/>
          <w:bCs w:val="0"/>
        </w:rPr>
        <w:t>Edvīns Šnore</w:t>
      </w:r>
      <w:r w:rsidR="00AB7216" w:rsidRPr="002850E7">
        <w:rPr>
          <w:rStyle w:val="Strong"/>
          <w:b w:val="0"/>
          <w:bCs w:val="0"/>
        </w:rPr>
        <w:t xml:space="preserve"> </w:t>
      </w:r>
      <w:r w:rsidR="00AB7216" w:rsidRPr="002850E7">
        <w:rPr>
          <w:rStyle w:val="Strong"/>
          <w:b w:val="0"/>
          <w:bCs w:val="0"/>
          <w:i/>
        </w:rPr>
        <w:t>(komisijas sekretārs)</w:t>
      </w:r>
      <w:r w:rsidR="00AB7216" w:rsidRPr="002850E7">
        <w:rPr>
          <w:rStyle w:val="Strong"/>
          <w:b w:val="0"/>
          <w:bCs w:val="0"/>
        </w:rPr>
        <w:t xml:space="preserve">, </w:t>
      </w:r>
      <w:r w:rsidR="00213A28" w:rsidRPr="002850E7">
        <w:rPr>
          <w:rStyle w:val="Strong"/>
          <w:bCs w:val="0"/>
        </w:rPr>
        <w:t>Jānis Ādamsons</w:t>
      </w:r>
      <w:r w:rsidR="00213A28" w:rsidRPr="002850E7">
        <w:rPr>
          <w:rStyle w:val="Strong"/>
          <w:b w:val="0"/>
          <w:bCs w:val="0"/>
        </w:rPr>
        <w:t xml:space="preserve">, </w:t>
      </w:r>
      <w:r w:rsidRPr="002850E7">
        <w:rPr>
          <w:rStyle w:val="Strong"/>
          <w:bCs w:val="0"/>
        </w:rPr>
        <w:t>Raimonds Bergmanis</w:t>
      </w:r>
      <w:r w:rsidRPr="002850E7">
        <w:rPr>
          <w:rStyle w:val="Strong"/>
          <w:b w:val="0"/>
          <w:bCs w:val="0"/>
        </w:rPr>
        <w:t xml:space="preserve">, </w:t>
      </w:r>
      <w:r w:rsidRPr="002850E7">
        <w:rPr>
          <w:rStyle w:val="Strong"/>
          <w:bCs w:val="0"/>
        </w:rPr>
        <w:t>Kaspars Ģirģens</w:t>
      </w:r>
      <w:r w:rsidRPr="002850E7">
        <w:rPr>
          <w:rStyle w:val="Strong"/>
          <w:b w:val="0"/>
          <w:bCs w:val="0"/>
        </w:rPr>
        <w:t xml:space="preserve">, </w:t>
      </w:r>
      <w:r w:rsidRPr="002850E7">
        <w:rPr>
          <w:rStyle w:val="Strong"/>
          <w:bCs w:val="0"/>
        </w:rPr>
        <w:t>Ainars Latkovskis</w:t>
      </w:r>
      <w:r w:rsidRPr="002850E7">
        <w:rPr>
          <w:rStyle w:val="Strong"/>
          <w:b w:val="0"/>
          <w:bCs w:val="0"/>
        </w:rPr>
        <w:t xml:space="preserve">, </w:t>
      </w:r>
      <w:r w:rsidRPr="002850E7">
        <w:rPr>
          <w:rStyle w:val="Strong"/>
          <w:bCs w:val="0"/>
        </w:rPr>
        <w:t>Juris Rancāns</w:t>
      </w:r>
      <w:r w:rsidRPr="002850E7">
        <w:rPr>
          <w:rStyle w:val="Strong"/>
          <w:b w:val="0"/>
          <w:bCs w:val="0"/>
        </w:rPr>
        <w:t xml:space="preserve">, </w:t>
      </w:r>
      <w:r w:rsidRPr="002850E7">
        <w:rPr>
          <w:rStyle w:val="Strong"/>
          <w:bCs w:val="0"/>
        </w:rPr>
        <w:t>Mārtiņš Staķis</w:t>
      </w:r>
    </w:p>
    <w:p w:rsidR="00F91F5F" w:rsidRPr="002850E7" w:rsidRDefault="00F91F5F" w:rsidP="00F91F5F">
      <w:pPr>
        <w:pStyle w:val="ListParagraph"/>
        <w:ind w:left="0"/>
        <w:jc w:val="both"/>
        <w:rPr>
          <w:rStyle w:val="Strong"/>
          <w:b w:val="0"/>
          <w:bCs w:val="0"/>
          <w:u w:val="single"/>
        </w:rPr>
      </w:pPr>
      <w:r w:rsidRPr="002850E7">
        <w:rPr>
          <w:rStyle w:val="Strong"/>
          <w:b w:val="0"/>
          <w:bCs w:val="0"/>
          <w:u w:val="single"/>
        </w:rPr>
        <w:t>uzaicinātie:</w:t>
      </w:r>
    </w:p>
    <w:p w:rsidR="00AB7216" w:rsidRPr="002850E7" w:rsidRDefault="00AB7216" w:rsidP="00AB7216">
      <w:pPr>
        <w:pStyle w:val="ListParagraph"/>
        <w:numPr>
          <w:ilvl w:val="0"/>
          <w:numId w:val="38"/>
        </w:numPr>
        <w:autoSpaceDE w:val="0"/>
        <w:autoSpaceDN w:val="0"/>
        <w:adjustRightInd w:val="0"/>
        <w:ind w:left="284" w:hanging="284"/>
        <w:jc w:val="both"/>
        <w:rPr>
          <w:rFonts w:cs="Calibri"/>
          <w:color w:val="000000"/>
        </w:rPr>
      </w:pPr>
      <w:r w:rsidRPr="002850E7">
        <w:rPr>
          <w:rFonts w:cs="Calibri"/>
          <w:color w:val="000000"/>
        </w:rPr>
        <w:t xml:space="preserve">Aizsardzības ministrijas Juridiskā departamenta Tiesību aktu nodaļas vadītāja </w:t>
      </w:r>
      <w:r w:rsidRPr="002850E7">
        <w:rPr>
          <w:rFonts w:cs="Calibri"/>
          <w:b/>
          <w:bCs/>
          <w:color w:val="000000"/>
        </w:rPr>
        <w:t>Irina Šamarina</w:t>
      </w:r>
    </w:p>
    <w:p w:rsidR="00AB7216" w:rsidRPr="002850E7" w:rsidRDefault="00AB7216" w:rsidP="00AB7216">
      <w:pPr>
        <w:pStyle w:val="ListParagraph"/>
        <w:numPr>
          <w:ilvl w:val="0"/>
          <w:numId w:val="38"/>
        </w:numPr>
        <w:autoSpaceDE w:val="0"/>
        <w:autoSpaceDN w:val="0"/>
        <w:adjustRightInd w:val="0"/>
        <w:ind w:left="284" w:hanging="284"/>
        <w:jc w:val="both"/>
        <w:rPr>
          <w:rFonts w:cs="Calibri"/>
          <w:color w:val="000000"/>
        </w:rPr>
      </w:pPr>
      <w:r w:rsidRPr="002850E7">
        <w:rPr>
          <w:rFonts w:cs="Calibri"/>
          <w:color w:val="000000"/>
        </w:rPr>
        <w:t xml:space="preserve">Nacionālo bruņoto spēku Apvienotā štāba Juridiskās pārvaldes Normatīvo aktu un </w:t>
      </w:r>
      <w:r w:rsidR="002850E7" w:rsidRPr="002850E7">
        <w:rPr>
          <w:rFonts w:cs="Calibri"/>
          <w:color w:val="000000"/>
        </w:rPr>
        <w:t xml:space="preserve">līgumu daļas priekšnieks majors </w:t>
      </w:r>
      <w:r w:rsidRPr="002850E7">
        <w:rPr>
          <w:rFonts w:cs="Calibri"/>
          <w:b/>
          <w:bCs/>
          <w:color w:val="000000"/>
        </w:rPr>
        <w:t>Vitolds Lubgāns</w:t>
      </w:r>
    </w:p>
    <w:p w:rsidR="00AB7216" w:rsidRPr="002850E7" w:rsidRDefault="00AB7216" w:rsidP="00AB7216">
      <w:pPr>
        <w:pStyle w:val="ListParagraph"/>
        <w:numPr>
          <w:ilvl w:val="0"/>
          <w:numId w:val="38"/>
        </w:numPr>
        <w:autoSpaceDE w:val="0"/>
        <w:autoSpaceDN w:val="0"/>
        <w:adjustRightInd w:val="0"/>
        <w:ind w:left="284" w:hanging="284"/>
        <w:jc w:val="both"/>
        <w:rPr>
          <w:rFonts w:cs="Calibri"/>
          <w:color w:val="000000"/>
        </w:rPr>
      </w:pPr>
      <w:r w:rsidRPr="002850E7">
        <w:rPr>
          <w:rFonts w:cs="Calibri"/>
          <w:color w:val="000000"/>
        </w:rPr>
        <w:t xml:space="preserve">Nacionālo bruņoto spēku Apvienotā štāba Personāla departamenta Personālvadības atbalsta un plānošanas daļas virsniece, kapteine </w:t>
      </w:r>
      <w:r w:rsidRPr="002850E7">
        <w:rPr>
          <w:rFonts w:cs="Calibri"/>
          <w:b/>
          <w:bCs/>
          <w:color w:val="000000"/>
        </w:rPr>
        <w:t>Elvīra Rudzāne</w:t>
      </w:r>
    </w:p>
    <w:p w:rsidR="00AB7216" w:rsidRPr="002850E7" w:rsidRDefault="00AB7216" w:rsidP="00AB7216">
      <w:pPr>
        <w:pStyle w:val="ListParagraph"/>
        <w:numPr>
          <w:ilvl w:val="0"/>
          <w:numId w:val="38"/>
        </w:numPr>
        <w:tabs>
          <w:tab w:val="left" w:pos="1418"/>
        </w:tabs>
        <w:spacing w:after="240"/>
        <w:ind w:left="284" w:hanging="284"/>
        <w:jc w:val="both"/>
        <w:rPr>
          <w:i/>
        </w:rPr>
      </w:pPr>
      <w:r w:rsidRPr="002850E7">
        <w:t xml:space="preserve">Aizsardzības ministrijas Krīzes vadības departamenta vecākais eksperts </w:t>
      </w:r>
      <w:r w:rsidRPr="002850E7">
        <w:rPr>
          <w:b/>
        </w:rPr>
        <w:t>Olevs Nikers</w:t>
      </w:r>
    </w:p>
    <w:p w:rsidR="00AB7216" w:rsidRPr="002850E7" w:rsidRDefault="00AB7216" w:rsidP="00AB7216">
      <w:pPr>
        <w:pStyle w:val="ListParagraph"/>
        <w:numPr>
          <w:ilvl w:val="0"/>
          <w:numId w:val="38"/>
        </w:numPr>
        <w:tabs>
          <w:tab w:val="left" w:pos="1418"/>
        </w:tabs>
        <w:spacing w:after="240"/>
        <w:ind w:left="284" w:hanging="284"/>
        <w:jc w:val="both"/>
        <w:rPr>
          <w:i/>
        </w:rPr>
      </w:pPr>
      <w:r w:rsidRPr="002850E7">
        <w:rPr>
          <w:rFonts w:cs="Calibri"/>
        </w:rPr>
        <w:t xml:space="preserve">Zemessardzes komandieris </w:t>
      </w:r>
      <w:r w:rsidRPr="002850E7">
        <w:rPr>
          <w:rFonts w:cs="Calibri"/>
          <w:b/>
        </w:rPr>
        <w:t>Ainārs Ozoliņš</w:t>
      </w:r>
    </w:p>
    <w:p w:rsidR="00AB7216" w:rsidRPr="002850E7" w:rsidRDefault="00AB7216" w:rsidP="00AB7216">
      <w:pPr>
        <w:pStyle w:val="ListParagraph"/>
        <w:numPr>
          <w:ilvl w:val="0"/>
          <w:numId w:val="38"/>
        </w:numPr>
        <w:tabs>
          <w:tab w:val="left" w:pos="1418"/>
        </w:tabs>
        <w:spacing w:after="240"/>
        <w:ind w:left="284" w:hanging="284"/>
        <w:jc w:val="both"/>
        <w:rPr>
          <w:i/>
        </w:rPr>
      </w:pPr>
      <w:r w:rsidRPr="002850E7">
        <w:rPr>
          <w:rFonts w:cs="Calibri"/>
        </w:rPr>
        <w:t xml:space="preserve">Zemessardzes Vadības grupas vecākā juriste, kapteine </w:t>
      </w:r>
      <w:r w:rsidRPr="002850E7">
        <w:rPr>
          <w:rFonts w:cs="Calibri"/>
          <w:b/>
        </w:rPr>
        <w:t>Ilze Tilgase</w:t>
      </w:r>
    </w:p>
    <w:p w:rsidR="00AB7216" w:rsidRPr="002850E7" w:rsidRDefault="00AB7216" w:rsidP="00AB7216">
      <w:pPr>
        <w:pStyle w:val="ListParagraph"/>
        <w:numPr>
          <w:ilvl w:val="0"/>
          <w:numId w:val="38"/>
        </w:numPr>
        <w:tabs>
          <w:tab w:val="left" w:pos="1418"/>
        </w:tabs>
        <w:spacing w:after="240"/>
        <w:ind w:left="284" w:hanging="284"/>
        <w:jc w:val="both"/>
        <w:rPr>
          <w:i/>
        </w:rPr>
      </w:pPr>
      <w:r w:rsidRPr="002850E7">
        <w:rPr>
          <w:rFonts w:cs="Calibri"/>
        </w:rPr>
        <w:t>Izglītības un zinātnes ministrijas Juridiskā un Nekustamo īpašumu departamenta direktora vietniece</w:t>
      </w:r>
      <w:r w:rsidRPr="002850E7">
        <w:rPr>
          <w:rFonts w:cs="Calibri"/>
          <w:b/>
        </w:rPr>
        <w:t xml:space="preserve"> Daiga Dambīte</w:t>
      </w:r>
    </w:p>
    <w:p w:rsidR="00AB7216" w:rsidRPr="002850E7" w:rsidRDefault="00AB7216" w:rsidP="00AB7216">
      <w:pPr>
        <w:pStyle w:val="ListParagraph"/>
        <w:numPr>
          <w:ilvl w:val="0"/>
          <w:numId w:val="38"/>
        </w:numPr>
        <w:tabs>
          <w:tab w:val="left" w:pos="1418"/>
        </w:tabs>
        <w:spacing w:after="240"/>
        <w:ind w:left="284" w:hanging="284"/>
        <w:jc w:val="both"/>
        <w:rPr>
          <w:i/>
        </w:rPr>
      </w:pPr>
      <w:r w:rsidRPr="002850E7">
        <w:t xml:space="preserve">Izglītības un zinātnes ministrijas Izglītības departamenta juriskonsults </w:t>
      </w:r>
      <w:r w:rsidRPr="002850E7">
        <w:rPr>
          <w:b/>
        </w:rPr>
        <w:t>Dainis Bīlmanis</w:t>
      </w:r>
    </w:p>
    <w:p w:rsidR="00AB7216" w:rsidRPr="002850E7" w:rsidRDefault="00AB7216" w:rsidP="00AB7216">
      <w:pPr>
        <w:pStyle w:val="ListParagraph"/>
        <w:numPr>
          <w:ilvl w:val="0"/>
          <w:numId w:val="38"/>
        </w:numPr>
        <w:tabs>
          <w:tab w:val="left" w:pos="1418"/>
        </w:tabs>
        <w:spacing w:after="240"/>
        <w:ind w:left="284" w:hanging="284"/>
        <w:jc w:val="both"/>
        <w:rPr>
          <w:rStyle w:val="Strong"/>
          <w:b w:val="0"/>
          <w:bCs w:val="0"/>
          <w:i/>
        </w:rPr>
      </w:pPr>
      <w:r w:rsidRPr="002850E7">
        <w:t xml:space="preserve">Finanšu ministrijas Budžeta departamenta Aizsardzības un tiesībsargājošo iestāžu finansēšanas nodaļas vadītāja </w:t>
      </w:r>
      <w:r w:rsidRPr="002850E7">
        <w:rPr>
          <w:b/>
        </w:rPr>
        <w:t>Romija Rugevica</w:t>
      </w:r>
    </w:p>
    <w:p w:rsidR="00F91F5F" w:rsidRPr="002850E7" w:rsidRDefault="00F91F5F" w:rsidP="00F91F5F">
      <w:pPr>
        <w:pStyle w:val="ListParagraph"/>
        <w:ind w:left="0"/>
        <w:jc w:val="both"/>
        <w:rPr>
          <w:rStyle w:val="Strong"/>
          <w:bCs w:val="0"/>
        </w:rPr>
      </w:pPr>
      <w:r w:rsidRPr="002850E7">
        <w:rPr>
          <w:rStyle w:val="Strong"/>
          <w:b w:val="0"/>
          <w:bCs w:val="0"/>
          <w:u w:val="single"/>
        </w:rPr>
        <w:t>komisijas darbinieki:</w:t>
      </w:r>
      <w:r w:rsidRPr="002850E7">
        <w:rPr>
          <w:rStyle w:val="Strong"/>
          <w:b w:val="0"/>
          <w:bCs w:val="0"/>
        </w:rPr>
        <w:t xml:space="preserve"> vecākā konsultante </w:t>
      </w:r>
      <w:r w:rsidRPr="002850E7">
        <w:rPr>
          <w:rStyle w:val="Strong"/>
          <w:bCs w:val="0"/>
        </w:rPr>
        <w:t>Ieva Barvika</w:t>
      </w:r>
      <w:r w:rsidR="000F658B" w:rsidRPr="002850E7">
        <w:rPr>
          <w:rStyle w:val="Strong"/>
          <w:b w:val="0"/>
          <w:bCs w:val="0"/>
        </w:rPr>
        <w:t>, konsultante</w:t>
      </w:r>
      <w:r w:rsidRPr="002850E7">
        <w:rPr>
          <w:rStyle w:val="Strong"/>
          <w:b w:val="0"/>
          <w:bCs w:val="0"/>
        </w:rPr>
        <w:t xml:space="preserve"> Daina </w:t>
      </w:r>
      <w:r w:rsidRPr="002850E7">
        <w:rPr>
          <w:rStyle w:val="Strong"/>
          <w:bCs w:val="0"/>
        </w:rPr>
        <w:t>Sunepa</w:t>
      </w:r>
      <w:r w:rsidRPr="002850E7">
        <w:rPr>
          <w:rStyle w:val="Strong"/>
          <w:b w:val="0"/>
          <w:bCs w:val="0"/>
        </w:rPr>
        <w:t xml:space="preserve">, konsultants </w:t>
      </w:r>
      <w:r w:rsidRPr="002850E7">
        <w:rPr>
          <w:rStyle w:val="Strong"/>
          <w:bCs w:val="0"/>
        </w:rPr>
        <w:t>Māris Veinalds</w:t>
      </w:r>
    </w:p>
    <w:p w:rsidR="00F91F5F" w:rsidRPr="002850E7" w:rsidRDefault="00F91F5F" w:rsidP="00F91F5F">
      <w:pPr>
        <w:jc w:val="both"/>
        <w:rPr>
          <w:b/>
          <w:bCs/>
        </w:rPr>
      </w:pPr>
    </w:p>
    <w:p w:rsidR="00F91F5F" w:rsidRPr="002850E7" w:rsidRDefault="00F91F5F" w:rsidP="00F91F5F">
      <w:pPr>
        <w:jc w:val="both"/>
      </w:pPr>
      <w:r w:rsidRPr="002850E7">
        <w:rPr>
          <w:b/>
          <w:bCs/>
        </w:rPr>
        <w:t xml:space="preserve">Sēdi vada: </w:t>
      </w:r>
      <w:r w:rsidRPr="002850E7">
        <w:t>komisijas</w:t>
      </w:r>
      <w:r w:rsidRPr="002850E7">
        <w:rPr>
          <w:b/>
          <w:bCs/>
        </w:rPr>
        <w:t xml:space="preserve"> </w:t>
      </w:r>
      <w:r w:rsidRPr="002850E7">
        <w:t>priekšsēdētājs J.Jurašs</w:t>
      </w:r>
    </w:p>
    <w:p w:rsidR="00F91F5F" w:rsidRPr="002850E7" w:rsidRDefault="00F91F5F" w:rsidP="00893894">
      <w:pPr>
        <w:jc w:val="both"/>
        <w:rPr>
          <w:bCs/>
        </w:rPr>
      </w:pPr>
      <w:r w:rsidRPr="002850E7">
        <w:rPr>
          <w:b/>
          <w:bCs/>
        </w:rPr>
        <w:t xml:space="preserve">Protokolē: </w:t>
      </w:r>
      <w:r w:rsidRPr="002850E7">
        <w:rPr>
          <w:bCs/>
        </w:rPr>
        <w:t>D.Sunepa</w:t>
      </w:r>
    </w:p>
    <w:p w:rsidR="00893894" w:rsidRPr="002850E7" w:rsidRDefault="00893894" w:rsidP="00893894">
      <w:pPr>
        <w:jc w:val="both"/>
        <w:rPr>
          <w:b/>
          <w:bCs/>
        </w:rPr>
      </w:pPr>
    </w:p>
    <w:p w:rsidR="00F91F5F" w:rsidRPr="002850E7" w:rsidRDefault="00F91F5F" w:rsidP="00F91F5F">
      <w:pPr>
        <w:pStyle w:val="BodyText3"/>
      </w:pPr>
      <w:r w:rsidRPr="002850E7">
        <w:t>Darba kārtība:</w:t>
      </w:r>
    </w:p>
    <w:p w:rsidR="009A632A" w:rsidRPr="002850E7" w:rsidRDefault="002D694D" w:rsidP="009A632A">
      <w:pPr>
        <w:pStyle w:val="ListParagraph"/>
        <w:numPr>
          <w:ilvl w:val="0"/>
          <w:numId w:val="7"/>
        </w:numPr>
        <w:tabs>
          <w:tab w:val="left" w:pos="1418"/>
        </w:tabs>
        <w:spacing w:after="240"/>
        <w:ind w:left="284" w:hanging="284"/>
        <w:rPr>
          <w:b/>
        </w:rPr>
      </w:pPr>
      <w:r w:rsidRPr="002850E7">
        <w:rPr>
          <w:b/>
        </w:rPr>
        <w:t>Likumprojekts “</w:t>
      </w:r>
      <w:r w:rsidR="009A632A" w:rsidRPr="002850E7">
        <w:rPr>
          <w:b/>
        </w:rPr>
        <w:t>Grozījumi Latvijas Republikas Zemessardzes likumā</w:t>
      </w:r>
      <w:r w:rsidRPr="002850E7">
        <w:rPr>
          <w:b/>
        </w:rPr>
        <w:t>”</w:t>
      </w:r>
      <w:r w:rsidR="009A632A" w:rsidRPr="002850E7">
        <w:rPr>
          <w:b/>
        </w:rPr>
        <w:t xml:space="preserve"> (Nr. 58/Lp13)</w:t>
      </w:r>
      <w:r w:rsidRPr="002850E7">
        <w:rPr>
          <w:b/>
        </w:rPr>
        <w:t>, 2.</w:t>
      </w:r>
      <w:r w:rsidR="009A632A" w:rsidRPr="002850E7">
        <w:rPr>
          <w:b/>
        </w:rPr>
        <w:t>lasījums.</w:t>
      </w:r>
    </w:p>
    <w:p w:rsidR="009A632A" w:rsidRPr="002850E7" w:rsidRDefault="002D694D" w:rsidP="009A632A">
      <w:pPr>
        <w:pStyle w:val="ListParagraph"/>
        <w:numPr>
          <w:ilvl w:val="0"/>
          <w:numId w:val="7"/>
        </w:numPr>
        <w:tabs>
          <w:tab w:val="left" w:pos="1418"/>
        </w:tabs>
        <w:spacing w:after="240"/>
        <w:ind w:left="284" w:hanging="284"/>
        <w:rPr>
          <w:b/>
        </w:rPr>
      </w:pPr>
      <w:r w:rsidRPr="002850E7">
        <w:rPr>
          <w:b/>
        </w:rPr>
        <w:t>Likumprojekts “</w:t>
      </w:r>
      <w:r w:rsidR="009A632A" w:rsidRPr="002850E7">
        <w:rPr>
          <w:b/>
        </w:rPr>
        <w:t>Grozījumi Militārā dienesta likumā</w:t>
      </w:r>
      <w:r w:rsidRPr="002850E7">
        <w:rPr>
          <w:b/>
        </w:rPr>
        <w:t>”</w:t>
      </w:r>
      <w:r w:rsidR="009A632A" w:rsidRPr="002850E7">
        <w:rPr>
          <w:b/>
        </w:rPr>
        <w:t xml:space="preserve"> (Nr. 59/Lp13)</w:t>
      </w:r>
      <w:r w:rsidRPr="002850E7">
        <w:rPr>
          <w:b/>
        </w:rPr>
        <w:t>,</w:t>
      </w:r>
      <w:r w:rsidR="009A632A" w:rsidRPr="002850E7">
        <w:rPr>
          <w:b/>
        </w:rPr>
        <w:t xml:space="preserve"> 2. lasījums.</w:t>
      </w:r>
    </w:p>
    <w:p w:rsidR="00021908" w:rsidRPr="002850E7" w:rsidRDefault="00021908" w:rsidP="00021908">
      <w:pPr>
        <w:pStyle w:val="ListParagraph"/>
        <w:numPr>
          <w:ilvl w:val="0"/>
          <w:numId w:val="7"/>
        </w:numPr>
        <w:tabs>
          <w:tab w:val="left" w:pos="1418"/>
        </w:tabs>
        <w:spacing w:after="240"/>
        <w:ind w:left="284" w:hanging="284"/>
        <w:rPr>
          <w:b/>
        </w:rPr>
      </w:pPr>
      <w:r w:rsidRPr="002850E7">
        <w:rPr>
          <w:b/>
        </w:rPr>
        <w:t>Dažād</w:t>
      </w:r>
      <w:r w:rsidR="009A632A" w:rsidRPr="002850E7">
        <w:rPr>
          <w:b/>
        </w:rPr>
        <w:t>i.</w:t>
      </w:r>
    </w:p>
    <w:p w:rsidR="009A632A" w:rsidRPr="002850E7" w:rsidRDefault="009A632A" w:rsidP="00021908">
      <w:pPr>
        <w:tabs>
          <w:tab w:val="left" w:pos="1418"/>
        </w:tabs>
        <w:spacing w:after="240"/>
        <w:ind w:firstLine="426"/>
        <w:rPr>
          <w:b/>
        </w:rPr>
      </w:pPr>
      <w:r w:rsidRPr="002850E7">
        <w:rPr>
          <w:b/>
        </w:rPr>
        <w:t xml:space="preserve">J.Jurašs </w:t>
      </w:r>
      <w:r w:rsidR="00F4337A" w:rsidRPr="002850E7">
        <w:t>atklāj sēdi un i</w:t>
      </w:r>
      <w:r w:rsidR="00021908" w:rsidRPr="002850E7">
        <w:t xml:space="preserve">nformē par </w:t>
      </w:r>
      <w:r w:rsidR="00F4337A" w:rsidRPr="002850E7">
        <w:t>darba kārtību.</w:t>
      </w:r>
    </w:p>
    <w:p w:rsidR="009A632A" w:rsidRPr="002850E7" w:rsidRDefault="00021908" w:rsidP="00C61F2E">
      <w:pPr>
        <w:tabs>
          <w:tab w:val="left" w:pos="1418"/>
        </w:tabs>
        <w:spacing w:after="240"/>
        <w:rPr>
          <w:b/>
        </w:rPr>
      </w:pPr>
      <w:r w:rsidRPr="002850E7">
        <w:rPr>
          <w:b/>
        </w:rPr>
        <w:t xml:space="preserve">1. </w:t>
      </w:r>
      <w:r w:rsidR="002D694D" w:rsidRPr="002850E7">
        <w:rPr>
          <w:b/>
        </w:rPr>
        <w:t>Likumprojekts “</w:t>
      </w:r>
      <w:r w:rsidRPr="002850E7">
        <w:rPr>
          <w:b/>
        </w:rPr>
        <w:t>Grozījumi Latvijas Republikas Zemessardzes likumā</w:t>
      </w:r>
      <w:r w:rsidR="002D694D" w:rsidRPr="002850E7">
        <w:rPr>
          <w:b/>
        </w:rPr>
        <w:t>”</w:t>
      </w:r>
      <w:r w:rsidRPr="002850E7">
        <w:rPr>
          <w:b/>
        </w:rPr>
        <w:t xml:space="preserve"> (Nr. 58/Lp13)</w:t>
      </w:r>
      <w:r w:rsidR="002D694D" w:rsidRPr="002850E7">
        <w:rPr>
          <w:b/>
        </w:rPr>
        <w:t>, 2.</w:t>
      </w:r>
      <w:r w:rsidRPr="002850E7">
        <w:rPr>
          <w:b/>
        </w:rPr>
        <w:t>lasījums.</w:t>
      </w:r>
    </w:p>
    <w:p w:rsidR="00021908" w:rsidRPr="002850E7" w:rsidRDefault="00021908" w:rsidP="00021908">
      <w:pPr>
        <w:widowControl w:val="0"/>
        <w:tabs>
          <w:tab w:val="right" w:pos="8647"/>
        </w:tabs>
        <w:ind w:firstLine="426"/>
        <w:jc w:val="both"/>
      </w:pPr>
      <w:r w:rsidRPr="002850E7">
        <w:rPr>
          <w:b/>
        </w:rPr>
        <w:t xml:space="preserve">J.Jurašs </w:t>
      </w:r>
      <w:r w:rsidRPr="002850E7">
        <w:t>informē, ka likumprojekta otrajam lasījumam iesniegti 6 aizsardzības ministra priekšlikumi.</w:t>
      </w:r>
    </w:p>
    <w:p w:rsidR="000177CA" w:rsidRPr="002850E7" w:rsidRDefault="000177CA" w:rsidP="000177CA">
      <w:pPr>
        <w:tabs>
          <w:tab w:val="left" w:pos="1418"/>
        </w:tabs>
        <w:ind w:firstLine="425"/>
        <w:jc w:val="both"/>
        <w:rPr>
          <w:rFonts w:cs="Calibri"/>
        </w:rPr>
      </w:pPr>
      <w:r w:rsidRPr="002850E7">
        <w:rPr>
          <w:b/>
          <w:bCs/>
        </w:rPr>
        <w:t>R.Bergmanis</w:t>
      </w:r>
      <w:r w:rsidRPr="002850E7">
        <w:rPr>
          <w:bCs/>
        </w:rPr>
        <w:t xml:space="preserve"> lūdz </w:t>
      </w:r>
      <w:r w:rsidRPr="002850E7">
        <w:rPr>
          <w:rFonts w:cs="Calibri"/>
        </w:rPr>
        <w:t>Zemessardzes komandieri A.Ozoliņu pamatot priekšlikumu nepieciešamību.</w:t>
      </w:r>
    </w:p>
    <w:p w:rsidR="00021908" w:rsidRPr="002850E7" w:rsidRDefault="00021908" w:rsidP="00021908">
      <w:pPr>
        <w:widowControl w:val="0"/>
        <w:tabs>
          <w:tab w:val="right" w:pos="8647"/>
        </w:tabs>
        <w:ind w:firstLine="426"/>
        <w:jc w:val="both"/>
        <w:rPr>
          <w:bCs/>
        </w:rPr>
      </w:pPr>
      <w:r w:rsidRPr="002850E7">
        <w:rPr>
          <w:b/>
        </w:rPr>
        <w:t>Priekšlikums nr.1:</w:t>
      </w:r>
      <w:r w:rsidRPr="002850E7">
        <w:t xml:space="preserve"> </w:t>
      </w:r>
      <w:r w:rsidRPr="002850E7">
        <w:rPr>
          <w:bCs/>
        </w:rPr>
        <w:t>Izteikt 3. panta 10. punktu šādā redakcijā: “10) sniedz atbalstu Jaunsardzes centram valsts aizsardzības mācības un jaunsargu interešu izglītības programmas īstenošanā.”</w:t>
      </w:r>
    </w:p>
    <w:p w:rsidR="000177CA" w:rsidRPr="002850E7" w:rsidRDefault="000177CA" w:rsidP="000177CA">
      <w:pPr>
        <w:tabs>
          <w:tab w:val="left" w:pos="1418"/>
        </w:tabs>
        <w:ind w:firstLine="425"/>
        <w:jc w:val="both"/>
        <w:rPr>
          <w:rFonts w:cs="Calibri"/>
        </w:rPr>
      </w:pPr>
      <w:r w:rsidRPr="002850E7">
        <w:rPr>
          <w:rFonts w:cs="Calibri"/>
          <w:b/>
        </w:rPr>
        <w:t>A.Ozoliņš</w:t>
      </w:r>
      <w:r w:rsidRPr="002850E7">
        <w:rPr>
          <w:rFonts w:cs="Calibri"/>
        </w:rPr>
        <w:t xml:space="preserve"> </w:t>
      </w:r>
      <w:r w:rsidR="00521D04" w:rsidRPr="002850E7">
        <w:rPr>
          <w:rFonts w:cs="Calibri"/>
        </w:rPr>
        <w:t>īsi komentē priekšlikumu.</w:t>
      </w:r>
    </w:p>
    <w:p w:rsidR="00021908" w:rsidRPr="002850E7" w:rsidRDefault="00521D04" w:rsidP="00521D04">
      <w:pPr>
        <w:tabs>
          <w:tab w:val="left" w:pos="1418"/>
        </w:tabs>
        <w:ind w:firstLine="425"/>
        <w:jc w:val="both"/>
        <w:rPr>
          <w:rFonts w:cs="Calibri"/>
          <w:i/>
        </w:rPr>
      </w:pPr>
      <w:r w:rsidRPr="002850E7">
        <w:rPr>
          <w:rFonts w:cs="Calibri"/>
          <w:i/>
        </w:rPr>
        <w:t>Deputātiem jautājumu un komentāru nav.</w:t>
      </w:r>
    </w:p>
    <w:p w:rsidR="00021908" w:rsidRPr="002850E7" w:rsidRDefault="00021908" w:rsidP="00021908">
      <w:pPr>
        <w:widowControl w:val="0"/>
        <w:tabs>
          <w:tab w:val="right" w:pos="8647"/>
        </w:tabs>
        <w:ind w:firstLine="426"/>
        <w:jc w:val="both"/>
        <w:rPr>
          <w:bCs/>
        </w:rPr>
      </w:pPr>
      <w:r w:rsidRPr="002850E7">
        <w:rPr>
          <w:bCs/>
        </w:rPr>
        <w:lastRenderedPageBreak/>
        <w:t>Komisija nolemj</w:t>
      </w:r>
      <w:r w:rsidR="00521D04" w:rsidRPr="002850E7">
        <w:rPr>
          <w:b/>
          <w:bCs/>
        </w:rPr>
        <w:t xml:space="preserve"> atbalstīt</w:t>
      </w:r>
      <w:r w:rsidR="00521D04" w:rsidRPr="002850E7">
        <w:rPr>
          <w:bCs/>
        </w:rPr>
        <w:t xml:space="preserve"> priekšlikumu Nr.1.</w:t>
      </w:r>
    </w:p>
    <w:p w:rsidR="00021908" w:rsidRPr="002850E7" w:rsidRDefault="00021908" w:rsidP="00521D04">
      <w:pPr>
        <w:widowControl w:val="0"/>
        <w:tabs>
          <w:tab w:val="right" w:pos="8647"/>
        </w:tabs>
        <w:jc w:val="both"/>
        <w:rPr>
          <w:bCs/>
        </w:rPr>
      </w:pPr>
    </w:p>
    <w:p w:rsidR="002D694D" w:rsidRPr="002850E7" w:rsidRDefault="00021908" w:rsidP="002D694D">
      <w:pPr>
        <w:widowControl w:val="0"/>
        <w:ind w:firstLine="426"/>
        <w:jc w:val="both"/>
        <w:rPr>
          <w:lang w:eastAsia="zh-TW"/>
        </w:rPr>
      </w:pPr>
      <w:r w:rsidRPr="002850E7">
        <w:rPr>
          <w:b/>
        </w:rPr>
        <w:t xml:space="preserve">Priekšlikums nr.2: </w:t>
      </w:r>
      <w:r w:rsidRPr="002850E7">
        <w:rPr>
          <w:lang w:eastAsia="zh-TW"/>
        </w:rPr>
        <w:t>Papildināt 6. pantu ar 1.¹ daļu</w:t>
      </w:r>
      <w:r w:rsidR="002D694D" w:rsidRPr="002850E7">
        <w:rPr>
          <w:lang w:eastAsia="zh-TW"/>
        </w:rPr>
        <w:t xml:space="preserve"> šādā redakcijā: “(1.¹) Dienestu Zemessardzē uzskaita dienās. Par dienesta uzdevumu izpildes vai mācību dienu uzskata:</w:t>
      </w:r>
    </w:p>
    <w:p w:rsidR="002D694D" w:rsidRPr="002850E7" w:rsidRDefault="002D694D" w:rsidP="002D694D">
      <w:pPr>
        <w:widowControl w:val="0"/>
        <w:ind w:firstLine="426"/>
        <w:jc w:val="both"/>
        <w:rPr>
          <w:lang w:eastAsia="zh-TW"/>
        </w:rPr>
      </w:pPr>
      <w:r w:rsidRPr="002850E7">
        <w:rPr>
          <w:lang w:eastAsia="zh-TW"/>
        </w:rPr>
        <w:t>1)</w:t>
      </w:r>
      <w:r w:rsidRPr="002850E7">
        <w:rPr>
          <w:lang w:eastAsia="zh-TW"/>
        </w:rPr>
        <w:tab/>
        <w:t xml:space="preserve"> astoņas stundas vienas diennakts laikā, ja Zemessardzes uzdevuma izpildes vai apmācības laiks ir vismaz astoņas stundas diennaktī;</w:t>
      </w:r>
    </w:p>
    <w:p w:rsidR="006D1857" w:rsidRPr="002850E7" w:rsidRDefault="002D694D" w:rsidP="002D694D">
      <w:pPr>
        <w:ind w:firstLine="426"/>
        <w:jc w:val="both"/>
        <w:rPr>
          <w:lang w:eastAsia="zh-TW"/>
        </w:rPr>
      </w:pPr>
      <w:r w:rsidRPr="002850E7">
        <w:rPr>
          <w:lang w:eastAsia="zh-TW"/>
        </w:rPr>
        <w:t>2)</w:t>
      </w:r>
      <w:r w:rsidRPr="002850E7">
        <w:rPr>
          <w:lang w:eastAsia="zh-TW"/>
        </w:rPr>
        <w:tab/>
        <w:t>astoņas stundas vairāku diennakšu laikā, ja Zemessardzes uzdevuma izpildes vai apmācības laiks ir mazāks par astoņām stundām diennaktī.”</w:t>
      </w:r>
    </w:p>
    <w:p w:rsidR="00021908" w:rsidRPr="002850E7" w:rsidRDefault="00521D04" w:rsidP="00021908">
      <w:pPr>
        <w:ind w:firstLine="426"/>
        <w:jc w:val="both"/>
        <w:rPr>
          <w:lang w:eastAsia="zh-TW"/>
        </w:rPr>
      </w:pPr>
      <w:r w:rsidRPr="002850E7">
        <w:rPr>
          <w:b/>
          <w:lang w:eastAsia="zh-TW"/>
        </w:rPr>
        <w:t>A.Ozoliņš</w:t>
      </w:r>
      <w:r w:rsidRPr="002850E7">
        <w:rPr>
          <w:lang w:eastAsia="zh-TW"/>
        </w:rPr>
        <w:t xml:space="preserve"> skaidro, ka zemessargu dienesta izpildi un apmācību nevar noorganizēt astoņu stundu apjomā vienas diennakts ietvaros, piemēram, kiberzemessargiem, orķestra mūziķiem. Tādēļ tiek piedāvāts summēt dienesta uzdevumu izpildes laikus.</w:t>
      </w:r>
    </w:p>
    <w:p w:rsidR="00521D04" w:rsidRPr="002850E7" w:rsidRDefault="00521D04" w:rsidP="00021908">
      <w:pPr>
        <w:ind w:firstLine="426"/>
        <w:jc w:val="both"/>
        <w:rPr>
          <w:lang w:eastAsia="zh-TW"/>
        </w:rPr>
      </w:pPr>
      <w:r w:rsidRPr="002850E7">
        <w:rPr>
          <w:b/>
          <w:lang w:eastAsia="zh-TW"/>
        </w:rPr>
        <w:t>J.Ādamsons</w:t>
      </w:r>
      <w:r w:rsidRPr="002850E7">
        <w:rPr>
          <w:lang w:eastAsia="zh-TW"/>
        </w:rPr>
        <w:t xml:space="preserve"> jautā, vai </w:t>
      </w:r>
      <w:r w:rsidR="002E0CDA" w:rsidRPr="002850E7">
        <w:rPr>
          <w:lang w:eastAsia="zh-TW"/>
        </w:rPr>
        <w:t>astoņās stundās tiek ieskaitīts arī laiks, kas patērēts ceļam uz dienesta vai mācību vietu.</w:t>
      </w:r>
    </w:p>
    <w:p w:rsidR="002E0CDA" w:rsidRPr="002850E7" w:rsidRDefault="002E0CDA" w:rsidP="00021908">
      <w:pPr>
        <w:ind w:firstLine="426"/>
        <w:jc w:val="both"/>
        <w:rPr>
          <w:lang w:eastAsia="zh-TW"/>
        </w:rPr>
      </w:pPr>
      <w:r w:rsidRPr="002850E7">
        <w:rPr>
          <w:b/>
          <w:lang w:eastAsia="zh-TW"/>
        </w:rPr>
        <w:t>A.Ozoliņš</w:t>
      </w:r>
      <w:r w:rsidRPr="002850E7">
        <w:rPr>
          <w:lang w:eastAsia="zh-TW"/>
        </w:rPr>
        <w:t xml:space="preserve"> atbild, ka pagaidām šis laiks netiek ieskaitīts, bet jautājums tiek vērtēts.</w:t>
      </w:r>
    </w:p>
    <w:p w:rsidR="002E0CDA" w:rsidRPr="002850E7" w:rsidRDefault="002E0CDA" w:rsidP="002E0CDA">
      <w:pPr>
        <w:ind w:firstLine="425"/>
        <w:jc w:val="both"/>
      </w:pPr>
      <w:r w:rsidRPr="002850E7">
        <w:rPr>
          <w:b/>
          <w:lang w:eastAsia="zh-TW"/>
        </w:rPr>
        <w:t>J.Jurašs</w:t>
      </w:r>
      <w:r w:rsidRPr="002850E7">
        <w:rPr>
          <w:lang w:eastAsia="zh-TW"/>
        </w:rPr>
        <w:t xml:space="preserve"> informē par Saeimas Juridiskā biroja atzinumu par likumprojektu, kurā </w:t>
      </w:r>
      <w:r w:rsidRPr="002850E7">
        <w:t>ierosināts vērst uzmanību uz to, ka spēkā esošajā Latvijas Republikas Zemessardzes likumā ir lietots jēdziens “apmācība”, ar to saprotot jebkāda veida apmācību, kurā tiek iesaistīts zemessargs. Tā kā likumprojekta 2. pantā parādās viens no apmācību veidiem “kolektīvā apmācība”, būtu jāapsver, vai likumā nebūtu jānorāda arī pārējie apmācību veidi, vai arī, ņemot vērā, ka saistībā tieši ar šo apmācību veidu tiek noteikts papildu pienākums darba devējiem, būtu jāsniedz jēdziena “kolektīvā apmācība” skaidrojums, lai radītu izpratni, kāpēc šis apmācību veids ir būtiskāks par citiem.</w:t>
      </w:r>
    </w:p>
    <w:p w:rsidR="00A94853" w:rsidRPr="002850E7" w:rsidRDefault="00A94853" w:rsidP="002E0CDA">
      <w:pPr>
        <w:ind w:firstLine="425"/>
        <w:jc w:val="both"/>
      </w:pPr>
      <w:r w:rsidRPr="002850E7">
        <w:rPr>
          <w:b/>
        </w:rPr>
        <w:t>J.Ādamsons</w:t>
      </w:r>
      <w:r w:rsidRPr="002850E7">
        <w:t xml:space="preserve"> ierosina aicināt Saeimas Juridisko biroju uz likumprojekta trešo lasījumu formulēt konkrētu priekšlikumu.</w:t>
      </w:r>
    </w:p>
    <w:p w:rsidR="00A94853" w:rsidRPr="002850E7" w:rsidRDefault="00A94853" w:rsidP="002E0CDA">
      <w:pPr>
        <w:ind w:firstLine="425"/>
        <w:jc w:val="both"/>
        <w:rPr>
          <w:i/>
        </w:rPr>
      </w:pPr>
      <w:r w:rsidRPr="002850E7">
        <w:rPr>
          <w:i/>
        </w:rPr>
        <w:t>Deputātiem nav iebildumu.</w:t>
      </w:r>
    </w:p>
    <w:p w:rsidR="00A94853" w:rsidRPr="002850E7" w:rsidRDefault="00A94853" w:rsidP="00A94853">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Nr.2.</w:t>
      </w:r>
    </w:p>
    <w:p w:rsidR="00521D04" w:rsidRPr="002850E7" w:rsidRDefault="00521D04" w:rsidP="00A94853">
      <w:pPr>
        <w:jc w:val="both"/>
        <w:rPr>
          <w:lang w:eastAsia="zh-TW"/>
        </w:rPr>
      </w:pPr>
    </w:p>
    <w:p w:rsidR="00021908" w:rsidRPr="002850E7" w:rsidRDefault="00021908" w:rsidP="002D694D">
      <w:pPr>
        <w:pStyle w:val="tv2132"/>
        <w:widowControl w:val="0"/>
        <w:spacing w:line="240" w:lineRule="auto"/>
        <w:ind w:firstLine="426"/>
        <w:jc w:val="both"/>
        <w:rPr>
          <w:bCs/>
          <w:color w:val="auto"/>
          <w:sz w:val="24"/>
          <w:szCs w:val="24"/>
        </w:rPr>
      </w:pPr>
      <w:r w:rsidRPr="002850E7">
        <w:rPr>
          <w:b/>
          <w:color w:val="auto"/>
          <w:sz w:val="24"/>
          <w:szCs w:val="24"/>
        </w:rPr>
        <w:t xml:space="preserve">Priekšlikums nr.3: </w:t>
      </w:r>
      <w:r w:rsidRPr="002850E7">
        <w:rPr>
          <w:bCs/>
          <w:color w:val="auto"/>
          <w:sz w:val="24"/>
          <w:szCs w:val="24"/>
        </w:rPr>
        <w:t>17.¹ pantā:</w:t>
      </w:r>
    </w:p>
    <w:p w:rsidR="00021908" w:rsidRPr="002850E7" w:rsidRDefault="00021908" w:rsidP="002D694D">
      <w:pPr>
        <w:widowControl w:val="0"/>
        <w:ind w:firstLine="426"/>
        <w:jc w:val="both"/>
        <w:rPr>
          <w:bCs/>
        </w:rPr>
      </w:pPr>
      <w:r w:rsidRPr="002850E7">
        <w:rPr>
          <w:bCs/>
        </w:rPr>
        <w:t>papildināt ceturto daļu pēc vārda “kategorijai” ar vārdiem “karavīram noteikto uzturdevu vai tās kompensāciju”’;</w:t>
      </w:r>
    </w:p>
    <w:p w:rsidR="00021908" w:rsidRPr="002850E7" w:rsidRDefault="00021908" w:rsidP="002D694D">
      <w:pPr>
        <w:widowControl w:val="0"/>
        <w:ind w:firstLine="426"/>
        <w:jc w:val="both"/>
        <w:rPr>
          <w:bCs/>
        </w:rPr>
      </w:pPr>
      <w:r w:rsidRPr="002850E7">
        <w:rPr>
          <w:bCs/>
        </w:rPr>
        <w:t>izslēgt ceturtās daļas pēdējo teikumu.</w:t>
      </w:r>
    </w:p>
    <w:p w:rsidR="00A94853" w:rsidRPr="002850E7" w:rsidRDefault="00A94853" w:rsidP="002D694D">
      <w:pPr>
        <w:widowControl w:val="0"/>
        <w:ind w:firstLine="426"/>
        <w:jc w:val="both"/>
        <w:rPr>
          <w:bCs/>
        </w:rPr>
      </w:pPr>
      <w:r w:rsidRPr="002850E7">
        <w:rPr>
          <w:b/>
          <w:bCs/>
        </w:rPr>
        <w:t>A.Ozoliņš</w:t>
      </w:r>
      <w:r w:rsidRPr="002850E7">
        <w:rPr>
          <w:bCs/>
        </w:rPr>
        <w:t xml:space="preserve"> skaidro</w:t>
      </w:r>
      <w:r w:rsidR="00E07686" w:rsidRPr="002850E7">
        <w:rPr>
          <w:bCs/>
        </w:rPr>
        <w:t xml:space="preserve">, ka ir zemessargu </w:t>
      </w:r>
      <w:r w:rsidR="0040404A" w:rsidRPr="002850E7">
        <w:rPr>
          <w:bCs/>
        </w:rPr>
        <w:t>kategorija, kuriem ar Nacionālo bruņoto spēku komandiera pavēli ir uzdots</w:t>
      </w:r>
      <w:r w:rsidRPr="002850E7">
        <w:rPr>
          <w:bCs/>
        </w:rPr>
        <w:t xml:space="preserve"> </w:t>
      </w:r>
      <w:r w:rsidR="0040404A" w:rsidRPr="002850E7">
        <w:rPr>
          <w:bCs/>
        </w:rPr>
        <w:t>pildīt profesionālā dienesta karavīra amatu uz pusotru gadu. Uz viņiem netiek attiecināta apgāde ar pārtikas uzturdevu. Š</w:t>
      </w:r>
      <w:r w:rsidRPr="002850E7">
        <w:rPr>
          <w:bCs/>
        </w:rPr>
        <w:t>ie grozījumi ir nepieciešami, lai novērstu nevienādas attieksmes situāciju gadījumā, kad viena uzdevuma izpildes laikā zemessargiem ir sliktāka apgāde nekā profesionālā dienesta karavīriem.</w:t>
      </w:r>
    </w:p>
    <w:p w:rsidR="00E07686" w:rsidRPr="002850E7" w:rsidRDefault="00E07686" w:rsidP="00E07686">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Nr.3.</w:t>
      </w:r>
    </w:p>
    <w:p w:rsidR="00021908" w:rsidRPr="002850E7" w:rsidRDefault="00021908" w:rsidP="00E07686">
      <w:pPr>
        <w:jc w:val="both"/>
      </w:pPr>
    </w:p>
    <w:p w:rsidR="002D694D" w:rsidRPr="002850E7" w:rsidRDefault="002D694D" w:rsidP="002D694D">
      <w:pPr>
        <w:widowControl w:val="0"/>
        <w:ind w:firstLine="426"/>
        <w:jc w:val="both"/>
        <w:rPr>
          <w:lang w:eastAsia="zh-TW"/>
        </w:rPr>
      </w:pPr>
      <w:r w:rsidRPr="002850E7">
        <w:rPr>
          <w:b/>
        </w:rPr>
        <w:t xml:space="preserve">Priekšlikums nr.4: </w:t>
      </w:r>
      <w:r w:rsidRPr="002850E7">
        <w:rPr>
          <w:lang w:eastAsia="zh-TW"/>
        </w:rPr>
        <w:t>Izteikt 33. panta trešo daļu šādā redakcijā: “(3) Zemessargam var kompensēt transporta izdevumus, kas radušies, izmantojot personīgo vai sabiedrisko transportu (izņemot taksometru) no deklarētās dzīvesvietas līdz noteiktajai dienesta uzdevumu izpildes vai apmācību vietai un atpakaļ. Nosacījumus, kārtību un apmēru, kādā zemessargam izmaksā transporta izdevumu kompensāciju, nosaka aizsardzības ministrs.”</w:t>
      </w:r>
    </w:p>
    <w:p w:rsidR="002D694D" w:rsidRPr="002850E7" w:rsidRDefault="00E07686" w:rsidP="0023595B">
      <w:pPr>
        <w:widowControl w:val="0"/>
        <w:ind w:firstLine="426"/>
        <w:jc w:val="both"/>
      </w:pPr>
      <w:r w:rsidRPr="002850E7">
        <w:rPr>
          <w:b/>
          <w:lang w:eastAsia="zh-TW"/>
        </w:rPr>
        <w:t>A.Ozoliņš</w:t>
      </w:r>
      <w:r w:rsidRPr="002850E7">
        <w:rPr>
          <w:lang w:eastAsia="zh-TW"/>
        </w:rPr>
        <w:t xml:space="preserve"> skaidro</w:t>
      </w:r>
      <w:r w:rsidR="0040404A" w:rsidRPr="002850E7">
        <w:rPr>
          <w:lang w:eastAsia="zh-TW"/>
        </w:rPr>
        <w:t>, ka atbilstoši šobrīd spēkā esošajai 33.</w:t>
      </w:r>
      <w:r w:rsidR="0023595B" w:rsidRPr="002850E7">
        <w:rPr>
          <w:lang w:eastAsia="zh-TW"/>
        </w:rPr>
        <w:t xml:space="preserve"> </w:t>
      </w:r>
      <w:r w:rsidR="0040404A" w:rsidRPr="002850E7">
        <w:rPr>
          <w:lang w:eastAsia="zh-TW"/>
        </w:rPr>
        <w:t xml:space="preserve">panta redakcijai zemessargam aizsardzības ministra noteiktajā kārtībā sedz izdevumus, kas viņam radušies, izmantojot sabiedrisko transportu. Priekšlikumā paredzēta iespēja kompensēt arī personīgā transporta izdevumus. Analoģiska </w:t>
      </w:r>
      <w:r w:rsidR="0023595B" w:rsidRPr="002850E7">
        <w:rPr>
          <w:lang w:eastAsia="zh-TW"/>
        </w:rPr>
        <w:t xml:space="preserve">kompensācija jau ir noteikta uz militārajām mācībām iesauktajiem rezerves karavīriem. </w:t>
      </w:r>
      <w:r w:rsidR="0040404A" w:rsidRPr="002850E7">
        <w:t>Turklāt ne visur ir pieejams sabiedriskais transports.</w:t>
      </w:r>
    </w:p>
    <w:p w:rsidR="0023595B" w:rsidRPr="002850E7" w:rsidRDefault="0023595B" w:rsidP="0023595B">
      <w:pPr>
        <w:widowControl w:val="0"/>
        <w:ind w:firstLine="426"/>
        <w:jc w:val="both"/>
      </w:pPr>
      <w:r w:rsidRPr="002850E7">
        <w:rPr>
          <w:b/>
        </w:rPr>
        <w:t>I.Klementjevs</w:t>
      </w:r>
      <w:r w:rsidRPr="002850E7">
        <w:t xml:space="preserve"> jautā, kādēļ šo normu nevar ietvert Ministru kabineta </w:t>
      </w:r>
      <w:r w:rsidR="00954EFE" w:rsidRPr="002850E7">
        <w:t xml:space="preserve">(turpmāk – MK) </w:t>
      </w:r>
      <w:r w:rsidRPr="002850E7">
        <w:t xml:space="preserve">2010. gada Noteikumos par karavīru sociālajām garantijām. </w:t>
      </w:r>
    </w:p>
    <w:p w:rsidR="0023595B" w:rsidRPr="002850E7" w:rsidRDefault="0023595B" w:rsidP="0023595B">
      <w:pPr>
        <w:widowControl w:val="0"/>
        <w:ind w:firstLine="426"/>
        <w:jc w:val="both"/>
      </w:pPr>
      <w:r w:rsidRPr="002850E7">
        <w:rPr>
          <w:b/>
        </w:rPr>
        <w:t>I.Šamarina</w:t>
      </w:r>
      <w:r w:rsidRPr="002850E7">
        <w:t xml:space="preserve"> norāda, ka </w:t>
      </w:r>
      <w:r w:rsidR="00954EFE" w:rsidRPr="002850E7">
        <w:t>ir svarīgi zemessargu tiesības nostiprināt tieši likumā, jo MK noteikumi paredz kompensāciju apmēru un izmaksas kārtību.</w:t>
      </w:r>
    </w:p>
    <w:p w:rsidR="001B0B00" w:rsidRPr="002850E7" w:rsidRDefault="001B0B00" w:rsidP="0023595B">
      <w:pPr>
        <w:widowControl w:val="0"/>
        <w:ind w:firstLine="426"/>
        <w:jc w:val="both"/>
        <w:rPr>
          <w:i/>
        </w:rPr>
      </w:pPr>
      <w:r w:rsidRPr="002850E7">
        <w:rPr>
          <w:i/>
        </w:rPr>
        <w:t>Par priekšlikumu diskutē A.Latkovskis, I.Klementjevs, I.Šamarina.</w:t>
      </w:r>
    </w:p>
    <w:p w:rsidR="001B0B00" w:rsidRPr="002850E7" w:rsidRDefault="001B0B00" w:rsidP="001B0B00">
      <w:pPr>
        <w:widowControl w:val="0"/>
        <w:tabs>
          <w:tab w:val="right" w:pos="8647"/>
        </w:tabs>
        <w:ind w:firstLine="426"/>
        <w:jc w:val="both"/>
        <w:rPr>
          <w:bCs/>
        </w:rPr>
      </w:pPr>
      <w:r w:rsidRPr="002850E7">
        <w:rPr>
          <w:bCs/>
        </w:rPr>
        <w:lastRenderedPageBreak/>
        <w:t>Komisija nolemj</w:t>
      </w:r>
      <w:r w:rsidRPr="002850E7">
        <w:rPr>
          <w:b/>
          <w:bCs/>
        </w:rPr>
        <w:t xml:space="preserve"> atbalstīt</w:t>
      </w:r>
      <w:r w:rsidRPr="002850E7">
        <w:rPr>
          <w:bCs/>
        </w:rPr>
        <w:t xml:space="preserve"> priekšlikumu Nr.4.</w:t>
      </w:r>
    </w:p>
    <w:p w:rsidR="009A632A" w:rsidRPr="002850E7" w:rsidRDefault="009A632A" w:rsidP="001B0B00">
      <w:pPr>
        <w:jc w:val="both"/>
      </w:pPr>
    </w:p>
    <w:p w:rsidR="002D694D" w:rsidRPr="002850E7" w:rsidRDefault="002D694D" w:rsidP="002D694D">
      <w:pPr>
        <w:widowControl w:val="0"/>
        <w:ind w:firstLine="426"/>
        <w:jc w:val="both"/>
        <w:rPr>
          <w:lang w:eastAsia="zh-TW"/>
        </w:rPr>
      </w:pPr>
      <w:r w:rsidRPr="002850E7">
        <w:rPr>
          <w:b/>
        </w:rPr>
        <w:t xml:space="preserve">Priekšlikums nr.5: </w:t>
      </w:r>
      <w:r w:rsidR="001B0B00" w:rsidRPr="002850E7">
        <w:t xml:space="preserve">34. pantā: </w:t>
      </w:r>
      <w:r w:rsidRPr="002850E7">
        <w:rPr>
          <w:lang w:eastAsia="zh-TW"/>
        </w:rPr>
        <w:t>papildināt otro daļu pēc vārda “vingrinājumos” ar vārdiem “vai ir iesaistīts valsts aizsardzības mācības vai jaunsargu interešu izglītības programmas īstenošanā”;</w:t>
      </w:r>
    </w:p>
    <w:p w:rsidR="00021908" w:rsidRPr="002850E7" w:rsidRDefault="002D694D" w:rsidP="002D694D">
      <w:pPr>
        <w:widowControl w:val="0"/>
        <w:ind w:firstLine="426"/>
        <w:jc w:val="both"/>
        <w:rPr>
          <w:lang w:eastAsia="zh-TW"/>
        </w:rPr>
      </w:pPr>
      <w:r w:rsidRPr="002850E7">
        <w:rPr>
          <w:lang w:eastAsia="zh-TW"/>
        </w:rPr>
        <w:t>izteikt 14. daļu šādā redakcijā: “(14) Ja zemessargs sekmīgi piedalījies Zemessardzes uzdevumu izpildē un apmācību procesā vairāk par 30 dienām gadā, viņam kalendārā gada beigās var izmaksāt kompensāciju. Kompensācija nepārsniedz profesionālā dienesta karavīra mēneša algu atbilstoši zemessarga amatam noteiktajai dienesta pakāpei un zemessarga izdienai.”’</w:t>
      </w:r>
    </w:p>
    <w:p w:rsidR="001B0B00" w:rsidRPr="002850E7" w:rsidRDefault="001B0B00" w:rsidP="002D694D">
      <w:pPr>
        <w:widowControl w:val="0"/>
        <w:ind w:firstLine="426"/>
        <w:jc w:val="both"/>
        <w:rPr>
          <w:lang w:eastAsia="zh-TW"/>
        </w:rPr>
      </w:pPr>
      <w:r w:rsidRPr="002850E7">
        <w:rPr>
          <w:b/>
          <w:lang w:eastAsia="zh-TW"/>
        </w:rPr>
        <w:t>A.Ozoliņš</w:t>
      </w:r>
      <w:r w:rsidRPr="002850E7">
        <w:rPr>
          <w:lang w:eastAsia="zh-TW"/>
        </w:rPr>
        <w:t xml:space="preserve"> skaidro, ka minētie grozījumi jāveic, lai zemessargi, kuri iesaistās jaunsargu interešu izglītības un valsts aizsardzības mācības īstenošanā vairāk par 30 dienām gadā, varētu saņemt Zemessardzes likuma 33. panta pirmajā daļā minēto kompensāciju.</w:t>
      </w:r>
    </w:p>
    <w:p w:rsidR="000C422B" w:rsidRPr="002850E7" w:rsidRDefault="00C27191" w:rsidP="002D694D">
      <w:pPr>
        <w:widowControl w:val="0"/>
        <w:ind w:firstLine="426"/>
        <w:jc w:val="both"/>
        <w:rPr>
          <w:lang w:eastAsia="zh-TW"/>
        </w:rPr>
      </w:pPr>
      <w:r w:rsidRPr="002850E7">
        <w:rPr>
          <w:b/>
          <w:lang w:eastAsia="zh-TW"/>
        </w:rPr>
        <w:t>I.Klementjevs</w:t>
      </w:r>
      <w:r w:rsidRPr="002850E7">
        <w:rPr>
          <w:lang w:eastAsia="zh-TW"/>
        </w:rPr>
        <w:t xml:space="preserve"> jautā, vai </w:t>
      </w:r>
      <w:r w:rsidR="002850E7" w:rsidRPr="002850E7">
        <w:rPr>
          <w:lang w:eastAsia="zh-TW"/>
        </w:rPr>
        <w:t xml:space="preserve">tad </w:t>
      </w:r>
      <w:r w:rsidR="005B279C" w:rsidRPr="002850E7">
        <w:rPr>
          <w:lang w:eastAsia="zh-TW"/>
        </w:rPr>
        <w:t>darba devējs neizmaksā kompensāciju zemessargiem, kuri piedalās apmācībās.</w:t>
      </w:r>
      <w:r w:rsidR="00EC7029" w:rsidRPr="002850E7">
        <w:rPr>
          <w:lang w:eastAsia="zh-TW"/>
        </w:rPr>
        <w:t xml:space="preserve"> </w:t>
      </w:r>
    </w:p>
    <w:p w:rsidR="005B279C" w:rsidRPr="002850E7" w:rsidRDefault="005B279C" w:rsidP="000C422B">
      <w:pPr>
        <w:widowControl w:val="0"/>
        <w:ind w:firstLine="426"/>
        <w:jc w:val="both"/>
        <w:rPr>
          <w:lang w:eastAsia="zh-TW"/>
        </w:rPr>
      </w:pPr>
      <w:r w:rsidRPr="002850E7">
        <w:rPr>
          <w:b/>
          <w:lang w:eastAsia="zh-TW"/>
        </w:rPr>
        <w:t>A.Ozoliņš</w:t>
      </w:r>
      <w:r w:rsidRPr="002850E7">
        <w:rPr>
          <w:lang w:eastAsia="zh-TW"/>
        </w:rPr>
        <w:t xml:space="preserve"> atbild, ka 34. pantā ir runa par tiem zemessargiem, kuri brīvajā laikā apmāca jaunsargus.</w:t>
      </w:r>
      <w:r w:rsidR="00EC7029" w:rsidRPr="002850E7">
        <w:rPr>
          <w:lang w:eastAsia="zh-TW"/>
        </w:rPr>
        <w:t xml:space="preserve"> </w:t>
      </w:r>
      <w:r w:rsidR="000C422B" w:rsidRPr="002850E7">
        <w:rPr>
          <w:lang w:eastAsia="zh-TW"/>
        </w:rPr>
        <w:t>Norma stāsies spēkā 2021. gadā.</w:t>
      </w:r>
    </w:p>
    <w:p w:rsidR="005B279C" w:rsidRPr="002850E7" w:rsidRDefault="005B279C" w:rsidP="005B279C">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Nr.5.</w:t>
      </w:r>
    </w:p>
    <w:p w:rsidR="002D694D" w:rsidRPr="002850E7" w:rsidRDefault="002D694D" w:rsidP="002D694D">
      <w:pPr>
        <w:ind w:firstLine="426"/>
        <w:jc w:val="both"/>
        <w:rPr>
          <w:b/>
        </w:rPr>
      </w:pPr>
    </w:p>
    <w:p w:rsidR="002D694D" w:rsidRPr="002850E7" w:rsidRDefault="002D694D" w:rsidP="002D694D">
      <w:pPr>
        <w:widowControl w:val="0"/>
        <w:ind w:firstLine="426"/>
        <w:jc w:val="both"/>
        <w:rPr>
          <w:lang w:eastAsia="zh-TW"/>
        </w:rPr>
      </w:pPr>
      <w:r w:rsidRPr="002850E7">
        <w:rPr>
          <w:b/>
        </w:rPr>
        <w:t xml:space="preserve">Priekšlikums nr.6: </w:t>
      </w:r>
      <w:r w:rsidRPr="002850E7">
        <w:rPr>
          <w:lang w:eastAsia="zh-TW"/>
        </w:rPr>
        <w:t>35. pantā: papildināt pirmo daļu ar 3. punktu šādā redakcijā:</w:t>
      </w:r>
    </w:p>
    <w:p w:rsidR="002D694D" w:rsidRPr="002850E7" w:rsidRDefault="002D694D" w:rsidP="002D694D">
      <w:pPr>
        <w:widowControl w:val="0"/>
        <w:ind w:firstLine="426"/>
        <w:jc w:val="both"/>
        <w:rPr>
          <w:lang w:eastAsia="zh-TW"/>
        </w:rPr>
      </w:pPr>
      <w:r w:rsidRPr="002850E7">
        <w:rPr>
          <w:lang w:eastAsia="zh-TW"/>
        </w:rPr>
        <w:t>“3) karavīram noteikto uzturdevu vai tās kompensāciju amata pienākumu izpildes dienās.”;</w:t>
      </w:r>
    </w:p>
    <w:p w:rsidR="002D694D" w:rsidRPr="002850E7" w:rsidRDefault="002D694D" w:rsidP="002D694D">
      <w:pPr>
        <w:ind w:firstLine="426"/>
        <w:jc w:val="both"/>
        <w:rPr>
          <w:lang w:eastAsia="zh-TW"/>
        </w:rPr>
      </w:pPr>
      <w:r w:rsidRPr="002850E7">
        <w:rPr>
          <w:lang w:eastAsia="zh-TW"/>
        </w:rPr>
        <w:t>izslēgt panta trešo daļu.</w:t>
      </w:r>
    </w:p>
    <w:p w:rsidR="00EC7029" w:rsidRPr="002850E7" w:rsidRDefault="00EC7029" w:rsidP="002D694D">
      <w:pPr>
        <w:ind w:firstLine="426"/>
        <w:jc w:val="both"/>
        <w:rPr>
          <w:lang w:eastAsia="zh-TW"/>
        </w:rPr>
      </w:pPr>
      <w:r w:rsidRPr="002850E7">
        <w:rPr>
          <w:b/>
          <w:lang w:eastAsia="zh-TW"/>
        </w:rPr>
        <w:t>A.Ozoliņš</w:t>
      </w:r>
      <w:r w:rsidRPr="002850E7">
        <w:rPr>
          <w:lang w:eastAsia="zh-TW"/>
        </w:rPr>
        <w:t xml:space="preserve"> sniedz skaidrojumu un akcentē, ka grozījumi motivēs zemessargus vairāk iesaistīties mācību procesos un Zemessardzes attīstībā.</w:t>
      </w:r>
    </w:p>
    <w:p w:rsidR="003A3B70" w:rsidRPr="002850E7" w:rsidRDefault="003A3B70" w:rsidP="002D694D">
      <w:pPr>
        <w:ind w:firstLine="426"/>
        <w:jc w:val="both"/>
        <w:rPr>
          <w:lang w:eastAsia="zh-TW"/>
        </w:rPr>
      </w:pPr>
      <w:r w:rsidRPr="002850E7">
        <w:rPr>
          <w:b/>
          <w:lang w:eastAsia="zh-TW"/>
        </w:rPr>
        <w:t>J.Ādamsons</w:t>
      </w:r>
      <w:r w:rsidRPr="002850E7">
        <w:rPr>
          <w:lang w:eastAsia="zh-TW"/>
        </w:rPr>
        <w:t xml:space="preserve"> atzīmē, ka valsts aizsardzības mācību plānot</w:t>
      </w:r>
      <w:r w:rsidR="002850E7" w:rsidRPr="002850E7">
        <w:rPr>
          <w:lang w:eastAsia="zh-TW"/>
        </w:rPr>
        <w:t>s</w:t>
      </w:r>
      <w:r w:rsidRPr="002850E7">
        <w:rPr>
          <w:lang w:eastAsia="zh-TW"/>
        </w:rPr>
        <w:t xml:space="preserve"> ieviest no šā gada, un ierosina uz likumprojekta trešo lasījumu iesniegt priekšlikumu, ka arī kompensāciju izmaksā jau šogad.</w:t>
      </w:r>
    </w:p>
    <w:p w:rsidR="003A3B70" w:rsidRPr="002850E7" w:rsidRDefault="003A3B70" w:rsidP="002D694D">
      <w:pPr>
        <w:ind w:firstLine="426"/>
        <w:jc w:val="both"/>
      </w:pPr>
      <w:r w:rsidRPr="002850E7">
        <w:rPr>
          <w:b/>
          <w:lang w:eastAsia="zh-TW"/>
        </w:rPr>
        <w:t>A.Ozoliņš</w:t>
      </w:r>
      <w:r w:rsidRPr="002850E7">
        <w:rPr>
          <w:lang w:eastAsia="zh-TW"/>
        </w:rPr>
        <w:t xml:space="preserve"> norāda, ka tas atkarīgs no aizsardzības ministra lēmuma.</w:t>
      </w:r>
    </w:p>
    <w:p w:rsidR="00021908" w:rsidRPr="002850E7" w:rsidRDefault="003A3B70" w:rsidP="002D694D">
      <w:pPr>
        <w:ind w:firstLine="426"/>
        <w:jc w:val="both"/>
      </w:pPr>
      <w:r w:rsidRPr="002850E7">
        <w:rPr>
          <w:b/>
        </w:rPr>
        <w:t>E.Šnore</w:t>
      </w:r>
      <w:r w:rsidRPr="002850E7">
        <w:t xml:space="preserve"> interesējas par kompensāciju apmēru un to, vai arī darba devējs varētu maksāt šādas kompensācijas.</w:t>
      </w:r>
    </w:p>
    <w:p w:rsidR="00021908" w:rsidRPr="002850E7" w:rsidRDefault="003A3B70" w:rsidP="002D694D">
      <w:pPr>
        <w:ind w:firstLine="426"/>
        <w:jc w:val="both"/>
      </w:pPr>
      <w:r w:rsidRPr="002850E7">
        <w:rPr>
          <w:b/>
        </w:rPr>
        <w:t>I.Šamarina</w:t>
      </w:r>
      <w:r w:rsidRPr="002850E7">
        <w:t xml:space="preserve"> skaidro, ka saskaņā ar spēkā esošo regulējumu darba devējs</w:t>
      </w:r>
      <w:r w:rsidR="005D09D7" w:rsidRPr="002850E7">
        <w:t>, ja vēlas,</w:t>
      </w:r>
      <w:r w:rsidRPr="002850E7">
        <w:t xml:space="preserve"> var maksāt </w:t>
      </w:r>
      <w:r w:rsidR="005D09D7" w:rsidRPr="002850E7">
        <w:t>zemessargam, kurš piedalās apmācībās</w:t>
      </w:r>
      <w:r w:rsidRPr="002850E7">
        <w:t>. Aizsardzības ministrija virza grozījumus, kuros b</w:t>
      </w:r>
      <w:r w:rsidR="005D09D7" w:rsidRPr="002850E7">
        <w:t>ūs</w:t>
      </w:r>
      <w:r w:rsidRPr="002850E7">
        <w:t xml:space="preserve"> paredzēts noteikts dienu skaits, par kurām zemessargs saņems algu darbavietā, ja viņš piedal</w:t>
      </w:r>
      <w:r w:rsidR="005D09D7" w:rsidRPr="002850E7">
        <w:t>īsies</w:t>
      </w:r>
      <w:r w:rsidRPr="002850E7">
        <w:t xml:space="preserve"> kolektīvajās apmācībās.</w:t>
      </w:r>
      <w:r w:rsidR="005D09D7" w:rsidRPr="002850E7">
        <w:t xml:space="preserve"> Aizsardzības ministrija savukārt izmaksās darba devējam kompensāciju.</w:t>
      </w:r>
    </w:p>
    <w:p w:rsidR="005D09D7" w:rsidRPr="002850E7" w:rsidRDefault="005D09D7" w:rsidP="005D09D7">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Nr.6.</w:t>
      </w:r>
    </w:p>
    <w:p w:rsidR="005D09D7" w:rsidRPr="002850E7" w:rsidRDefault="005D09D7" w:rsidP="005D09D7">
      <w:pPr>
        <w:widowControl w:val="0"/>
        <w:tabs>
          <w:tab w:val="right" w:pos="8647"/>
        </w:tabs>
        <w:ind w:firstLine="426"/>
        <w:jc w:val="both"/>
        <w:rPr>
          <w:bCs/>
        </w:rPr>
      </w:pPr>
      <w:r w:rsidRPr="002850E7">
        <w:rPr>
          <w:b/>
          <w:bCs/>
        </w:rPr>
        <w:t>J.Jurašs</w:t>
      </w:r>
      <w:r w:rsidRPr="002850E7">
        <w:rPr>
          <w:bCs/>
        </w:rPr>
        <w:t xml:space="preserve"> aicina atbalstīt likumprojektu otrajam lasījumam.</w:t>
      </w:r>
    </w:p>
    <w:p w:rsidR="005D09D7" w:rsidRPr="002850E7" w:rsidRDefault="005D09D7" w:rsidP="005D09D7">
      <w:pPr>
        <w:widowControl w:val="0"/>
        <w:tabs>
          <w:tab w:val="right" w:pos="8647"/>
        </w:tabs>
        <w:ind w:firstLine="426"/>
        <w:jc w:val="both"/>
        <w:rPr>
          <w:bCs/>
          <w:i/>
        </w:rPr>
      </w:pPr>
      <w:r w:rsidRPr="002850E7">
        <w:rPr>
          <w:bCs/>
          <w:i/>
        </w:rPr>
        <w:t>Iebildumu nav.</w:t>
      </w:r>
    </w:p>
    <w:p w:rsidR="005D09D7" w:rsidRPr="002850E7" w:rsidRDefault="005D09D7" w:rsidP="005D09D7">
      <w:pPr>
        <w:widowControl w:val="0"/>
        <w:tabs>
          <w:tab w:val="right" w:pos="8647"/>
        </w:tabs>
        <w:ind w:firstLine="426"/>
        <w:jc w:val="both"/>
        <w:rPr>
          <w:bCs/>
        </w:rPr>
      </w:pPr>
      <w:r w:rsidRPr="002850E7">
        <w:rPr>
          <w:b/>
          <w:bCs/>
        </w:rPr>
        <w:t>J.Jurašs</w:t>
      </w:r>
      <w:r w:rsidRPr="002850E7">
        <w:rPr>
          <w:bCs/>
        </w:rPr>
        <w:t xml:space="preserve"> lūdz ierosināt priekšlikumu iesniegšanas termiņu.</w:t>
      </w:r>
    </w:p>
    <w:p w:rsidR="003A3B70" w:rsidRPr="002850E7" w:rsidRDefault="005D09D7" w:rsidP="005D09D7">
      <w:pPr>
        <w:widowControl w:val="0"/>
        <w:tabs>
          <w:tab w:val="right" w:pos="8647"/>
        </w:tabs>
        <w:ind w:firstLine="426"/>
        <w:jc w:val="both"/>
        <w:rPr>
          <w:bCs/>
        </w:rPr>
      </w:pPr>
      <w:r w:rsidRPr="002850E7">
        <w:rPr>
          <w:b/>
          <w:bCs/>
        </w:rPr>
        <w:t>I.Barvika</w:t>
      </w:r>
      <w:r w:rsidR="002850E7" w:rsidRPr="002850E7">
        <w:rPr>
          <w:bCs/>
        </w:rPr>
        <w:t xml:space="preserve"> informē, ka Saeimas Juridiskais</w:t>
      </w:r>
      <w:r w:rsidRPr="002850E7">
        <w:rPr>
          <w:bCs/>
        </w:rPr>
        <w:t xml:space="preserve"> birojs lūdzis noteikt 10 dienu termiņu.</w:t>
      </w:r>
      <w:r w:rsidR="00C220E8" w:rsidRPr="002850E7">
        <w:rPr>
          <w:bCs/>
        </w:rPr>
        <w:t xml:space="preserve"> Turklāt jāņem vērā arī Darba likuma grozījumi, kurus šodien skata Sociālo un darba lietu komisija.</w:t>
      </w:r>
    </w:p>
    <w:p w:rsidR="005D09D7" w:rsidRPr="002850E7" w:rsidRDefault="002D694D" w:rsidP="00D075AB">
      <w:pPr>
        <w:ind w:firstLine="426"/>
        <w:jc w:val="both"/>
        <w:rPr>
          <w:b/>
        </w:rPr>
      </w:pPr>
      <w:r w:rsidRPr="002850E7">
        <w:rPr>
          <w:b/>
        </w:rPr>
        <w:t>LĒMUMS:</w:t>
      </w:r>
    </w:p>
    <w:p w:rsidR="00D075AB" w:rsidRPr="002850E7" w:rsidRDefault="00D075AB" w:rsidP="005D09D7">
      <w:pPr>
        <w:pStyle w:val="ListParagraph"/>
        <w:numPr>
          <w:ilvl w:val="0"/>
          <w:numId w:val="39"/>
        </w:numPr>
        <w:ind w:left="709" w:hanging="283"/>
        <w:jc w:val="both"/>
      </w:pPr>
      <w:r w:rsidRPr="002850E7">
        <w:t xml:space="preserve">atbalstīt likumprojektu “Grozījumi Latvijas Republikas Zemessardzes likumā” (Nr. 59/Lp13) un virzīt izskatīšanai Saeimas </w:t>
      </w:r>
      <w:r w:rsidR="005D09D7" w:rsidRPr="002850E7">
        <w:t>sēdē otrajā lasījumā;</w:t>
      </w:r>
    </w:p>
    <w:p w:rsidR="005D09D7" w:rsidRPr="002850E7" w:rsidRDefault="005D09D7" w:rsidP="005D09D7">
      <w:pPr>
        <w:pStyle w:val="ListParagraph"/>
        <w:numPr>
          <w:ilvl w:val="0"/>
          <w:numId w:val="39"/>
        </w:numPr>
        <w:ind w:left="709" w:hanging="283"/>
        <w:jc w:val="both"/>
      </w:pPr>
      <w:r w:rsidRPr="002850E7">
        <w:t>lūgt Saeimu noteikt 10 dienu priekšlikumu iesniegšanas termiņu likumprojekta trešajam lasījumam.</w:t>
      </w:r>
    </w:p>
    <w:p w:rsidR="002D694D" w:rsidRPr="002850E7" w:rsidRDefault="002D694D" w:rsidP="005D09D7">
      <w:pPr>
        <w:jc w:val="both"/>
        <w:rPr>
          <w:b/>
        </w:rPr>
      </w:pPr>
    </w:p>
    <w:p w:rsidR="009A632A" w:rsidRPr="002850E7" w:rsidRDefault="002D694D" w:rsidP="00C61F2E">
      <w:pPr>
        <w:tabs>
          <w:tab w:val="left" w:pos="1418"/>
        </w:tabs>
        <w:spacing w:after="240"/>
        <w:rPr>
          <w:b/>
        </w:rPr>
      </w:pPr>
      <w:r w:rsidRPr="002850E7">
        <w:rPr>
          <w:b/>
        </w:rPr>
        <w:t>2. Likumprojekts “Grozījumi Militārā dienesta likumā” (Nr. 59/Lp13), 2. lasījums.</w:t>
      </w:r>
    </w:p>
    <w:p w:rsidR="00F81D09" w:rsidRPr="002850E7" w:rsidRDefault="00F81D09" w:rsidP="00F81D09">
      <w:pPr>
        <w:widowControl w:val="0"/>
        <w:tabs>
          <w:tab w:val="right" w:pos="8647"/>
        </w:tabs>
        <w:ind w:firstLine="426"/>
        <w:jc w:val="both"/>
      </w:pPr>
      <w:r w:rsidRPr="002850E7">
        <w:rPr>
          <w:b/>
        </w:rPr>
        <w:t xml:space="preserve">J.Jurašs </w:t>
      </w:r>
      <w:r w:rsidRPr="002850E7">
        <w:t>informē, ka likumprojekta otrajam lasījumam iesniegti 6 priekšlikumi.</w:t>
      </w:r>
    </w:p>
    <w:p w:rsidR="00F81D09" w:rsidRPr="002850E7" w:rsidRDefault="00F81D09" w:rsidP="00F81D09">
      <w:pPr>
        <w:widowControl w:val="0"/>
        <w:tabs>
          <w:tab w:val="right" w:pos="8647"/>
        </w:tabs>
        <w:ind w:firstLine="426"/>
        <w:jc w:val="both"/>
        <w:rPr>
          <w:bCs/>
        </w:rPr>
      </w:pPr>
      <w:r w:rsidRPr="002850E7">
        <w:rPr>
          <w:b/>
        </w:rPr>
        <w:t xml:space="preserve">Nr.1 – aizsardzības ministra R.Bergmaņa priekšlikums: </w:t>
      </w:r>
      <w:r w:rsidRPr="002850E7">
        <w:rPr>
          <w:bCs/>
        </w:rPr>
        <w:t>Izteikt 17.¹ panta ceturto daļu jaunā redakcijā.</w:t>
      </w:r>
    </w:p>
    <w:p w:rsidR="00F81D09" w:rsidRPr="002850E7" w:rsidRDefault="00C220E8" w:rsidP="00B834A8">
      <w:pPr>
        <w:widowControl w:val="0"/>
        <w:tabs>
          <w:tab w:val="right" w:pos="8647"/>
        </w:tabs>
        <w:ind w:firstLine="426"/>
        <w:jc w:val="both"/>
        <w:rPr>
          <w:bCs/>
        </w:rPr>
      </w:pPr>
      <w:r w:rsidRPr="002850E7">
        <w:rPr>
          <w:b/>
          <w:bCs/>
        </w:rPr>
        <w:t xml:space="preserve">I.Šamarina </w:t>
      </w:r>
      <w:r w:rsidR="00B834A8" w:rsidRPr="002850E7">
        <w:rPr>
          <w:bCs/>
        </w:rPr>
        <w:t xml:space="preserve">skaidro, ka grozījums nepieciešams, jo Jaunsardzes un informācijas centra </w:t>
      </w:r>
      <w:r w:rsidR="00E13EDC" w:rsidRPr="002850E7">
        <w:rPr>
          <w:bCs/>
        </w:rPr>
        <w:t xml:space="preserve">(turpmāk – Centrs) </w:t>
      </w:r>
      <w:r w:rsidR="00B834A8" w:rsidRPr="002850E7">
        <w:rPr>
          <w:bCs/>
        </w:rPr>
        <w:t>personālu veido tā darbinieki un uz šo iestādi pārvietoti profesionālā dienesta karavīri. Pašreizējā 17.¹ panta ceturtās daļas redakcijā</w:t>
      </w:r>
      <w:r w:rsidR="00E13EDC" w:rsidRPr="002850E7">
        <w:rPr>
          <w:bCs/>
        </w:rPr>
        <w:t xml:space="preserve"> uz Centru pārvietotie karavīri nav atsevišķi pieminēti, un tas rada neskaidrības par karavīru formas tērpu un materiāltehnisko apgādi laikā, </w:t>
      </w:r>
      <w:r w:rsidR="00E13EDC" w:rsidRPr="002850E7">
        <w:rPr>
          <w:bCs/>
        </w:rPr>
        <w:lastRenderedPageBreak/>
        <w:t xml:space="preserve">kad viņi pilda dienesta pienākumus Centrā. </w:t>
      </w:r>
      <w:r w:rsidR="006C3E28" w:rsidRPr="002850E7">
        <w:rPr>
          <w:bCs/>
        </w:rPr>
        <w:t>Ar šo grozījumu iecerēts, ka nepieciešamības gadījumā Centrs varēs izsniegt pārvietotajam karavīram tos formas tērpa elementus, kas viņam būs vajadzīgi, kā arī inventāru un formas tērpa atšķirības zīmes.</w:t>
      </w:r>
    </w:p>
    <w:p w:rsidR="00D97B0A" w:rsidRPr="002850E7" w:rsidRDefault="00D97B0A" w:rsidP="00B834A8">
      <w:pPr>
        <w:widowControl w:val="0"/>
        <w:tabs>
          <w:tab w:val="right" w:pos="8647"/>
        </w:tabs>
        <w:ind w:firstLine="426"/>
        <w:jc w:val="both"/>
        <w:rPr>
          <w:bCs/>
        </w:rPr>
      </w:pPr>
      <w:r w:rsidRPr="002850E7">
        <w:rPr>
          <w:b/>
          <w:bCs/>
        </w:rPr>
        <w:t>J.Ādamsons</w:t>
      </w:r>
      <w:r w:rsidRPr="002850E7">
        <w:rPr>
          <w:bCs/>
        </w:rPr>
        <w:t xml:space="preserve"> jautā, vai šobrīd karavīru formas tērpu atšķirības zīmes apstiprina MK.</w:t>
      </w:r>
    </w:p>
    <w:p w:rsidR="00D97B0A" w:rsidRPr="002850E7" w:rsidRDefault="00D97B0A" w:rsidP="00D97B0A">
      <w:pPr>
        <w:widowControl w:val="0"/>
        <w:tabs>
          <w:tab w:val="right" w:pos="8647"/>
        </w:tabs>
        <w:ind w:firstLine="426"/>
        <w:jc w:val="both"/>
        <w:rPr>
          <w:bCs/>
        </w:rPr>
      </w:pPr>
      <w:r w:rsidRPr="002850E7">
        <w:rPr>
          <w:b/>
          <w:bCs/>
        </w:rPr>
        <w:t xml:space="preserve">I.Šamarina </w:t>
      </w:r>
      <w:r w:rsidRPr="002850E7">
        <w:rPr>
          <w:bCs/>
        </w:rPr>
        <w:t>atbild, ka tiek gatavoti MK noteikumi par formas tērpiem. Šobrīd formas tērpus apstiprina aizsardzības ministrs.</w:t>
      </w:r>
    </w:p>
    <w:p w:rsidR="00D97B0A" w:rsidRPr="002850E7" w:rsidRDefault="00D97B0A" w:rsidP="00D97B0A">
      <w:pPr>
        <w:widowControl w:val="0"/>
        <w:tabs>
          <w:tab w:val="right" w:pos="8647"/>
        </w:tabs>
        <w:ind w:firstLine="426"/>
        <w:jc w:val="both"/>
        <w:rPr>
          <w:bCs/>
        </w:rPr>
      </w:pPr>
      <w:r w:rsidRPr="002850E7">
        <w:rPr>
          <w:b/>
          <w:bCs/>
        </w:rPr>
        <w:t>J.Ādamsons</w:t>
      </w:r>
      <w:r w:rsidRPr="002850E7">
        <w:rPr>
          <w:bCs/>
        </w:rPr>
        <w:t xml:space="preserve"> jautā, kādēļ paredzēts, ka jaunsargu formas tērpi atšķirsies no karavīru formas tērpiem.</w:t>
      </w:r>
    </w:p>
    <w:p w:rsidR="00D97B0A" w:rsidRPr="002850E7" w:rsidRDefault="00D97B0A" w:rsidP="00D97B0A">
      <w:pPr>
        <w:widowControl w:val="0"/>
        <w:tabs>
          <w:tab w:val="right" w:pos="8647"/>
        </w:tabs>
        <w:ind w:firstLine="426"/>
        <w:jc w:val="both"/>
        <w:rPr>
          <w:bCs/>
        </w:rPr>
      </w:pPr>
      <w:r w:rsidRPr="002850E7">
        <w:rPr>
          <w:b/>
          <w:bCs/>
        </w:rPr>
        <w:t xml:space="preserve">I.Šamarina </w:t>
      </w:r>
      <w:r w:rsidRPr="002850E7">
        <w:rPr>
          <w:bCs/>
        </w:rPr>
        <w:t xml:space="preserve">atbild, ka </w:t>
      </w:r>
      <w:r w:rsidR="00866B70" w:rsidRPr="002850E7">
        <w:rPr>
          <w:bCs/>
        </w:rPr>
        <w:t>Centrs ir civila iestāde.</w:t>
      </w:r>
    </w:p>
    <w:p w:rsidR="00866B70" w:rsidRPr="002850E7" w:rsidRDefault="00866B70" w:rsidP="00D97B0A">
      <w:pPr>
        <w:widowControl w:val="0"/>
        <w:tabs>
          <w:tab w:val="right" w:pos="8647"/>
        </w:tabs>
        <w:ind w:firstLine="426"/>
        <w:jc w:val="both"/>
        <w:rPr>
          <w:bCs/>
        </w:rPr>
      </w:pPr>
      <w:r w:rsidRPr="002850E7">
        <w:rPr>
          <w:b/>
          <w:bCs/>
        </w:rPr>
        <w:t>I.Klementjevs</w:t>
      </w:r>
      <w:r w:rsidRPr="002850E7">
        <w:rPr>
          <w:bCs/>
        </w:rPr>
        <w:t xml:space="preserve"> un </w:t>
      </w:r>
      <w:r w:rsidRPr="002850E7">
        <w:rPr>
          <w:b/>
          <w:bCs/>
        </w:rPr>
        <w:t>J.Ādamsons</w:t>
      </w:r>
      <w:r w:rsidRPr="002850E7">
        <w:rPr>
          <w:bCs/>
        </w:rPr>
        <w:t xml:space="preserve"> ierosina priekšlikuma tekstā aizstāt vārdus “var šūt” ar vārdu “šuj”. J.Ādamsons arī ierosina uz likumprojekta trešo lasījumu pārdomāt, vai nevajadzētu noteikt, ka </w:t>
      </w:r>
      <w:r w:rsidR="002850E7" w:rsidRPr="002850E7">
        <w:rPr>
          <w:bCs/>
        </w:rPr>
        <w:t xml:space="preserve">kārtību attiecībā uz formas tērpiem gan karavīriem, gan jaunsargiem </w:t>
      </w:r>
      <w:r w:rsidRPr="002850E7">
        <w:rPr>
          <w:bCs/>
        </w:rPr>
        <w:t>regulē MK noteikumi.</w:t>
      </w:r>
    </w:p>
    <w:p w:rsidR="00866B70" w:rsidRPr="002850E7" w:rsidRDefault="00866B70" w:rsidP="00D97B0A">
      <w:pPr>
        <w:widowControl w:val="0"/>
        <w:tabs>
          <w:tab w:val="right" w:pos="8647"/>
        </w:tabs>
        <w:ind w:firstLine="426"/>
        <w:jc w:val="both"/>
        <w:rPr>
          <w:bCs/>
        </w:rPr>
      </w:pPr>
      <w:r w:rsidRPr="002850E7">
        <w:rPr>
          <w:b/>
          <w:bCs/>
        </w:rPr>
        <w:t>I.Šamarina</w:t>
      </w:r>
      <w:r w:rsidRPr="002850E7">
        <w:rPr>
          <w:bCs/>
        </w:rPr>
        <w:t xml:space="preserve"> uzsver, ka atbilstoši pašreizējam regulējumam karavīra formas tērpu valkā tikai karavīri.</w:t>
      </w:r>
    </w:p>
    <w:p w:rsidR="00866B70" w:rsidRPr="002850E7" w:rsidRDefault="00866B70" w:rsidP="00866B70">
      <w:pPr>
        <w:widowControl w:val="0"/>
        <w:tabs>
          <w:tab w:val="right" w:pos="8647"/>
        </w:tabs>
        <w:ind w:firstLine="426"/>
        <w:jc w:val="both"/>
        <w:rPr>
          <w:bCs/>
        </w:rPr>
      </w:pPr>
      <w:r w:rsidRPr="002850E7">
        <w:rPr>
          <w:b/>
          <w:bCs/>
        </w:rPr>
        <w:t>J.Jurašs</w:t>
      </w:r>
      <w:r w:rsidRPr="002850E7">
        <w:rPr>
          <w:bCs/>
        </w:rPr>
        <w:t xml:space="preserve"> aicina atbalstīt aizsardzības ministra priekšlikumu.</w:t>
      </w:r>
    </w:p>
    <w:p w:rsidR="00866B70" w:rsidRPr="002850E7" w:rsidRDefault="00866B70" w:rsidP="00866B70">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Nr.1.</w:t>
      </w:r>
    </w:p>
    <w:p w:rsidR="00F81D09" w:rsidRPr="002850E7" w:rsidRDefault="00F81D09" w:rsidP="00866B70">
      <w:pPr>
        <w:widowControl w:val="0"/>
        <w:tabs>
          <w:tab w:val="right" w:pos="8647"/>
        </w:tabs>
        <w:jc w:val="both"/>
        <w:rPr>
          <w:bCs/>
        </w:rPr>
      </w:pPr>
    </w:p>
    <w:p w:rsidR="009A632A" w:rsidRPr="002850E7" w:rsidRDefault="00F81D09" w:rsidP="0090130A">
      <w:pPr>
        <w:widowControl w:val="0"/>
        <w:tabs>
          <w:tab w:val="right" w:pos="8647"/>
        </w:tabs>
        <w:ind w:firstLine="426"/>
        <w:jc w:val="both"/>
        <w:rPr>
          <w:lang w:eastAsia="zh-TW"/>
        </w:rPr>
      </w:pPr>
      <w:r w:rsidRPr="002850E7">
        <w:rPr>
          <w:b/>
        </w:rPr>
        <w:t xml:space="preserve">Nr.2 – aizsardzības ministra R.Bergmaņa priekšlikums: </w:t>
      </w:r>
      <w:r w:rsidR="0090130A" w:rsidRPr="002850E7">
        <w:rPr>
          <w:lang w:eastAsia="zh-TW"/>
        </w:rPr>
        <w:t>Izteikt 21. panta septīto daļu šāda redakcijā:</w:t>
      </w:r>
      <w:r w:rsidR="0090130A" w:rsidRPr="002850E7">
        <w:rPr>
          <w:bCs/>
        </w:rPr>
        <w:t xml:space="preserve"> </w:t>
      </w:r>
      <w:r w:rsidR="0090130A" w:rsidRPr="002850E7">
        <w:rPr>
          <w:lang w:eastAsia="zh-TW"/>
        </w:rPr>
        <w:t>“(7) Ja karavīram nepiešķir vai anulē drošības sertifikātu darbam ar Ziemeļatlantijas līguma organizācijas vai Eiropas Savienības klasificēto informāciju, pazemina tā kategoriju, karavīru nekavējoties atbrīvo no amata, kura pildīšanai nepieciešams minētais drošības sertifikāts, un par viņa turpmāko dienesta gaitu lemj Nacionālo bruņoto spēku komandieris.”</w:t>
      </w:r>
    </w:p>
    <w:p w:rsidR="00BD0E95" w:rsidRPr="002850E7" w:rsidRDefault="00BD0E95" w:rsidP="007305E8">
      <w:pPr>
        <w:widowControl w:val="0"/>
        <w:tabs>
          <w:tab w:val="right" w:pos="8647"/>
        </w:tabs>
        <w:ind w:firstLine="426"/>
        <w:jc w:val="both"/>
        <w:rPr>
          <w:lang w:eastAsia="zh-TW"/>
        </w:rPr>
      </w:pPr>
      <w:r w:rsidRPr="002850E7">
        <w:rPr>
          <w:b/>
          <w:lang w:eastAsia="zh-TW"/>
        </w:rPr>
        <w:t>I.Šamarina</w:t>
      </w:r>
      <w:r w:rsidRPr="002850E7">
        <w:rPr>
          <w:lang w:eastAsia="zh-TW"/>
        </w:rPr>
        <w:t xml:space="preserve"> skaidro, ka atbilstoši spēkā esošajam regulējumam par karavīra dienesta gaitu lemj Augstākā atestācijas</w:t>
      </w:r>
      <w:r w:rsidR="002850E7" w:rsidRPr="002850E7">
        <w:rPr>
          <w:lang w:eastAsia="zh-TW"/>
        </w:rPr>
        <w:t xml:space="preserve"> komisija. Vērš uzmanību, ka NBS</w:t>
      </w:r>
      <w:r w:rsidRPr="002850E7">
        <w:rPr>
          <w:lang w:eastAsia="zh-TW"/>
        </w:rPr>
        <w:t xml:space="preserve"> rīcība gadījumā, </w:t>
      </w:r>
      <w:r w:rsidR="004C485D" w:rsidRPr="002850E7">
        <w:rPr>
          <w:lang w:eastAsia="zh-TW"/>
        </w:rPr>
        <w:t>ja</w:t>
      </w:r>
      <w:r w:rsidRPr="002850E7">
        <w:rPr>
          <w:lang w:eastAsia="zh-TW"/>
        </w:rPr>
        <w:t xml:space="preserve"> karavīram nepiešķir (anulē) speciālo atļauju valsts noslēpumam vai pazemina tā kategoriju, jau ir noteikta likuma “Par valsts noslēpumu” 13. pantā. Norāda, ka Augstākās atestācijas komisijas iesaistīšana lēmuma pieņemšanā par karavīra turpmāko dienesta gaitu rada nevajadzīgu</w:t>
      </w:r>
      <w:r w:rsidR="004C485D" w:rsidRPr="002850E7">
        <w:rPr>
          <w:lang w:eastAsia="zh-TW"/>
        </w:rPr>
        <w:t xml:space="preserve"> administrat</w:t>
      </w:r>
      <w:r w:rsidR="007305E8" w:rsidRPr="002850E7">
        <w:rPr>
          <w:lang w:eastAsia="zh-TW"/>
        </w:rPr>
        <w:t>īvo slogu, jo lēmumam ir formāls raksturs, tā kā amatu skaits, kuros nav vajadzīga speciālā atļauja, ir stipri ierobežots. Tādēļ Aizsardzības ministrija ierosina turpmāk, ja karavīram nepiešķir pielaidi valsts noslēpumam, vadīties no likuma “</w:t>
      </w:r>
      <w:r w:rsidR="00E41B6C">
        <w:rPr>
          <w:lang w:eastAsia="zh-TW"/>
        </w:rPr>
        <w:t>Par valsts noslēpumu” regulējuma</w:t>
      </w:r>
      <w:r w:rsidR="007305E8" w:rsidRPr="002850E7">
        <w:rPr>
          <w:lang w:eastAsia="zh-TW"/>
        </w:rPr>
        <w:t>, bet gadījumos, kad karavīram nav drošības sertifikāta, viņa turpmāko dienesta gaitu atstāt NBS komandiera ieskatā.</w:t>
      </w:r>
    </w:p>
    <w:p w:rsidR="007305E8" w:rsidRPr="002850E7" w:rsidRDefault="007305E8" w:rsidP="007305E8">
      <w:pPr>
        <w:widowControl w:val="0"/>
        <w:tabs>
          <w:tab w:val="right" w:pos="8647"/>
        </w:tabs>
        <w:ind w:firstLine="426"/>
        <w:jc w:val="both"/>
        <w:rPr>
          <w:i/>
          <w:lang w:eastAsia="zh-TW"/>
        </w:rPr>
      </w:pPr>
      <w:r w:rsidRPr="002850E7">
        <w:rPr>
          <w:i/>
          <w:lang w:eastAsia="zh-TW"/>
        </w:rPr>
        <w:t>Par priekšlikumu diskutē J.Ādamsons, I.Šamarina, J.Jurašs, R.Bergmanis.</w:t>
      </w:r>
    </w:p>
    <w:p w:rsidR="007305E8" w:rsidRPr="002850E7" w:rsidRDefault="007305E8" w:rsidP="007305E8">
      <w:pPr>
        <w:widowControl w:val="0"/>
        <w:tabs>
          <w:tab w:val="right" w:pos="8647"/>
        </w:tabs>
        <w:ind w:firstLine="426"/>
        <w:jc w:val="both"/>
        <w:rPr>
          <w:lang w:eastAsia="zh-TW"/>
        </w:rPr>
      </w:pPr>
      <w:r w:rsidRPr="002850E7">
        <w:rPr>
          <w:b/>
          <w:lang w:eastAsia="zh-TW"/>
        </w:rPr>
        <w:t>A.Latkovskis</w:t>
      </w:r>
      <w:r w:rsidRPr="002850E7">
        <w:rPr>
          <w:lang w:eastAsia="zh-TW"/>
        </w:rPr>
        <w:t xml:space="preserve"> un </w:t>
      </w:r>
      <w:r w:rsidRPr="002850E7">
        <w:rPr>
          <w:b/>
          <w:lang w:eastAsia="zh-TW"/>
        </w:rPr>
        <w:t xml:space="preserve">J.Jurašs </w:t>
      </w:r>
      <w:r w:rsidRPr="002850E7">
        <w:rPr>
          <w:lang w:eastAsia="zh-TW"/>
        </w:rPr>
        <w:t>ierosina atbalstīt aizsardzības ministra priekšlikumu.</w:t>
      </w:r>
    </w:p>
    <w:p w:rsidR="0090130A" w:rsidRPr="002850E7" w:rsidRDefault="007305E8" w:rsidP="007305E8">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Nr.2.</w:t>
      </w:r>
    </w:p>
    <w:p w:rsidR="007305E8" w:rsidRPr="002850E7" w:rsidRDefault="007305E8" w:rsidP="007305E8">
      <w:pPr>
        <w:widowControl w:val="0"/>
        <w:tabs>
          <w:tab w:val="right" w:pos="8647"/>
        </w:tabs>
        <w:ind w:firstLine="426"/>
        <w:jc w:val="both"/>
        <w:rPr>
          <w:bCs/>
        </w:rPr>
      </w:pPr>
    </w:p>
    <w:p w:rsidR="0090130A" w:rsidRPr="002850E7" w:rsidRDefault="00F81D09" w:rsidP="0090130A">
      <w:pPr>
        <w:widowControl w:val="0"/>
        <w:ind w:firstLine="426"/>
        <w:jc w:val="both"/>
        <w:rPr>
          <w:lang w:eastAsia="zh-TW"/>
        </w:rPr>
      </w:pPr>
      <w:r w:rsidRPr="002850E7">
        <w:rPr>
          <w:b/>
        </w:rPr>
        <w:t xml:space="preserve"> </w:t>
      </w:r>
      <w:r w:rsidR="0090130A" w:rsidRPr="002850E7">
        <w:rPr>
          <w:b/>
        </w:rPr>
        <w:t xml:space="preserve">Nr.3 – aizsardzības ministra R.Bergmaņa priekšlikums: </w:t>
      </w:r>
      <w:r w:rsidR="0090130A" w:rsidRPr="002850E7">
        <w:rPr>
          <w:lang w:eastAsia="zh-TW"/>
        </w:rPr>
        <w:t>Izteikt 30. pantu “Karavīru atbrīvošana no amata” jaunā redakcijā.</w:t>
      </w:r>
    </w:p>
    <w:p w:rsidR="002A7A92" w:rsidRPr="002850E7" w:rsidRDefault="00E07CB4" w:rsidP="0090130A">
      <w:pPr>
        <w:widowControl w:val="0"/>
        <w:ind w:firstLine="426"/>
        <w:jc w:val="both"/>
        <w:rPr>
          <w:lang w:eastAsia="zh-TW"/>
        </w:rPr>
      </w:pPr>
      <w:r w:rsidRPr="002850E7">
        <w:rPr>
          <w:b/>
          <w:lang w:eastAsia="zh-TW"/>
        </w:rPr>
        <w:t>I.Šamarina</w:t>
      </w:r>
      <w:r w:rsidRPr="002850E7">
        <w:rPr>
          <w:lang w:eastAsia="zh-TW"/>
        </w:rPr>
        <w:t xml:space="preserve"> informē, ka priekšlikumam ir divi mēr</w:t>
      </w:r>
      <w:r w:rsidR="00694914" w:rsidRPr="002850E7">
        <w:rPr>
          <w:lang w:eastAsia="zh-TW"/>
        </w:rPr>
        <w:t>ķi –</w:t>
      </w:r>
      <w:r w:rsidRPr="002850E7">
        <w:rPr>
          <w:lang w:eastAsia="zh-TW"/>
        </w:rPr>
        <w:t xml:space="preserve"> pirmkārt, </w:t>
      </w:r>
      <w:r w:rsidR="00694914" w:rsidRPr="002850E7">
        <w:rPr>
          <w:lang w:eastAsia="zh-TW"/>
        </w:rPr>
        <w:t>panta redakcijas vienkāršošana</w:t>
      </w:r>
      <w:r w:rsidRPr="002850E7">
        <w:rPr>
          <w:lang w:eastAsia="zh-TW"/>
        </w:rPr>
        <w:t xml:space="preserve"> un otrkārt, </w:t>
      </w:r>
      <w:r w:rsidR="00E41B6C">
        <w:rPr>
          <w:lang w:eastAsia="zh-TW"/>
        </w:rPr>
        <w:t>panta papildināšana</w:t>
      </w:r>
      <w:r w:rsidR="00694914" w:rsidRPr="002850E7">
        <w:rPr>
          <w:lang w:eastAsia="zh-TW"/>
        </w:rPr>
        <w:t xml:space="preserve"> ar normu, kas paredzēs</w:t>
      </w:r>
      <w:r w:rsidR="00E41B6C">
        <w:rPr>
          <w:lang w:eastAsia="zh-TW"/>
        </w:rPr>
        <w:t>, ka</w:t>
      </w:r>
      <w:r w:rsidR="00694914" w:rsidRPr="002850E7">
        <w:rPr>
          <w:lang w:eastAsia="zh-TW"/>
        </w:rPr>
        <w:t xml:space="preserve"> karavīram, dodoties prom, var saglabāt karavīra statusu un tiesības atgriezties dienestā. Tas saistīts ar grozījumiem Valsts un pašvaldību institūciju amatpersonu un darbinieku atlīdzības likumā, kas stāsies spēkā 2019. gada 1. janvārī. Ar šiem grozījumiem iepriekš minētais likums tiek papildināts ar 7.</w:t>
      </w:r>
      <w:r w:rsidR="00694914" w:rsidRPr="002850E7">
        <w:rPr>
          <w:vertAlign w:val="superscript"/>
          <w:lang w:eastAsia="zh-TW"/>
        </w:rPr>
        <w:t xml:space="preserve">1 </w:t>
      </w:r>
      <w:r w:rsidR="00694914" w:rsidRPr="002850E7">
        <w:rPr>
          <w:lang w:eastAsia="zh-TW"/>
        </w:rPr>
        <w:t>daļu, kura paredz ar ģimenes locekļu uzturēšanos ārvalstīs saistīto pabalstu un kompensāciju piešķiršanu karavīram, kas nosūtīts mācību komandējumā apgūt NBS komandiera vai viņa pilnvarotās personas apstiprinātajā militāro kursu sarakstā iekļauto vecāko vai augstāko virsnieku militārās izglītības kursu, kura ilgums pārsniedz 10 mēnešus</w:t>
      </w:r>
      <w:r w:rsidR="00610C86" w:rsidRPr="002850E7">
        <w:rPr>
          <w:lang w:eastAsia="zh-TW"/>
        </w:rPr>
        <w:t xml:space="preserve">. </w:t>
      </w:r>
    </w:p>
    <w:p w:rsidR="00A276E0" w:rsidRPr="002850E7" w:rsidRDefault="00A276E0" w:rsidP="0090130A">
      <w:pPr>
        <w:widowControl w:val="0"/>
        <w:ind w:firstLine="426"/>
        <w:jc w:val="both"/>
        <w:rPr>
          <w:lang w:eastAsia="zh-TW"/>
        </w:rPr>
      </w:pPr>
      <w:r w:rsidRPr="002850E7">
        <w:rPr>
          <w:b/>
          <w:lang w:eastAsia="zh-TW"/>
        </w:rPr>
        <w:t>J.Ādamsons</w:t>
      </w:r>
      <w:r w:rsidR="00610C86" w:rsidRPr="002850E7">
        <w:rPr>
          <w:lang w:eastAsia="zh-TW"/>
        </w:rPr>
        <w:t xml:space="preserve"> paziņo, ka viņam nav konceptuālu iebildumu pret šiem grozījumiem. Neatbalsta 30. panta trešajā daļā paredzēto, ka karavīram prombūtnes laiku neieskaita izdienas stāžā, kas dod tiesības uz kārtējās dienesta pakāpes piešķir</w:t>
      </w:r>
      <w:r w:rsidR="00160AF7" w:rsidRPr="002850E7">
        <w:rPr>
          <w:lang w:eastAsia="zh-TW"/>
        </w:rPr>
        <w:t>šanu.</w:t>
      </w:r>
    </w:p>
    <w:p w:rsidR="00160AF7" w:rsidRPr="002850E7" w:rsidRDefault="00160AF7" w:rsidP="0090130A">
      <w:pPr>
        <w:widowControl w:val="0"/>
        <w:ind w:firstLine="426"/>
        <w:jc w:val="both"/>
        <w:rPr>
          <w:lang w:eastAsia="zh-TW"/>
        </w:rPr>
      </w:pPr>
      <w:r w:rsidRPr="002850E7">
        <w:rPr>
          <w:b/>
          <w:lang w:eastAsia="zh-TW"/>
        </w:rPr>
        <w:t>E.Rudzāne</w:t>
      </w:r>
      <w:r w:rsidRPr="002850E7">
        <w:rPr>
          <w:lang w:eastAsia="zh-TW"/>
        </w:rPr>
        <w:t xml:space="preserve"> norāda, ka prombūtnes laikā karavīrs neatrodas dienestā.</w:t>
      </w:r>
    </w:p>
    <w:p w:rsidR="00160AF7" w:rsidRPr="002850E7" w:rsidRDefault="00160AF7" w:rsidP="0090130A">
      <w:pPr>
        <w:widowControl w:val="0"/>
        <w:ind w:firstLine="426"/>
        <w:jc w:val="both"/>
        <w:rPr>
          <w:lang w:eastAsia="zh-TW"/>
        </w:rPr>
      </w:pPr>
      <w:r w:rsidRPr="002850E7">
        <w:rPr>
          <w:b/>
          <w:lang w:eastAsia="zh-TW"/>
        </w:rPr>
        <w:t>J.Ādamsons</w:t>
      </w:r>
      <w:r w:rsidRPr="002850E7">
        <w:rPr>
          <w:lang w:eastAsia="zh-TW"/>
        </w:rPr>
        <w:t xml:space="preserve"> jautā, cik šādu cilvēku ir gada laikā.</w:t>
      </w:r>
    </w:p>
    <w:p w:rsidR="00160AF7" w:rsidRPr="002850E7" w:rsidRDefault="00160AF7" w:rsidP="0090130A">
      <w:pPr>
        <w:widowControl w:val="0"/>
        <w:ind w:firstLine="426"/>
        <w:jc w:val="both"/>
        <w:rPr>
          <w:lang w:eastAsia="zh-TW"/>
        </w:rPr>
      </w:pPr>
      <w:r w:rsidRPr="002850E7">
        <w:rPr>
          <w:b/>
          <w:lang w:eastAsia="zh-TW"/>
        </w:rPr>
        <w:t>R.Bergmanis</w:t>
      </w:r>
      <w:r w:rsidRPr="002850E7">
        <w:rPr>
          <w:lang w:eastAsia="zh-TW"/>
        </w:rPr>
        <w:t xml:space="preserve"> atbild, ka prombūtnē esošu karavīru skaits ar katru gadu pieaug, ņemot vērā </w:t>
      </w:r>
      <w:r w:rsidRPr="002850E7">
        <w:rPr>
          <w:lang w:eastAsia="zh-TW"/>
        </w:rPr>
        <w:lastRenderedPageBreak/>
        <w:t>ES un NATO aktivitātes.</w:t>
      </w:r>
    </w:p>
    <w:p w:rsidR="00160AF7" w:rsidRPr="002850E7" w:rsidRDefault="00160AF7" w:rsidP="00160AF7">
      <w:pPr>
        <w:widowControl w:val="0"/>
        <w:ind w:firstLine="426"/>
        <w:jc w:val="both"/>
        <w:rPr>
          <w:lang w:eastAsia="zh-TW"/>
        </w:rPr>
      </w:pPr>
      <w:r w:rsidRPr="002850E7">
        <w:rPr>
          <w:b/>
          <w:lang w:eastAsia="zh-TW"/>
        </w:rPr>
        <w:t xml:space="preserve">J.Ādamsons </w:t>
      </w:r>
      <w:r w:rsidRPr="002850E7">
        <w:rPr>
          <w:lang w:eastAsia="zh-TW"/>
        </w:rPr>
        <w:t>aicina Aizsardzības ministriju pārdomāt 3</w:t>
      </w:r>
      <w:r w:rsidR="00E41B6C">
        <w:rPr>
          <w:lang w:eastAsia="zh-TW"/>
        </w:rPr>
        <w:t>0. panta trešās daļas redakciju uz likumprojekta trešo lasījumu.</w:t>
      </w:r>
    </w:p>
    <w:p w:rsidR="00160AF7" w:rsidRPr="002850E7" w:rsidRDefault="00160AF7" w:rsidP="00160AF7">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Nr.3.</w:t>
      </w:r>
    </w:p>
    <w:p w:rsidR="0090130A" w:rsidRPr="002850E7" w:rsidRDefault="0090130A" w:rsidP="00160AF7">
      <w:pPr>
        <w:widowControl w:val="0"/>
        <w:jc w:val="both"/>
        <w:rPr>
          <w:lang w:eastAsia="zh-TW"/>
        </w:rPr>
      </w:pPr>
    </w:p>
    <w:p w:rsidR="0090130A" w:rsidRPr="002850E7" w:rsidRDefault="0090130A" w:rsidP="0090130A">
      <w:pPr>
        <w:widowControl w:val="0"/>
        <w:ind w:firstLine="426"/>
        <w:jc w:val="both"/>
        <w:rPr>
          <w:bCs/>
        </w:rPr>
      </w:pPr>
      <w:r w:rsidRPr="002850E7">
        <w:rPr>
          <w:b/>
        </w:rPr>
        <w:t xml:space="preserve">Nr.4 – aizsardzības ministra R.Bergmaņa priekšlikums: </w:t>
      </w:r>
      <w:r w:rsidRPr="002850E7">
        <w:rPr>
          <w:bCs/>
        </w:rPr>
        <w:t>Izteikt 41. panta trešo daļu jaunā redakcijā.</w:t>
      </w:r>
    </w:p>
    <w:p w:rsidR="00160AF7" w:rsidRPr="002850E7" w:rsidRDefault="00A66210" w:rsidP="0090130A">
      <w:pPr>
        <w:widowControl w:val="0"/>
        <w:ind w:firstLine="426"/>
        <w:jc w:val="both"/>
        <w:rPr>
          <w:bCs/>
        </w:rPr>
      </w:pPr>
      <w:r w:rsidRPr="002850E7">
        <w:rPr>
          <w:b/>
          <w:bCs/>
        </w:rPr>
        <w:t>E.Rudzāne</w:t>
      </w:r>
      <w:r w:rsidRPr="002850E7">
        <w:rPr>
          <w:bCs/>
        </w:rPr>
        <w:t xml:space="preserve"> sniedz priekšlikuma pamatojumu: Militārā dienesta likuma 41. panta pirmā daļa nosaka karavīra maksimālo vecumu militārā dienesta pildīšanai, savukārt šā panta otrā un trešā daļa paredz gadījumus, kad karavīrs pēc maksimālā vecuma sasniegšanas var turpināt militārā dienesta izpildi. Aizsardzības ministrija ierosina atteikties no līdz šim praktizētā profesionālā dienesta atkārtotas pagarināšanas mehānisma, tā vietā nosakot minimālo un maksimālo profesionālā dienesta pagarinājuma termiņu, proti, kā minimālo laiku nosakot 1 gadu, savukārt kā maksimāļo – attiecīgajai dienesta pakāpei dienestam rezervē noteikto vecumu, kas faktiski ir 55 – 60 gadi. Līgums var tikt pagarināts vairākas reizes. Minētā panta formulējums veicinās militārā personāla vadības sistēmas elastību un dienesta </w:t>
      </w:r>
      <w:r w:rsidR="00477F0D" w:rsidRPr="002850E7">
        <w:rPr>
          <w:bCs/>
        </w:rPr>
        <w:t>plānošanu ilgtermiņā. E.Rudzāne atzīmē, ka līgumu pagarināšanas gadījumu nav daudz – galvenokārt tie ir attiecībā uz nodrošinājuma, apgādes personālsastāva speciālistiem, jo jaunu speciālistu sagatavošana prasa ilgu laiku.</w:t>
      </w:r>
    </w:p>
    <w:p w:rsidR="00CE59AF" w:rsidRPr="002850E7" w:rsidRDefault="00CE59AF" w:rsidP="0090130A">
      <w:pPr>
        <w:widowControl w:val="0"/>
        <w:ind w:firstLine="426"/>
        <w:jc w:val="both"/>
        <w:rPr>
          <w:bCs/>
        </w:rPr>
      </w:pPr>
      <w:r w:rsidRPr="002850E7">
        <w:rPr>
          <w:b/>
          <w:bCs/>
        </w:rPr>
        <w:t>J.Ādamsons</w:t>
      </w:r>
      <w:r w:rsidRPr="002850E7">
        <w:rPr>
          <w:bCs/>
        </w:rPr>
        <w:t xml:space="preserve"> informē, ka nav konceptuālu iebildumu pret priekšlikumu, bet viņu neapmierina aizsardzības, iekšlietu un tieslietu jomu regulējums, proti, ka ir noteikts konkrēts vecuma ierobežojums</w:t>
      </w:r>
      <w:r w:rsidR="00A10D95" w:rsidRPr="002850E7">
        <w:rPr>
          <w:bCs/>
        </w:rPr>
        <w:t>. Uzskata, ka par galvenajiem kritērijiem būtu jāuzskata nevis cilvēka vecums, bet gan zinā</w:t>
      </w:r>
      <w:r w:rsidR="000F5CDB" w:rsidRPr="002850E7">
        <w:rPr>
          <w:bCs/>
        </w:rPr>
        <w:t xml:space="preserve">šanas, </w:t>
      </w:r>
      <w:r w:rsidR="00A10D95" w:rsidRPr="002850E7">
        <w:rPr>
          <w:bCs/>
        </w:rPr>
        <w:t>vesel</w:t>
      </w:r>
      <w:r w:rsidR="000F5CDB" w:rsidRPr="002850E7">
        <w:rPr>
          <w:bCs/>
        </w:rPr>
        <w:t>ība un fiziskā sagatavotība, kā arī jāļauj cilvēkiem attiecīgajā sistēmā strādāt ilgāk.</w:t>
      </w:r>
    </w:p>
    <w:p w:rsidR="00B42B45" w:rsidRPr="002850E7" w:rsidRDefault="00B42B45" w:rsidP="00890EBE">
      <w:pPr>
        <w:widowControl w:val="0"/>
        <w:ind w:firstLine="426"/>
        <w:jc w:val="both"/>
        <w:rPr>
          <w:bCs/>
        </w:rPr>
      </w:pPr>
      <w:r w:rsidRPr="002850E7">
        <w:rPr>
          <w:b/>
          <w:bCs/>
        </w:rPr>
        <w:t>R.Bergmanis</w:t>
      </w:r>
      <w:r w:rsidRPr="002850E7">
        <w:rPr>
          <w:bCs/>
        </w:rPr>
        <w:t xml:space="preserve"> norāda, ka par šo jautājumu jau vairākkārt diskutēts. Vērš uzmanību uz cilvēku slikto veselības stāvokli un informē, ka Aizsardzības ministrija plāno gatavot loģistikas, nodrošinājuma un personālsastāva speciālistus.</w:t>
      </w:r>
      <w:r w:rsidR="00890EBE" w:rsidRPr="002850E7">
        <w:rPr>
          <w:bCs/>
        </w:rPr>
        <w:t xml:space="preserve"> Uzskata, ka deputāta J.Ādamsona minētie kritēriji šobrīd nevar tikt uzskatīti par galvenajiem. Jaunā sistēma ļaus saglabāt aizsardzības jomas speciālistus.</w:t>
      </w:r>
    </w:p>
    <w:p w:rsidR="00890EBE" w:rsidRPr="002850E7" w:rsidRDefault="00890EBE" w:rsidP="0090130A">
      <w:pPr>
        <w:widowControl w:val="0"/>
        <w:ind w:firstLine="426"/>
        <w:jc w:val="both"/>
        <w:rPr>
          <w:bCs/>
        </w:rPr>
      </w:pPr>
      <w:r w:rsidRPr="002850E7">
        <w:rPr>
          <w:b/>
          <w:bCs/>
        </w:rPr>
        <w:t>A.Latkovskis</w:t>
      </w:r>
      <w:r w:rsidRPr="002850E7">
        <w:rPr>
          <w:bCs/>
        </w:rPr>
        <w:t xml:space="preserve"> aicina atbalstīt 4. priekšlikumu.</w:t>
      </w:r>
    </w:p>
    <w:p w:rsidR="00890EBE" w:rsidRPr="002850E7" w:rsidRDefault="00890EBE" w:rsidP="00890EBE">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Nr.4.</w:t>
      </w:r>
    </w:p>
    <w:p w:rsidR="0090130A" w:rsidRPr="002850E7" w:rsidRDefault="0090130A" w:rsidP="00890EBE">
      <w:pPr>
        <w:widowControl w:val="0"/>
        <w:jc w:val="both"/>
        <w:rPr>
          <w:bCs/>
        </w:rPr>
      </w:pPr>
    </w:p>
    <w:p w:rsidR="00F81D09" w:rsidRPr="002850E7" w:rsidRDefault="0090130A" w:rsidP="0090130A">
      <w:pPr>
        <w:widowControl w:val="0"/>
        <w:ind w:firstLine="426"/>
        <w:jc w:val="both"/>
        <w:rPr>
          <w:bCs/>
        </w:rPr>
      </w:pPr>
      <w:r w:rsidRPr="002850E7">
        <w:rPr>
          <w:b/>
        </w:rPr>
        <w:t xml:space="preserve">Nr.5 – aizsardzības ministra R.Bergmaņa priekšlikums: </w:t>
      </w:r>
      <w:r w:rsidRPr="002850E7">
        <w:rPr>
          <w:bCs/>
        </w:rPr>
        <w:t>Izteikt 46.</w:t>
      </w:r>
      <w:r w:rsidR="00A66210" w:rsidRPr="002850E7">
        <w:rPr>
          <w:bCs/>
        </w:rPr>
        <w:t xml:space="preserve"> </w:t>
      </w:r>
      <w:r w:rsidRPr="002850E7">
        <w:rPr>
          <w:bCs/>
        </w:rPr>
        <w:t xml:space="preserve">panta pirmo daļu šādā redakcijā: </w:t>
      </w:r>
      <w:r w:rsidRPr="002850E7">
        <w:rPr>
          <w:lang w:eastAsia="zh-TW"/>
        </w:rPr>
        <w:t>“(1) Karavīrs aktīvā dienesta laikā, kā arī pildot darba pienākumus Jaunsardzes centrā, valkā karavīra formas tērpu un atšķirības zīmes</w:t>
      </w:r>
      <w:r w:rsidR="00A66210" w:rsidRPr="002850E7">
        <w:rPr>
          <w:lang w:eastAsia="zh-TW"/>
        </w:rPr>
        <w:t>,</w:t>
      </w:r>
      <w:r w:rsidRPr="002850E7">
        <w:rPr>
          <w:lang w:eastAsia="zh-TW"/>
        </w:rPr>
        <w:t xml:space="preserve"> un atkarībā no saņemtā uzdevuma nēsā paredzētos ieročus un uzkabi.”</w:t>
      </w:r>
    </w:p>
    <w:p w:rsidR="00F81D09" w:rsidRPr="002850E7" w:rsidRDefault="00890EBE" w:rsidP="0090130A">
      <w:pPr>
        <w:ind w:firstLine="426"/>
        <w:jc w:val="both"/>
      </w:pPr>
      <w:r w:rsidRPr="002850E7">
        <w:rPr>
          <w:b/>
        </w:rPr>
        <w:t xml:space="preserve">I.Šamarina </w:t>
      </w:r>
      <w:r w:rsidRPr="002850E7">
        <w:t>skaidro, ka analoģisks regulējums ir ietverts Latvijas Republikas Zemessard</w:t>
      </w:r>
      <w:r w:rsidR="008441AE" w:rsidRPr="002850E7">
        <w:t>z</w:t>
      </w:r>
      <w:r w:rsidRPr="002850E7">
        <w:t>es likuma 37. panta trešajā daļā, nosakot zemessarga tiesības valkāt karavīra formas tērpu, pildot jaunsargu instruktora darba pienākumus.</w:t>
      </w:r>
    </w:p>
    <w:p w:rsidR="00890EBE" w:rsidRPr="002850E7" w:rsidRDefault="00890EBE" w:rsidP="0090130A">
      <w:pPr>
        <w:ind w:firstLine="426"/>
        <w:jc w:val="both"/>
      </w:pPr>
      <w:r w:rsidRPr="002850E7">
        <w:rPr>
          <w:b/>
        </w:rPr>
        <w:t>J.Jurašs</w:t>
      </w:r>
      <w:r w:rsidRPr="002850E7">
        <w:t xml:space="preserve"> aicina atbalstīt 5. priekšlikumu.</w:t>
      </w:r>
    </w:p>
    <w:p w:rsidR="00890EBE" w:rsidRPr="002850E7" w:rsidRDefault="00890EBE" w:rsidP="00890EBE">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Nr.5.</w:t>
      </w:r>
    </w:p>
    <w:p w:rsidR="00F81D09" w:rsidRPr="002850E7" w:rsidRDefault="00F81D09" w:rsidP="00890EBE">
      <w:pPr>
        <w:jc w:val="both"/>
        <w:rPr>
          <w:b/>
        </w:rPr>
      </w:pPr>
    </w:p>
    <w:p w:rsidR="006C6FE4" w:rsidRPr="002850E7" w:rsidRDefault="006C6FE4" w:rsidP="006C6FE4">
      <w:pPr>
        <w:widowControl w:val="0"/>
        <w:ind w:firstLine="426"/>
        <w:jc w:val="both"/>
      </w:pPr>
      <w:r w:rsidRPr="002850E7">
        <w:rPr>
          <w:b/>
        </w:rPr>
        <w:t>Nr.6 – priekšlikumu izglītības un zinātnes ministra vietā ies</w:t>
      </w:r>
      <w:r w:rsidR="00E41B6C">
        <w:rPr>
          <w:b/>
        </w:rPr>
        <w:t>niedzis labklājības ministrs J.</w:t>
      </w:r>
      <w:r w:rsidRPr="002850E7">
        <w:rPr>
          <w:b/>
        </w:rPr>
        <w:t xml:space="preserve">Reirs: </w:t>
      </w:r>
      <w:r w:rsidRPr="002850E7">
        <w:rPr>
          <w:bCs/>
        </w:rPr>
        <w:t>Izteikt 66.</w:t>
      </w:r>
      <w:r w:rsidR="00890EBE" w:rsidRPr="002850E7">
        <w:rPr>
          <w:bCs/>
        </w:rPr>
        <w:t xml:space="preserve"> </w:t>
      </w:r>
      <w:r w:rsidRPr="002850E7">
        <w:rPr>
          <w:bCs/>
        </w:rPr>
        <w:t xml:space="preserve">panta septītās daļas pirmo teikumu šādā redakcijā: </w:t>
      </w:r>
      <w:r w:rsidRPr="002850E7">
        <w:t>"Darba devējs vai izglītības iestāde norīkojumā norādītajā laikā atbrīvo militārajās mācībās iesaukto rezerves karavīru no darba (amata) pienākumu pildīšanas vai mācībām (studijām), saglabājot līdzšinējo darba (amata) vietu vai tiesības turpināt mācības uz tiem pašiem nosacījumiem, kādi bija pirms iesaukšanas militārajās mācībās, un ievērojot šā panta trešajā daļā norādīto maksimālo militāro mācību laiku.”.</w:t>
      </w:r>
    </w:p>
    <w:p w:rsidR="00625223" w:rsidRPr="002850E7" w:rsidRDefault="00890EBE" w:rsidP="006C6FE4">
      <w:pPr>
        <w:widowControl w:val="0"/>
        <w:ind w:firstLine="426"/>
        <w:jc w:val="both"/>
      </w:pPr>
      <w:r w:rsidRPr="002850E7">
        <w:rPr>
          <w:b/>
        </w:rPr>
        <w:t>D.Dambīte</w:t>
      </w:r>
      <w:r w:rsidRPr="002850E7">
        <w:t xml:space="preserve"> </w:t>
      </w:r>
      <w:r w:rsidR="00625223" w:rsidRPr="002850E7">
        <w:t xml:space="preserve">atgādina, ka komisija lūdza Izglītības un zinātnes ministriju sniegt atzinumu par to, vai nebūtu nepieciešami grozījumi arī izglītības iegūšanas reglamentējošajos normatīvajos aktos, lai atzītu par attaisnotu militārajās mācībās iesauktā rezerves karavīra prombūtni un saglabātu tiesības turpināt mācības. </w:t>
      </w:r>
    </w:p>
    <w:p w:rsidR="00890EBE" w:rsidRPr="002850E7" w:rsidRDefault="00625223" w:rsidP="006C6FE4">
      <w:pPr>
        <w:widowControl w:val="0"/>
        <w:ind w:firstLine="426"/>
        <w:jc w:val="both"/>
      </w:pPr>
      <w:r w:rsidRPr="002850E7">
        <w:t xml:space="preserve">Ministrija šobrīd nesaskata nepieciešamību grozīt ar izglītības iegūšanu reglamentējošos </w:t>
      </w:r>
      <w:r w:rsidRPr="002850E7">
        <w:lastRenderedPageBreak/>
        <w:t>normatīvos aktus, jo speciālajā likumā, t.i., Militārā dienesta likumā, tiks sniegt</w:t>
      </w:r>
      <w:r w:rsidR="00D12D95" w:rsidRPr="002850E7">
        <w:t>s skaidrs mehānisms un nosacījumi, kad personas, kuras tiks iesauktas rezerves karavīros, uz noteiktu laika periodu saglabās tiesības turpināt mācības izglītības iestādē.</w:t>
      </w:r>
      <w:r w:rsidR="00957E61" w:rsidRPr="002850E7">
        <w:t xml:space="preserve"> </w:t>
      </w:r>
    </w:p>
    <w:p w:rsidR="00957E61" w:rsidRPr="002850E7" w:rsidRDefault="00957E61" w:rsidP="006C6FE4">
      <w:pPr>
        <w:widowControl w:val="0"/>
        <w:ind w:firstLine="426"/>
        <w:jc w:val="both"/>
        <w:rPr>
          <w:i/>
        </w:rPr>
      </w:pPr>
      <w:r w:rsidRPr="002850E7">
        <w:rPr>
          <w:i/>
        </w:rPr>
        <w:t>Diskutē J.Ādamsons un D.Dambīte.</w:t>
      </w:r>
    </w:p>
    <w:p w:rsidR="00957E61" w:rsidRPr="002850E7" w:rsidRDefault="00957E61" w:rsidP="006C6FE4">
      <w:pPr>
        <w:widowControl w:val="0"/>
        <w:ind w:firstLine="426"/>
        <w:jc w:val="both"/>
        <w:rPr>
          <w:bCs/>
        </w:rPr>
      </w:pPr>
      <w:r w:rsidRPr="002850E7">
        <w:rPr>
          <w:b/>
          <w:bCs/>
        </w:rPr>
        <w:t xml:space="preserve">I.Šamarina </w:t>
      </w:r>
      <w:r w:rsidRPr="002850E7">
        <w:rPr>
          <w:bCs/>
        </w:rPr>
        <w:t>informē, ka Aizsardzības ministrijai nav iebildumu pret 6. priekšlikumu.</w:t>
      </w:r>
    </w:p>
    <w:p w:rsidR="00957E61" w:rsidRPr="002850E7" w:rsidRDefault="00957E61" w:rsidP="006C6FE4">
      <w:pPr>
        <w:widowControl w:val="0"/>
        <w:ind w:firstLine="426"/>
        <w:jc w:val="both"/>
        <w:rPr>
          <w:bCs/>
        </w:rPr>
      </w:pPr>
      <w:r w:rsidRPr="002850E7">
        <w:rPr>
          <w:b/>
          <w:bCs/>
        </w:rPr>
        <w:t>J.Jurašs</w:t>
      </w:r>
      <w:r w:rsidRPr="002850E7">
        <w:rPr>
          <w:bCs/>
        </w:rPr>
        <w:t xml:space="preserve"> </w:t>
      </w:r>
      <w:r w:rsidR="00973DEB" w:rsidRPr="002850E7">
        <w:rPr>
          <w:bCs/>
        </w:rPr>
        <w:t>aicina atbalstīt Izglītības un zinātnes ministrijas priek</w:t>
      </w:r>
      <w:r w:rsidR="00433A26" w:rsidRPr="002850E7">
        <w:rPr>
          <w:bCs/>
        </w:rPr>
        <w:t>šlikumu, bet, ņemot vērā, ka priekšlikums iesniegts pēc noteiktā termiņa, noformēt to kā komisijas priekšlikumu.</w:t>
      </w:r>
    </w:p>
    <w:p w:rsidR="00433A26" w:rsidRPr="002850E7" w:rsidRDefault="00433A26" w:rsidP="006C6FE4">
      <w:pPr>
        <w:widowControl w:val="0"/>
        <w:ind w:firstLine="426"/>
        <w:jc w:val="both"/>
        <w:rPr>
          <w:bCs/>
          <w:i/>
        </w:rPr>
      </w:pPr>
      <w:r w:rsidRPr="002850E7">
        <w:rPr>
          <w:bCs/>
          <w:i/>
        </w:rPr>
        <w:t>Deputātiem nav iebildumu.</w:t>
      </w:r>
    </w:p>
    <w:p w:rsidR="00433A26" w:rsidRPr="00E41B6C" w:rsidRDefault="00433A26" w:rsidP="00E41B6C">
      <w:pPr>
        <w:widowControl w:val="0"/>
        <w:tabs>
          <w:tab w:val="right" w:pos="8647"/>
        </w:tabs>
        <w:ind w:firstLine="426"/>
        <w:jc w:val="both"/>
        <w:rPr>
          <w:bCs/>
        </w:rPr>
      </w:pPr>
      <w:r w:rsidRPr="002850E7">
        <w:rPr>
          <w:bCs/>
        </w:rPr>
        <w:t>Komisija nolemj</w:t>
      </w:r>
      <w:r w:rsidRPr="002850E7">
        <w:rPr>
          <w:b/>
          <w:bCs/>
        </w:rPr>
        <w:t xml:space="preserve"> atbalstīt</w:t>
      </w:r>
      <w:r w:rsidRPr="002850E7">
        <w:rPr>
          <w:bCs/>
        </w:rPr>
        <w:t xml:space="preserve"> priekšlikumu Nr.6 un noformēt to kā komisijas priekšlikumu.</w:t>
      </w:r>
    </w:p>
    <w:p w:rsidR="00433A26" w:rsidRPr="002850E7" w:rsidRDefault="00433A26" w:rsidP="00433A26">
      <w:pPr>
        <w:widowControl w:val="0"/>
        <w:tabs>
          <w:tab w:val="right" w:pos="8647"/>
        </w:tabs>
        <w:ind w:firstLine="426"/>
        <w:jc w:val="both"/>
        <w:rPr>
          <w:bCs/>
        </w:rPr>
      </w:pPr>
      <w:r w:rsidRPr="002850E7">
        <w:rPr>
          <w:b/>
          <w:bCs/>
        </w:rPr>
        <w:t>J.Jurašs</w:t>
      </w:r>
      <w:r w:rsidRPr="002850E7">
        <w:rPr>
          <w:bCs/>
        </w:rPr>
        <w:t xml:space="preserve"> aicina atbalstīt likumprojektu otrajam lasījumam un ierosina priekšlikumu iesniegšanas termiņu likumprojekta trešajam lasījumam – 10 dienas.</w:t>
      </w:r>
    </w:p>
    <w:p w:rsidR="00433A26" w:rsidRPr="002850E7" w:rsidRDefault="00433A26" w:rsidP="00433A26">
      <w:pPr>
        <w:widowControl w:val="0"/>
        <w:tabs>
          <w:tab w:val="right" w:pos="8647"/>
        </w:tabs>
        <w:ind w:firstLine="426"/>
        <w:jc w:val="both"/>
        <w:rPr>
          <w:bCs/>
          <w:i/>
        </w:rPr>
      </w:pPr>
      <w:r w:rsidRPr="002850E7">
        <w:rPr>
          <w:bCs/>
          <w:i/>
        </w:rPr>
        <w:t>Deputātiem nav iebildumu.</w:t>
      </w:r>
    </w:p>
    <w:p w:rsidR="00433A26" w:rsidRPr="002850E7" w:rsidRDefault="00433A26" w:rsidP="00433A26">
      <w:pPr>
        <w:ind w:firstLine="426"/>
        <w:jc w:val="both"/>
        <w:rPr>
          <w:b/>
        </w:rPr>
      </w:pPr>
      <w:r w:rsidRPr="002850E7">
        <w:rPr>
          <w:b/>
        </w:rPr>
        <w:t>LĒMUMS:</w:t>
      </w:r>
    </w:p>
    <w:p w:rsidR="00B536D3" w:rsidRPr="002850E7" w:rsidRDefault="00B536D3" w:rsidP="00B536D3">
      <w:pPr>
        <w:pStyle w:val="ListParagraph"/>
        <w:numPr>
          <w:ilvl w:val="0"/>
          <w:numId w:val="39"/>
        </w:numPr>
        <w:ind w:left="709" w:hanging="284"/>
        <w:jc w:val="both"/>
      </w:pPr>
      <w:r w:rsidRPr="002850E7">
        <w:t>atbalstīt likumprojektu “Grozījumi Militārā dienesta likumā” (Nr. 59/Lp13) un virzīt izskatīšanai Saeimas sēdē otrajā lasījumā;</w:t>
      </w:r>
    </w:p>
    <w:p w:rsidR="00433A26" w:rsidRPr="002850E7" w:rsidRDefault="00433A26" w:rsidP="00B536D3">
      <w:pPr>
        <w:pStyle w:val="ListParagraph"/>
        <w:numPr>
          <w:ilvl w:val="0"/>
          <w:numId w:val="39"/>
        </w:numPr>
        <w:ind w:left="709" w:hanging="283"/>
        <w:jc w:val="both"/>
      </w:pPr>
      <w:r w:rsidRPr="002850E7">
        <w:t>lūgt Saeimu noteikt 10 dienu priekšlikumu iesniegšanas termiņu likumprojekta trešajam lasījumam.</w:t>
      </w:r>
    </w:p>
    <w:p w:rsidR="00B536D3" w:rsidRPr="002850E7" w:rsidRDefault="00B536D3" w:rsidP="00B536D3">
      <w:pPr>
        <w:ind w:left="426"/>
        <w:jc w:val="both"/>
      </w:pPr>
      <w:r w:rsidRPr="002850E7">
        <w:rPr>
          <w:b/>
        </w:rPr>
        <w:t xml:space="preserve">J.Jurašs </w:t>
      </w:r>
      <w:r w:rsidRPr="002850E7">
        <w:t>pateicas uzaicinātajām amatpersonām par piedalīšanos sēdē.</w:t>
      </w:r>
    </w:p>
    <w:p w:rsidR="00F81D09" w:rsidRPr="002850E7" w:rsidRDefault="00F81D09" w:rsidP="00B536D3">
      <w:pPr>
        <w:jc w:val="both"/>
      </w:pPr>
    </w:p>
    <w:p w:rsidR="00F81D09" w:rsidRPr="002850E7" w:rsidRDefault="00F4337A" w:rsidP="00C61F2E">
      <w:pPr>
        <w:jc w:val="both"/>
        <w:rPr>
          <w:b/>
        </w:rPr>
      </w:pPr>
      <w:r w:rsidRPr="002850E7">
        <w:rPr>
          <w:b/>
        </w:rPr>
        <w:t>3. Dažādi.</w:t>
      </w:r>
    </w:p>
    <w:p w:rsidR="00F4337A" w:rsidRPr="002850E7" w:rsidRDefault="00F4337A" w:rsidP="002D694D">
      <w:pPr>
        <w:ind w:firstLine="426"/>
        <w:jc w:val="both"/>
        <w:rPr>
          <w:b/>
        </w:rPr>
      </w:pPr>
    </w:p>
    <w:p w:rsidR="00F4337A" w:rsidRPr="002850E7" w:rsidRDefault="00B874B1" w:rsidP="001F1FAD">
      <w:pPr>
        <w:ind w:firstLine="426"/>
        <w:jc w:val="both"/>
        <w:rPr>
          <w:color w:val="000000"/>
          <w:lang w:eastAsia="lv-LV"/>
        </w:rPr>
      </w:pPr>
      <w:r w:rsidRPr="002850E7">
        <w:rPr>
          <w:b/>
        </w:rPr>
        <w:t xml:space="preserve">3.1. </w:t>
      </w:r>
      <w:r w:rsidR="00B536D3" w:rsidRPr="002850E7">
        <w:rPr>
          <w:b/>
        </w:rPr>
        <w:t>J.Jurašs</w:t>
      </w:r>
      <w:r w:rsidRPr="002850E7">
        <w:rPr>
          <w:b/>
        </w:rPr>
        <w:t xml:space="preserve"> </w:t>
      </w:r>
      <w:r w:rsidRPr="002850E7">
        <w:t xml:space="preserve">aicina izteikt viedokli par nepieciešamību izveidot </w:t>
      </w:r>
      <w:r w:rsidRPr="002850E7">
        <w:rPr>
          <w:color w:val="000000"/>
          <w:lang w:eastAsia="lv-LV"/>
        </w:rPr>
        <w:t>Saeimas Aizsardzības, iekšlietu un korupcijas novēršanas komisijas apakškomisijas.</w:t>
      </w:r>
    </w:p>
    <w:p w:rsidR="00B874B1" w:rsidRPr="002850E7" w:rsidRDefault="00B874B1" w:rsidP="008441AE">
      <w:pPr>
        <w:ind w:firstLine="426"/>
        <w:jc w:val="both"/>
        <w:rPr>
          <w:color w:val="000000"/>
          <w:lang w:eastAsia="lv-LV"/>
        </w:rPr>
      </w:pPr>
      <w:r w:rsidRPr="002850E7">
        <w:rPr>
          <w:b/>
        </w:rPr>
        <w:t xml:space="preserve">A.Latkovskis </w:t>
      </w:r>
      <w:r w:rsidR="00F1073F" w:rsidRPr="002850E7">
        <w:t>informē, ka pagājušajā gadā komisijai izdevās organizēt tikai vienu sēdi par stratēģiskās komunikācijas jautājumiem.</w:t>
      </w:r>
      <w:r w:rsidR="008441AE" w:rsidRPr="002850E7">
        <w:t xml:space="preserve"> Tika secināts, ka jautājums prasa skrupulozāku izpēti. Tā kā komisija nevar šai tēmai veltīt pietiekami ilgu laiku, A.Latkovskis ierosina šā Saeimas sasaukuma laikā neveidot Korupcijas novēršanas apakškomisiju, skatot šos jautājumus komisijā, bet izveidot </w:t>
      </w:r>
      <w:r w:rsidR="008441AE" w:rsidRPr="002850E7">
        <w:rPr>
          <w:color w:val="000000"/>
          <w:lang w:eastAsia="lv-LV"/>
        </w:rPr>
        <w:t>Stratēģiskās komunikācijas apakškomisiju. A.Latkovskis norāda, ka Latvijā atrodas NATO Stratēģiskās komunikācijas</w:t>
      </w:r>
      <w:r w:rsidR="00E41B6C">
        <w:rPr>
          <w:color w:val="000000"/>
          <w:lang w:eastAsia="lv-LV"/>
        </w:rPr>
        <w:t xml:space="preserve"> izcilības</w:t>
      </w:r>
      <w:r w:rsidR="008441AE" w:rsidRPr="002850E7">
        <w:rPr>
          <w:color w:val="000000"/>
          <w:lang w:eastAsia="lv-LV"/>
        </w:rPr>
        <w:t xml:space="preserve"> centrs un viņš cenšas apmeklēt visas centra rīkotās publiskās lekcijas un prezentācijas. </w:t>
      </w:r>
    </w:p>
    <w:p w:rsidR="008441AE" w:rsidRPr="002850E7" w:rsidRDefault="008441AE" w:rsidP="008441AE">
      <w:pPr>
        <w:ind w:firstLine="426"/>
        <w:jc w:val="both"/>
        <w:rPr>
          <w:color w:val="000000"/>
          <w:lang w:eastAsia="lv-LV"/>
        </w:rPr>
      </w:pPr>
      <w:r w:rsidRPr="002850E7">
        <w:rPr>
          <w:b/>
          <w:color w:val="000000"/>
          <w:lang w:eastAsia="lv-LV"/>
        </w:rPr>
        <w:t>J.Ādamsons</w:t>
      </w:r>
      <w:r w:rsidRPr="002850E7">
        <w:rPr>
          <w:color w:val="000000"/>
          <w:lang w:eastAsia="lv-LV"/>
        </w:rPr>
        <w:t xml:space="preserve"> neredz jēgu </w:t>
      </w:r>
      <w:r w:rsidR="00262456" w:rsidRPr="002850E7">
        <w:rPr>
          <w:color w:val="000000"/>
          <w:lang w:eastAsia="lv-LV"/>
        </w:rPr>
        <w:t>minētās apakškomisijas izveidei.</w:t>
      </w:r>
    </w:p>
    <w:p w:rsidR="00B874B1" w:rsidRPr="002850E7" w:rsidRDefault="00262456" w:rsidP="00262456">
      <w:pPr>
        <w:ind w:firstLine="426"/>
        <w:jc w:val="both"/>
        <w:rPr>
          <w:color w:val="000000"/>
          <w:lang w:eastAsia="lv-LV"/>
        </w:rPr>
      </w:pPr>
      <w:r w:rsidRPr="002850E7">
        <w:rPr>
          <w:b/>
          <w:color w:val="000000"/>
          <w:lang w:eastAsia="lv-LV"/>
        </w:rPr>
        <w:t>E.Šnore</w:t>
      </w:r>
      <w:r w:rsidRPr="002850E7">
        <w:rPr>
          <w:color w:val="000000"/>
          <w:lang w:eastAsia="lv-LV"/>
        </w:rPr>
        <w:t xml:space="preserve"> atbalsta deputāta A.Latkovska iniciatīvu. Atzīmē, ka, lai gan Saeimā darbojas Mediju politikas apakškomisija, </w:t>
      </w:r>
      <w:r w:rsidRPr="002850E7">
        <w:t xml:space="preserve">kas daļēji skata stratēģiskās komunikācijas jautājumus, </w:t>
      </w:r>
      <w:r w:rsidR="008441AE" w:rsidRPr="002850E7">
        <w:rPr>
          <w:color w:val="000000"/>
          <w:lang w:eastAsia="lv-LV"/>
        </w:rPr>
        <w:t xml:space="preserve">no drošības aspekta </w:t>
      </w:r>
      <w:r w:rsidRPr="002850E7">
        <w:rPr>
          <w:color w:val="000000"/>
          <w:lang w:eastAsia="lv-LV"/>
        </w:rPr>
        <w:t>Saeimā šie jautājumi netiek skatīti.</w:t>
      </w:r>
    </w:p>
    <w:p w:rsidR="00262456" w:rsidRPr="002850E7" w:rsidRDefault="00262456" w:rsidP="00262456">
      <w:pPr>
        <w:ind w:firstLine="426"/>
        <w:jc w:val="both"/>
        <w:rPr>
          <w:color w:val="000000"/>
          <w:lang w:eastAsia="lv-LV"/>
        </w:rPr>
      </w:pPr>
      <w:r w:rsidRPr="002850E7">
        <w:rPr>
          <w:b/>
          <w:color w:val="000000"/>
          <w:lang w:eastAsia="lv-LV"/>
        </w:rPr>
        <w:t>M.Staķis</w:t>
      </w:r>
      <w:r w:rsidRPr="002850E7">
        <w:rPr>
          <w:color w:val="000000"/>
          <w:lang w:eastAsia="lv-LV"/>
        </w:rPr>
        <w:t xml:space="preserve"> ierosina izveidot arī Visaptverošas valsts aizsardzības apakškomisiju, jo jautājums ir plašs un skar ne tikai Aizsardzības ministriju, bet arī citas ministrijas. Turklāt apakškomisija varētu pētīt arī citu valstu pieredzi.</w:t>
      </w:r>
    </w:p>
    <w:p w:rsidR="003946EA" w:rsidRPr="002850E7" w:rsidRDefault="003946EA" w:rsidP="00262456">
      <w:pPr>
        <w:ind w:firstLine="426"/>
        <w:jc w:val="both"/>
        <w:rPr>
          <w:color w:val="000000"/>
          <w:lang w:eastAsia="lv-LV"/>
        </w:rPr>
      </w:pPr>
      <w:r w:rsidRPr="002850E7">
        <w:rPr>
          <w:b/>
          <w:color w:val="000000"/>
          <w:lang w:eastAsia="lv-LV"/>
        </w:rPr>
        <w:t>R.Bergmanis</w:t>
      </w:r>
      <w:r w:rsidRPr="002850E7">
        <w:rPr>
          <w:color w:val="000000"/>
          <w:lang w:eastAsia="lv-LV"/>
        </w:rPr>
        <w:t xml:space="preserve"> komentē, ka šobrīd NATO ir definētas piecas kaujas vides – zeme, jūra, sauszeme, kosmoss un kibervide. Tuvākajā laikā arī stratēģiskā komunikācija kļūs par vidi, kurā notiek karadarbība, tādēļ par lietderīgu uzskatāma apakškomisijas izveide, kura pētītu šos jautājumus, piemēram, par valsts spēju pārvarēt krīzes dažādās jomās.</w:t>
      </w:r>
      <w:r w:rsidR="00B0714B" w:rsidRPr="002850E7">
        <w:rPr>
          <w:color w:val="000000"/>
          <w:lang w:eastAsia="lv-LV"/>
        </w:rPr>
        <w:t xml:space="preserve"> Par stratēģiskās komunikācijas jautājumiem daudz runā tādās valstīs kā Somijā, Šveicē, Izraēlā, Singapūrā, Gruzijā. Arī Norvēģijā un Zviedrijā izveidotas aizsardzības sistēmas, tikai drusku citādās formās.</w:t>
      </w:r>
    </w:p>
    <w:p w:rsidR="00913739" w:rsidRPr="002850E7" w:rsidRDefault="00913739" w:rsidP="00913739">
      <w:pPr>
        <w:autoSpaceDE w:val="0"/>
        <w:autoSpaceDN w:val="0"/>
        <w:adjustRightInd w:val="0"/>
        <w:ind w:firstLine="426"/>
        <w:rPr>
          <w:color w:val="000000"/>
          <w:lang w:eastAsia="lv-LV"/>
        </w:rPr>
      </w:pPr>
      <w:r w:rsidRPr="002850E7">
        <w:rPr>
          <w:b/>
          <w:color w:val="000000"/>
          <w:lang w:eastAsia="lv-LV"/>
        </w:rPr>
        <w:t>A.Latkovskis</w:t>
      </w:r>
      <w:r w:rsidRPr="002850E7">
        <w:rPr>
          <w:color w:val="000000"/>
          <w:lang w:eastAsia="lv-LV"/>
        </w:rPr>
        <w:t xml:space="preserve"> norāda, ka Visaptverošas valsts aizsardzības apakškomisijā varētu skatīt arī valsts aizsardzības mācības ieviešanas jautājumu. Aicina izveidot Stratēģiskās komunikācijas apakškomisiju un Visaptverošas valsts aizsardzības apakškomisiju.</w:t>
      </w:r>
    </w:p>
    <w:p w:rsidR="00913739" w:rsidRPr="002850E7" w:rsidRDefault="00913739" w:rsidP="00913739">
      <w:pPr>
        <w:autoSpaceDE w:val="0"/>
        <w:autoSpaceDN w:val="0"/>
        <w:adjustRightInd w:val="0"/>
        <w:ind w:firstLine="426"/>
        <w:rPr>
          <w:color w:val="000000"/>
          <w:lang w:eastAsia="lv-LV"/>
        </w:rPr>
      </w:pPr>
      <w:r w:rsidRPr="002850E7">
        <w:rPr>
          <w:b/>
          <w:color w:val="000000"/>
          <w:lang w:eastAsia="lv-LV"/>
        </w:rPr>
        <w:t>J.Ādamsons</w:t>
      </w:r>
      <w:r w:rsidRPr="002850E7">
        <w:rPr>
          <w:color w:val="000000"/>
          <w:lang w:eastAsia="lv-LV"/>
        </w:rPr>
        <w:t xml:space="preserve"> atbalsta tikai Visaptverošas valsts aizsardzības apakškomisijas izveidi. </w:t>
      </w:r>
    </w:p>
    <w:p w:rsidR="00913739" w:rsidRPr="002850E7" w:rsidRDefault="00913739" w:rsidP="00913739">
      <w:pPr>
        <w:autoSpaceDE w:val="0"/>
        <w:autoSpaceDN w:val="0"/>
        <w:adjustRightInd w:val="0"/>
        <w:ind w:firstLine="426"/>
        <w:jc w:val="both"/>
        <w:rPr>
          <w:color w:val="000000"/>
          <w:lang w:eastAsia="lv-LV"/>
        </w:rPr>
      </w:pPr>
      <w:r w:rsidRPr="002850E7">
        <w:rPr>
          <w:b/>
          <w:color w:val="000000"/>
          <w:lang w:eastAsia="lv-LV"/>
        </w:rPr>
        <w:t>J.Jurašs</w:t>
      </w:r>
      <w:r w:rsidRPr="002850E7">
        <w:rPr>
          <w:color w:val="000000"/>
          <w:lang w:eastAsia="lv-LV"/>
        </w:rPr>
        <w:t xml:space="preserve"> izsaka viedokli, ka ir nepieciešamas abas apakškomisijas. Jautā, cik no komisijas locekļiem būtu gatavi iesaistīties apakškomisiju darbā.</w:t>
      </w:r>
      <w:r w:rsidR="003C3C38" w:rsidRPr="002850E7">
        <w:rPr>
          <w:color w:val="000000"/>
          <w:lang w:eastAsia="lv-LV"/>
        </w:rPr>
        <w:t xml:space="preserve"> Atzīmē, ka deputāts drīkst darboties trijās apakškomisijās.</w:t>
      </w:r>
    </w:p>
    <w:p w:rsidR="003C3C38" w:rsidRPr="002850E7" w:rsidRDefault="003C3C38" w:rsidP="00913739">
      <w:pPr>
        <w:autoSpaceDE w:val="0"/>
        <w:autoSpaceDN w:val="0"/>
        <w:adjustRightInd w:val="0"/>
        <w:ind w:firstLine="426"/>
        <w:jc w:val="both"/>
        <w:rPr>
          <w:color w:val="000000"/>
          <w:lang w:eastAsia="lv-LV"/>
        </w:rPr>
      </w:pPr>
      <w:r w:rsidRPr="002850E7">
        <w:rPr>
          <w:b/>
          <w:color w:val="000000"/>
          <w:lang w:eastAsia="lv-LV"/>
        </w:rPr>
        <w:t>E.Šnore</w:t>
      </w:r>
      <w:r w:rsidRPr="002850E7">
        <w:rPr>
          <w:color w:val="000000"/>
          <w:lang w:eastAsia="lv-LV"/>
        </w:rPr>
        <w:t xml:space="preserve"> un </w:t>
      </w:r>
      <w:r w:rsidRPr="002850E7">
        <w:rPr>
          <w:b/>
          <w:color w:val="000000"/>
          <w:lang w:eastAsia="lv-LV"/>
        </w:rPr>
        <w:t>A.Latkovskis</w:t>
      </w:r>
      <w:r w:rsidRPr="002850E7">
        <w:rPr>
          <w:color w:val="000000"/>
          <w:lang w:eastAsia="lv-LV"/>
        </w:rPr>
        <w:t xml:space="preserve"> paziņo, ka ir gatavi strādāt abās apakškomisijās.</w:t>
      </w:r>
    </w:p>
    <w:p w:rsidR="003C3C38" w:rsidRPr="002850E7" w:rsidRDefault="003C3C38" w:rsidP="003C3C38">
      <w:pPr>
        <w:autoSpaceDE w:val="0"/>
        <w:autoSpaceDN w:val="0"/>
        <w:adjustRightInd w:val="0"/>
        <w:ind w:firstLine="426"/>
        <w:jc w:val="both"/>
        <w:rPr>
          <w:color w:val="000000"/>
          <w:lang w:eastAsia="lv-LV"/>
        </w:rPr>
      </w:pPr>
      <w:r w:rsidRPr="002850E7">
        <w:rPr>
          <w:b/>
          <w:color w:val="000000"/>
          <w:lang w:eastAsia="lv-LV"/>
        </w:rPr>
        <w:t>I.Klementjevs</w:t>
      </w:r>
      <w:r w:rsidRPr="002850E7">
        <w:rPr>
          <w:color w:val="000000"/>
          <w:lang w:eastAsia="lv-LV"/>
        </w:rPr>
        <w:t xml:space="preserve"> piesakās iesaistīties Stratēģiskās komunikācijas apakškomisijā.</w:t>
      </w:r>
    </w:p>
    <w:p w:rsidR="003C3C38" w:rsidRPr="002850E7" w:rsidRDefault="003C3C38" w:rsidP="00913739">
      <w:pPr>
        <w:autoSpaceDE w:val="0"/>
        <w:autoSpaceDN w:val="0"/>
        <w:adjustRightInd w:val="0"/>
        <w:ind w:firstLine="426"/>
        <w:jc w:val="both"/>
        <w:rPr>
          <w:color w:val="000000"/>
          <w:lang w:eastAsia="lv-LV"/>
        </w:rPr>
      </w:pPr>
      <w:r w:rsidRPr="002850E7">
        <w:rPr>
          <w:b/>
          <w:color w:val="000000"/>
          <w:lang w:eastAsia="lv-LV"/>
        </w:rPr>
        <w:lastRenderedPageBreak/>
        <w:t>A.Latkovskis</w:t>
      </w:r>
      <w:r w:rsidRPr="002850E7">
        <w:rPr>
          <w:color w:val="000000"/>
          <w:lang w:eastAsia="lv-LV"/>
        </w:rPr>
        <w:t xml:space="preserve"> aicina </w:t>
      </w:r>
      <w:r w:rsidR="00716FB1" w:rsidRPr="002850E7">
        <w:rPr>
          <w:color w:val="000000"/>
          <w:lang w:eastAsia="lv-LV"/>
        </w:rPr>
        <w:t>deputātus par savu dalību apakškomisijās informēt komisijas vecāko konsultanti.</w:t>
      </w:r>
    </w:p>
    <w:p w:rsidR="00716FB1" w:rsidRPr="002850E7" w:rsidRDefault="00716FB1" w:rsidP="00716FB1">
      <w:pPr>
        <w:autoSpaceDE w:val="0"/>
        <w:autoSpaceDN w:val="0"/>
        <w:adjustRightInd w:val="0"/>
        <w:ind w:firstLine="426"/>
        <w:jc w:val="both"/>
        <w:rPr>
          <w:color w:val="000000"/>
          <w:lang w:eastAsia="lv-LV"/>
        </w:rPr>
      </w:pPr>
      <w:r w:rsidRPr="002850E7">
        <w:rPr>
          <w:b/>
          <w:color w:val="000000"/>
          <w:lang w:eastAsia="lv-LV"/>
        </w:rPr>
        <w:t>J.Jurašs</w:t>
      </w:r>
      <w:r w:rsidRPr="002850E7">
        <w:rPr>
          <w:color w:val="000000"/>
          <w:lang w:eastAsia="lv-LV"/>
        </w:rPr>
        <w:t xml:space="preserve"> aicina balsot par Stratēģiskās komunikācijas apakškomisijas izveidi.</w:t>
      </w:r>
    </w:p>
    <w:p w:rsidR="00913739" w:rsidRPr="002850E7" w:rsidRDefault="00716FB1" w:rsidP="00913739">
      <w:pPr>
        <w:autoSpaceDE w:val="0"/>
        <w:autoSpaceDN w:val="0"/>
        <w:adjustRightInd w:val="0"/>
        <w:ind w:firstLine="426"/>
        <w:jc w:val="both"/>
        <w:rPr>
          <w:i/>
          <w:color w:val="000000"/>
          <w:lang w:eastAsia="lv-LV"/>
        </w:rPr>
      </w:pPr>
      <w:r w:rsidRPr="002850E7">
        <w:rPr>
          <w:i/>
          <w:color w:val="000000"/>
          <w:lang w:eastAsia="lv-LV"/>
        </w:rPr>
        <w:t>Balsojuma rezultāts: “par” – 7, “pret” – 0, “atturas” – 2.</w:t>
      </w:r>
    </w:p>
    <w:p w:rsidR="001F1FAD" w:rsidRPr="002850E7" w:rsidRDefault="001F1FAD" w:rsidP="001F1FAD">
      <w:pPr>
        <w:autoSpaceDE w:val="0"/>
        <w:autoSpaceDN w:val="0"/>
        <w:adjustRightInd w:val="0"/>
        <w:ind w:firstLine="426"/>
        <w:jc w:val="both"/>
        <w:rPr>
          <w:color w:val="000000"/>
          <w:lang w:eastAsia="lv-LV"/>
        </w:rPr>
      </w:pPr>
      <w:r w:rsidRPr="002850E7">
        <w:rPr>
          <w:b/>
          <w:color w:val="000000"/>
          <w:lang w:eastAsia="lv-LV"/>
        </w:rPr>
        <w:t>J.Jurašs</w:t>
      </w:r>
      <w:r w:rsidRPr="002850E7">
        <w:rPr>
          <w:color w:val="000000"/>
          <w:lang w:eastAsia="lv-LV"/>
        </w:rPr>
        <w:t xml:space="preserve"> aicina balsot par Visaptverošas valsts aizsardzības apakškomisijas izveidi.</w:t>
      </w:r>
    </w:p>
    <w:p w:rsidR="001F1FAD" w:rsidRPr="002850E7" w:rsidRDefault="001F1FAD" w:rsidP="001F1FAD">
      <w:pPr>
        <w:autoSpaceDE w:val="0"/>
        <w:autoSpaceDN w:val="0"/>
        <w:adjustRightInd w:val="0"/>
        <w:ind w:firstLine="426"/>
        <w:jc w:val="both"/>
        <w:rPr>
          <w:i/>
          <w:color w:val="000000"/>
          <w:lang w:eastAsia="lv-LV"/>
        </w:rPr>
      </w:pPr>
      <w:r w:rsidRPr="002850E7">
        <w:rPr>
          <w:i/>
          <w:color w:val="000000"/>
          <w:lang w:eastAsia="lv-LV"/>
        </w:rPr>
        <w:t>Balsojuma rezultāts: “par” – 9, “pret” – 0, “atturas” – 0.</w:t>
      </w:r>
    </w:p>
    <w:p w:rsidR="00590FD3" w:rsidRPr="002850E7" w:rsidRDefault="001F1FAD" w:rsidP="00590FD3">
      <w:pPr>
        <w:autoSpaceDE w:val="0"/>
        <w:autoSpaceDN w:val="0"/>
        <w:adjustRightInd w:val="0"/>
        <w:ind w:firstLine="426"/>
        <w:jc w:val="both"/>
        <w:rPr>
          <w:color w:val="000000"/>
          <w:lang w:eastAsia="lv-LV"/>
        </w:rPr>
      </w:pPr>
      <w:r w:rsidRPr="002850E7">
        <w:rPr>
          <w:b/>
        </w:rPr>
        <w:t xml:space="preserve">LĒMUMS: </w:t>
      </w:r>
      <w:r w:rsidR="00590FD3" w:rsidRPr="002850E7">
        <w:t xml:space="preserve">izveidot </w:t>
      </w:r>
      <w:r w:rsidR="00590FD3" w:rsidRPr="002850E7">
        <w:rPr>
          <w:color w:val="000000"/>
          <w:lang w:eastAsia="lv-LV"/>
        </w:rPr>
        <w:t>Saeimas Aizsardzības, iekšlietu un korupcijas novēršanas komisijas Stratēģiskās komunikācijas apakškomisiju un Visaptverošas valsts aizsardzības apakškomisiju.</w:t>
      </w:r>
    </w:p>
    <w:p w:rsidR="001F1FAD" w:rsidRPr="002850E7" w:rsidRDefault="00590FD3" w:rsidP="001F1FAD">
      <w:pPr>
        <w:autoSpaceDE w:val="0"/>
        <w:autoSpaceDN w:val="0"/>
        <w:adjustRightInd w:val="0"/>
        <w:ind w:firstLine="426"/>
        <w:jc w:val="both"/>
        <w:rPr>
          <w:color w:val="000000"/>
          <w:lang w:eastAsia="lv-LV"/>
        </w:rPr>
      </w:pPr>
      <w:r w:rsidRPr="002850E7">
        <w:rPr>
          <w:b/>
          <w:color w:val="000000"/>
          <w:lang w:eastAsia="lv-LV"/>
        </w:rPr>
        <w:t>J.Jurašs</w:t>
      </w:r>
      <w:r w:rsidRPr="002850E7">
        <w:rPr>
          <w:color w:val="000000"/>
          <w:lang w:eastAsia="lv-LV"/>
        </w:rPr>
        <w:t xml:space="preserve"> norāda, ka pēc pieteikumu </w:t>
      </w:r>
      <w:r w:rsidR="001F1FAD" w:rsidRPr="002850E7">
        <w:rPr>
          <w:color w:val="000000"/>
          <w:lang w:eastAsia="lv-LV"/>
        </w:rPr>
        <w:t xml:space="preserve">par </w:t>
      </w:r>
      <w:r w:rsidRPr="002850E7">
        <w:rPr>
          <w:color w:val="000000"/>
          <w:lang w:eastAsia="lv-LV"/>
        </w:rPr>
        <w:t xml:space="preserve">apakškomisiju </w:t>
      </w:r>
      <w:r w:rsidR="001F1FAD" w:rsidRPr="002850E7">
        <w:rPr>
          <w:color w:val="000000"/>
          <w:lang w:eastAsia="lv-LV"/>
        </w:rPr>
        <w:t>dalībniekiem</w:t>
      </w:r>
      <w:r w:rsidRPr="002850E7">
        <w:rPr>
          <w:color w:val="000000"/>
          <w:lang w:eastAsia="lv-LV"/>
        </w:rPr>
        <w:t xml:space="preserve"> saņemšanas</w:t>
      </w:r>
      <w:r w:rsidR="001F1FAD" w:rsidRPr="002850E7">
        <w:rPr>
          <w:color w:val="000000"/>
          <w:lang w:eastAsia="lv-LV"/>
        </w:rPr>
        <w:t>, varēs sasaukt izveidoto apakškomisiju sēdes un ievēlēt amatpersonas.</w:t>
      </w:r>
    </w:p>
    <w:p w:rsidR="00B874B1" w:rsidRPr="002850E7" w:rsidRDefault="00B874B1" w:rsidP="00590FD3">
      <w:pPr>
        <w:autoSpaceDE w:val="0"/>
        <w:autoSpaceDN w:val="0"/>
        <w:adjustRightInd w:val="0"/>
        <w:rPr>
          <w:color w:val="000000"/>
          <w:lang w:eastAsia="lv-LV"/>
        </w:rPr>
      </w:pPr>
    </w:p>
    <w:p w:rsidR="00195042" w:rsidRPr="002850E7" w:rsidRDefault="00B874B1" w:rsidP="002D694D">
      <w:pPr>
        <w:ind w:firstLine="426"/>
        <w:jc w:val="both"/>
      </w:pPr>
      <w:r w:rsidRPr="002850E7">
        <w:rPr>
          <w:b/>
        </w:rPr>
        <w:t xml:space="preserve">3.2. </w:t>
      </w:r>
      <w:r w:rsidR="00195042" w:rsidRPr="002850E7">
        <w:rPr>
          <w:b/>
        </w:rPr>
        <w:t>J.Jurašs</w:t>
      </w:r>
      <w:r w:rsidR="00195042" w:rsidRPr="002850E7">
        <w:t xml:space="preserve"> informē, ka saskaņā ar 2016. gada 11. maija Eiropas Parlamenta un Padomes regulas (ES) 2016/794 par Eiropas Savienības Aģentūru tiesībaizsardzības sadarbībai (Eiropolu), ar kuru </w:t>
      </w:r>
      <w:r w:rsidR="009E2A82" w:rsidRPr="002850E7">
        <w:t xml:space="preserve">aizstāj un </w:t>
      </w:r>
      <w:r w:rsidR="00195042" w:rsidRPr="002850E7">
        <w:t>atceļ Padomes Lēmumus, 51. pantu, ir nepieciešams izveidot Kopējās parlamentārās pārraudzības grupu. Saskaņā ar šāda formējuma iepriekš pieņemtajiem kārtības noteikumiem tajā var tikt pārstāvēts katrs Eiropola dalībvalsts parlaments ar maksimāli četriem locekļiem</w:t>
      </w:r>
      <w:r w:rsidR="009E2A82" w:rsidRPr="002850E7">
        <w:t>. Divpalātu parlamentu gadījumos – pa diviem locekļiem no katras palātas. Eiropas Parlaments tiek pārstāvēts maksimāli ar 16 locekļiem.</w:t>
      </w:r>
    </w:p>
    <w:p w:rsidR="009E2A82" w:rsidRPr="002850E7" w:rsidRDefault="009E2A82" w:rsidP="002D694D">
      <w:pPr>
        <w:ind w:firstLine="426"/>
        <w:jc w:val="both"/>
      </w:pPr>
      <w:r w:rsidRPr="002850E7">
        <w:t>J.Jurašs aicina izvirzīt divus pastāvīgos un divus aizvietojošos minētās grupas locekļus. Lūdz izteikt priekšlikumus par kandidātiem.</w:t>
      </w:r>
    </w:p>
    <w:p w:rsidR="009E2A82" w:rsidRPr="002850E7" w:rsidRDefault="009E2A82" w:rsidP="002D694D">
      <w:pPr>
        <w:ind w:firstLine="426"/>
        <w:jc w:val="both"/>
      </w:pPr>
      <w:r w:rsidRPr="002850E7">
        <w:rPr>
          <w:b/>
        </w:rPr>
        <w:t>J.Ādamsons</w:t>
      </w:r>
      <w:r w:rsidRPr="002850E7">
        <w:t xml:space="preserve"> izvirza A.Latkovska un I.Klementjeva kandidatūras darbam Kopējās parlamentārās pārraudzības grupā.</w:t>
      </w:r>
    </w:p>
    <w:p w:rsidR="009E2A82" w:rsidRPr="002850E7" w:rsidRDefault="009E2A82" w:rsidP="002D694D">
      <w:pPr>
        <w:ind w:firstLine="426"/>
        <w:jc w:val="both"/>
        <w:rPr>
          <w:i/>
        </w:rPr>
      </w:pPr>
      <w:r w:rsidRPr="002850E7">
        <w:rPr>
          <w:i/>
        </w:rPr>
        <w:t>A.Latkovskim, I.Klementjevam un pārējiem komisijas locekļiem nav iebildumu.</w:t>
      </w:r>
    </w:p>
    <w:p w:rsidR="009E2A82" w:rsidRPr="002850E7" w:rsidRDefault="00B55C38" w:rsidP="002D694D">
      <w:pPr>
        <w:ind w:firstLine="426"/>
        <w:jc w:val="both"/>
      </w:pPr>
      <w:r w:rsidRPr="002850E7">
        <w:rPr>
          <w:b/>
        </w:rPr>
        <w:t>J.Jurašs</w:t>
      </w:r>
      <w:r w:rsidRPr="002850E7">
        <w:t xml:space="preserve"> aicina pieteikties deputātus, kuri vēlētos tikt izvirzīti par aizvietojošajiem minētās grupas locekļiem.</w:t>
      </w:r>
    </w:p>
    <w:p w:rsidR="00B55C38" w:rsidRPr="002850E7" w:rsidRDefault="00B55C38" w:rsidP="002D694D">
      <w:pPr>
        <w:ind w:firstLine="426"/>
        <w:jc w:val="both"/>
      </w:pPr>
      <w:r w:rsidRPr="002850E7">
        <w:rPr>
          <w:b/>
        </w:rPr>
        <w:t>A.Blumbergs</w:t>
      </w:r>
      <w:r w:rsidRPr="002850E7">
        <w:t xml:space="preserve"> un </w:t>
      </w:r>
      <w:r w:rsidRPr="002850E7">
        <w:rPr>
          <w:b/>
        </w:rPr>
        <w:t>R.Bergmanis</w:t>
      </w:r>
      <w:r w:rsidRPr="002850E7">
        <w:t xml:space="preserve"> izvirza savas kandidatūras.</w:t>
      </w:r>
    </w:p>
    <w:p w:rsidR="00B55C38" w:rsidRPr="002850E7" w:rsidRDefault="00B55C38" w:rsidP="00B55C38">
      <w:pPr>
        <w:ind w:firstLine="426"/>
        <w:jc w:val="both"/>
        <w:rPr>
          <w:i/>
        </w:rPr>
      </w:pPr>
      <w:r w:rsidRPr="002850E7">
        <w:rPr>
          <w:i/>
        </w:rPr>
        <w:t>Pārējiem komisijas locekļiem nav iebildumu.</w:t>
      </w:r>
    </w:p>
    <w:p w:rsidR="00F81D09" w:rsidRPr="002850E7" w:rsidRDefault="00B55C38" w:rsidP="00590FD3">
      <w:pPr>
        <w:ind w:firstLine="426"/>
        <w:jc w:val="both"/>
      </w:pPr>
      <w:r w:rsidRPr="002850E7">
        <w:rPr>
          <w:b/>
        </w:rPr>
        <w:t>LĒMUMS:</w:t>
      </w:r>
      <w:r w:rsidRPr="002850E7">
        <w:t xml:space="preserve"> darbam Kopējās parlamentārās pārraudzības grupā kā pastāvīgos locekļus izvirzīt A.Latkovski un I.Klementjevu, bet kā aizvietojošos locekļus – A.Blumbergu un R.Bergmani.</w:t>
      </w:r>
    </w:p>
    <w:p w:rsidR="009A632A" w:rsidRPr="002850E7" w:rsidRDefault="001F1FAD" w:rsidP="002D694D">
      <w:pPr>
        <w:ind w:firstLine="426"/>
        <w:jc w:val="both"/>
      </w:pPr>
      <w:r w:rsidRPr="002850E7">
        <w:rPr>
          <w:b/>
        </w:rPr>
        <w:t>J.Jurašs</w:t>
      </w:r>
      <w:r w:rsidRPr="002850E7">
        <w:t xml:space="preserve"> </w:t>
      </w:r>
      <w:r w:rsidR="00590FD3" w:rsidRPr="002850E7">
        <w:t xml:space="preserve">pateicas klātesošajiem par darbu un </w:t>
      </w:r>
      <w:r w:rsidR="009A632A" w:rsidRPr="002850E7">
        <w:t>slēdz sēdi.</w:t>
      </w:r>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2D694D">
      <w:pPr>
        <w:ind w:firstLine="426"/>
        <w:jc w:val="both"/>
      </w:pPr>
    </w:p>
    <w:p w:rsidR="009A632A" w:rsidRPr="002850E7" w:rsidRDefault="009A632A" w:rsidP="002D694D">
      <w:pPr>
        <w:ind w:firstLine="426"/>
        <w:jc w:val="both"/>
      </w:pPr>
      <w:r w:rsidRPr="002850E7">
        <w:t>Komisijas priekšsēdētājs</w:t>
      </w:r>
      <w:r w:rsidRPr="002850E7">
        <w:tab/>
      </w:r>
      <w:r w:rsidRPr="002850E7">
        <w:tab/>
      </w:r>
      <w:r w:rsidRPr="002850E7">
        <w:tab/>
      </w:r>
      <w:r w:rsidRPr="002850E7">
        <w:tab/>
      </w:r>
      <w:r w:rsidRPr="002850E7">
        <w:tab/>
      </w:r>
      <w:r w:rsidRPr="002850E7">
        <w:tab/>
      </w:r>
      <w:r w:rsidR="00F81D09" w:rsidRPr="002850E7">
        <w:tab/>
      </w:r>
      <w:r w:rsidRPr="002850E7">
        <w:t>J.Jurašs</w:t>
      </w:r>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2D694D">
      <w:pPr>
        <w:ind w:firstLine="426"/>
        <w:jc w:val="both"/>
      </w:pPr>
    </w:p>
    <w:p w:rsidR="009A632A" w:rsidRPr="002850E7" w:rsidRDefault="009A632A" w:rsidP="002D694D">
      <w:pPr>
        <w:ind w:firstLine="426"/>
        <w:jc w:val="both"/>
      </w:pPr>
      <w:r w:rsidRPr="002850E7">
        <w:t>Komisijas sekretārs</w:t>
      </w:r>
      <w:r w:rsidRPr="002850E7">
        <w:tab/>
      </w:r>
      <w:r w:rsidRPr="002850E7">
        <w:tab/>
      </w:r>
      <w:r w:rsidRPr="002850E7">
        <w:tab/>
      </w:r>
      <w:r w:rsidRPr="002850E7">
        <w:tab/>
      </w:r>
      <w:r w:rsidRPr="002850E7">
        <w:tab/>
      </w:r>
      <w:r w:rsidRPr="002850E7">
        <w:tab/>
      </w:r>
      <w:r w:rsidR="00F81D09" w:rsidRPr="002850E7">
        <w:tab/>
      </w:r>
      <w:r w:rsidRPr="002850E7">
        <w:t>E.Šnore</w:t>
      </w:r>
      <w:r w:rsidRPr="002850E7">
        <w:tab/>
      </w:r>
      <w:r w:rsidRPr="002850E7">
        <w:tab/>
      </w:r>
      <w:r w:rsidRPr="002850E7">
        <w:tab/>
      </w:r>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2D694D">
      <w:pPr>
        <w:ind w:firstLine="426"/>
        <w:jc w:val="both"/>
      </w:pPr>
    </w:p>
    <w:p w:rsidR="009A632A" w:rsidRPr="002850E7" w:rsidRDefault="009A632A" w:rsidP="002D694D">
      <w:pPr>
        <w:ind w:firstLine="426"/>
        <w:jc w:val="both"/>
      </w:pPr>
      <w:r w:rsidRPr="002850E7">
        <w:t>Komisijas konsultante</w:t>
      </w:r>
      <w:r w:rsidRPr="002850E7">
        <w:tab/>
      </w:r>
      <w:r w:rsidRPr="002850E7">
        <w:tab/>
      </w:r>
      <w:r w:rsidRPr="002850E7">
        <w:tab/>
        <w:t xml:space="preserve"> </w:t>
      </w:r>
      <w:r w:rsidRPr="002850E7">
        <w:tab/>
      </w:r>
      <w:r w:rsidRPr="002850E7">
        <w:tab/>
      </w:r>
      <w:r w:rsidRPr="002850E7">
        <w:tab/>
      </w:r>
      <w:r w:rsidR="00F81D09" w:rsidRPr="002850E7">
        <w:tab/>
      </w:r>
      <w:r w:rsidRPr="002850E7">
        <w:t>D.Sunepa</w:t>
      </w:r>
      <w:r w:rsidRPr="002850E7">
        <w:tab/>
      </w:r>
    </w:p>
    <w:p w:rsidR="009A632A" w:rsidRPr="002850E7" w:rsidRDefault="009A632A" w:rsidP="002D694D">
      <w:pPr>
        <w:ind w:firstLine="426"/>
        <w:jc w:val="both"/>
      </w:pPr>
    </w:p>
    <w:sectPr w:rsidR="009A632A" w:rsidRPr="002850E7"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42" w:rsidRDefault="00E84442">
      <w:r>
        <w:separator/>
      </w:r>
    </w:p>
  </w:endnote>
  <w:endnote w:type="continuationSeparator" w:id="0">
    <w:p w:rsidR="00E84442" w:rsidRDefault="00E8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0A" w:rsidRDefault="00D97B0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B0A" w:rsidRDefault="00D97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97B0A" w:rsidRDefault="00D97B0A" w:rsidP="00D71B49">
        <w:pPr>
          <w:pStyle w:val="Footer"/>
          <w:jc w:val="right"/>
        </w:pPr>
        <w:r>
          <w:fldChar w:fldCharType="begin"/>
        </w:r>
        <w:r>
          <w:instrText xml:space="preserve"> PAGE   \* MERGEFORMAT </w:instrText>
        </w:r>
        <w:r>
          <w:fldChar w:fldCharType="separate"/>
        </w:r>
        <w:r w:rsidR="00425677">
          <w:rPr>
            <w:noProof/>
          </w:rPr>
          <w:t>2</w:t>
        </w:r>
        <w:r>
          <w:rPr>
            <w:noProof/>
          </w:rPr>
          <w:fldChar w:fldCharType="end"/>
        </w:r>
      </w:p>
    </w:sdtContent>
  </w:sdt>
  <w:p w:rsidR="00D97B0A" w:rsidRPr="00987E51" w:rsidRDefault="00D97B0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42" w:rsidRDefault="00E84442">
      <w:r>
        <w:separator/>
      </w:r>
    </w:p>
  </w:footnote>
  <w:footnote w:type="continuationSeparator" w:id="0">
    <w:p w:rsidR="00E84442" w:rsidRDefault="00E8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AC62D00"/>
    <w:multiLevelType w:val="hybridMultilevel"/>
    <w:tmpl w:val="46581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6F35ED"/>
    <w:multiLevelType w:val="hybridMultilevel"/>
    <w:tmpl w:val="1E2E2A00"/>
    <w:lvl w:ilvl="0" w:tplc="B0A080A6">
      <w:start w:val="1"/>
      <w:numFmt w:val="bullet"/>
      <w:lvlText w:val="•"/>
      <w:lvlJc w:val="left"/>
      <w:pPr>
        <w:ind w:left="1204" w:hanging="360"/>
      </w:pPr>
      <w:rPr>
        <w:rFonts w:ascii="Arial" w:hAnsi="Arial" w:hint="default"/>
        <w:sz w:val="28"/>
        <w:szCs w:val="28"/>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3"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6E626A74"/>
    <w:multiLevelType w:val="hybridMultilevel"/>
    <w:tmpl w:val="0CBE3CD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7"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7"/>
  </w:num>
  <w:num w:numId="3">
    <w:abstractNumId w:val="19"/>
  </w:num>
  <w:num w:numId="4">
    <w:abstractNumId w:val="13"/>
  </w:num>
  <w:num w:numId="5">
    <w:abstractNumId w:val="17"/>
  </w:num>
  <w:num w:numId="6">
    <w:abstractNumId w:val="18"/>
  </w:num>
  <w:num w:numId="7">
    <w:abstractNumId w:val="14"/>
  </w:num>
  <w:num w:numId="8">
    <w:abstractNumId w:val="30"/>
  </w:num>
  <w:num w:numId="9">
    <w:abstractNumId w:val="4"/>
  </w:num>
  <w:num w:numId="10">
    <w:abstractNumId w:val="24"/>
  </w:num>
  <w:num w:numId="11">
    <w:abstractNumId w:val="7"/>
  </w:num>
  <w:num w:numId="12">
    <w:abstractNumId w:val="3"/>
  </w:num>
  <w:num w:numId="13">
    <w:abstractNumId w:val="16"/>
  </w:num>
  <w:num w:numId="14">
    <w:abstractNumId w:val="11"/>
  </w:num>
  <w:num w:numId="15">
    <w:abstractNumId w:val="32"/>
  </w:num>
  <w:num w:numId="16">
    <w:abstractNumId w:val="31"/>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0"/>
  </w:num>
  <w:num w:numId="22">
    <w:abstractNumId w:val="8"/>
  </w:num>
  <w:num w:numId="23">
    <w:abstractNumId w:val="35"/>
  </w:num>
  <w:num w:numId="24">
    <w:abstractNumId w:val="21"/>
  </w:num>
  <w:num w:numId="25">
    <w:abstractNumId w:val="6"/>
  </w:num>
  <w:num w:numId="26">
    <w:abstractNumId w:val="25"/>
  </w:num>
  <w:num w:numId="27">
    <w:abstractNumId w:val="1"/>
  </w:num>
  <w:num w:numId="28">
    <w:abstractNumId w:val="5"/>
  </w:num>
  <w:num w:numId="29">
    <w:abstractNumId w:val="23"/>
  </w:num>
  <w:num w:numId="30">
    <w:abstractNumId w:val="33"/>
  </w:num>
  <w:num w:numId="31">
    <w:abstractNumId w:val="36"/>
  </w:num>
  <w:num w:numId="32">
    <w:abstractNumId w:val="15"/>
  </w:num>
  <w:num w:numId="33">
    <w:abstractNumId w:val="10"/>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8"/>
  </w:num>
  <w:num w:numId="37">
    <w:abstractNumId w:val="9"/>
  </w:num>
  <w:num w:numId="38">
    <w:abstractNumId w:val="29"/>
  </w:num>
  <w:num w:numId="3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7CA"/>
    <w:rsid w:val="0001796A"/>
    <w:rsid w:val="0002006D"/>
    <w:rsid w:val="000204BB"/>
    <w:rsid w:val="00020D65"/>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042"/>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456"/>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3AA"/>
    <w:rsid w:val="002E1729"/>
    <w:rsid w:val="002E1871"/>
    <w:rsid w:val="002E1D89"/>
    <w:rsid w:val="002E203A"/>
    <w:rsid w:val="002E25E2"/>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3C38"/>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04A"/>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677"/>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78E"/>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4BD"/>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7D"/>
    <w:rsid w:val="00585FE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191"/>
    <w:rsid w:val="007978B1"/>
    <w:rsid w:val="0079792C"/>
    <w:rsid w:val="0079796C"/>
    <w:rsid w:val="00797E60"/>
    <w:rsid w:val="007A0491"/>
    <w:rsid w:val="007A05A5"/>
    <w:rsid w:val="007A0BC7"/>
    <w:rsid w:val="007A1150"/>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731"/>
    <w:rsid w:val="00895A77"/>
    <w:rsid w:val="00895D03"/>
    <w:rsid w:val="00895D2D"/>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BE9"/>
    <w:rsid w:val="008B2D24"/>
    <w:rsid w:val="008B2DF2"/>
    <w:rsid w:val="008B3134"/>
    <w:rsid w:val="008B3220"/>
    <w:rsid w:val="008B325D"/>
    <w:rsid w:val="008B385F"/>
    <w:rsid w:val="008B3E2B"/>
    <w:rsid w:val="008B4663"/>
    <w:rsid w:val="008B4C68"/>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6E9"/>
    <w:rsid w:val="008F6853"/>
    <w:rsid w:val="008F6983"/>
    <w:rsid w:val="008F6C36"/>
    <w:rsid w:val="008F7262"/>
    <w:rsid w:val="008F7289"/>
    <w:rsid w:val="008F7542"/>
    <w:rsid w:val="008F7D51"/>
    <w:rsid w:val="008F7E96"/>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1E0"/>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DEB"/>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4C81"/>
    <w:rsid w:val="009A51F1"/>
    <w:rsid w:val="009A55F5"/>
    <w:rsid w:val="009A5681"/>
    <w:rsid w:val="009A570A"/>
    <w:rsid w:val="009A6238"/>
    <w:rsid w:val="009A632A"/>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0D95"/>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C8A"/>
    <w:rsid w:val="00A36371"/>
    <w:rsid w:val="00A36D47"/>
    <w:rsid w:val="00A36FAC"/>
    <w:rsid w:val="00A371B5"/>
    <w:rsid w:val="00A37354"/>
    <w:rsid w:val="00A375AF"/>
    <w:rsid w:val="00A376C0"/>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9C8"/>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95"/>
    <w:rsid w:val="00BD0ED7"/>
    <w:rsid w:val="00BD1036"/>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7191"/>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825"/>
    <w:rsid w:val="00C63B5A"/>
    <w:rsid w:val="00C63B6E"/>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97B0A"/>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F6C"/>
    <w:rsid w:val="00DC0190"/>
    <w:rsid w:val="00DC03BC"/>
    <w:rsid w:val="00DC0604"/>
    <w:rsid w:val="00DC07C9"/>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686"/>
    <w:rsid w:val="00E07BCD"/>
    <w:rsid w:val="00E07BF2"/>
    <w:rsid w:val="00E07CB4"/>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1391-7E74-47C1-AC90-2AD1C153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2818</Words>
  <Characters>20245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2019-01-24T08:09:00Z</cp:lastPrinted>
  <dcterms:created xsi:type="dcterms:W3CDTF">2019-01-30T07:32:00Z</dcterms:created>
  <dcterms:modified xsi:type="dcterms:W3CDTF">2019-01-30T07:32:00Z</dcterms:modified>
</cp:coreProperties>
</file>