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97D" w:rsidRPr="003F515B" w:rsidRDefault="0030597D" w:rsidP="00CD73B1">
      <w:pPr>
        <w:pStyle w:val="Title"/>
      </w:pPr>
      <w:r w:rsidRPr="003F515B">
        <w:t>SAEIMAS AIZSARDZĪBAS, IEKŠLIETU UN</w:t>
      </w:r>
    </w:p>
    <w:p w:rsidR="0030597D" w:rsidRPr="003F515B" w:rsidRDefault="0030597D" w:rsidP="00CD73B1">
      <w:pPr>
        <w:pStyle w:val="Title"/>
      </w:pPr>
      <w:r w:rsidRPr="003F515B">
        <w:t>KORUPCIJAS NOVĒRŠANAS KOMISIJAS</w:t>
      </w:r>
    </w:p>
    <w:p w:rsidR="0030597D" w:rsidRPr="003F515B" w:rsidRDefault="0030597D" w:rsidP="00CD73B1">
      <w:pPr>
        <w:pStyle w:val="Title"/>
      </w:pPr>
      <w:r w:rsidRPr="003F515B">
        <w:t>KORUPCIJAS NOVĒRŠANAS APAKŠKOMISIJAS SĒDES</w:t>
      </w:r>
    </w:p>
    <w:p w:rsidR="0030597D" w:rsidRPr="003F515B" w:rsidRDefault="0030597D" w:rsidP="00CD73B1">
      <w:pPr>
        <w:jc w:val="center"/>
        <w:rPr>
          <w:rFonts w:eastAsia="Calibri" w:cs="Times New Roman"/>
          <w:szCs w:val="24"/>
        </w:rPr>
      </w:pPr>
      <w:smartTag w:uri="schemas-tilde-lv/tildestengine" w:element="veidnes">
        <w:smartTagPr>
          <w:attr w:name="text" w:val="PROTOKOLS"/>
          <w:attr w:name="baseform" w:val="PROTOKOLS"/>
          <w:attr w:name="id" w:val="-1"/>
        </w:smartTagPr>
        <w:r w:rsidRPr="003F515B">
          <w:rPr>
            <w:rFonts w:eastAsia="Calibri" w:cs="Times New Roman"/>
            <w:b/>
            <w:szCs w:val="24"/>
          </w:rPr>
          <w:t>PROTOKOLS</w:t>
        </w:r>
      </w:smartTag>
      <w:r w:rsidR="00553432" w:rsidRPr="003F515B">
        <w:rPr>
          <w:rFonts w:eastAsia="Calibri" w:cs="Times New Roman"/>
          <w:b/>
          <w:szCs w:val="24"/>
        </w:rPr>
        <w:t xml:space="preserve"> Nr.</w:t>
      </w:r>
      <w:r w:rsidR="009A0973" w:rsidRPr="003F515B">
        <w:rPr>
          <w:rFonts w:eastAsia="Calibri" w:cs="Times New Roman"/>
          <w:b/>
          <w:szCs w:val="24"/>
        </w:rPr>
        <w:t xml:space="preserve"> 53</w:t>
      </w:r>
    </w:p>
    <w:p w:rsidR="0030597D" w:rsidRPr="003F515B" w:rsidRDefault="00FB1FE7" w:rsidP="00CD73B1">
      <w:pPr>
        <w:jc w:val="center"/>
        <w:rPr>
          <w:rFonts w:eastAsia="Calibri" w:cs="Times New Roman"/>
          <w:b/>
          <w:szCs w:val="24"/>
        </w:rPr>
      </w:pPr>
      <w:r w:rsidRPr="003F515B">
        <w:rPr>
          <w:rFonts w:eastAsia="Calibri" w:cs="Times New Roman"/>
          <w:b/>
          <w:szCs w:val="24"/>
        </w:rPr>
        <w:t>2018</w:t>
      </w:r>
      <w:r w:rsidR="0030597D" w:rsidRPr="003F515B">
        <w:rPr>
          <w:rFonts w:eastAsia="Calibri" w:cs="Times New Roman"/>
          <w:b/>
          <w:szCs w:val="24"/>
        </w:rPr>
        <w:t>.</w:t>
      </w:r>
      <w:r w:rsidR="009A0973" w:rsidRPr="003F515B">
        <w:rPr>
          <w:rFonts w:eastAsia="Calibri" w:cs="Times New Roman"/>
          <w:b/>
          <w:szCs w:val="24"/>
        </w:rPr>
        <w:t xml:space="preserve"> </w:t>
      </w:r>
      <w:r w:rsidR="0030597D" w:rsidRPr="003F515B">
        <w:rPr>
          <w:rFonts w:eastAsia="Calibri" w:cs="Times New Roman"/>
          <w:b/>
          <w:szCs w:val="24"/>
        </w:rPr>
        <w:t xml:space="preserve">gada </w:t>
      </w:r>
      <w:r w:rsidR="00E45EB3" w:rsidRPr="003F515B">
        <w:rPr>
          <w:rFonts w:eastAsia="Calibri" w:cs="Times New Roman"/>
          <w:b/>
          <w:szCs w:val="24"/>
        </w:rPr>
        <w:t>6.</w:t>
      </w:r>
      <w:r w:rsidR="006400D9" w:rsidRPr="003F515B">
        <w:rPr>
          <w:rFonts w:eastAsia="Calibri" w:cs="Times New Roman"/>
          <w:b/>
          <w:szCs w:val="24"/>
        </w:rPr>
        <w:t xml:space="preserve"> </w:t>
      </w:r>
      <w:r w:rsidR="00E45EB3" w:rsidRPr="003F515B">
        <w:rPr>
          <w:rFonts w:eastAsia="Calibri" w:cs="Times New Roman"/>
          <w:b/>
          <w:szCs w:val="24"/>
        </w:rPr>
        <w:t>martā</w:t>
      </w:r>
      <w:r w:rsidR="00915DB8" w:rsidRPr="003F515B">
        <w:rPr>
          <w:rFonts w:eastAsia="Calibri" w:cs="Times New Roman"/>
          <w:b/>
          <w:szCs w:val="24"/>
        </w:rPr>
        <w:t xml:space="preserve"> plkst.</w:t>
      </w:r>
      <w:r w:rsidR="00935EB6" w:rsidRPr="003F515B">
        <w:rPr>
          <w:rFonts w:eastAsia="Calibri" w:cs="Times New Roman"/>
          <w:b/>
          <w:szCs w:val="24"/>
        </w:rPr>
        <w:t>13.30</w:t>
      </w:r>
    </w:p>
    <w:p w:rsidR="000C209C" w:rsidRPr="003F515B" w:rsidRDefault="000C209C" w:rsidP="00CD73B1">
      <w:pPr>
        <w:jc w:val="center"/>
        <w:rPr>
          <w:rFonts w:eastAsia="Calibri" w:cs="Times New Roman"/>
          <w:szCs w:val="24"/>
        </w:rPr>
      </w:pPr>
      <w:r w:rsidRPr="003F515B">
        <w:rPr>
          <w:rFonts w:eastAsia="Calibri" w:cs="Times New Roman"/>
          <w:szCs w:val="24"/>
        </w:rPr>
        <w:t xml:space="preserve">Rīgā, </w:t>
      </w:r>
      <w:r w:rsidR="00014831" w:rsidRPr="003F515B">
        <w:rPr>
          <w:rFonts w:eastAsia="Calibri" w:cs="Times New Roman"/>
          <w:szCs w:val="24"/>
        </w:rPr>
        <w:t>Jēkaba ielā 16</w:t>
      </w:r>
      <w:r w:rsidR="00430333" w:rsidRPr="003F515B">
        <w:rPr>
          <w:rFonts w:eastAsia="Calibri" w:cs="Times New Roman"/>
          <w:szCs w:val="24"/>
        </w:rPr>
        <w:t xml:space="preserve">, </w:t>
      </w:r>
      <w:r w:rsidR="00014831" w:rsidRPr="003F515B">
        <w:rPr>
          <w:rFonts w:eastAsia="Calibri" w:cs="Times New Roman"/>
          <w:szCs w:val="24"/>
        </w:rPr>
        <w:t>komisijas sēžu</w:t>
      </w:r>
      <w:r w:rsidRPr="003F515B">
        <w:rPr>
          <w:rFonts w:eastAsia="Calibri" w:cs="Times New Roman"/>
          <w:szCs w:val="24"/>
        </w:rPr>
        <w:t xml:space="preserve"> zālē</w:t>
      </w:r>
    </w:p>
    <w:p w:rsidR="005E7FEF" w:rsidRPr="003F515B" w:rsidRDefault="005E7FEF" w:rsidP="005E7FEF">
      <w:pPr>
        <w:pStyle w:val="BodyText3"/>
        <w:jc w:val="center"/>
        <w:rPr>
          <w:b w:val="0"/>
        </w:rPr>
      </w:pPr>
      <w:r w:rsidRPr="003F515B">
        <w:rPr>
          <w:rFonts w:eastAsia="Calibri"/>
        </w:rPr>
        <w:t xml:space="preserve"> </w:t>
      </w:r>
      <w:r w:rsidRPr="003F515B">
        <w:rPr>
          <w:rFonts w:eastAsia="Calibri"/>
          <w:b w:val="0"/>
        </w:rPr>
        <w:t>Atklāta sēde,</w:t>
      </w:r>
      <w:r w:rsidRPr="003F515B">
        <w:rPr>
          <w:b w:val="0"/>
        </w:rPr>
        <w:t xml:space="preserve"> sākas pl</w:t>
      </w:r>
      <w:r w:rsidR="003D3AEE" w:rsidRPr="003F515B">
        <w:rPr>
          <w:b w:val="0"/>
        </w:rPr>
        <w:t>kst. 13.30, beidzas plkst.</w:t>
      </w:r>
      <w:r w:rsidR="00E45EB3" w:rsidRPr="003F515B">
        <w:rPr>
          <w:b w:val="0"/>
        </w:rPr>
        <w:t xml:space="preserve"> </w:t>
      </w:r>
      <w:r w:rsidR="002F4489">
        <w:rPr>
          <w:b w:val="0"/>
        </w:rPr>
        <w:t>14.40</w:t>
      </w:r>
    </w:p>
    <w:p w:rsidR="0030597D" w:rsidRPr="003F515B" w:rsidRDefault="0030597D" w:rsidP="00CD73B1">
      <w:pPr>
        <w:jc w:val="both"/>
        <w:rPr>
          <w:rFonts w:eastAsia="Calibri" w:cs="Times New Roman"/>
          <w:b/>
          <w:szCs w:val="24"/>
        </w:rPr>
      </w:pPr>
    </w:p>
    <w:p w:rsidR="0030597D" w:rsidRPr="003F515B" w:rsidRDefault="0030597D" w:rsidP="00CD73B1">
      <w:pPr>
        <w:jc w:val="both"/>
        <w:rPr>
          <w:rFonts w:eastAsia="Calibri" w:cs="Times New Roman"/>
          <w:b/>
          <w:szCs w:val="24"/>
        </w:rPr>
      </w:pPr>
      <w:r w:rsidRPr="003F515B">
        <w:rPr>
          <w:rFonts w:eastAsia="Calibri" w:cs="Times New Roman"/>
          <w:b/>
          <w:szCs w:val="24"/>
        </w:rPr>
        <w:t>Sēdē piedalās:</w:t>
      </w:r>
    </w:p>
    <w:p w:rsidR="0030597D" w:rsidRPr="003F515B" w:rsidRDefault="000C209C" w:rsidP="00CD73B1">
      <w:pPr>
        <w:jc w:val="both"/>
        <w:rPr>
          <w:rFonts w:eastAsia="Calibri" w:cs="Times New Roman"/>
          <w:szCs w:val="24"/>
        </w:rPr>
      </w:pPr>
      <w:r w:rsidRPr="003F515B">
        <w:rPr>
          <w:rFonts w:eastAsia="Calibri" w:cs="Times New Roman"/>
          <w:szCs w:val="24"/>
          <w:u w:val="single"/>
        </w:rPr>
        <w:t>a</w:t>
      </w:r>
      <w:r w:rsidR="0030597D" w:rsidRPr="003F515B">
        <w:rPr>
          <w:rFonts w:eastAsia="Calibri" w:cs="Times New Roman"/>
          <w:szCs w:val="24"/>
          <w:u w:val="single"/>
        </w:rPr>
        <w:t>pakškomisijas locekļi:</w:t>
      </w:r>
    </w:p>
    <w:p w:rsidR="003D3AEE" w:rsidRPr="003F515B" w:rsidRDefault="003D3AEE" w:rsidP="0075729C">
      <w:pPr>
        <w:jc w:val="both"/>
        <w:rPr>
          <w:b/>
          <w:szCs w:val="24"/>
        </w:rPr>
      </w:pPr>
      <w:r w:rsidRPr="003F515B">
        <w:rPr>
          <w:b/>
          <w:szCs w:val="24"/>
        </w:rPr>
        <w:t>Aleksejs Loskutovs</w:t>
      </w:r>
    </w:p>
    <w:p w:rsidR="001464A1" w:rsidRPr="003F515B" w:rsidRDefault="00063C20" w:rsidP="0075729C">
      <w:pPr>
        <w:jc w:val="both"/>
        <w:rPr>
          <w:b/>
          <w:szCs w:val="24"/>
        </w:rPr>
      </w:pPr>
      <w:r w:rsidRPr="003F515B">
        <w:rPr>
          <w:b/>
          <w:szCs w:val="24"/>
        </w:rPr>
        <w:t>Kārlis Seržants</w:t>
      </w:r>
    </w:p>
    <w:p w:rsidR="002F4489" w:rsidRDefault="002F4489" w:rsidP="0075729C">
      <w:pPr>
        <w:jc w:val="both"/>
        <w:rPr>
          <w:b/>
          <w:szCs w:val="24"/>
        </w:rPr>
      </w:pPr>
      <w:r>
        <w:rPr>
          <w:b/>
          <w:szCs w:val="24"/>
        </w:rPr>
        <w:t>Kārlis Krēsliņš</w:t>
      </w:r>
    </w:p>
    <w:p w:rsidR="000619B0" w:rsidRPr="003F515B" w:rsidRDefault="000619B0" w:rsidP="0075729C">
      <w:pPr>
        <w:jc w:val="both"/>
        <w:rPr>
          <w:b/>
          <w:szCs w:val="24"/>
        </w:rPr>
      </w:pPr>
      <w:r w:rsidRPr="003F515B">
        <w:rPr>
          <w:b/>
          <w:szCs w:val="24"/>
        </w:rPr>
        <w:t>Ainars Latkovskis</w:t>
      </w:r>
    </w:p>
    <w:p w:rsidR="00DD6743" w:rsidRPr="003F515B" w:rsidRDefault="00DD6743" w:rsidP="0075729C">
      <w:pPr>
        <w:jc w:val="both"/>
        <w:rPr>
          <w:b/>
          <w:szCs w:val="24"/>
        </w:rPr>
      </w:pPr>
      <w:r w:rsidRPr="003F515B">
        <w:rPr>
          <w:b/>
          <w:szCs w:val="24"/>
        </w:rPr>
        <w:t>Romāns Mežeckis</w:t>
      </w:r>
    </w:p>
    <w:p w:rsidR="00DD6743" w:rsidRDefault="00DD6743" w:rsidP="0075729C">
      <w:pPr>
        <w:jc w:val="both"/>
        <w:rPr>
          <w:b/>
          <w:szCs w:val="24"/>
        </w:rPr>
      </w:pPr>
      <w:r w:rsidRPr="003F515B">
        <w:rPr>
          <w:b/>
          <w:szCs w:val="24"/>
        </w:rPr>
        <w:t>Veiko Spolītis</w:t>
      </w:r>
    </w:p>
    <w:p w:rsidR="002F4489" w:rsidRPr="003F515B" w:rsidRDefault="002F4489" w:rsidP="0075729C">
      <w:pPr>
        <w:jc w:val="both"/>
        <w:rPr>
          <w:b/>
          <w:szCs w:val="24"/>
        </w:rPr>
      </w:pPr>
      <w:r>
        <w:rPr>
          <w:b/>
          <w:szCs w:val="24"/>
        </w:rPr>
        <w:t>Zenta Tretjaka</w:t>
      </w:r>
    </w:p>
    <w:p w:rsidR="00B506C8" w:rsidRPr="003F515B" w:rsidRDefault="00AC4B5C" w:rsidP="00417281">
      <w:pPr>
        <w:pStyle w:val="ListParagraph"/>
        <w:ind w:left="0"/>
        <w:jc w:val="both"/>
        <w:rPr>
          <w:rStyle w:val="Strong"/>
          <w:b w:val="0"/>
          <w:u w:val="single"/>
          <w:lang w:val="lv-LV"/>
        </w:rPr>
      </w:pPr>
      <w:r w:rsidRPr="003F515B">
        <w:rPr>
          <w:rStyle w:val="Strong"/>
          <w:b w:val="0"/>
          <w:u w:val="single"/>
          <w:lang w:val="lv-LV"/>
        </w:rPr>
        <w:t>citas personas:</w:t>
      </w:r>
    </w:p>
    <w:p w:rsidR="00893A01" w:rsidRPr="003F515B" w:rsidRDefault="00893A01" w:rsidP="006400D9">
      <w:pPr>
        <w:pStyle w:val="ListParagraph"/>
        <w:numPr>
          <w:ilvl w:val="0"/>
          <w:numId w:val="8"/>
        </w:numPr>
        <w:ind w:left="284" w:hanging="284"/>
        <w:jc w:val="both"/>
        <w:rPr>
          <w:lang w:val="lv-LV"/>
        </w:rPr>
      </w:pPr>
      <w:r w:rsidRPr="003F515B">
        <w:rPr>
          <w:rFonts w:cs="Calibri"/>
          <w:lang w:val="lv-LV"/>
        </w:rPr>
        <w:t xml:space="preserve">Korupcijas novēršanas un apkarošanas biroja priekšnieks </w:t>
      </w:r>
      <w:r w:rsidRPr="003F515B">
        <w:rPr>
          <w:rFonts w:cs="Calibri"/>
          <w:b/>
          <w:lang w:val="lv-LV"/>
        </w:rPr>
        <w:t>Jēkabs Straume</w:t>
      </w:r>
    </w:p>
    <w:p w:rsidR="00893A01" w:rsidRPr="003F515B" w:rsidRDefault="00893A01" w:rsidP="006400D9">
      <w:pPr>
        <w:pStyle w:val="ListParagraph"/>
        <w:numPr>
          <w:ilvl w:val="0"/>
          <w:numId w:val="8"/>
        </w:numPr>
        <w:ind w:left="284" w:hanging="284"/>
        <w:jc w:val="both"/>
        <w:rPr>
          <w:lang w:val="lv-LV"/>
        </w:rPr>
      </w:pPr>
      <w:r w:rsidRPr="003F515B">
        <w:rPr>
          <w:rFonts w:cs="Calibri"/>
          <w:lang w:val="lv-LV"/>
        </w:rPr>
        <w:t xml:space="preserve">Korupcijas novēršanas un apkarošanas biroja Stratēģiskās analīzes un politikas plānošanas nodaļas grupas vadītājs </w:t>
      </w:r>
      <w:r w:rsidR="006400D9" w:rsidRPr="003F515B">
        <w:rPr>
          <w:rFonts w:cs="Calibri"/>
          <w:b/>
          <w:lang w:val="lv-LV"/>
        </w:rPr>
        <w:t>Aigars Prusaks</w:t>
      </w:r>
    </w:p>
    <w:p w:rsidR="006400D9" w:rsidRPr="003F515B" w:rsidRDefault="006400D9" w:rsidP="006400D9">
      <w:pPr>
        <w:pStyle w:val="ListParagraph"/>
        <w:numPr>
          <w:ilvl w:val="0"/>
          <w:numId w:val="8"/>
        </w:numPr>
        <w:ind w:left="284" w:hanging="284"/>
        <w:jc w:val="both"/>
        <w:rPr>
          <w:rStyle w:val="Strong"/>
          <w:bCs w:val="0"/>
          <w:lang w:val="lv-LV"/>
        </w:rPr>
      </w:pPr>
      <w:r w:rsidRPr="003F515B">
        <w:rPr>
          <w:color w:val="000000"/>
          <w:lang w:val="lv-LV"/>
        </w:rPr>
        <w:t xml:space="preserve">Korupcijas novēršanas un apkarošanas biroja Stratēģiskās analīzes un politikas plānošanas nodaļas stratēģiskās komunikācijas un izglītošanas grupas vadītāja </w:t>
      </w:r>
      <w:r w:rsidRPr="003F515B">
        <w:rPr>
          <w:b/>
          <w:color w:val="000000"/>
          <w:lang w:val="lv-LV"/>
        </w:rPr>
        <w:t xml:space="preserve">Sintija </w:t>
      </w:r>
      <w:proofErr w:type="spellStart"/>
      <w:r w:rsidRPr="003F515B">
        <w:rPr>
          <w:b/>
          <w:color w:val="000000"/>
          <w:lang w:val="lv-LV"/>
        </w:rPr>
        <w:t>Helviga</w:t>
      </w:r>
      <w:proofErr w:type="spellEnd"/>
      <w:r w:rsidRPr="003F515B">
        <w:rPr>
          <w:b/>
          <w:color w:val="000000"/>
          <w:lang w:val="lv-LV"/>
        </w:rPr>
        <w:t xml:space="preserve"> - </w:t>
      </w:r>
      <w:proofErr w:type="spellStart"/>
      <w:r w:rsidRPr="003F515B">
        <w:rPr>
          <w:b/>
          <w:color w:val="000000"/>
          <w:lang w:val="lv-LV"/>
        </w:rPr>
        <w:t>Eihvalde</w:t>
      </w:r>
      <w:proofErr w:type="spellEnd"/>
    </w:p>
    <w:p w:rsidR="00893A01" w:rsidRPr="003F515B" w:rsidRDefault="00893A01" w:rsidP="006400D9">
      <w:pPr>
        <w:pStyle w:val="ListParagraph"/>
        <w:numPr>
          <w:ilvl w:val="0"/>
          <w:numId w:val="8"/>
        </w:numPr>
        <w:ind w:left="284" w:hanging="284"/>
        <w:jc w:val="both"/>
        <w:rPr>
          <w:lang w:val="lv-LV"/>
        </w:rPr>
      </w:pPr>
      <w:r w:rsidRPr="003F515B">
        <w:rPr>
          <w:rFonts w:cs="Calibri"/>
          <w:lang w:val="lv-LV"/>
        </w:rPr>
        <w:t xml:space="preserve">Korupcijas novēršanas un apkarošanas biroja Stratēģiskās analīzes un politikas plānošanas nodaļas grupas vadītāja (politikas plānošanas jautājumos) </w:t>
      </w:r>
      <w:r w:rsidRPr="003F515B">
        <w:rPr>
          <w:rFonts w:cs="Calibri"/>
          <w:b/>
          <w:lang w:val="lv-LV"/>
        </w:rPr>
        <w:t xml:space="preserve">Anna </w:t>
      </w:r>
      <w:proofErr w:type="spellStart"/>
      <w:r w:rsidRPr="003F515B">
        <w:rPr>
          <w:rFonts w:cs="Calibri"/>
          <w:b/>
          <w:lang w:val="lv-LV"/>
        </w:rPr>
        <w:t>Aļošina</w:t>
      </w:r>
      <w:proofErr w:type="spellEnd"/>
    </w:p>
    <w:p w:rsidR="00893A01" w:rsidRPr="003F515B" w:rsidRDefault="00893A01" w:rsidP="006400D9">
      <w:pPr>
        <w:pStyle w:val="ListParagraph"/>
        <w:numPr>
          <w:ilvl w:val="0"/>
          <w:numId w:val="8"/>
        </w:numPr>
        <w:ind w:left="284" w:hanging="284"/>
        <w:jc w:val="both"/>
        <w:rPr>
          <w:lang w:val="lv-LV"/>
        </w:rPr>
      </w:pPr>
      <w:r w:rsidRPr="003F515B">
        <w:rPr>
          <w:lang w:val="lv-LV"/>
        </w:rPr>
        <w:t xml:space="preserve">Biedrības “Sabiedriskās politikas centrs PROVIDUS” direktore </w:t>
      </w:r>
      <w:r w:rsidRPr="003F515B">
        <w:rPr>
          <w:b/>
          <w:lang w:val="lv-LV"/>
        </w:rPr>
        <w:t>Iveta Kažoka</w:t>
      </w:r>
    </w:p>
    <w:p w:rsidR="00893A01" w:rsidRPr="003F515B" w:rsidRDefault="00893A01" w:rsidP="008E6E03">
      <w:pPr>
        <w:pStyle w:val="ListParagraph"/>
        <w:numPr>
          <w:ilvl w:val="0"/>
          <w:numId w:val="8"/>
        </w:numPr>
        <w:ind w:left="284" w:hanging="284"/>
        <w:jc w:val="both"/>
        <w:rPr>
          <w:b/>
          <w:lang w:val="lv-LV"/>
        </w:rPr>
      </w:pPr>
      <w:r w:rsidRPr="003F515B">
        <w:rPr>
          <w:lang w:val="lv-LV"/>
        </w:rPr>
        <w:t xml:space="preserve">Biedrības “Sabiedriskās politikas centrs PROVIDUS” asociētais pētnieks </w:t>
      </w:r>
      <w:r w:rsidRPr="003F515B">
        <w:rPr>
          <w:b/>
          <w:lang w:val="lv-LV"/>
        </w:rPr>
        <w:t>Valts Kalniņ</w:t>
      </w:r>
      <w:r w:rsidR="006400D9" w:rsidRPr="003F515B">
        <w:rPr>
          <w:b/>
          <w:lang w:val="lv-LV"/>
        </w:rPr>
        <w:t>š</w:t>
      </w:r>
    </w:p>
    <w:p w:rsidR="005B42C3" w:rsidRPr="003F515B" w:rsidRDefault="005B42C3" w:rsidP="00AC0707">
      <w:pPr>
        <w:jc w:val="both"/>
        <w:rPr>
          <w:rStyle w:val="Strong"/>
        </w:rPr>
      </w:pPr>
      <w:r w:rsidRPr="003F515B">
        <w:rPr>
          <w:rStyle w:val="Strong"/>
          <w:b w:val="0"/>
        </w:rPr>
        <w:t>Saeimas Aizsardzības, iekšlietu un korupcijas novēršana</w:t>
      </w:r>
      <w:r w:rsidR="00EF1887" w:rsidRPr="003F515B">
        <w:rPr>
          <w:rStyle w:val="Strong"/>
          <w:b w:val="0"/>
        </w:rPr>
        <w:t>s komisijas</w:t>
      </w:r>
      <w:r w:rsidR="008E6E03" w:rsidRPr="003F515B">
        <w:rPr>
          <w:rStyle w:val="Strong"/>
          <w:b w:val="0"/>
        </w:rPr>
        <w:t xml:space="preserve"> </w:t>
      </w:r>
      <w:r w:rsidR="00EF1887" w:rsidRPr="003F515B">
        <w:rPr>
          <w:rStyle w:val="Strong"/>
          <w:b w:val="0"/>
        </w:rPr>
        <w:t>konsultante</w:t>
      </w:r>
      <w:r w:rsidR="00322908" w:rsidRPr="003F515B">
        <w:rPr>
          <w:rStyle w:val="Strong"/>
          <w:b w:val="0"/>
        </w:rPr>
        <w:t>s</w:t>
      </w:r>
      <w:r w:rsidRPr="003F515B">
        <w:rPr>
          <w:rStyle w:val="Strong"/>
          <w:b w:val="0"/>
        </w:rPr>
        <w:t xml:space="preserve"> </w:t>
      </w:r>
      <w:r w:rsidR="00322908" w:rsidRPr="003F515B">
        <w:rPr>
          <w:rStyle w:val="Strong"/>
        </w:rPr>
        <w:t xml:space="preserve">Inese </w:t>
      </w:r>
      <w:proofErr w:type="spellStart"/>
      <w:r w:rsidR="00322908" w:rsidRPr="003F515B">
        <w:rPr>
          <w:rStyle w:val="Strong"/>
        </w:rPr>
        <w:t>Silabriede</w:t>
      </w:r>
      <w:proofErr w:type="spellEnd"/>
      <w:r w:rsidR="003931E1" w:rsidRPr="003F515B">
        <w:rPr>
          <w:rStyle w:val="Strong"/>
          <w:b w:val="0"/>
        </w:rPr>
        <w:t xml:space="preserve">, </w:t>
      </w:r>
      <w:r w:rsidRPr="003F515B">
        <w:rPr>
          <w:rStyle w:val="Strong"/>
        </w:rPr>
        <w:t>Daina Sunepa</w:t>
      </w:r>
    </w:p>
    <w:p w:rsidR="001F3875" w:rsidRPr="003F515B" w:rsidRDefault="001F3875" w:rsidP="003D0E62">
      <w:pPr>
        <w:jc w:val="both"/>
        <w:rPr>
          <w:rFonts w:eastAsia="Calibri" w:cs="Times New Roman"/>
          <w:b/>
          <w:szCs w:val="24"/>
        </w:rPr>
      </w:pPr>
    </w:p>
    <w:p w:rsidR="005B42C3" w:rsidRPr="003F515B" w:rsidRDefault="005B42C3" w:rsidP="003D0E62">
      <w:pPr>
        <w:jc w:val="both"/>
        <w:rPr>
          <w:rFonts w:eastAsia="Calibri" w:cs="Times New Roman"/>
          <w:szCs w:val="24"/>
        </w:rPr>
      </w:pPr>
      <w:r w:rsidRPr="003F515B">
        <w:rPr>
          <w:rFonts w:eastAsia="Calibri" w:cs="Times New Roman"/>
          <w:b/>
          <w:szCs w:val="24"/>
        </w:rPr>
        <w:t>Sēdi vada:</w:t>
      </w:r>
      <w:r w:rsidRPr="003F515B">
        <w:rPr>
          <w:rFonts w:eastAsia="Calibri" w:cs="Times New Roman"/>
          <w:szCs w:val="24"/>
        </w:rPr>
        <w:t xml:space="preserve"> apakškomisijas </w:t>
      </w:r>
      <w:r w:rsidR="003D3AEE" w:rsidRPr="003F515B">
        <w:rPr>
          <w:rFonts w:eastAsia="Calibri" w:cs="Times New Roman"/>
          <w:szCs w:val="24"/>
        </w:rPr>
        <w:t>priekšsēdētājs A.Loskutovs</w:t>
      </w:r>
    </w:p>
    <w:p w:rsidR="005B42C3" w:rsidRPr="003F515B" w:rsidRDefault="005B42C3" w:rsidP="00CD73B1">
      <w:pPr>
        <w:jc w:val="both"/>
        <w:rPr>
          <w:rFonts w:eastAsia="Calibri" w:cs="Times New Roman"/>
          <w:szCs w:val="24"/>
        </w:rPr>
      </w:pPr>
      <w:r w:rsidRPr="003F515B">
        <w:rPr>
          <w:rFonts w:eastAsia="Calibri" w:cs="Times New Roman"/>
          <w:b/>
          <w:szCs w:val="24"/>
        </w:rPr>
        <w:t>Sēdi protokolē:</w:t>
      </w:r>
      <w:r w:rsidRPr="003F515B">
        <w:rPr>
          <w:rFonts w:eastAsia="Calibri" w:cs="Times New Roman"/>
          <w:szCs w:val="24"/>
        </w:rPr>
        <w:t xml:space="preserve"> D.Sunepa</w:t>
      </w:r>
    </w:p>
    <w:p w:rsidR="005B42C3" w:rsidRPr="003F515B" w:rsidRDefault="005B42C3" w:rsidP="00CD73B1">
      <w:pPr>
        <w:jc w:val="both"/>
        <w:rPr>
          <w:rFonts w:eastAsia="Calibri" w:cs="Times New Roman"/>
          <w:szCs w:val="24"/>
        </w:rPr>
      </w:pPr>
      <w:r w:rsidRPr="003F515B">
        <w:rPr>
          <w:rFonts w:eastAsia="Calibri" w:cs="Times New Roman"/>
          <w:b/>
          <w:szCs w:val="24"/>
        </w:rPr>
        <w:t>Sēdes veids:</w:t>
      </w:r>
      <w:r w:rsidRPr="003F515B">
        <w:rPr>
          <w:rFonts w:eastAsia="Calibri" w:cs="Times New Roman"/>
          <w:szCs w:val="24"/>
        </w:rPr>
        <w:t xml:space="preserve"> atklāta</w:t>
      </w:r>
    </w:p>
    <w:p w:rsidR="000E32FE" w:rsidRPr="003F515B" w:rsidRDefault="000E32FE" w:rsidP="00CD73B1">
      <w:pPr>
        <w:tabs>
          <w:tab w:val="left" w:pos="2696"/>
        </w:tabs>
        <w:jc w:val="both"/>
        <w:rPr>
          <w:rFonts w:eastAsia="Calibri" w:cs="Times New Roman"/>
          <w:szCs w:val="24"/>
          <w:u w:val="single"/>
        </w:rPr>
      </w:pPr>
    </w:p>
    <w:p w:rsidR="003F52E6" w:rsidRPr="003F515B" w:rsidRDefault="00C22541" w:rsidP="00DD6743">
      <w:pPr>
        <w:spacing w:line="276" w:lineRule="auto"/>
        <w:jc w:val="both"/>
        <w:rPr>
          <w:rFonts w:eastAsia="Calibri" w:cs="Times New Roman"/>
          <w:szCs w:val="24"/>
        </w:rPr>
      </w:pPr>
      <w:r w:rsidRPr="003F515B">
        <w:rPr>
          <w:rFonts w:eastAsia="Calibri" w:cs="Times New Roman"/>
          <w:szCs w:val="24"/>
          <w:u w:val="single"/>
        </w:rPr>
        <w:t>Izskatāmie dokumenti:</w:t>
      </w:r>
      <w:r w:rsidR="00DD6743" w:rsidRPr="003F515B">
        <w:rPr>
          <w:rFonts w:eastAsia="Calibri" w:cs="Times New Roman"/>
          <w:szCs w:val="24"/>
        </w:rPr>
        <w:t xml:space="preserve"> </w:t>
      </w:r>
    </w:p>
    <w:p w:rsidR="00893A01" w:rsidRPr="003F515B" w:rsidRDefault="00893A01" w:rsidP="00C5153C">
      <w:pPr>
        <w:pStyle w:val="ListParagraph"/>
        <w:numPr>
          <w:ilvl w:val="0"/>
          <w:numId w:val="10"/>
        </w:numPr>
        <w:spacing w:line="276" w:lineRule="auto"/>
        <w:ind w:left="284" w:hanging="284"/>
        <w:jc w:val="both"/>
        <w:rPr>
          <w:rFonts w:cs="Calibri"/>
          <w:lang w:val="lv-LV"/>
        </w:rPr>
      </w:pPr>
      <w:r w:rsidRPr="003F515B">
        <w:rPr>
          <w:rFonts w:cs="Calibri"/>
          <w:lang w:val="lv-LV"/>
        </w:rPr>
        <w:t xml:space="preserve">Korupcijas novēršanas un apkarošanas biroja </w:t>
      </w:r>
      <w:r w:rsidR="00BE747E" w:rsidRPr="003F515B">
        <w:rPr>
          <w:rFonts w:cs="Calibri"/>
          <w:lang w:val="lv-LV"/>
        </w:rPr>
        <w:t>01.02.2018. vēstule nr.1/736 (SK reģ.nr.2/308-12/18).</w:t>
      </w:r>
    </w:p>
    <w:p w:rsidR="00BE747E" w:rsidRPr="003F515B" w:rsidRDefault="00BE747E" w:rsidP="00C5153C">
      <w:pPr>
        <w:pStyle w:val="ListParagraph"/>
        <w:numPr>
          <w:ilvl w:val="0"/>
          <w:numId w:val="10"/>
        </w:numPr>
        <w:spacing w:line="276" w:lineRule="auto"/>
        <w:ind w:left="284" w:hanging="284"/>
        <w:jc w:val="both"/>
        <w:rPr>
          <w:rFonts w:cs="Calibri"/>
          <w:lang w:val="lv-LV"/>
        </w:rPr>
      </w:pPr>
      <w:r w:rsidRPr="003F515B">
        <w:rPr>
          <w:rFonts w:cs="Calibri"/>
          <w:lang w:val="lv-LV"/>
        </w:rPr>
        <w:t>Korupcijas novēršanas un apkarošanas biroja 02.02.2018. vēstule nr.1/773 (SK reģ.nr.2/328-12/18).</w:t>
      </w:r>
    </w:p>
    <w:p w:rsidR="00C5153C" w:rsidRPr="003F515B" w:rsidRDefault="00C5153C" w:rsidP="00C5153C">
      <w:pPr>
        <w:pStyle w:val="ListParagraph"/>
        <w:numPr>
          <w:ilvl w:val="0"/>
          <w:numId w:val="10"/>
        </w:numPr>
        <w:spacing w:line="276" w:lineRule="auto"/>
        <w:ind w:left="284" w:hanging="284"/>
        <w:jc w:val="both"/>
        <w:rPr>
          <w:rFonts w:cs="Calibri"/>
          <w:lang w:val="lv-LV"/>
        </w:rPr>
      </w:pPr>
      <w:r w:rsidRPr="003F515B">
        <w:rPr>
          <w:rFonts w:cs="Calibri"/>
          <w:lang w:val="lv-LV"/>
        </w:rPr>
        <w:t>Ministru prezidenta 29.01.2018. rīkojums Nr.25 “Par Korupcijas novēršanas un apkarošanas biroja darbības stratēģiju 2018.-2019.</w:t>
      </w:r>
      <w:r w:rsidR="002F4489">
        <w:rPr>
          <w:rFonts w:cs="Calibri"/>
          <w:lang w:val="lv-LV"/>
        </w:rPr>
        <w:t xml:space="preserve"> </w:t>
      </w:r>
      <w:r w:rsidRPr="003F515B">
        <w:rPr>
          <w:rFonts w:cs="Calibri"/>
          <w:lang w:val="lv-LV"/>
        </w:rPr>
        <w:t>gadam”.</w:t>
      </w:r>
    </w:p>
    <w:p w:rsidR="00B00A70" w:rsidRPr="003F515B" w:rsidRDefault="00B00A70" w:rsidP="00C5153C">
      <w:pPr>
        <w:jc w:val="both"/>
        <w:rPr>
          <w:color w:val="000000"/>
        </w:rPr>
      </w:pPr>
    </w:p>
    <w:p w:rsidR="008F3B51" w:rsidRPr="003F515B" w:rsidRDefault="00C5153C" w:rsidP="008F3B51">
      <w:pPr>
        <w:tabs>
          <w:tab w:val="left" w:pos="2696"/>
        </w:tabs>
        <w:jc w:val="both"/>
        <w:rPr>
          <w:rFonts w:eastAsia="Calibri" w:cs="Times New Roman"/>
          <w:b/>
          <w:szCs w:val="24"/>
          <w:u w:val="single"/>
        </w:rPr>
      </w:pPr>
      <w:r w:rsidRPr="003F515B">
        <w:rPr>
          <w:rFonts w:eastAsia="Calibri" w:cs="Times New Roman"/>
          <w:b/>
          <w:szCs w:val="24"/>
          <w:u w:val="single"/>
        </w:rPr>
        <w:t>Izskatītā d</w:t>
      </w:r>
      <w:r w:rsidR="000C209C" w:rsidRPr="003F515B">
        <w:rPr>
          <w:rFonts w:eastAsia="Calibri" w:cs="Times New Roman"/>
          <w:b/>
          <w:szCs w:val="24"/>
          <w:u w:val="single"/>
        </w:rPr>
        <w:t xml:space="preserve">arba kārtība: </w:t>
      </w:r>
    </w:p>
    <w:p w:rsidR="00835E78" w:rsidRPr="003F515B" w:rsidRDefault="008E6E03" w:rsidP="008F3B51">
      <w:pPr>
        <w:jc w:val="both"/>
        <w:rPr>
          <w:b/>
        </w:rPr>
      </w:pPr>
      <w:r w:rsidRPr="003F515B">
        <w:rPr>
          <w:b/>
        </w:rPr>
        <w:t>Korupcijas novēršanas un apkarošanas biroja 2017.</w:t>
      </w:r>
      <w:r w:rsidR="00CC0FC4">
        <w:rPr>
          <w:b/>
        </w:rPr>
        <w:t xml:space="preserve"> </w:t>
      </w:r>
      <w:r w:rsidRPr="003F515B">
        <w:rPr>
          <w:b/>
        </w:rPr>
        <w:t xml:space="preserve">gada darba rezultāti un darbības stratēģija </w:t>
      </w:r>
      <w:proofErr w:type="gramStart"/>
      <w:r w:rsidRPr="003F515B">
        <w:rPr>
          <w:b/>
        </w:rPr>
        <w:t>2018. – 2019.</w:t>
      </w:r>
      <w:proofErr w:type="gramEnd"/>
      <w:r w:rsidRPr="003F515B">
        <w:rPr>
          <w:b/>
        </w:rPr>
        <w:t xml:space="preserve"> gadam.</w:t>
      </w:r>
    </w:p>
    <w:p w:rsidR="008E6E03" w:rsidRPr="003F515B" w:rsidRDefault="008E6E03" w:rsidP="008F3B51">
      <w:pPr>
        <w:jc w:val="both"/>
        <w:rPr>
          <w:b/>
        </w:rPr>
      </w:pPr>
    </w:p>
    <w:p w:rsidR="00AC4B5C" w:rsidRDefault="003D3AEE" w:rsidP="008E6E03">
      <w:pPr>
        <w:ind w:firstLine="426"/>
        <w:jc w:val="both"/>
      </w:pPr>
      <w:r w:rsidRPr="003F515B">
        <w:rPr>
          <w:b/>
        </w:rPr>
        <w:t>A.Loskutovs</w:t>
      </w:r>
      <w:r w:rsidR="008517C6" w:rsidRPr="003F515B">
        <w:rPr>
          <w:b/>
        </w:rPr>
        <w:t>:</w:t>
      </w:r>
      <w:r w:rsidR="000F4C12" w:rsidRPr="003F515B">
        <w:t xml:space="preserve"> </w:t>
      </w:r>
      <w:r w:rsidR="0020092D" w:rsidRPr="003F515B">
        <w:t>atklāj sēdi, informē par darba kārtību un iepazīstina ar uzaicinātajām amatpersonām.</w:t>
      </w:r>
      <w:r w:rsidR="00C22541" w:rsidRPr="003F515B">
        <w:t xml:space="preserve"> </w:t>
      </w:r>
    </w:p>
    <w:p w:rsidR="00573B5F" w:rsidRDefault="00573B5F" w:rsidP="00573B5F">
      <w:pPr>
        <w:ind w:firstLine="426"/>
        <w:jc w:val="both"/>
        <w:rPr>
          <w:rFonts w:cs="Calibri"/>
        </w:rPr>
      </w:pPr>
      <w:r>
        <w:t xml:space="preserve">Paziņo, ka ir iepazinies </w:t>
      </w:r>
      <w:proofErr w:type="gramStart"/>
      <w:r>
        <w:t xml:space="preserve">ar </w:t>
      </w:r>
      <w:r w:rsidRPr="003F515B">
        <w:rPr>
          <w:rFonts w:cs="Calibri"/>
        </w:rPr>
        <w:t>Korupcijas novēršanas un apkarošanas</w:t>
      </w:r>
      <w:proofErr w:type="gramEnd"/>
      <w:r w:rsidRPr="003F515B">
        <w:rPr>
          <w:rFonts w:cs="Calibri"/>
        </w:rPr>
        <w:t xml:space="preserve"> biroja</w:t>
      </w:r>
      <w:r>
        <w:rPr>
          <w:rFonts w:cs="Calibri"/>
        </w:rPr>
        <w:t xml:space="preserve"> (turpmāk – Birojs, KNAB) dokumentiem un atzīst, ka tie ir ļoti labi sagatavoti.</w:t>
      </w:r>
    </w:p>
    <w:p w:rsidR="00573B5F" w:rsidRDefault="00573B5F" w:rsidP="00573B5F">
      <w:pPr>
        <w:ind w:firstLine="426"/>
        <w:jc w:val="both"/>
        <w:rPr>
          <w:rFonts w:cs="Calibri"/>
        </w:rPr>
      </w:pPr>
      <w:r>
        <w:rPr>
          <w:rFonts w:cs="Calibri"/>
        </w:rPr>
        <w:t xml:space="preserve">Informē par uzstāšanās secību sēdē: KNAB, PROVIDUS pārstāvji un noslēgumā deputātu jautājumi. Dod vārdu KNAB priekšniekam </w:t>
      </w:r>
      <w:proofErr w:type="spellStart"/>
      <w:r>
        <w:rPr>
          <w:rFonts w:cs="Calibri"/>
        </w:rPr>
        <w:t>J.Straumem</w:t>
      </w:r>
      <w:proofErr w:type="spellEnd"/>
      <w:r>
        <w:rPr>
          <w:rFonts w:cs="Calibri"/>
        </w:rPr>
        <w:t>.</w:t>
      </w:r>
    </w:p>
    <w:p w:rsidR="00573B5F" w:rsidRDefault="00573B5F" w:rsidP="00573B5F">
      <w:pPr>
        <w:ind w:firstLine="426"/>
        <w:jc w:val="both"/>
        <w:rPr>
          <w:rFonts w:cs="Calibri"/>
        </w:rPr>
      </w:pPr>
      <w:r w:rsidRPr="00573B5F">
        <w:rPr>
          <w:rFonts w:cs="Calibri"/>
          <w:b/>
        </w:rPr>
        <w:t>J.Straume:</w:t>
      </w:r>
      <w:r>
        <w:rPr>
          <w:rFonts w:cs="Calibri"/>
        </w:rPr>
        <w:t xml:space="preserve"> pateicas apakškomisijas deputātiem par uzaicinājumu uz sēdi.</w:t>
      </w:r>
    </w:p>
    <w:p w:rsidR="00573B5F" w:rsidRDefault="00573B5F" w:rsidP="00B17049">
      <w:pPr>
        <w:ind w:firstLine="426"/>
        <w:jc w:val="both"/>
      </w:pPr>
      <w:r>
        <w:rPr>
          <w:rFonts w:cs="Calibri"/>
        </w:rPr>
        <w:lastRenderedPageBreak/>
        <w:t xml:space="preserve">Ieskicē būtiskāko </w:t>
      </w:r>
      <w:r w:rsidR="00B17049">
        <w:rPr>
          <w:rFonts w:cs="Calibri"/>
        </w:rPr>
        <w:t>KNAB</w:t>
      </w:r>
      <w:r>
        <w:rPr>
          <w:rFonts w:cs="Calibri"/>
        </w:rPr>
        <w:t xml:space="preserve"> 2017. gada darbā. </w:t>
      </w:r>
      <w:r w:rsidR="00DB2BB0">
        <w:rPr>
          <w:rFonts w:cs="Calibri"/>
        </w:rPr>
        <w:t>Informē</w:t>
      </w:r>
      <w:r>
        <w:rPr>
          <w:rFonts w:cs="Calibri"/>
        </w:rPr>
        <w:t xml:space="preserve">, ka </w:t>
      </w:r>
      <w:r w:rsidR="00DB2BB0">
        <w:rPr>
          <w:rFonts w:cs="Calibri"/>
        </w:rPr>
        <w:t xml:space="preserve">2017. gadā, atzīmējot 15. gadadienu pirms Biroja dibināšanas, </w:t>
      </w:r>
      <w:r w:rsidR="00B17049">
        <w:rPr>
          <w:rFonts w:cs="Times New Roman"/>
          <w:bCs/>
          <w:color w:val="000000" w:themeColor="text1"/>
          <w:szCs w:val="24"/>
        </w:rPr>
        <w:t xml:space="preserve">Latvijā </w:t>
      </w:r>
      <w:r w:rsidR="00DB2BB0">
        <w:rPr>
          <w:rFonts w:cs="Times New Roman"/>
          <w:bCs/>
          <w:color w:val="000000" w:themeColor="text1"/>
          <w:szCs w:val="24"/>
        </w:rPr>
        <w:t xml:space="preserve">pirmo reizi </w:t>
      </w:r>
      <w:r w:rsidR="00B17049" w:rsidRPr="00BC4E4E">
        <w:rPr>
          <w:rFonts w:cs="Times New Roman"/>
          <w:bCs/>
          <w:color w:val="000000" w:themeColor="text1"/>
          <w:szCs w:val="24"/>
        </w:rPr>
        <w:t>tika r</w:t>
      </w:r>
      <w:r w:rsidR="00B17049">
        <w:rPr>
          <w:rFonts w:cs="Times New Roman"/>
          <w:bCs/>
          <w:color w:val="000000" w:themeColor="text1"/>
          <w:szCs w:val="24"/>
        </w:rPr>
        <w:t>īkota starptautiska konference par cīņu pret korupciju. Konferencē piedalījās valsts, publiskā sektora un starptautiskie eksperti.</w:t>
      </w:r>
      <w:r w:rsidR="00B17049">
        <w:rPr>
          <w:rFonts w:cs="Calibri"/>
        </w:rPr>
        <w:t xml:space="preserve"> </w:t>
      </w:r>
      <w:r w:rsidR="00B17049">
        <w:t>Konference iezīmēja problemātiku, ar kuru Birojam iznāk saskarties gan nacionālā, gan starptautiskā līmenī. Birojs saņēma atzinību par konferences augsta līmeņa organizāciju.</w:t>
      </w:r>
    </w:p>
    <w:p w:rsidR="00B17049" w:rsidRPr="00B17049" w:rsidRDefault="00B17049" w:rsidP="00B17049">
      <w:pPr>
        <w:ind w:firstLine="426"/>
        <w:jc w:val="both"/>
        <w:rPr>
          <w:rFonts w:cs="Calibri"/>
        </w:rPr>
      </w:pPr>
      <w:r>
        <w:t>Tā kā 2017. gadā notika pašvaldību vēlēšanas, Birojs ieguldīja lielu darbu, lai kontrolētu politisko organizāciju</w:t>
      </w:r>
      <w:r w:rsidR="003A215F">
        <w:t xml:space="preserve"> finansēšanu un aģitāciju, kā arī izlietoto finanšu līdzekļu likumību.</w:t>
      </w:r>
    </w:p>
    <w:p w:rsidR="008E6E03" w:rsidRDefault="003A215F" w:rsidP="008E6E03">
      <w:pPr>
        <w:ind w:firstLine="426"/>
        <w:jc w:val="both"/>
      </w:pPr>
      <w:r>
        <w:t>Tāpat pēc KNAB iniciatīvas 2017. gadā tika veiktas izmaiņas vairākos normatīvajos aktos, piemēram, par ziedojumu apmēra samazinājumu. Gada nogalē Ministru kabinets apstiprināja iekšējās kontroles noteikumus korupcijas un interešu konflikta publiskās personas institūcijās, tai skaitā kapitālsabiedrībās.</w:t>
      </w:r>
      <w:r w:rsidR="00453A64">
        <w:t xml:space="preserve"> 2018. gada sākumā birojs izstrādāja vadlīnijas, kas palīdzēs šos noteikumus realizēt.</w:t>
      </w:r>
    </w:p>
    <w:p w:rsidR="00453A64" w:rsidRDefault="00453A64" w:rsidP="00DB2BB0">
      <w:pPr>
        <w:ind w:firstLine="426"/>
        <w:jc w:val="both"/>
      </w:pPr>
      <w:r>
        <w:t xml:space="preserve">J.Straume akcentē </w:t>
      </w:r>
      <w:r w:rsidR="00DB2BB0">
        <w:t xml:space="preserve">pozitīvu tendenci </w:t>
      </w:r>
      <w:r w:rsidR="00DB2BB0">
        <w:t>– paaugstinās uzticēšanās līmenis</w:t>
      </w:r>
      <w:r>
        <w:t xml:space="preserve"> Birojam.</w:t>
      </w:r>
    </w:p>
    <w:p w:rsidR="00453A64" w:rsidRDefault="00453A64" w:rsidP="008E6E03">
      <w:pPr>
        <w:ind w:firstLine="426"/>
        <w:jc w:val="both"/>
      </w:pPr>
      <w:r>
        <w:t>2017. gadā Birojs veica reorganizāciju, lai uzlabotu analītisko kapacitāti un sniegtu atbalstu pamatfunkciju veicējiem.</w:t>
      </w:r>
    </w:p>
    <w:p w:rsidR="00453A64" w:rsidRPr="003F515B" w:rsidRDefault="00453A64" w:rsidP="008E6E03">
      <w:pPr>
        <w:ind w:firstLine="426"/>
        <w:jc w:val="both"/>
      </w:pPr>
      <w:r>
        <w:t xml:space="preserve">Tāpat Birojs izstrādāja arī </w:t>
      </w:r>
      <w:r w:rsidR="00657E01" w:rsidRPr="003F515B">
        <w:rPr>
          <w:rFonts w:cs="Calibri"/>
        </w:rPr>
        <w:t>stratēģiju 2018.-2019.</w:t>
      </w:r>
      <w:r w:rsidR="00657E01">
        <w:rPr>
          <w:rFonts w:cs="Calibri"/>
        </w:rPr>
        <w:t xml:space="preserve"> </w:t>
      </w:r>
      <w:r w:rsidR="00657E01" w:rsidRPr="003F515B">
        <w:rPr>
          <w:rFonts w:cs="Calibri"/>
        </w:rPr>
        <w:t>gadam</w:t>
      </w:r>
      <w:r w:rsidR="00657E01">
        <w:rPr>
          <w:rFonts w:cs="Calibri"/>
        </w:rPr>
        <w:t xml:space="preserve">, kurā norādītas </w:t>
      </w:r>
      <w:r w:rsidR="00DB2BB0">
        <w:rPr>
          <w:rFonts w:cs="Calibri"/>
        </w:rPr>
        <w:t>Biroja ieskatā galvenās prioritātes</w:t>
      </w:r>
      <w:r w:rsidR="00657E01">
        <w:rPr>
          <w:rFonts w:cs="Calibri"/>
        </w:rPr>
        <w:t xml:space="preserve"> va</w:t>
      </w:r>
      <w:r w:rsidR="00DB2BB0">
        <w:rPr>
          <w:rFonts w:cs="Calibri"/>
        </w:rPr>
        <w:t>lsts tautsaimniecības attīstībai.</w:t>
      </w:r>
      <w:r w:rsidR="00657E01">
        <w:rPr>
          <w:rFonts w:cs="Calibri"/>
        </w:rPr>
        <w:t xml:space="preserve"> Diemžēl vēl joprojām pastāv korupcija gan valsts pārvaldē, ga</w:t>
      </w:r>
      <w:r w:rsidR="00DB2BB0">
        <w:rPr>
          <w:rFonts w:cs="Calibri"/>
        </w:rPr>
        <w:t>n publiskajos iepirkumos, gan Eiropas Savienības (turpmāk – ES)</w:t>
      </w:r>
      <w:r w:rsidR="00657E01">
        <w:rPr>
          <w:rFonts w:cs="Calibri"/>
        </w:rPr>
        <w:t xml:space="preserve"> projektu finansējuma apgūšanā. Tādēļ Birojam rūpīgi jākontrolē šo naudas līdzekļu izlietojums.</w:t>
      </w:r>
    </w:p>
    <w:p w:rsidR="008E6E03" w:rsidRDefault="00EC6C5B" w:rsidP="008E6E03">
      <w:pPr>
        <w:ind w:firstLine="426"/>
        <w:jc w:val="both"/>
      </w:pPr>
      <w:r>
        <w:t>J.Straume uzsver KNAB redzējumu, ka krimināllietu kvantitatīvais rādītājs Birojam ir mazāk būtisks, nekā krimināllietu saturs.</w:t>
      </w:r>
    </w:p>
    <w:p w:rsidR="00EC6C5B" w:rsidRDefault="00EC6C5B" w:rsidP="008E6E03">
      <w:pPr>
        <w:ind w:firstLine="426"/>
        <w:jc w:val="both"/>
      </w:pPr>
      <w:r>
        <w:t>Akcentē, ka 2018. gads ir izaicinājumu gads, jo gaidāmas Saeimas vēlēšanas, saistībā ar kurām Birojam būs jāveic tādi paši pienākumi kā pirms pagājušā gada pašvaldību vēlēšanām.</w:t>
      </w:r>
    </w:p>
    <w:p w:rsidR="00EC6C5B" w:rsidRDefault="00EC6C5B" w:rsidP="008E6E03">
      <w:pPr>
        <w:ind w:firstLine="426"/>
        <w:jc w:val="both"/>
      </w:pPr>
      <w:r>
        <w:t>KNAB velta lielu uzmanību sadarbības stiprināšanai ar citām tiesību aizsardzības iestādēm gan nacionālā, gan starptautiskā līmenī.</w:t>
      </w:r>
    </w:p>
    <w:p w:rsidR="00563DF9" w:rsidRDefault="00563DF9" w:rsidP="008E6E03">
      <w:pPr>
        <w:ind w:firstLine="426"/>
        <w:jc w:val="both"/>
      </w:pPr>
      <w:r>
        <w:t>J.Straume norāda, ka vēl arvien KNAB nodarbināto darba samaksa nav samērojama ar citās tiesību aizsardzības iestādēs nodarbināto darba samaksu un lūdz atbildīgo komisiju nākotnē risināt šo jautājumu.</w:t>
      </w:r>
    </w:p>
    <w:p w:rsidR="00563DF9" w:rsidRDefault="002E1E5F" w:rsidP="002E1E5F">
      <w:pPr>
        <w:autoSpaceDE w:val="0"/>
        <w:autoSpaceDN w:val="0"/>
        <w:adjustRightInd w:val="0"/>
        <w:ind w:firstLine="426"/>
        <w:jc w:val="both"/>
        <w:rPr>
          <w:rFonts w:ascii="TimesNewRomanPS-BoldMT" w:hAnsi="TimesNewRomanPS-BoldMT" w:cs="TimesNewRomanPS-BoldMT"/>
          <w:bCs/>
          <w:szCs w:val="24"/>
        </w:rPr>
      </w:pPr>
      <w:r w:rsidRPr="002E1E5F">
        <w:rPr>
          <w:b/>
        </w:rPr>
        <w:t>A.Prusaks:</w:t>
      </w:r>
      <w:r>
        <w:t xml:space="preserve"> sniedz prezentāciju </w:t>
      </w:r>
      <w:r w:rsidRPr="002E1E5F">
        <w:t>“</w:t>
      </w:r>
      <w:r w:rsidRPr="002E1E5F">
        <w:rPr>
          <w:rFonts w:ascii="TimesNewRomanPS-BoldMT" w:hAnsi="TimesNewRomanPS-BoldMT" w:cs="TimesNewRomanPS-BoldMT"/>
          <w:bCs/>
          <w:szCs w:val="24"/>
        </w:rPr>
        <w:t>Korupcijas novēršanas un apkarošanas biroja darbības pārskats par 2017.</w:t>
      </w:r>
      <w:r w:rsidR="00AC31EE">
        <w:rPr>
          <w:rFonts w:ascii="TimesNewRomanPS-BoldMT" w:hAnsi="TimesNewRomanPS-BoldMT" w:cs="TimesNewRomanPS-BoldMT"/>
          <w:bCs/>
          <w:szCs w:val="24"/>
        </w:rPr>
        <w:t xml:space="preserve"> </w:t>
      </w:r>
      <w:r w:rsidRPr="002E1E5F">
        <w:rPr>
          <w:rFonts w:ascii="TimesNewRomanPS-BoldMT" w:hAnsi="TimesNewRomanPS-BoldMT" w:cs="TimesNewRomanPS-BoldMT"/>
          <w:bCs/>
          <w:szCs w:val="24"/>
        </w:rPr>
        <w:t>gadu”.</w:t>
      </w:r>
    </w:p>
    <w:p w:rsidR="00402F00" w:rsidRDefault="00AC31EE" w:rsidP="002E1E5F">
      <w:pPr>
        <w:autoSpaceDE w:val="0"/>
        <w:autoSpaceDN w:val="0"/>
        <w:adjustRightInd w:val="0"/>
        <w:ind w:firstLine="426"/>
        <w:jc w:val="both"/>
        <w:rPr>
          <w:rFonts w:ascii="TimesNewRomanPS-BoldMT" w:hAnsi="TimesNewRomanPS-BoldMT" w:cs="TimesNewRomanPS-BoldMT"/>
          <w:bCs/>
          <w:szCs w:val="24"/>
        </w:rPr>
      </w:pPr>
      <w:r>
        <w:rPr>
          <w:rFonts w:ascii="TimesNewRomanPS-BoldMT" w:hAnsi="TimesNewRomanPS-BoldMT" w:cs="TimesNewRomanPS-BoldMT"/>
          <w:bCs/>
          <w:szCs w:val="24"/>
        </w:rPr>
        <w:t>Vērš uzmanību uz svarīgu Biroja darba atbalsta formu – sabiedrības līdzdalību. Informē, ka aizvien pieaug ne tikai saņemto iesniegumu skaits, bet arī to kvalitāte. Atzīmē, ka ir svarīgi Birojā vērsties savlaicīgi, jo tas sekmē ātrāku li</w:t>
      </w:r>
      <w:r w:rsidR="00DB2BB0">
        <w:rPr>
          <w:rFonts w:ascii="TimesNewRomanPS-BoldMT" w:hAnsi="TimesNewRomanPS-BoldMT" w:cs="TimesNewRomanPS-BoldMT"/>
          <w:bCs/>
          <w:szCs w:val="24"/>
        </w:rPr>
        <w:t>etu virzību. Turklāt tas jādara</w:t>
      </w:r>
      <w:r>
        <w:rPr>
          <w:rFonts w:ascii="TimesNewRomanPS-BoldMT" w:hAnsi="TimesNewRomanPS-BoldMT" w:cs="TimesNewRomanPS-BoldMT"/>
          <w:bCs/>
          <w:szCs w:val="24"/>
        </w:rPr>
        <w:t xml:space="preserve"> ne tikai upuriem, no kuriem kukulis pieprasīts, bet arī valsts amatpersonām, kurām kukulis piedāvāts, lai Birojam būtu iespējas operatīvi reaģēt.</w:t>
      </w:r>
    </w:p>
    <w:p w:rsidR="00BA35B8" w:rsidRDefault="00BA35B8" w:rsidP="00BA35B8">
      <w:pPr>
        <w:autoSpaceDE w:val="0"/>
        <w:autoSpaceDN w:val="0"/>
        <w:adjustRightInd w:val="0"/>
        <w:ind w:firstLine="426"/>
        <w:jc w:val="both"/>
        <w:rPr>
          <w:rFonts w:cs="Times New Roman"/>
          <w:color w:val="000000"/>
          <w:szCs w:val="24"/>
        </w:rPr>
      </w:pPr>
      <w:r>
        <w:rPr>
          <w:rFonts w:cs="Times New Roman"/>
          <w:color w:val="000000"/>
          <w:szCs w:val="24"/>
        </w:rPr>
        <w:t>Iedzīvotāji visbiežāk informējuši Biroju par iespējamiem pārkāpumiem izmeklētāju, prokuroru, tiesnešu, policijas amatpersonu, zvērinātu tiesu izpildītāju, notāru, maksātnespējas administratoru, namu apsaimniekotāju, Ieslodzījuma vietu pārvaldes, bāriņtiesu un pašvaldību amatpersonu d</w:t>
      </w:r>
      <w:r w:rsidR="00DB2BB0">
        <w:rPr>
          <w:rFonts w:cs="Times New Roman"/>
          <w:color w:val="000000"/>
          <w:szCs w:val="24"/>
        </w:rPr>
        <w:t>arbībā, tāpat iedzīvotāji ziņojuši</w:t>
      </w:r>
      <w:r>
        <w:rPr>
          <w:rFonts w:cs="Times New Roman"/>
          <w:color w:val="000000"/>
          <w:szCs w:val="24"/>
        </w:rPr>
        <w:t xml:space="preserve"> par iespējamiem pārkāpumiem kooperatīvu, biedrību un privāto kapitālsabiedrību rīcībā. </w:t>
      </w:r>
    </w:p>
    <w:p w:rsidR="00BA35B8" w:rsidRDefault="00BA35B8" w:rsidP="00BA35B8">
      <w:pPr>
        <w:ind w:firstLine="426"/>
        <w:jc w:val="both"/>
        <w:rPr>
          <w:rFonts w:eastAsia="Times New Roman" w:cs="Times New Roman"/>
          <w:szCs w:val="24"/>
          <w:lang w:eastAsia="lv-LV"/>
        </w:rPr>
      </w:pPr>
      <w:r>
        <w:rPr>
          <w:rFonts w:ascii="TimesNewRomanPS-BoldMT" w:hAnsi="TimesNewRomanPS-BoldMT" w:cs="TimesNewRomanPS-BoldMT"/>
          <w:bCs/>
          <w:szCs w:val="24"/>
        </w:rPr>
        <w:t xml:space="preserve">A.Prusaks atzīmē, ka ir paplašināts Sabiedriski konsultatīvās padomes sastāvs – savu darbību tajā ir atjaunojusi </w:t>
      </w:r>
      <w:r w:rsidRPr="00D6174E">
        <w:rPr>
          <w:rFonts w:eastAsia="Times New Roman" w:cs="Times New Roman"/>
          <w:szCs w:val="24"/>
          <w:lang w:eastAsia="lv-LV"/>
        </w:rPr>
        <w:t>Sabiedrība par atklātību “DELNA” un Sabiedriskās politikas centrs “PROVIDUS”.</w:t>
      </w:r>
    </w:p>
    <w:p w:rsidR="00BF13A9" w:rsidRPr="00BF13A9" w:rsidRDefault="00BF13A9" w:rsidP="00BF13A9">
      <w:pPr>
        <w:autoSpaceDE w:val="0"/>
        <w:autoSpaceDN w:val="0"/>
        <w:adjustRightInd w:val="0"/>
        <w:ind w:firstLine="426"/>
        <w:jc w:val="both"/>
        <w:rPr>
          <w:rFonts w:ascii="TimesNewRomanPSMT" w:hAnsi="TimesNewRomanPSMT" w:cs="TimesNewRomanPSMT"/>
          <w:szCs w:val="24"/>
        </w:rPr>
      </w:pPr>
      <w:r>
        <w:rPr>
          <w:rFonts w:eastAsia="Times New Roman" w:cs="Times New Roman"/>
          <w:szCs w:val="24"/>
          <w:lang w:eastAsia="lv-LV"/>
        </w:rPr>
        <w:t xml:space="preserve">No KNAB rīkotajiem publiskajiem pasākumiem A.Prusaks atzīmē </w:t>
      </w:r>
      <w:r>
        <w:rPr>
          <w:rFonts w:ascii="TimesNewRomanPSMT" w:hAnsi="TimesNewRomanPSMT" w:cs="TimesNewRomanPSMT"/>
          <w:szCs w:val="24"/>
        </w:rPr>
        <w:t>n</w:t>
      </w:r>
      <w:r w:rsidRPr="00BF13A9">
        <w:rPr>
          <w:rFonts w:ascii="TimesNewRomanPSMT" w:hAnsi="TimesNewRomanPSMT" w:cs="TimesNewRomanPSMT"/>
          <w:szCs w:val="24"/>
        </w:rPr>
        <w:t>o 2017.</w:t>
      </w:r>
      <w:r w:rsidR="00CC0FC4">
        <w:rPr>
          <w:rFonts w:ascii="TimesNewRomanPSMT" w:hAnsi="TimesNewRomanPSMT" w:cs="TimesNewRomanPSMT"/>
          <w:szCs w:val="24"/>
        </w:rPr>
        <w:t xml:space="preserve"> </w:t>
      </w:r>
      <w:r w:rsidRPr="00BF13A9">
        <w:rPr>
          <w:rFonts w:ascii="TimesNewRomanPSMT" w:hAnsi="TimesNewRomanPSMT" w:cs="TimesNewRomanPSMT"/>
          <w:szCs w:val="24"/>
        </w:rPr>
        <w:t>gada 9. līdz</w:t>
      </w:r>
      <w:r>
        <w:rPr>
          <w:rFonts w:ascii="TimesNewRomanPSMT" w:hAnsi="TimesNewRomanPSMT" w:cs="TimesNewRomanPSMT"/>
          <w:szCs w:val="24"/>
        </w:rPr>
        <w:t xml:space="preserve"> </w:t>
      </w:r>
      <w:r w:rsidRPr="00BF13A9">
        <w:rPr>
          <w:rFonts w:ascii="TimesNewRomanPSMT" w:hAnsi="TimesNewRomanPSMT" w:cs="TimesNewRomanPSMT"/>
          <w:szCs w:val="24"/>
        </w:rPr>
        <w:t>11.okobrim ar starptautisku ekspertu līdzdalī</w:t>
      </w:r>
      <w:r>
        <w:rPr>
          <w:rFonts w:ascii="TimesNewRomanPSMT" w:hAnsi="TimesNewRomanPSMT" w:cs="TimesNewRomanPSMT"/>
          <w:szCs w:val="24"/>
        </w:rPr>
        <w:t>bu notikušo konferenci</w:t>
      </w:r>
      <w:r w:rsidRPr="00BF13A9">
        <w:rPr>
          <w:rFonts w:ascii="TimesNewRomanPSMT" w:hAnsi="TimesNewRomanPSMT" w:cs="TimesNewRomanPSMT"/>
          <w:szCs w:val="24"/>
        </w:rPr>
        <w:t xml:space="preserve"> “Ceļā</w:t>
      </w:r>
      <w:r>
        <w:rPr>
          <w:rFonts w:ascii="TimesNewRomanPSMT" w:hAnsi="TimesNewRomanPSMT" w:cs="TimesNewRomanPSMT"/>
          <w:szCs w:val="24"/>
        </w:rPr>
        <w:t xml:space="preserve"> </w:t>
      </w:r>
      <w:r w:rsidRPr="00BF13A9">
        <w:rPr>
          <w:rFonts w:ascii="TimesNewRomanPSMT" w:hAnsi="TimesNewRomanPSMT" w:cs="TimesNewRomanPSMT"/>
          <w:szCs w:val="24"/>
        </w:rPr>
        <w:t>uz atklātību, atbildību un labāku pārvaldību: trauksmes celš</w:t>
      </w:r>
      <w:r>
        <w:rPr>
          <w:rFonts w:ascii="TimesNewRomanPSMT" w:hAnsi="TimesNewRomanPSMT" w:cs="TimesNewRomanPSMT"/>
          <w:szCs w:val="24"/>
        </w:rPr>
        <w:t xml:space="preserve">anas </w:t>
      </w:r>
      <w:r w:rsidRPr="00BF13A9">
        <w:rPr>
          <w:rFonts w:ascii="TimesNewRomanPSMT" w:hAnsi="TimesNewRomanPSMT" w:cs="TimesNewRomanPSMT"/>
          <w:szCs w:val="24"/>
        </w:rPr>
        <w:t>veicināšana, cīņa pret korupciju, nākotnes perspektīvas”.</w:t>
      </w:r>
    </w:p>
    <w:p w:rsidR="00DB7AF9" w:rsidRDefault="0043519E" w:rsidP="00DB7AF9">
      <w:pPr>
        <w:ind w:firstLine="426"/>
        <w:jc w:val="both"/>
      </w:pPr>
      <w:r>
        <w:rPr>
          <w:rFonts w:eastAsia="Times New Roman" w:cs="Times New Roman"/>
          <w:szCs w:val="24"/>
          <w:lang w:eastAsia="lv-LV"/>
        </w:rPr>
        <w:t>A.Prusaks norāda uz pārskata periodā Biroja izstrādātājiem svarīgākajiem plānošanas dokumentiem un tiesību aktu projektiem.</w:t>
      </w:r>
      <w:r w:rsidR="002441DE">
        <w:rPr>
          <w:rFonts w:eastAsia="Times New Roman" w:cs="Times New Roman"/>
          <w:szCs w:val="24"/>
          <w:lang w:eastAsia="lv-LV"/>
        </w:rPr>
        <w:t xml:space="preserve"> KNAB secīgi veicis pasākumus korupcijas un interešu konflikta risku novēršanas pārorientācijai no ārējās kontroles uz resoru un institūciju iekšējo kontroli. Šobrīd ir izstrādātas arī vadlīnijas šā jautājuma tālākai attīstībai.</w:t>
      </w:r>
      <w:r w:rsidR="00DB7AF9">
        <w:rPr>
          <w:rFonts w:eastAsia="Times New Roman" w:cs="Times New Roman"/>
          <w:szCs w:val="24"/>
          <w:lang w:eastAsia="lv-LV"/>
        </w:rPr>
        <w:t xml:space="preserve"> Ir izstrādāta arī KNAB </w:t>
      </w:r>
      <w:r w:rsidR="00DB7AF9" w:rsidRPr="00DB7AF9">
        <w:t>da</w:t>
      </w:r>
      <w:r w:rsidR="00CC0FC4">
        <w:t xml:space="preserve">rbības stratēģija </w:t>
      </w:r>
      <w:proofErr w:type="gramStart"/>
      <w:r w:rsidR="00CC0FC4">
        <w:t>2018. – 2019.</w:t>
      </w:r>
      <w:proofErr w:type="gramEnd"/>
      <w:r w:rsidR="00CC0FC4">
        <w:t xml:space="preserve"> </w:t>
      </w:r>
      <w:r w:rsidR="00DB7AF9" w:rsidRPr="00DB7AF9">
        <w:t>gadam.</w:t>
      </w:r>
    </w:p>
    <w:p w:rsidR="007A66F3" w:rsidRDefault="007A66F3" w:rsidP="007A66F3">
      <w:pPr>
        <w:autoSpaceDE w:val="0"/>
        <w:autoSpaceDN w:val="0"/>
        <w:adjustRightInd w:val="0"/>
        <w:ind w:firstLine="426"/>
        <w:jc w:val="both"/>
        <w:rPr>
          <w:rFonts w:ascii="TimesNewRomanPSMT" w:hAnsi="TimesNewRomanPSMT" w:cs="TimesNewRomanPSMT"/>
          <w:szCs w:val="24"/>
        </w:rPr>
      </w:pPr>
      <w:r>
        <w:rPr>
          <w:rFonts w:ascii="TimesNewRomanPSMT" w:hAnsi="TimesNewRomanPSMT" w:cs="TimesNewRomanPSMT"/>
          <w:szCs w:val="24"/>
        </w:rPr>
        <w:lastRenderedPageBreak/>
        <w:t xml:space="preserve">Runājot par KNAB starptautisko sadarbību, A.Prusaks informē, ka 2017. gada oktobrī </w:t>
      </w:r>
      <w:r w:rsidRPr="007A66F3">
        <w:rPr>
          <w:rFonts w:ascii="TimesNewRomanPSMT" w:hAnsi="TimesNewRomanPSMT" w:cs="TimesNewRomanPSMT"/>
          <w:szCs w:val="24"/>
        </w:rPr>
        <w:t>OECD Kukuļošanas apkarošanas starptautiskajos biznesa darī</w:t>
      </w:r>
      <w:r>
        <w:rPr>
          <w:rFonts w:ascii="TimesNewRomanPSMT" w:hAnsi="TimesNewRomanPSMT" w:cs="TimesNewRomanPSMT"/>
          <w:szCs w:val="24"/>
        </w:rPr>
        <w:t>jumos darba grupa</w:t>
      </w:r>
      <w:r w:rsidRPr="007A66F3">
        <w:rPr>
          <w:rFonts w:ascii="TimesNewRomanPSMT" w:hAnsi="TimesNewRomanPSMT" w:cs="TimesNewRomanPSMT"/>
          <w:szCs w:val="24"/>
        </w:rPr>
        <w:t xml:space="preserve"> (</w:t>
      </w:r>
      <w:proofErr w:type="spellStart"/>
      <w:r w:rsidRPr="007A66F3">
        <w:rPr>
          <w:rFonts w:ascii="TimesNewRomanPSMT" w:hAnsi="TimesNewRomanPSMT" w:cs="TimesNewRomanPSMT"/>
          <w:szCs w:val="24"/>
        </w:rPr>
        <w:t>Pretkukuļošanas</w:t>
      </w:r>
      <w:proofErr w:type="spellEnd"/>
      <w:r w:rsidRPr="007A66F3">
        <w:rPr>
          <w:rFonts w:ascii="TimesNewRomanPSMT" w:hAnsi="TimesNewRomanPSMT" w:cs="TimesNewRomanPSMT"/>
          <w:szCs w:val="24"/>
        </w:rPr>
        <w:t xml:space="preserve"> darba grupa) </w:t>
      </w:r>
      <w:r>
        <w:rPr>
          <w:rFonts w:ascii="TimesNewRomanPSMT" w:hAnsi="TimesNewRomanPSMT" w:cs="TimesNewRomanPSMT"/>
          <w:szCs w:val="24"/>
        </w:rPr>
        <w:t>sniedza savu vērtējumu</w:t>
      </w:r>
      <w:r w:rsidRPr="007A66F3">
        <w:rPr>
          <w:rFonts w:ascii="TimesNewRomanPSMT" w:hAnsi="TimesNewRomanPSMT" w:cs="TimesNewRomanPSMT"/>
          <w:szCs w:val="24"/>
        </w:rPr>
        <w:t xml:space="preserve"> par </w:t>
      </w:r>
      <w:r>
        <w:rPr>
          <w:rFonts w:ascii="TimesNewRomanPSMT" w:hAnsi="TimesNewRomanPSMT" w:cs="TimesNewRomanPSMT"/>
          <w:szCs w:val="24"/>
        </w:rPr>
        <w:t xml:space="preserve">progresu attiecībā uz Latvijai </w:t>
      </w:r>
      <w:r w:rsidRPr="007A66F3">
        <w:rPr>
          <w:rFonts w:ascii="TimesNewRomanPSMT" w:hAnsi="TimesNewRomanPSMT" w:cs="TimesNewRomanPSMT"/>
          <w:szCs w:val="24"/>
        </w:rPr>
        <w:t>izteiktajām rekomendācijām</w:t>
      </w:r>
      <w:r w:rsidR="000D00F9">
        <w:rPr>
          <w:rFonts w:ascii="TimesNewRomanPSMT" w:hAnsi="TimesNewRomanPSMT" w:cs="TimesNewRomanPSMT"/>
          <w:szCs w:val="24"/>
        </w:rPr>
        <w:t xml:space="preserve"> un atzinīgi novērtēja Biroja paveikto.</w:t>
      </w:r>
      <w:r w:rsidR="00732761">
        <w:rPr>
          <w:rFonts w:ascii="TimesNewRomanPSMT" w:hAnsi="TimesNewRomanPSMT" w:cs="TimesNewRomanPSMT"/>
          <w:szCs w:val="24"/>
        </w:rPr>
        <w:t xml:space="preserve"> Tika atzīts, ka kopš 2015. gada, kad tika pieņemts 2. fāzes novērtējuma ziņojums, Latvija ir veikusi būtiskus pasākumus un no 44 rekomendācijām pilnībā izpildījusi 26, daļēji izpildījusi 13, bet nav izpildījusi 5 rekomendācijas.</w:t>
      </w:r>
      <w:r w:rsidR="00EE3832">
        <w:rPr>
          <w:rFonts w:ascii="TimesNewRomanPSMT" w:hAnsi="TimesNewRomanPSMT" w:cs="TimesNewRomanPSMT"/>
          <w:szCs w:val="24"/>
        </w:rPr>
        <w:t xml:space="preserve"> No 44 rekomendācijām Biroja kompetencē pilnīgi vai daļēji bija 21 rekomend</w:t>
      </w:r>
      <w:r w:rsidR="00454A22">
        <w:rPr>
          <w:rFonts w:ascii="TimesNewRomanPSMT" w:hAnsi="TimesNewRomanPSMT" w:cs="TimesNewRomanPSMT"/>
          <w:szCs w:val="24"/>
        </w:rPr>
        <w:t xml:space="preserve">ācija, no kurām tikai </w:t>
      </w:r>
      <w:r w:rsidR="00DB2BB0">
        <w:rPr>
          <w:rFonts w:ascii="TimesNewRomanPSMT" w:hAnsi="TimesNewRomanPSMT" w:cs="TimesNewRomanPSMT"/>
          <w:szCs w:val="24"/>
        </w:rPr>
        <w:t>2 tika atzītas par neizpildītām un</w:t>
      </w:r>
      <w:r w:rsidR="00454A22">
        <w:rPr>
          <w:rFonts w:ascii="TimesNewRomanPSMT" w:hAnsi="TimesNewRomanPSMT" w:cs="TimesNewRomanPSMT"/>
          <w:szCs w:val="24"/>
        </w:rPr>
        <w:t xml:space="preserve"> 1 – par daļēji izpildītu.</w:t>
      </w:r>
    </w:p>
    <w:p w:rsidR="00454A22" w:rsidRDefault="00454A22" w:rsidP="00454A22">
      <w:pPr>
        <w:autoSpaceDE w:val="0"/>
        <w:autoSpaceDN w:val="0"/>
        <w:adjustRightInd w:val="0"/>
        <w:ind w:firstLine="426"/>
        <w:jc w:val="both"/>
        <w:rPr>
          <w:rFonts w:eastAsia="Calibri" w:cs="Times New Roman"/>
          <w:szCs w:val="24"/>
        </w:rPr>
      </w:pPr>
      <w:r w:rsidRPr="006566E5">
        <w:rPr>
          <w:rFonts w:eastAsia="Calibri" w:cs="Times New Roman"/>
          <w:szCs w:val="24"/>
        </w:rPr>
        <w:t>GRECO ietvaros 2017.</w:t>
      </w:r>
      <w:r w:rsidR="00CC0FC4">
        <w:rPr>
          <w:rFonts w:eastAsia="Calibri" w:cs="Times New Roman"/>
          <w:szCs w:val="24"/>
        </w:rPr>
        <w:t xml:space="preserve"> </w:t>
      </w:r>
      <w:r w:rsidRPr="006566E5">
        <w:rPr>
          <w:rFonts w:eastAsia="Calibri" w:cs="Times New Roman"/>
          <w:szCs w:val="24"/>
        </w:rPr>
        <w:t xml:space="preserve">gada otrajā pusgadā </w:t>
      </w:r>
      <w:r>
        <w:rPr>
          <w:rFonts w:eastAsia="Calibri" w:cs="Times New Roman"/>
          <w:szCs w:val="24"/>
        </w:rPr>
        <w:t xml:space="preserve">tika </w:t>
      </w:r>
      <w:r w:rsidRPr="006566E5">
        <w:rPr>
          <w:rFonts w:eastAsia="Calibri" w:cs="Times New Roman"/>
          <w:szCs w:val="24"/>
        </w:rPr>
        <w:t>uzsākta Latvijas V novērtēšanas kārta, kuras laikā</w:t>
      </w:r>
      <w:r>
        <w:rPr>
          <w:rFonts w:eastAsia="Calibri" w:cs="Times New Roman"/>
          <w:szCs w:val="24"/>
        </w:rPr>
        <w:t xml:space="preserve"> tika</w:t>
      </w:r>
      <w:r w:rsidRPr="006566E5">
        <w:rPr>
          <w:rFonts w:eastAsia="Calibri" w:cs="Times New Roman"/>
          <w:szCs w:val="24"/>
        </w:rPr>
        <w:t xml:space="preserve"> vērtēta korupcijas novēršana un godprātības veicināšana attiecībā uz izpildvaras augstākajām amatpersonām un tiesībsargājošajām iestādēm.</w:t>
      </w:r>
    </w:p>
    <w:p w:rsidR="00454A22" w:rsidRDefault="00454A22" w:rsidP="00C51D74">
      <w:pPr>
        <w:autoSpaceDE w:val="0"/>
        <w:autoSpaceDN w:val="0"/>
        <w:adjustRightInd w:val="0"/>
        <w:ind w:firstLine="426"/>
        <w:jc w:val="both"/>
        <w:rPr>
          <w:rFonts w:eastAsia="Calibri" w:cs="Times New Roman"/>
          <w:color w:val="000000" w:themeColor="text1"/>
          <w:szCs w:val="24"/>
        </w:rPr>
      </w:pPr>
      <w:r w:rsidRPr="0090706F">
        <w:rPr>
          <w:rFonts w:eastAsia="Calibri" w:cs="Times New Roman"/>
          <w:color w:val="000000" w:themeColor="text1"/>
          <w:szCs w:val="24"/>
        </w:rPr>
        <w:t>No 2017.</w:t>
      </w:r>
      <w:r w:rsidR="00CC0FC4">
        <w:rPr>
          <w:rFonts w:eastAsia="Calibri" w:cs="Times New Roman"/>
          <w:color w:val="000000" w:themeColor="text1"/>
          <w:szCs w:val="24"/>
        </w:rPr>
        <w:t xml:space="preserve"> </w:t>
      </w:r>
      <w:r w:rsidRPr="0090706F">
        <w:rPr>
          <w:rFonts w:eastAsia="Calibri" w:cs="Times New Roman"/>
          <w:color w:val="000000" w:themeColor="text1"/>
          <w:szCs w:val="24"/>
        </w:rPr>
        <w:t>gada 30.</w:t>
      </w:r>
      <w:r w:rsidR="00CC0FC4">
        <w:rPr>
          <w:rFonts w:eastAsia="Calibri" w:cs="Times New Roman"/>
          <w:color w:val="000000" w:themeColor="text1"/>
          <w:szCs w:val="24"/>
        </w:rPr>
        <w:t xml:space="preserve"> </w:t>
      </w:r>
      <w:r w:rsidRPr="0090706F">
        <w:rPr>
          <w:rFonts w:eastAsia="Calibri" w:cs="Times New Roman"/>
          <w:color w:val="000000" w:themeColor="text1"/>
          <w:szCs w:val="24"/>
        </w:rPr>
        <w:t>oktobra līdz 10.</w:t>
      </w:r>
      <w:r w:rsidR="00CC0FC4">
        <w:rPr>
          <w:rFonts w:eastAsia="Calibri" w:cs="Times New Roman"/>
          <w:color w:val="000000" w:themeColor="text1"/>
          <w:szCs w:val="24"/>
        </w:rPr>
        <w:t xml:space="preserve"> </w:t>
      </w:r>
      <w:r w:rsidRPr="0090706F">
        <w:rPr>
          <w:rFonts w:eastAsia="Calibri" w:cs="Times New Roman"/>
          <w:color w:val="000000" w:themeColor="text1"/>
          <w:szCs w:val="24"/>
        </w:rPr>
        <w:t xml:space="preserve">novembrim Latvijā ieradās Eiropas Padomes </w:t>
      </w:r>
      <w:proofErr w:type="spellStart"/>
      <w:r w:rsidRPr="0090706F">
        <w:rPr>
          <w:rFonts w:eastAsia="Calibri" w:cs="Times New Roman"/>
          <w:i/>
          <w:color w:val="000000" w:themeColor="text1"/>
          <w:szCs w:val="24"/>
        </w:rPr>
        <w:t>Moneyval</w:t>
      </w:r>
      <w:proofErr w:type="spellEnd"/>
      <w:r w:rsidRPr="0090706F">
        <w:rPr>
          <w:rFonts w:eastAsia="Calibri" w:cs="Times New Roman"/>
          <w:color w:val="000000" w:themeColor="text1"/>
          <w:szCs w:val="24"/>
        </w:rPr>
        <w:t xml:space="preserve"> komisija un starptautiskās organizācijas </w:t>
      </w:r>
      <w:proofErr w:type="spellStart"/>
      <w:r w:rsidRPr="0090706F">
        <w:rPr>
          <w:rFonts w:eastAsia="Calibri" w:cs="Times New Roman"/>
          <w:i/>
          <w:color w:val="000000" w:themeColor="text1"/>
          <w:szCs w:val="24"/>
        </w:rPr>
        <w:t>Financial</w:t>
      </w:r>
      <w:proofErr w:type="spellEnd"/>
      <w:r w:rsidRPr="0090706F">
        <w:rPr>
          <w:rFonts w:eastAsia="Calibri" w:cs="Times New Roman"/>
          <w:i/>
          <w:color w:val="000000" w:themeColor="text1"/>
          <w:szCs w:val="24"/>
        </w:rPr>
        <w:t xml:space="preserve"> </w:t>
      </w:r>
      <w:proofErr w:type="spellStart"/>
      <w:r w:rsidRPr="0090706F">
        <w:rPr>
          <w:rFonts w:eastAsia="Calibri" w:cs="Times New Roman"/>
          <w:i/>
          <w:color w:val="000000" w:themeColor="text1"/>
          <w:szCs w:val="24"/>
        </w:rPr>
        <w:t>Action</w:t>
      </w:r>
      <w:proofErr w:type="spellEnd"/>
      <w:r w:rsidRPr="0090706F">
        <w:rPr>
          <w:rFonts w:eastAsia="Calibri" w:cs="Times New Roman"/>
          <w:i/>
          <w:color w:val="000000" w:themeColor="text1"/>
          <w:szCs w:val="24"/>
        </w:rPr>
        <w:t xml:space="preserve"> </w:t>
      </w:r>
      <w:proofErr w:type="spellStart"/>
      <w:r w:rsidRPr="0090706F">
        <w:rPr>
          <w:rFonts w:eastAsia="Calibri" w:cs="Times New Roman"/>
          <w:i/>
          <w:color w:val="000000" w:themeColor="text1"/>
          <w:szCs w:val="24"/>
        </w:rPr>
        <w:t>Task</w:t>
      </w:r>
      <w:proofErr w:type="spellEnd"/>
      <w:r w:rsidRPr="0090706F">
        <w:rPr>
          <w:rFonts w:eastAsia="Calibri" w:cs="Times New Roman"/>
          <w:i/>
          <w:color w:val="000000" w:themeColor="text1"/>
          <w:szCs w:val="24"/>
        </w:rPr>
        <w:t xml:space="preserve"> </w:t>
      </w:r>
      <w:proofErr w:type="spellStart"/>
      <w:r w:rsidRPr="0090706F">
        <w:rPr>
          <w:rFonts w:eastAsia="Calibri" w:cs="Times New Roman"/>
          <w:i/>
          <w:color w:val="000000" w:themeColor="text1"/>
          <w:szCs w:val="24"/>
        </w:rPr>
        <w:t>Force</w:t>
      </w:r>
      <w:proofErr w:type="spellEnd"/>
      <w:r w:rsidRPr="0090706F">
        <w:rPr>
          <w:rFonts w:eastAsia="Calibri" w:cs="Times New Roman"/>
          <w:color w:val="000000" w:themeColor="text1"/>
          <w:szCs w:val="24"/>
        </w:rPr>
        <w:t xml:space="preserve"> (FATF – finanšu vadības darba grupas) ekspertu komisija, lai izvērtētu nelegāli iegūtu līdzekļu legalizācijas un terorisma</w:t>
      </w:r>
      <w:r>
        <w:rPr>
          <w:rFonts w:eastAsia="Calibri" w:cs="Times New Roman"/>
          <w:color w:val="000000" w:themeColor="text1"/>
          <w:szCs w:val="24"/>
        </w:rPr>
        <w:t xml:space="preserve"> finansēšanas</w:t>
      </w:r>
      <w:r w:rsidRPr="0090706F">
        <w:rPr>
          <w:rFonts w:eastAsia="Calibri" w:cs="Times New Roman"/>
          <w:color w:val="000000" w:themeColor="text1"/>
          <w:szCs w:val="24"/>
        </w:rPr>
        <w:t xml:space="preserve"> novēršanas sistēmas atbilstīb</w:t>
      </w:r>
      <w:r w:rsidR="00C51D74">
        <w:rPr>
          <w:rFonts w:eastAsia="Calibri" w:cs="Times New Roman"/>
          <w:color w:val="000000" w:themeColor="text1"/>
          <w:szCs w:val="24"/>
        </w:rPr>
        <w:t xml:space="preserve">u starptautiskajiem standartiem un </w:t>
      </w:r>
      <w:r w:rsidR="00C51D74" w:rsidRPr="0090706F">
        <w:rPr>
          <w:rFonts w:eastAsia="Calibri" w:cs="Times New Roman"/>
          <w:color w:val="000000" w:themeColor="text1"/>
          <w:szCs w:val="24"/>
        </w:rPr>
        <w:t>valsts spēju efektīvi praksē pielietot tās rīcībā esošo nacionālo tiesisko regulējumu un faktiskos subjektu darbības efektivitātes rezultātus</w:t>
      </w:r>
      <w:r w:rsidR="00C51D74">
        <w:rPr>
          <w:rFonts w:eastAsia="Calibri" w:cs="Times New Roman"/>
          <w:color w:val="000000" w:themeColor="text1"/>
          <w:szCs w:val="24"/>
        </w:rPr>
        <w:t>.</w:t>
      </w:r>
      <w:r w:rsidR="0025213F">
        <w:rPr>
          <w:rFonts w:eastAsia="Calibri" w:cs="Times New Roman"/>
          <w:color w:val="000000" w:themeColor="text1"/>
          <w:szCs w:val="24"/>
        </w:rPr>
        <w:t xml:space="preserve"> </w:t>
      </w:r>
    </w:p>
    <w:p w:rsidR="0025213F" w:rsidRDefault="0025213F" w:rsidP="00C51D74">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Aktuālie notikumi Latvijas finanšu sfērā norāda uz nepieciešamību vēl rūpīgāk ieklausīties starptautisko ekspertu viedoklī un, sadarbojoties ar starptautiskajām organizācijām un ārvalstu sadarbības partneriem, rast instrumentus finanšu nozares sakārtošanai un sarežģītu starptautisku korupcijas shēmu apkarošanai.</w:t>
      </w:r>
    </w:p>
    <w:p w:rsidR="00682B4A" w:rsidRDefault="00682B4A" w:rsidP="00C51D74">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Attiecībā uz Biroja paveikto valsts amatpersonu un sabiedrības izglītošanā A.Prusaks informē, ka pārskata periodā ir pieaudzis semināru skaits, bet nedaudz samazinājies dalībnieku skaits.</w:t>
      </w:r>
      <w:r w:rsidR="00EA0257">
        <w:rPr>
          <w:rFonts w:eastAsia="Calibri" w:cs="Times New Roman"/>
          <w:color w:val="000000" w:themeColor="text1"/>
          <w:szCs w:val="24"/>
        </w:rPr>
        <w:t xml:space="preserve"> Šim jautājumam novirzītā Biroja kapacitāte pašlaik ir pietiekama.</w:t>
      </w:r>
    </w:p>
    <w:p w:rsidR="00EA0257" w:rsidRDefault="00EA0257" w:rsidP="00C51D74">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A.Prusaks demonstrē grafiku, kurā a</w:t>
      </w:r>
      <w:r w:rsidR="00DB2BB0">
        <w:rPr>
          <w:rFonts w:eastAsia="Calibri" w:cs="Times New Roman"/>
          <w:color w:val="000000" w:themeColor="text1"/>
          <w:szCs w:val="24"/>
        </w:rPr>
        <w:t>ttēloti Biroja darba rezultāti v</w:t>
      </w:r>
      <w:r>
        <w:rPr>
          <w:rFonts w:eastAsia="Calibri" w:cs="Times New Roman"/>
          <w:color w:val="000000" w:themeColor="text1"/>
          <w:szCs w:val="24"/>
        </w:rPr>
        <w:t>alsts amatpersonu darbības kontrolē.</w:t>
      </w:r>
    </w:p>
    <w:p w:rsidR="00AB1160" w:rsidRPr="00AB1160" w:rsidRDefault="00EA0257" w:rsidP="00AB1160">
      <w:pPr>
        <w:pStyle w:val="Default"/>
        <w:ind w:firstLine="426"/>
        <w:jc w:val="both"/>
        <w:rPr>
          <w:rFonts w:ascii="Times New Roman" w:hAnsi="Times New Roman" w:cs="Times New Roman"/>
          <w:color w:val="auto"/>
        </w:rPr>
      </w:pPr>
      <w:r w:rsidRPr="00AB1160">
        <w:rPr>
          <w:rFonts w:ascii="Times New Roman" w:eastAsia="Calibri" w:hAnsi="Times New Roman" w:cs="Times New Roman"/>
          <w:color w:val="000000" w:themeColor="text1"/>
        </w:rPr>
        <w:t xml:space="preserve">Runājot par Biroja darbības rezultātiem korupcijas apkarošanā, A.Prusaks </w:t>
      </w:r>
      <w:r w:rsidR="0099192B" w:rsidRPr="00AB1160">
        <w:rPr>
          <w:rFonts w:ascii="Times New Roman" w:eastAsia="Calibri" w:hAnsi="Times New Roman" w:cs="Times New Roman"/>
          <w:color w:val="000000" w:themeColor="text1"/>
        </w:rPr>
        <w:t xml:space="preserve">informē, ka </w:t>
      </w:r>
      <w:r w:rsidR="0099192B" w:rsidRPr="00AB1160">
        <w:rPr>
          <w:rFonts w:ascii="Times New Roman" w:hAnsi="Times New Roman" w:cs="Times New Roman"/>
          <w:color w:val="auto"/>
        </w:rPr>
        <w:t>Birojā 2017.</w:t>
      </w:r>
      <w:r w:rsidR="00CC0FC4">
        <w:rPr>
          <w:rFonts w:ascii="Times New Roman" w:hAnsi="Times New Roman" w:cs="Times New Roman"/>
          <w:color w:val="auto"/>
        </w:rPr>
        <w:t xml:space="preserve"> </w:t>
      </w:r>
      <w:r w:rsidR="0099192B" w:rsidRPr="00AB1160">
        <w:rPr>
          <w:rFonts w:ascii="Times New Roman" w:hAnsi="Times New Roman" w:cs="Times New Roman"/>
          <w:color w:val="auto"/>
        </w:rPr>
        <w:t>gadā uzsākti 30</w:t>
      </w:r>
      <w:r w:rsidR="00DB2BB0">
        <w:rPr>
          <w:rFonts w:ascii="Times New Roman" w:hAnsi="Times New Roman" w:cs="Times New Roman"/>
        </w:rPr>
        <w:t xml:space="preserve"> kriminālprocesi, no kuriem </w:t>
      </w:r>
      <w:r w:rsidR="00DB2BB0">
        <w:rPr>
          <w:rFonts w:ascii="Times New Roman" w:hAnsi="Times New Roman" w:cs="Times New Roman"/>
          <w:color w:val="auto"/>
        </w:rPr>
        <w:t>11</w:t>
      </w:r>
      <w:r w:rsidR="0099192B" w:rsidRPr="00AB1160">
        <w:rPr>
          <w:rFonts w:ascii="Times New Roman" w:hAnsi="Times New Roman" w:cs="Times New Roman"/>
          <w:color w:val="auto"/>
        </w:rPr>
        <w:t xml:space="preserve"> ir uzsākti, pamatojoties uz Operatīvo izstrāžu nodaļas sniegto informāciju. </w:t>
      </w:r>
      <w:r w:rsidR="00AB1160" w:rsidRPr="00AB1160">
        <w:rPr>
          <w:rFonts w:ascii="Times New Roman" w:hAnsi="Times New Roman" w:cs="Times New Roman"/>
          <w:color w:val="auto"/>
        </w:rPr>
        <w:t>2017.</w:t>
      </w:r>
      <w:r w:rsidR="00CC0FC4">
        <w:rPr>
          <w:rFonts w:ascii="Times New Roman" w:hAnsi="Times New Roman" w:cs="Times New Roman"/>
          <w:color w:val="auto"/>
        </w:rPr>
        <w:t xml:space="preserve"> </w:t>
      </w:r>
      <w:r w:rsidR="00AB1160" w:rsidRPr="00AB1160">
        <w:rPr>
          <w:rFonts w:ascii="Times New Roman" w:hAnsi="Times New Roman" w:cs="Times New Roman"/>
          <w:color w:val="auto"/>
        </w:rPr>
        <w:t>gadā kriminālvajāšanai prokuratūras iestādēm kopā nosūtīti 17 kriminālprocesi pret 41 personu, savukārt 10 kriminālprocesos pieņemti lēmumi par kriminālprocesa izbeigšanu.</w:t>
      </w:r>
    </w:p>
    <w:p w:rsidR="00CE2163" w:rsidRDefault="00CC0FC4" w:rsidP="0099192B">
      <w:pPr>
        <w:pStyle w:val="Default"/>
        <w:ind w:firstLine="426"/>
        <w:jc w:val="both"/>
        <w:rPr>
          <w:rFonts w:ascii="Times New Roman" w:hAnsi="Times New Roman" w:cs="Times New Roman"/>
          <w:color w:val="auto"/>
        </w:rPr>
      </w:pPr>
      <w:r>
        <w:rPr>
          <w:rFonts w:ascii="Times New Roman" w:hAnsi="Times New Roman" w:cs="Times New Roman"/>
          <w:color w:val="auto"/>
        </w:rPr>
        <w:t xml:space="preserve">Valstī kopumā 2017. gadā bija vērojams amatnoziegumu skaita samazinājums par aptuveni 50%. </w:t>
      </w:r>
    </w:p>
    <w:p w:rsidR="0099192B" w:rsidRDefault="00CE2163" w:rsidP="0099192B">
      <w:pPr>
        <w:pStyle w:val="Default"/>
        <w:ind w:firstLine="426"/>
        <w:jc w:val="both"/>
        <w:rPr>
          <w:rFonts w:ascii="Times New Roman" w:hAnsi="Times New Roman" w:cs="Times New Roman"/>
          <w:color w:val="auto"/>
        </w:rPr>
      </w:pPr>
      <w:r>
        <w:rPr>
          <w:rFonts w:ascii="Times New Roman" w:hAnsi="Times New Roman" w:cs="Times New Roman"/>
          <w:color w:val="auto"/>
        </w:rPr>
        <w:t xml:space="preserve">A.Prusaks norāda, ka svarīga ir arī zemāka līmeņa korupcijas gadījumu apkarošana, un šeit </w:t>
      </w:r>
      <w:proofErr w:type="spellStart"/>
      <w:r w:rsidR="00DB2BB0">
        <w:rPr>
          <w:rFonts w:ascii="Times New Roman" w:hAnsi="Times New Roman" w:cs="Times New Roman"/>
          <w:color w:val="auto"/>
        </w:rPr>
        <w:t>bītisks</w:t>
      </w:r>
      <w:proofErr w:type="spellEnd"/>
      <w:r>
        <w:rPr>
          <w:rFonts w:ascii="Times New Roman" w:hAnsi="Times New Roman" w:cs="Times New Roman"/>
          <w:color w:val="auto"/>
        </w:rPr>
        <w:t xml:space="preserve"> ir arī Iekšlietu ministrijas Iekšējā drošības biroja un Valsts ieņēmumu dienesta</w:t>
      </w:r>
      <w:r w:rsidR="00DB2BB0">
        <w:rPr>
          <w:rFonts w:ascii="Times New Roman" w:hAnsi="Times New Roman" w:cs="Times New Roman"/>
          <w:color w:val="auto"/>
        </w:rPr>
        <w:t xml:space="preserve"> (turpmāk – VID)</w:t>
      </w:r>
      <w:r>
        <w:rPr>
          <w:rFonts w:ascii="Times New Roman" w:hAnsi="Times New Roman" w:cs="Times New Roman"/>
          <w:color w:val="auto"/>
        </w:rPr>
        <w:t xml:space="preserve"> jaunās struktūrvienības ieguldījums.</w:t>
      </w:r>
      <w:r w:rsidR="00DA04A4">
        <w:rPr>
          <w:rFonts w:ascii="Times New Roman" w:hAnsi="Times New Roman" w:cs="Times New Roman"/>
          <w:color w:val="auto"/>
        </w:rPr>
        <w:t xml:space="preserve"> </w:t>
      </w:r>
    </w:p>
    <w:p w:rsidR="00DA04A4" w:rsidRDefault="00DA04A4" w:rsidP="0099192B">
      <w:pPr>
        <w:pStyle w:val="Default"/>
        <w:ind w:firstLine="426"/>
        <w:jc w:val="both"/>
        <w:rPr>
          <w:rFonts w:ascii="Times New Roman" w:hAnsi="Times New Roman" w:cs="Times New Roman"/>
          <w:color w:val="auto"/>
        </w:rPr>
      </w:pPr>
      <w:r>
        <w:rPr>
          <w:rFonts w:ascii="Times New Roman" w:hAnsi="Times New Roman" w:cs="Times New Roman"/>
          <w:color w:val="auto"/>
        </w:rPr>
        <w:t>Informē, ka būtiskākās krimināllietas, kuras KNAB nosūtījis kriminālvajāšanai, norādītas Biroja gada pārskatā.</w:t>
      </w:r>
      <w:r w:rsidR="00B12411">
        <w:rPr>
          <w:rFonts w:ascii="Times New Roman" w:hAnsi="Times New Roman" w:cs="Times New Roman"/>
          <w:color w:val="auto"/>
        </w:rPr>
        <w:t xml:space="preserve"> Uzsver, ka izmeklēšanas kvalitāti ietekmē Biroja kapacitāte un tā ir jāpilnveido. </w:t>
      </w:r>
      <w:r w:rsidR="008A62F1">
        <w:rPr>
          <w:rFonts w:ascii="Times New Roman" w:hAnsi="Times New Roman" w:cs="Times New Roman"/>
          <w:color w:val="auto"/>
        </w:rPr>
        <w:t xml:space="preserve">Būtiska nozīme izmeklēšanas termiņu samazināšanai ir ekspertīzēm. Sevišķas problēmas ir ar </w:t>
      </w:r>
      <w:proofErr w:type="spellStart"/>
      <w:r w:rsidR="008A62F1">
        <w:rPr>
          <w:rFonts w:ascii="Times New Roman" w:hAnsi="Times New Roman" w:cs="Times New Roman"/>
          <w:color w:val="auto"/>
        </w:rPr>
        <w:t>fonoskopiskajām</w:t>
      </w:r>
      <w:proofErr w:type="spellEnd"/>
      <w:r w:rsidR="008A62F1">
        <w:rPr>
          <w:rFonts w:ascii="Times New Roman" w:hAnsi="Times New Roman" w:cs="Times New Roman"/>
          <w:color w:val="auto"/>
        </w:rPr>
        <w:t xml:space="preserve"> un DNS ekspertīzēm.</w:t>
      </w:r>
    </w:p>
    <w:p w:rsidR="00536CC3" w:rsidRDefault="00536CC3" w:rsidP="0099192B">
      <w:pPr>
        <w:pStyle w:val="Default"/>
        <w:ind w:firstLine="426"/>
        <w:jc w:val="both"/>
        <w:rPr>
          <w:rFonts w:ascii="Times New Roman" w:hAnsi="Times New Roman" w:cs="Times New Roman"/>
          <w:color w:val="auto"/>
        </w:rPr>
      </w:pPr>
      <w:r>
        <w:rPr>
          <w:rFonts w:ascii="Times New Roman" w:hAnsi="Times New Roman" w:cs="Times New Roman"/>
          <w:color w:val="auto"/>
        </w:rPr>
        <w:t>A.Prusaks norāda, ka no statistikas datiem nav iespējams izdarīt viennozīmīgus secinājumus par tendencēm un iezīmēt noziedzīga nodarījuma izdarītāja profilu. Tomēr redzams, ka zemāka līmeņa korupcijas lietās parādās ātrās kreditēšanas un azartspēļu atkarības problemātika.</w:t>
      </w:r>
    </w:p>
    <w:p w:rsidR="00B12411" w:rsidRDefault="00CE6172" w:rsidP="0099192B">
      <w:pPr>
        <w:pStyle w:val="Default"/>
        <w:ind w:firstLine="426"/>
        <w:jc w:val="both"/>
        <w:rPr>
          <w:rFonts w:ascii="Times New Roman" w:hAnsi="Times New Roman" w:cs="Times New Roman"/>
          <w:color w:val="auto"/>
        </w:rPr>
      </w:pPr>
      <w:r>
        <w:rPr>
          <w:rFonts w:ascii="Times New Roman" w:hAnsi="Times New Roman" w:cs="Times New Roman"/>
          <w:color w:val="auto"/>
        </w:rPr>
        <w:t xml:space="preserve">Informē, ka būtisks Biroja darba rezultatīvais rādītājs ir arī </w:t>
      </w:r>
      <w:proofErr w:type="spellStart"/>
      <w:r>
        <w:rPr>
          <w:rFonts w:ascii="Times New Roman" w:hAnsi="Times New Roman" w:cs="Times New Roman"/>
          <w:color w:val="auto"/>
        </w:rPr>
        <w:t>resoriskās</w:t>
      </w:r>
      <w:proofErr w:type="spellEnd"/>
      <w:r>
        <w:rPr>
          <w:rFonts w:ascii="Times New Roman" w:hAnsi="Times New Roman" w:cs="Times New Roman"/>
          <w:color w:val="auto"/>
        </w:rPr>
        <w:t xml:space="preserve"> pārbaudes, kas rada papildus slodzi izmeklētājiem: 2017. gadā veiktas 232 personu iesniegumu pārbaudes un izpildīti 40 ārvalstu tiesiskās palīdzības lūgumi.</w:t>
      </w:r>
    </w:p>
    <w:p w:rsidR="00793313" w:rsidRPr="0099192B" w:rsidRDefault="00793313" w:rsidP="0099192B">
      <w:pPr>
        <w:pStyle w:val="Default"/>
        <w:ind w:firstLine="426"/>
        <w:jc w:val="both"/>
        <w:rPr>
          <w:rFonts w:ascii="Times New Roman" w:hAnsi="Times New Roman" w:cs="Times New Roman"/>
          <w:color w:val="auto"/>
        </w:rPr>
      </w:pPr>
      <w:r>
        <w:rPr>
          <w:rFonts w:ascii="Times New Roman" w:hAnsi="Times New Roman" w:cs="Times New Roman"/>
          <w:color w:val="auto"/>
        </w:rPr>
        <w:t xml:space="preserve">Veicot politisko partiju finansēšanas kontroli, Birojs 2017. gadā pārbaudījis informāciju par partiju saņemtajiem dāvinājumiem (ziedojumiem) gandrīz 2 miljonu </w:t>
      </w:r>
      <w:proofErr w:type="spellStart"/>
      <w:r w:rsidRPr="00793313">
        <w:rPr>
          <w:rFonts w:ascii="Times New Roman" w:hAnsi="Times New Roman" w:cs="Times New Roman"/>
          <w:i/>
          <w:color w:val="auto"/>
        </w:rPr>
        <w:t>euro</w:t>
      </w:r>
      <w:proofErr w:type="spellEnd"/>
      <w:r>
        <w:rPr>
          <w:rFonts w:ascii="Times New Roman" w:hAnsi="Times New Roman" w:cs="Times New Roman"/>
          <w:color w:val="auto"/>
        </w:rPr>
        <w:t xml:space="preserve"> apmērā, izanalizējis politisko partiju veiktos darījumus 1,2 miljonu </w:t>
      </w:r>
      <w:proofErr w:type="spellStart"/>
      <w:r w:rsidRPr="00793313">
        <w:rPr>
          <w:rFonts w:ascii="Times New Roman" w:hAnsi="Times New Roman" w:cs="Times New Roman"/>
          <w:i/>
          <w:color w:val="auto"/>
        </w:rPr>
        <w:t>euro</w:t>
      </w:r>
      <w:proofErr w:type="spellEnd"/>
      <w:r>
        <w:rPr>
          <w:rFonts w:ascii="Times New Roman" w:hAnsi="Times New Roman" w:cs="Times New Roman"/>
          <w:color w:val="auto"/>
        </w:rPr>
        <w:t xml:space="preserve"> apmērā, sniedzis 93 skaidrojumus par tiesību normu piemērošanu. Pārskata periods raksturīgs arī ar lēmumu par naudas sodu piemērošanu skaita pieaugumu.</w:t>
      </w:r>
    </w:p>
    <w:p w:rsidR="00893A01" w:rsidRPr="00404D68" w:rsidRDefault="00770C8B" w:rsidP="00404D68">
      <w:pPr>
        <w:autoSpaceDE w:val="0"/>
        <w:autoSpaceDN w:val="0"/>
        <w:adjustRightInd w:val="0"/>
        <w:ind w:firstLine="426"/>
        <w:jc w:val="both"/>
        <w:rPr>
          <w:rFonts w:eastAsia="Calibri" w:cs="Times New Roman"/>
          <w:color w:val="000000" w:themeColor="text1"/>
          <w:szCs w:val="24"/>
        </w:rPr>
      </w:pPr>
      <w:r>
        <w:rPr>
          <w:rFonts w:eastAsia="Calibri" w:cs="Times New Roman"/>
          <w:color w:val="000000" w:themeColor="text1"/>
          <w:szCs w:val="24"/>
        </w:rPr>
        <w:t xml:space="preserve">Runājot par biroja </w:t>
      </w:r>
      <w:proofErr w:type="spellStart"/>
      <w:r>
        <w:rPr>
          <w:rFonts w:eastAsia="Calibri" w:cs="Times New Roman"/>
          <w:color w:val="000000" w:themeColor="text1"/>
          <w:szCs w:val="24"/>
        </w:rPr>
        <w:t>personālpolitiku</w:t>
      </w:r>
      <w:proofErr w:type="spellEnd"/>
      <w:r>
        <w:rPr>
          <w:rFonts w:eastAsia="Calibri" w:cs="Times New Roman"/>
          <w:color w:val="000000" w:themeColor="text1"/>
          <w:szCs w:val="24"/>
        </w:rPr>
        <w:t xml:space="preserve"> un iekšējo kontroli, A.Prusaks informē, ka </w:t>
      </w:r>
      <w:r w:rsidRPr="005020FC">
        <w:rPr>
          <w:rFonts w:cs="Times New Roman"/>
          <w:szCs w:val="24"/>
        </w:rPr>
        <w:t>2017.</w:t>
      </w:r>
      <w:r>
        <w:rPr>
          <w:rFonts w:cs="Times New Roman"/>
          <w:szCs w:val="24"/>
        </w:rPr>
        <w:t xml:space="preserve"> </w:t>
      </w:r>
      <w:r w:rsidRPr="005020FC">
        <w:rPr>
          <w:rFonts w:cs="Times New Roman"/>
          <w:szCs w:val="24"/>
        </w:rPr>
        <w:t xml:space="preserve">gada </w:t>
      </w:r>
      <w:proofErr w:type="gramStart"/>
      <w:r w:rsidRPr="005020FC">
        <w:rPr>
          <w:rFonts w:cs="Times New Roman"/>
          <w:szCs w:val="24"/>
        </w:rPr>
        <w:t>31.decembr</w:t>
      </w:r>
      <w:r>
        <w:rPr>
          <w:rFonts w:cs="Times New Roman"/>
          <w:szCs w:val="24"/>
        </w:rPr>
        <w:t>ī</w:t>
      </w:r>
      <w:proofErr w:type="gramEnd"/>
      <w:r>
        <w:rPr>
          <w:rFonts w:cs="Times New Roman"/>
          <w:szCs w:val="24"/>
        </w:rPr>
        <w:t xml:space="preserve"> no Biroja 150 štata vietām</w:t>
      </w:r>
      <w:r w:rsidRPr="005020FC">
        <w:rPr>
          <w:rFonts w:cs="Times New Roman"/>
          <w:szCs w:val="24"/>
        </w:rPr>
        <w:t xml:space="preserve"> aizpildītas ir 125</w:t>
      </w:r>
      <w:r>
        <w:rPr>
          <w:rFonts w:cs="Times New Roman"/>
          <w:szCs w:val="24"/>
        </w:rPr>
        <w:t xml:space="preserve"> štata vietas. Šobrīd ir vakantas 5 </w:t>
      </w:r>
      <w:r>
        <w:rPr>
          <w:rFonts w:cs="Times New Roman"/>
          <w:szCs w:val="24"/>
        </w:rPr>
        <w:lastRenderedPageBreak/>
        <w:t>izmeklētāju štata vietas. Ātri un kvalitatīvi aizpildīt vakantās štata vieta</w:t>
      </w:r>
      <w:r w:rsidR="00DB2BB0">
        <w:rPr>
          <w:rFonts w:cs="Times New Roman"/>
          <w:szCs w:val="24"/>
        </w:rPr>
        <w:t>s</w:t>
      </w:r>
      <w:r>
        <w:rPr>
          <w:rFonts w:cs="Times New Roman"/>
          <w:szCs w:val="24"/>
        </w:rPr>
        <w:t xml:space="preserve"> neļauj nepietiekamais atalgojums. Piemēram, saskaņā ar Ministru kabineta noteikumiem izmeklētāja maksimālā bruto darba samaksa ir 1382 </w:t>
      </w:r>
      <w:proofErr w:type="spellStart"/>
      <w:r w:rsidRPr="00770C8B">
        <w:rPr>
          <w:rFonts w:cs="Times New Roman"/>
          <w:i/>
          <w:szCs w:val="24"/>
        </w:rPr>
        <w:t>euro</w:t>
      </w:r>
      <w:proofErr w:type="spellEnd"/>
      <w:r>
        <w:rPr>
          <w:rFonts w:cs="Times New Roman"/>
          <w:szCs w:val="24"/>
        </w:rPr>
        <w:t xml:space="preserve"> mēnesī. </w:t>
      </w:r>
      <w:r w:rsidR="00404D68">
        <w:rPr>
          <w:rFonts w:cs="Times New Roman"/>
          <w:szCs w:val="24"/>
        </w:rPr>
        <w:t>KNAB sadarbības iestādēs atalgojuma līmenis ir nedaudz augstāks.</w:t>
      </w:r>
    </w:p>
    <w:p w:rsidR="00404D68" w:rsidRDefault="00404D68" w:rsidP="00404D68">
      <w:pPr>
        <w:tabs>
          <w:tab w:val="left" w:pos="426"/>
        </w:tabs>
        <w:ind w:firstLine="426"/>
        <w:jc w:val="both"/>
        <w:outlineLvl w:val="0"/>
        <w:rPr>
          <w:szCs w:val="24"/>
        </w:rPr>
      </w:pPr>
      <w:r>
        <w:rPr>
          <w:szCs w:val="24"/>
        </w:rPr>
        <w:t>Atbilstoši KNAB darbības stratēģijai</w:t>
      </w:r>
      <w:r w:rsidR="00893A01" w:rsidRPr="003F515B">
        <w:rPr>
          <w:szCs w:val="24"/>
        </w:rPr>
        <w:t xml:space="preserve"> 2018. un 2019.</w:t>
      </w:r>
      <w:r>
        <w:rPr>
          <w:szCs w:val="24"/>
        </w:rPr>
        <w:t xml:space="preserve"> </w:t>
      </w:r>
      <w:r w:rsidR="00893A01" w:rsidRPr="003F515B">
        <w:rPr>
          <w:szCs w:val="24"/>
        </w:rPr>
        <w:t>gadā Biroja resursi tiks koncentrēti šādu prioritāro uzdevumu veikšanai:</w:t>
      </w:r>
      <w:r>
        <w:rPr>
          <w:szCs w:val="24"/>
        </w:rPr>
        <w:t xml:space="preserve"> noziedzīgu nodarījumu izskaušanai publiskajos iepirkumos, Eiropas Savienības finansētajos projektos, veselības nozarē, būvniecībā un lielākajās pašvaldībās, kā arī tiesu varas institūcijās.</w:t>
      </w:r>
    </w:p>
    <w:p w:rsidR="00404D68" w:rsidRDefault="00625E5E" w:rsidP="00625E5E">
      <w:pPr>
        <w:tabs>
          <w:tab w:val="left" w:pos="709"/>
        </w:tabs>
        <w:ind w:firstLine="426"/>
        <w:jc w:val="both"/>
        <w:outlineLvl w:val="0"/>
      </w:pPr>
      <w:r w:rsidRPr="003F515B">
        <w:rPr>
          <w:b/>
        </w:rPr>
        <w:t>A.Loskutovs:</w:t>
      </w:r>
      <w:r>
        <w:rPr>
          <w:b/>
        </w:rPr>
        <w:t xml:space="preserve"> </w:t>
      </w:r>
      <w:r w:rsidRPr="00625E5E">
        <w:t xml:space="preserve">dod vārdu </w:t>
      </w:r>
      <w:r>
        <w:t>b</w:t>
      </w:r>
      <w:r w:rsidRPr="003F515B">
        <w:t>iedrības “Sabiedriskās politikas centrs PROVIDUS”</w:t>
      </w:r>
      <w:r>
        <w:t xml:space="preserve"> asociētajam pētniekam </w:t>
      </w:r>
      <w:proofErr w:type="spellStart"/>
      <w:r>
        <w:t>V.Kalniņam</w:t>
      </w:r>
      <w:proofErr w:type="spellEnd"/>
      <w:r>
        <w:t>.</w:t>
      </w:r>
    </w:p>
    <w:p w:rsidR="002946B3" w:rsidRDefault="00625E5E" w:rsidP="002946B3">
      <w:pPr>
        <w:tabs>
          <w:tab w:val="left" w:pos="709"/>
        </w:tabs>
        <w:ind w:firstLine="426"/>
        <w:jc w:val="both"/>
        <w:outlineLvl w:val="0"/>
      </w:pPr>
      <w:r w:rsidRPr="00F33ACD">
        <w:rPr>
          <w:b/>
        </w:rPr>
        <w:t>V.Kalniņš:</w:t>
      </w:r>
      <w:r w:rsidRPr="00F33ACD">
        <w:t xml:space="preserve"> </w:t>
      </w:r>
      <w:r w:rsidR="00F33ACD" w:rsidRPr="00F33ACD">
        <w:t xml:space="preserve">paziņo, ka prezentācija bija interesanta. </w:t>
      </w:r>
      <w:r w:rsidR="002946B3">
        <w:t xml:space="preserve">Pozitīvi vērtē, ka </w:t>
      </w:r>
      <w:r w:rsidR="00F33ACD" w:rsidRPr="002946B3">
        <w:t xml:space="preserve">ir līdzsvarojusies </w:t>
      </w:r>
      <w:r w:rsidR="002946B3" w:rsidRPr="002946B3">
        <w:t>KNAB vieta publiskajā telpā, un tas savukārt veicina cilvēku uzticēšanos Birojam</w:t>
      </w:r>
      <w:r w:rsidR="002946B3">
        <w:t>. I</w:t>
      </w:r>
      <w:r w:rsidR="002946B3" w:rsidRPr="002946B3">
        <w:t>estādēs ir pieņemti iekšēj</w:t>
      </w:r>
      <w:r w:rsidR="002946B3">
        <w:t>ās kontroles noteikumi. Izsaka cerību, ka pēdējā skaļākā notikuma gaita būs piemērs Biroja nopietnai rīcībai.</w:t>
      </w:r>
    </w:p>
    <w:p w:rsidR="002946B3" w:rsidRDefault="002946B3" w:rsidP="002946B3">
      <w:pPr>
        <w:tabs>
          <w:tab w:val="left" w:pos="709"/>
        </w:tabs>
        <w:ind w:firstLine="426"/>
        <w:jc w:val="both"/>
        <w:outlineLvl w:val="0"/>
      </w:pPr>
      <w:r>
        <w:t xml:space="preserve">V.Kalniņš īsti nepiekrīt J.Straumes teiktajam, ka krimināllietu skaits nav Biroja pašmērķis. Uzskata, ka šim skaitam tomēr ir nozīme, jo </w:t>
      </w:r>
      <w:proofErr w:type="spellStart"/>
      <w:r>
        <w:t>korumpanti</w:t>
      </w:r>
      <w:proofErr w:type="spellEnd"/>
      <w:r>
        <w:t xml:space="preserve"> ir gatavi uz risku tikt pieķertiem, bet risku savukārt ietekmē Biroja darba intensitāte.</w:t>
      </w:r>
    </w:p>
    <w:p w:rsidR="003E6172" w:rsidRDefault="003E6172" w:rsidP="00C21787">
      <w:pPr>
        <w:tabs>
          <w:tab w:val="left" w:pos="709"/>
        </w:tabs>
        <w:ind w:firstLine="426"/>
        <w:jc w:val="both"/>
        <w:outlineLvl w:val="0"/>
      </w:pPr>
      <w:r>
        <w:t>V.Kalniņš n</w:t>
      </w:r>
      <w:r w:rsidR="002946B3">
        <w:t xml:space="preserve">orāda, ka zināmas bažas rada politisko partiju finansēšanas jautājums. </w:t>
      </w:r>
      <w:r>
        <w:t>Viņam nav radusies pārliecība, ka Birojs spēj efektīvi kontrolēt partiju finansēšanas jautājumus, īpaši trešo personu naudas plūsmas. Saistībā ar šogad gaidāmajām Saeimas vēlēšanām šāds finansējums var tikt izmantots reklāmām sociālajos tīklos.</w:t>
      </w:r>
    </w:p>
    <w:p w:rsidR="00C21787" w:rsidRDefault="00C21787" w:rsidP="00C21787">
      <w:pPr>
        <w:tabs>
          <w:tab w:val="left" w:pos="709"/>
        </w:tabs>
        <w:ind w:firstLine="426"/>
        <w:jc w:val="both"/>
        <w:outlineLvl w:val="0"/>
        <w:rPr>
          <w:rStyle w:val="st"/>
        </w:rPr>
      </w:pPr>
      <w:r w:rsidRPr="00C21787">
        <w:rPr>
          <w:b/>
        </w:rPr>
        <w:t>V.Spolītis:</w:t>
      </w:r>
      <w:r>
        <w:t xml:space="preserve"> interesējas par likumprojekta “Lobēšanas atklātības likums” virzību, par </w:t>
      </w:r>
      <w:r>
        <w:rPr>
          <w:rStyle w:val="st"/>
        </w:rPr>
        <w:t xml:space="preserve">bijušā Latvijas Dzelzceļa valdes priekšsēdētāja U.Magoņa lietu par kukuļa pieprasīšanu, kā arī lūdz viedokli </w:t>
      </w:r>
      <w:r w:rsidR="00616843">
        <w:rPr>
          <w:rStyle w:val="st"/>
        </w:rPr>
        <w:t>attiecībā uz</w:t>
      </w:r>
      <w:r w:rsidR="00D00848">
        <w:rPr>
          <w:rStyle w:val="st"/>
        </w:rPr>
        <w:t xml:space="preserve"> V.Kalniņa iepriek</w:t>
      </w:r>
      <w:r w:rsidR="00616843">
        <w:rPr>
          <w:rStyle w:val="st"/>
        </w:rPr>
        <w:t>š teikto par trešo personu parādīšanos sociālajos tīklos</w:t>
      </w:r>
      <w:r w:rsidR="006E3369">
        <w:rPr>
          <w:rStyle w:val="st"/>
        </w:rPr>
        <w:t xml:space="preserve">, piemēram, </w:t>
      </w:r>
      <w:proofErr w:type="spellStart"/>
      <w:r w:rsidR="006E3369" w:rsidRPr="006E3369">
        <w:rPr>
          <w:rStyle w:val="st"/>
          <w:i/>
        </w:rPr>
        <w:t>Facebook</w:t>
      </w:r>
      <w:proofErr w:type="spellEnd"/>
      <w:r w:rsidR="006E3369">
        <w:rPr>
          <w:rStyle w:val="st"/>
        </w:rPr>
        <w:t>,</w:t>
      </w:r>
      <w:r w:rsidR="00616843">
        <w:rPr>
          <w:rStyle w:val="st"/>
        </w:rPr>
        <w:t xml:space="preserve"> saistībā ar politisko partiju finansēšanu.</w:t>
      </w:r>
    </w:p>
    <w:p w:rsidR="00616843" w:rsidRDefault="00616843" w:rsidP="00C21787">
      <w:pPr>
        <w:tabs>
          <w:tab w:val="left" w:pos="709"/>
        </w:tabs>
        <w:ind w:firstLine="426"/>
        <w:jc w:val="both"/>
        <w:outlineLvl w:val="0"/>
        <w:rPr>
          <w:rStyle w:val="st"/>
        </w:rPr>
      </w:pPr>
      <w:proofErr w:type="spellStart"/>
      <w:r w:rsidRPr="00616843">
        <w:rPr>
          <w:rStyle w:val="st"/>
          <w:b/>
        </w:rPr>
        <w:t>S.Helviga-Eihvalde:</w:t>
      </w:r>
      <w:proofErr w:type="spellEnd"/>
      <w:r>
        <w:rPr>
          <w:rStyle w:val="st"/>
        </w:rPr>
        <w:t xml:space="preserve"> skaidro, ka tika izstrādāts informatīvais ziņojums par atsevišķu Lobēšanas atklātības likumprojekta</w:t>
      </w:r>
      <w:r w:rsidR="00DB2BB0">
        <w:rPr>
          <w:rStyle w:val="st"/>
        </w:rPr>
        <w:t xml:space="preserve"> normu</w:t>
      </w:r>
      <w:r>
        <w:rPr>
          <w:rStyle w:val="st"/>
        </w:rPr>
        <w:t xml:space="preserve"> iekļaušanu esošajos normatīvajos aktos</w:t>
      </w:r>
      <w:r w:rsidR="008B516E">
        <w:rPr>
          <w:rStyle w:val="st"/>
        </w:rPr>
        <w:t xml:space="preserve">. Birojs virza jautājumu par deputātu priekšlikumu saskaņošanu, proti, iesniedzot priekšlikumu, deputātam būs jānorāda, ar ko ir notikušas konsultācijas. </w:t>
      </w:r>
    </w:p>
    <w:p w:rsidR="008B516E" w:rsidRDefault="008B516E" w:rsidP="008B516E">
      <w:pPr>
        <w:tabs>
          <w:tab w:val="left" w:pos="709"/>
        </w:tabs>
        <w:ind w:firstLine="426"/>
        <w:jc w:val="both"/>
        <w:outlineLvl w:val="0"/>
        <w:rPr>
          <w:rStyle w:val="st"/>
        </w:rPr>
      </w:pPr>
      <w:proofErr w:type="spellStart"/>
      <w:r w:rsidRPr="008B516E">
        <w:rPr>
          <w:rStyle w:val="st"/>
          <w:b/>
        </w:rPr>
        <w:t>A.Aļošina</w:t>
      </w:r>
      <w:proofErr w:type="spellEnd"/>
      <w:r w:rsidRPr="008B516E">
        <w:rPr>
          <w:rStyle w:val="st"/>
          <w:b/>
        </w:rPr>
        <w:t>:</w:t>
      </w:r>
      <w:r>
        <w:rPr>
          <w:rStyle w:val="st"/>
        </w:rPr>
        <w:t xml:space="preserve"> piebilst, ka šajā vai nākamajā nedēļā Birojs cer iesniegt Ministru </w:t>
      </w:r>
      <w:r w:rsidR="00DB2BB0">
        <w:rPr>
          <w:rStyle w:val="st"/>
        </w:rPr>
        <w:t>kabineta komitejā likumprojektu</w:t>
      </w:r>
      <w:r>
        <w:rPr>
          <w:rStyle w:val="st"/>
        </w:rPr>
        <w:t>, kurā iekļautas normas, kā deputāti varētu ziņot Saeimas Prezidijam vai attiecīgajai komisijai, kurā viņi darbojas, par savu ieinteresētību kādu jautājumu izskatīšanā. Likumprojektā būs ietverts arī jautājums par to, ka deputāts varētu nebalsot, ja tiek izskatīts jautājums par viņa, radinieku vai darījumu partneru</w:t>
      </w:r>
      <w:r>
        <w:t xml:space="preserve"> </w:t>
      </w:r>
      <w:r>
        <w:rPr>
          <w:rStyle w:val="st"/>
        </w:rPr>
        <w:t>nekustamā īpašuma piespiedu atsavināšanu.</w:t>
      </w:r>
    </w:p>
    <w:p w:rsidR="008B516E" w:rsidRDefault="008D029C" w:rsidP="008B516E">
      <w:pPr>
        <w:tabs>
          <w:tab w:val="left" w:pos="709"/>
        </w:tabs>
        <w:ind w:firstLine="426"/>
        <w:jc w:val="both"/>
        <w:outlineLvl w:val="0"/>
        <w:rPr>
          <w:rStyle w:val="st"/>
        </w:rPr>
      </w:pPr>
      <w:r w:rsidRPr="008D029C">
        <w:rPr>
          <w:rStyle w:val="st"/>
          <w:b/>
        </w:rPr>
        <w:t>J.Straume:</w:t>
      </w:r>
      <w:r>
        <w:rPr>
          <w:rStyle w:val="st"/>
        </w:rPr>
        <w:t xml:space="preserve"> uz jautājumu par U.Magoņa lietu informē, ka KNAB veica visas darbības, lai noskaidrotu drošības na</w:t>
      </w:r>
      <w:r w:rsidR="006E3369">
        <w:rPr>
          <w:rStyle w:val="st"/>
        </w:rPr>
        <w:t>udas izcelsmi, sadarbībā ar Kontroles dienestu izdarīja secinājumus, bet neveica nekādu tūlītēju rīcību.</w:t>
      </w:r>
    </w:p>
    <w:p w:rsidR="00E24667" w:rsidRDefault="00E24667" w:rsidP="008B516E">
      <w:pPr>
        <w:tabs>
          <w:tab w:val="left" w:pos="709"/>
        </w:tabs>
        <w:ind w:firstLine="426"/>
        <w:jc w:val="both"/>
        <w:outlineLvl w:val="0"/>
        <w:rPr>
          <w:rStyle w:val="st"/>
        </w:rPr>
      </w:pPr>
      <w:r>
        <w:rPr>
          <w:rStyle w:val="st"/>
        </w:rPr>
        <w:t>Attiecībā uz</w:t>
      </w:r>
      <w:r w:rsidR="006E3369">
        <w:rPr>
          <w:rStyle w:val="st"/>
        </w:rPr>
        <w:t xml:space="preserve"> trešo jautājumu J.Straume informē, ka pašlaik Birojs komunicē ar lielākajiem </w:t>
      </w:r>
      <w:r>
        <w:rPr>
          <w:rStyle w:val="st"/>
        </w:rPr>
        <w:t>starptautiskajiem</w:t>
      </w:r>
      <w:r w:rsidR="006E3369">
        <w:rPr>
          <w:rStyle w:val="st"/>
        </w:rPr>
        <w:t xml:space="preserve"> sociālo tīklu, kuros ir ies</w:t>
      </w:r>
      <w:r w:rsidR="00DB2BB0">
        <w:rPr>
          <w:rStyle w:val="st"/>
        </w:rPr>
        <w:t>pējams izvietot maksas reklāmas, turētājiem.</w:t>
      </w:r>
      <w:r>
        <w:rPr>
          <w:rStyle w:val="st"/>
        </w:rPr>
        <w:t xml:space="preserve"> Likums nosaka, ka tām organizācijām un kompānijām, kuras nodrošina reklāmu par samaksu,</w:t>
      </w:r>
      <w:r w:rsidR="006E3369">
        <w:rPr>
          <w:rStyle w:val="st"/>
        </w:rPr>
        <w:t xml:space="preserve"> </w:t>
      </w:r>
      <w:r>
        <w:rPr>
          <w:rStyle w:val="st"/>
        </w:rPr>
        <w:t>izcenojumi jāiesūta KNAB līdz 9. maijam. Ja kompānijas nereaģēs, KNAB lems par turpmāko rīcību. Nav izslēgts, ka vajadzēs tiesas spriedumu, lai</w:t>
      </w:r>
      <w:r w:rsidR="006E3369">
        <w:rPr>
          <w:rStyle w:val="st"/>
        </w:rPr>
        <w:t xml:space="preserve"> uz laiku</w:t>
      </w:r>
      <w:r>
        <w:rPr>
          <w:rStyle w:val="st"/>
        </w:rPr>
        <w:t xml:space="preserve"> bloķētu </w:t>
      </w:r>
      <w:proofErr w:type="spellStart"/>
      <w:r w:rsidRPr="006E3369">
        <w:rPr>
          <w:rStyle w:val="st"/>
          <w:i/>
        </w:rPr>
        <w:t>Facebook</w:t>
      </w:r>
      <w:proofErr w:type="spellEnd"/>
      <w:r>
        <w:rPr>
          <w:rStyle w:val="st"/>
        </w:rPr>
        <w:t xml:space="preserve"> Latvijā,</w:t>
      </w:r>
      <w:r w:rsidR="006E3369">
        <w:rPr>
          <w:rStyle w:val="st"/>
        </w:rPr>
        <w:t xml:space="preserve"> kā tas ticis darīt</w:t>
      </w:r>
      <w:r>
        <w:rPr>
          <w:rStyle w:val="st"/>
        </w:rPr>
        <w:t xml:space="preserve">s, piemēram, Vācijā. </w:t>
      </w:r>
    </w:p>
    <w:p w:rsidR="006E3369" w:rsidRDefault="007A08A9" w:rsidP="008B516E">
      <w:pPr>
        <w:tabs>
          <w:tab w:val="left" w:pos="709"/>
        </w:tabs>
        <w:ind w:firstLine="426"/>
        <w:jc w:val="both"/>
        <w:outlineLvl w:val="0"/>
        <w:rPr>
          <w:rStyle w:val="st"/>
        </w:rPr>
      </w:pPr>
      <w:r w:rsidRPr="007A08A9">
        <w:rPr>
          <w:rStyle w:val="st"/>
          <w:b/>
        </w:rPr>
        <w:t>A.Latkovskis:</w:t>
      </w:r>
      <w:r>
        <w:rPr>
          <w:rStyle w:val="st"/>
        </w:rPr>
        <w:t xml:space="preserve"> atzinīgi vērtē, ka Birojam ir skaidrs rīcības modelis attiecībā uz politisko reklāmu izvietošanu sociālajos tīklos.</w:t>
      </w:r>
    </w:p>
    <w:p w:rsidR="006E3369" w:rsidRDefault="007A08A9" w:rsidP="008B516E">
      <w:pPr>
        <w:tabs>
          <w:tab w:val="left" w:pos="709"/>
        </w:tabs>
        <w:ind w:firstLine="426"/>
        <w:jc w:val="both"/>
        <w:outlineLvl w:val="0"/>
        <w:rPr>
          <w:rStyle w:val="st"/>
        </w:rPr>
      </w:pPr>
      <w:r>
        <w:rPr>
          <w:rStyle w:val="st"/>
        </w:rPr>
        <w:t xml:space="preserve">Jautā, vai Birojam nav problēmu ar </w:t>
      </w:r>
      <w:proofErr w:type="spellStart"/>
      <w:r>
        <w:rPr>
          <w:rStyle w:val="st"/>
        </w:rPr>
        <w:t>fonoskopisko</w:t>
      </w:r>
      <w:proofErr w:type="spellEnd"/>
      <w:r>
        <w:rPr>
          <w:rStyle w:val="st"/>
        </w:rPr>
        <w:t xml:space="preserve"> un DNS ekspertīžu veikšanu Valsts policijas Kriminālistikas pārvaldes Ekspertīžu birojā.</w:t>
      </w:r>
    </w:p>
    <w:p w:rsidR="007A08A9" w:rsidRDefault="007A08A9" w:rsidP="007A08A9">
      <w:pPr>
        <w:tabs>
          <w:tab w:val="left" w:pos="709"/>
        </w:tabs>
        <w:ind w:firstLine="426"/>
        <w:jc w:val="both"/>
        <w:outlineLvl w:val="0"/>
        <w:rPr>
          <w:rStyle w:val="st"/>
        </w:rPr>
      </w:pPr>
      <w:r w:rsidRPr="008D029C">
        <w:rPr>
          <w:rStyle w:val="st"/>
          <w:b/>
        </w:rPr>
        <w:t>J.Straume:</w:t>
      </w:r>
      <w:r>
        <w:rPr>
          <w:rStyle w:val="st"/>
        </w:rPr>
        <w:t xml:space="preserve"> atbild noliedzoši.</w:t>
      </w:r>
    </w:p>
    <w:p w:rsidR="007A08A9" w:rsidRDefault="007A08A9" w:rsidP="007A08A9">
      <w:pPr>
        <w:tabs>
          <w:tab w:val="left" w:pos="709"/>
        </w:tabs>
        <w:ind w:firstLine="426"/>
        <w:jc w:val="both"/>
        <w:outlineLvl w:val="0"/>
        <w:rPr>
          <w:rStyle w:val="st"/>
        </w:rPr>
      </w:pPr>
      <w:r w:rsidRPr="00D009C6">
        <w:rPr>
          <w:rStyle w:val="st"/>
          <w:b/>
        </w:rPr>
        <w:t>K.Seržants:</w:t>
      </w:r>
      <w:r>
        <w:rPr>
          <w:rStyle w:val="st"/>
        </w:rPr>
        <w:t xml:space="preserve"> jautā, cik papildus finansējums </w:t>
      </w:r>
      <w:r w:rsidR="00D009C6">
        <w:rPr>
          <w:rStyle w:val="st"/>
        </w:rPr>
        <w:t>būtu nepieciešams, lai nākamajā gadā Birojā nodarbināto darba</w:t>
      </w:r>
      <w:r w:rsidR="00DB2BB0">
        <w:rPr>
          <w:rStyle w:val="st"/>
        </w:rPr>
        <w:t xml:space="preserve"> samaksu varētu pielīdzināt citā tiesību aizsardzības iestādēs nodarbināto</w:t>
      </w:r>
      <w:r w:rsidR="00D009C6">
        <w:rPr>
          <w:rStyle w:val="st"/>
        </w:rPr>
        <w:t xml:space="preserve"> darba samaksai.</w:t>
      </w:r>
    </w:p>
    <w:p w:rsidR="00B26FDE" w:rsidRDefault="00D009C6" w:rsidP="007A08A9">
      <w:pPr>
        <w:tabs>
          <w:tab w:val="left" w:pos="709"/>
        </w:tabs>
        <w:ind w:firstLine="426"/>
        <w:jc w:val="both"/>
        <w:outlineLvl w:val="0"/>
        <w:rPr>
          <w:rStyle w:val="st"/>
        </w:rPr>
      </w:pPr>
      <w:r w:rsidRPr="00D009C6">
        <w:rPr>
          <w:rStyle w:val="st"/>
          <w:b/>
        </w:rPr>
        <w:lastRenderedPageBreak/>
        <w:t>J.Straume:</w:t>
      </w:r>
      <w:r>
        <w:rPr>
          <w:rStyle w:val="st"/>
        </w:rPr>
        <w:t xml:space="preserve"> norāda, ka </w:t>
      </w:r>
      <w:r w:rsidR="00B26FDE">
        <w:rPr>
          <w:rStyle w:val="st"/>
        </w:rPr>
        <w:t xml:space="preserve">lielākajai daļai </w:t>
      </w:r>
      <w:r>
        <w:rPr>
          <w:rStyle w:val="st"/>
        </w:rPr>
        <w:t>citās tiesību ai</w:t>
      </w:r>
      <w:r w:rsidR="00B26FDE">
        <w:rPr>
          <w:rStyle w:val="st"/>
        </w:rPr>
        <w:t>zsardzības iestādēs nodarbināto ir speciālās dienesta pakāpes un viņi</w:t>
      </w:r>
      <w:r>
        <w:rPr>
          <w:rStyle w:val="st"/>
        </w:rPr>
        <w:t xml:space="preserve"> saņem piemaksas par izdienu. Uzskata, ka ir jādomā par </w:t>
      </w:r>
      <w:r w:rsidR="00B26FDE">
        <w:rPr>
          <w:rStyle w:val="st"/>
        </w:rPr>
        <w:t>izdienas piemaksu piemērošanu arī KNAB nodarbinātajiem. Tas atalgojumu</w:t>
      </w:r>
      <w:r w:rsidR="00DB2BB0">
        <w:rPr>
          <w:rStyle w:val="st"/>
        </w:rPr>
        <w:t>s</w:t>
      </w:r>
      <w:r w:rsidR="00B26FDE">
        <w:rPr>
          <w:rStyle w:val="st"/>
        </w:rPr>
        <w:t xml:space="preserve"> izlīdzinātu.</w:t>
      </w:r>
    </w:p>
    <w:p w:rsidR="00D009C6" w:rsidRDefault="00D009C6" w:rsidP="007A08A9">
      <w:pPr>
        <w:tabs>
          <w:tab w:val="left" w:pos="709"/>
        </w:tabs>
        <w:ind w:firstLine="426"/>
        <w:jc w:val="both"/>
        <w:outlineLvl w:val="0"/>
        <w:rPr>
          <w:rStyle w:val="st"/>
        </w:rPr>
      </w:pPr>
      <w:r w:rsidRPr="00D009C6">
        <w:rPr>
          <w:rStyle w:val="st"/>
          <w:b/>
        </w:rPr>
        <w:t>K.Seržants:</w:t>
      </w:r>
      <w:r>
        <w:rPr>
          <w:rStyle w:val="st"/>
        </w:rPr>
        <w:t xml:space="preserve"> lūdz vēlreiz demonstrēt prezentācijas slaidu, kurā parādīta sabiedrības līdzdalība un jautājumi, par kuriem iedzīvotāji informē Biroju. Jautā, kura no minētās informācijas ir visbiežāk izmantojama KNAB darbā.</w:t>
      </w:r>
    </w:p>
    <w:p w:rsidR="00D009C6" w:rsidRDefault="00D009C6" w:rsidP="007A08A9">
      <w:pPr>
        <w:tabs>
          <w:tab w:val="left" w:pos="709"/>
        </w:tabs>
        <w:ind w:firstLine="426"/>
        <w:jc w:val="both"/>
        <w:outlineLvl w:val="0"/>
        <w:rPr>
          <w:rStyle w:val="st"/>
        </w:rPr>
      </w:pPr>
      <w:r w:rsidRPr="00D009C6">
        <w:rPr>
          <w:rStyle w:val="st"/>
          <w:b/>
        </w:rPr>
        <w:t>J.Straume:</w:t>
      </w:r>
      <w:r>
        <w:rPr>
          <w:rStyle w:val="st"/>
        </w:rPr>
        <w:t xml:space="preserve"> atbild, ka uzmanības vērta ir tikai katra trešā iedzīvotāja sniegtā informācija, jo daudzi vēl aizvien neizprot Biroja kompetenci.</w:t>
      </w:r>
    </w:p>
    <w:p w:rsidR="002D4268" w:rsidRDefault="002D4268" w:rsidP="007A08A9">
      <w:pPr>
        <w:tabs>
          <w:tab w:val="left" w:pos="709"/>
        </w:tabs>
        <w:ind w:firstLine="426"/>
        <w:jc w:val="both"/>
        <w:outlineLvl w:val="0"/>
        <w:rPr>
          <w:rStyle w:val="st"/>
        </w:rPr>
      </w:pPr>
      <w:r w:rsidRPr="002D4268">
        <w:rPr>
          <w:rStyle w:val="st"/>
          <w:b/>
        </w:rPr>
        <w:t>A.Prusaks:</w:t>
      </w:r>
      <w:r>
        <w:rPr>
          <w:rStyle w:val="st"/>
        </w:rPr>
        <w:t xml:space="preserve"> norāda, ka detalizētāku informāciju varēs sniegt tuvākā mēneša laikā, kad tiesību aizsardzības iestādes būs pabeigušas ziņojumus.</w:t>
      </w:r>
    </w:p>
    <w:p w:rsidR="002D4268" w:rsidRDefault="002D4268" w:rsidP="007A08A9">
      <w:pPr>
        <w:tabs>
          <w:tab w:val="left" w:pos="709"/>
        </w:tabs>
        <w:ind w:firstLine="426"/>
        <w:jc w:val="both"/>
        <w:outlineLvl w:val="0"/>
        <w:rPr>
          <w:rStyle w:val="st"/>
        </w:rPr>
      </w:pPr>
      <w:r w:rsidRPr="002D4268">
        <w:rPr>
          <w:rStyle w:val="st"/>
          <w:b/>
        </w:rPr>
        <w:t>A.Loskutovs:</w:t>
      </w:r>
      <w:r>
        <w:rPr>
          <w:rStyle w:val="st"/>
        </w:rPr>
        <w:t xml:space="preserve"> pauž izbrīnu, kādēļ Birojs savu ziņojumu par </w:t>
      </w:r>
      <w:r w:rsidRPr="002D4268">
        <w:t>2017. gada darba rezultātiem</w:t>
      </w:r>
      <w:r w:rsidRPr="002D4268">
        <w:rPr>
          <w:rStyle w:val="st"/>
        </w:rPr>
        <w:t xml:space="preserve"> </w:t>
      </w:r>
      <w:r>
        <w:rPr>
          <w:rStyle w:val="st"/>
        </w:rPr>
        <w:t>nav publicējis savā mājaslapā.</w:t>
      </w:r>
    </w:p>
    <w:p w:rsidR="002D4268" w:rsidRDefault="002D4268" w:rsidP="007A08A9">
      <w:pPr>
        <w:tabs>
          <w:tab w:val="left" w:pos="709"/>
        </w:tabs>
        <w:ind w:firstLine="426"/>
        <w:jc w:val="both"/>
        <w:outlineLvl w:val="0"/>
        <w:rPr>
          <w:rStyle w:val="st"/>
        </w:rPr>
      </w:pPr>
      <w:r w:rsidRPr="002D4268">
        <w:rPr>
          <w:rStyle w:val="st"/>
          <w:b/>
        </w:rPr>
        <w:t>J.Straume:</w:t>
      </w:r>
      <w:r>
        <w:rPr>
          <w:rStyle w:val="st"/>
        </w:rPr>
        <w:t xml:space="preserve"> paskaidro, ka Birojs nevēlējās ziņojumu publicēt </w:t>
      </w:r>
      <w:r w:rsidR="001274C9">
        <w:rPr>
          <w:rStyle w:val="st"/>
        </w:rPr>
        <w:t xml:space="preserve">pirms </w:t>
      </w:r>
      <w:r w:rsidR="00DB2BB0">
        <w:rPr>
          <w:rStyle w:val="st"/>
        </w:rPr>
        <w:t>atbildīgās</w:t>
      </w:r>
      <w:r w:rsidR="001274C9">
        <w:rPr>
          <w:rStyle w:val="st"/>
        </w:rPr>
        <w:t xml:space="preserve"> apakškomisijas sēdes, bet pēc sēdes tas tiks izdarīts.</w:t>
      </w:r>
    </w:p>
    <w:p w:rsidR="001274C9" w:rsidRDefault="001274C9" w:rsidP="007A08A9">
      <w:pPr>
        <w:tabs>
          <w:tab w:val="left" w:pos="709"/>
        </w:tabs>
        <w:ind w:firstLine="426"/>
        <w:jc w:val="both"/>
        <w:outlineLvl w:val="0"/>
        <w:rPr>
          <w:rStyle w:val="st"/>
        </w:rPr>
      </w:pPr>
      <w:r w:rsidRPr="002A03CB">
        <w:rPr>
          <w:rStyle w:val="st"/>
          <w:b/>
        </w:rPr>
        <w:t>A.Loskutovs:</w:t>
      </w:r>
      <w:r>
        <w:rPr>
          <w:rStyle w:val="st"/>
        </w:rPr>
        <w:t xml:space="preserve"> atzīmē, ka </w:t>
      </w:r>
      <w:r w:rsidR="00B26FDE">
        <w:rPr>
          <w:rStyle w:val="st"/>
        </w:rPr>
        <w:t xml:space="preserve">pēc Operatīvo izstrāžu nodaļas sniegtās informācijas </w:t>
      </w:r>
      <w:r>
        <w:rPr>
          <w:rStyle w:val="st"/>
        </w:rPr>
        <w:t xml:space="preserve">2015. gadā </w:t>
      </w:r>
      <w:r w:rsidR="002A03CB">
        <w:rPr>
          <w:rStyle w:val="st"/>
        </w:rPr>
        <w:t>Birojs uzsācis 7 kriminālprocesus, 2016. gadā – 6, 2017. gadā – 12 un 2018. gadā – 11 kriminālprocesus</w:t>
      </w:r>
      <w:r w:rsidR="00B26FDE">
        <w:rPr>
          <w:rStyle w:val="st"/>
        </w:rPr>
        <w:t xml:space="preserve">. Interesējas, kādēļ KNAB darbs </w:t>
      </w:r>
      <w:proofErr w:type="spellStart"/>
      <w:r w:rsidR="00B26FDE">
        <w:rPr>
          <w:rStyle w:val="st"/>
        </w:rPr>
        <w:t>rezultējas</w:t>
      </w:r>
      <w:proofErr w:type="spellEnd"/>
      <w:r w:rsidR="00B26FDE">
        <w:rPr>
          <w:rStyle w:val="st"/>
        </w:rPr>
        <w:t xml:space="preserve"> tikai ar 1 kriminālprocesu mēnesī.</w:t>
      </w:r>
    </w:p>
    <w:p w:rsidR="00B26FDE" w:rsidRDefault="002A03CB" w:rsidP="007A08A9">
      <w:pPr>
        <w:tabs>
          <w:tab w:val="left" w:pos="709"/>
        </w:tabs>
        <w:ind w:firstLine="426"/>
        <w:jc w:val="both"/>
        <w:outlineLvl w:val="0"/>
        <w:rPr>
          <w:rStyle w:val="st"/>
        </w:rPr>
      </w:pPr>
      <w:r w:rsidRPr="002A03CB">
        <w:rPr>
          <w:rStyle w:val="st"/>
          <w:b/>
        </w:rPr>
        <w:t>J.Straume:</w:t>
      </w:r>
      <w:r w:rsidR="00B26FDE">
        <w:rPr>
          <w:rStyle w:val="st"/>
        </w:rPr>
        <w:t xml:space="preserve"> atbild, ka, iespējams, vēl joprojām trūkst</w:t>
      </w:r>
      <w:r>
        <w:rPr>
          <w:rStyle w:val="st"/>
        </w:rPr>
        <w:t xml:space="preserve"> kapacitātes, spēju</w:t>
      </w:r>
      <w:r w:rsidR="00B26FDE">
        <w:rPr>
          <w:rStyle w:val="st"/>
        </w:rPr>
        <w:t xml:space="preserve"> un pr</w:t>
      </w:r>
      <w:r w:rsidR="00DB2BB0">
        <w:rPr>
          <w:rStyle w:val="st"/>
        </w:rPr>
        <w:t>ofesionālisma</w:t>
      </w:r>
      <w:r w:rsidR="00B26FDE">
        <w:rPr>
          <w:rStyle w:val="st"/>
        </w:rPr>
        <w:t xml:space="preserve">, bet Birojs pie tā strādā. </w:t>
      </w:r>
    </w:p>
    <w:p w:rsidR="002A03CB" w:rsidRPr="00B26FDE" w:rsidRDefault="002A03CB" w:rsidP="007A08A9">
      <w:pPr>
        <w:tabs>
          <w:tab w:val="left" w:pos="709"/>
        </w:tabs>
        <w:ind w:firstLine="426"/>
        <w:jc w:val="both"/>
        <w:outlineLvl w:val="0"/>
        <w:rPr>
          <w:rStyle w:val="st"/>
        </w:rPr>
      </w:pPr>
      <w:r w:rsidRPr="002A03CB">
        <w:rPr>
          <w:rStyle w:val="st"/>
          <w:b/>
        </w:rPr>
        <w:t xml:space="preserve">A.Loskutovs: </w:t>
      </w:r>
      <w:r w:rsidR="00B26FDE">
        <w:rPr>
          <w:rStyle w:val="st"/>
        </w:rPr>
        <w:t>aicina izmantot ārvalstu pieredzi.</w:t>
      </w:r>
    </w:p>
    <w:p w:rsidR="002A03CB" w:rsidRDefault="002A03CB" w:rsidP="007A08A9">
      <w:pPr>
        <w:tabs>
          <w:tab w:val="left" w:pos="709"/>
        </w:tabs>
        <w:ind w:firstLine="426"/>
        <w:jc w:val="both"/>
        <w:outlineLvl w:val="0"/>
        <w:rPr>
          <w:rStyle w:val="st"/>
        </w:rPr>
      </w:pPr>
      <w:r w:rsidRPr="002A03CB">
        <w:rPr>
          <w:rStyle w:val="st"/>
          <w:b/>
        </w:rPr>
        <w:t>K.Seržants:</w:t>
      </w:r>
      <w:r>
        <w:rPr>
          <w:rStyle w:val="st"/>
        </w:rPr>
        <w:t xml:space="preserve"> jautā, vai Birojam nav problēmu ar materiālajiem resursiem.</w:t>
      </w:r>
    </w:p>
    <w:p w:rsidR="002A03CB" w:rsidRDefault="002A03CB" w:rsidP="007A08A9">
      <w:pPr>
        <w:tabs>
          <w:tab w:val="left" w:pos="709"/>
        </w:tabs>
        <w:ind w:firstLine="426"/>
        <w:jc w:val="both"/>
        <w:outlineLvl w:val="0"/>
        <w:rPr>
          <w:rStyle w:val="st"/>
        </w:rPr>
      </w:pPr>
      <w:r w:rsidRPr="002A03CB">
        <w:rPr>
          <w:rStyle w:val="st"/>
          <w:b/>
        </w:rPr>
        <w:t>J.Straume:</w:t>
      </w:r>
      <w:r>
        <w:rPr>
          <w:rStyle w:val="st"/>
        </w:rPr>
        <w:t xml:space="preserve"> atbild noliedzoši.</w:t>
      </w:r>
    </w:p>
    <w:p w:rsidR="002A03CB" w:rsidRDefault="002A03CB" w:rsidP="002A03CB">
      <w:pPr>
        <w:ind w:firstLine="426"/>
        <w:jc w:val="both"/>
      </w:pPr>
      <w:r w:rsidRPr="002A03CB">
        <w:rPr>
          <w:rStyle w:val="st"/>
          <w:b/>
        </w:rPr>
        <w:t>A.Loskutovs:</w:t>
      </w:r>
      <w:r>
        <w:rPr>
          <w:rStyle w:val="st"/>
        </w:rPr>
        <w:t xml:space="preserve"> pauž viedokli, ka KNAB </w:t>
      </w:r>
      <w:r w:rsidRPr="002A03CB">
        <w:t>darbības</w:t>
      </w:r>
      <w:r>
        <w:t xml:space="preserve"> stratēģija </w:t>
      </w:r>
      <w:proofErr w:type="gramStart"/>
      <w:r>
        <w:t>2018. – 2019.</w:t>
      </w:r>
      <w:proofErr w:type="gramEnd"/>
      <w:r>
        <w:t xml:space="preserve"> gadam veidota nedaudz piesardzīgi. Piemēram, ziņojumā norādīts, ka pārbaudītas 1190 amatpersonu deklarācijas, bet turpmāk plānotais skaits ir tikpat liels. Aicina turpmāk veidot agresīvāku stratēģiju.</w:t>
      </w:r>
    </w:p>
    <w:p w:rsidR="002A03CB" w:rsidRDefault="00110C29" w:rsidP="002A03CB">
      <w:pPr>
        <w:ind w:firstLine="426"/>
        <w:jc w:val="both"/>
      </w:pPr>
      <w:r w:rsidRPr="00110C29">
        <w:rPr>
          <w:b/>
        </w:rPr>
        <w:t>J.Straume:</w:t>
      </w:r>
      <w:r>
        <w:t xml:space="preserve"> informē, ka deklarācijas pārbauda gan KNAB, gan VID, tādēļ šis rādītājs nav kvalitatīvs.</w:t>
      </w:r>
    </w:p>
    <w:p w:rsidR="00110C29" w:rsidRDefault="00520F1D" w:rsidP="002A03CB">
      <w:pPr>
        <w:ind w:firstLine="426"/>
        <w:jc w:val="both"/>
      </w:pPr>
      <w:proofErr w:type="spellStart"/>
      <w:r w:rsidRPr="00520F1D">
        <w:rPr>
          <w:b/>
        </w:rPr>
        <w:t>A.Aļošina</w:t>
      </w:r>
      <w:proofErr w:type="spellEnd"/>
      <w:r w:rsidRPr="00520F1D">
        <w:rPr>
          <w:b/>
        </w:rPr>
        <w:t xml:space="preserve">: </w:t>
      </w:r>
      <w:r>
        <w:t xml:space="preserve">atbild, ka attiecībā uz deklarācijām KNAB kompetencē ir interešu </w:t>
      </w:r>
      <w:r w:rsidR="00334DDF">
        <w:t>konflikta jautājumi, bet VID pārbauda mantisko pusi.</w:t>
      </w:r>
    </w:p>
    <w:p w:rsidR="00334DDF" w:rsidRDefault="00334DDF" w:rsidP="002A03CB">
      <w:pPr>
        <w:ind w:firstLine="426"/>
        <w:jc w:val="both"/>
      </w:pPr>
      <w:r w:rsidRPr="00334DDF">
        <w:rPr>
          <w:b/>
        </w:rPr>
        <w:t>K.Krēsliņš:</w:t>
      </w:r>
      <w:r>
        <w:t xml:space="preserve"> atzīmē, ka KNAB darbā vērojamas pozitīvas tendences.</w:t>
      </w:r>
    </w:p>
    <w:p w:rsidR="00334DDF" w:rsidRDefault="00334DDF" w:rsidP="002A03CB">
      <w:pPr>
        <w:ind w:firstLine="426"/>
        <w:jc w:val="both"/>
      </w:pPr>
      <w:r>
        <w:t xml:space="preserve">Norāda, ka budžeta ieņēmumi ir tikai 30 % no </w:t>
      </w:r>
      <w:r w:rsidR="003542B5">
        <w:t xml:space="preserve">iekšzemes </w:t>
      </w:r>
      <w:r>
        <w:t xml:space="preserve">kopprodukta, un jautā, cik </w:t>
      </w:r>
      <w:r w:rsidR="003542B5">
        <w:t xml:space="preserve">lielā mērā par to ir atbildīgs KNAB. </w:t>
      </w:r>
    </w:p>
    <w:p w:rsidR="00334DDF" w:rsidRDefault="00334DDF" w:rsidP="002A03CB">
      <w:pPr>
        <w:ind w:firstLine="426"/>
        <w:jc w:val="both"/>
        <w:rPr>
          <w:rStyle w:val="st"/>
        </w:rPr>
      </w:pPr>
      <w:r>
        <w:t xml:space="preserve">Vērš uzmanību, ka </w:t>
      </w:r>
      <w:r w:rsidR="003542B5">
        <w:t>attiecībā</w:t>
      </w:r>
      <w:r>
        <w:t xml:space="preserve"> </w:t>
      </w:r>
      <w:r w:rsidR="003542B5">
        <w:t>uz</w:t>
      </w:r>
      <w:r>
        <w:t xml:space="preserve"> </w:t>
      </w:r>
      <w:r w:rsidR="003542B5">
        <w:t xml:space="preserve">pretvalstisko darbību saistībā ar </w:t>
      </w:r>
      <w:r>
        <w:rPr>
          <w:rStyle w:val="st"/>
        </w:rPr>
        <w:t xml:space="preserve">elektroenerģijas obligātā iepirkuma komponenti </w:t>
      </w:r>
      <w:r w:rsidR="00573A93">
        <w:rPr>
          <w:rStyle w:val="st"/>
        </w:rPr>
        <w:t xml:space="preserve">(OIK) </w:t>
      </w:r>
      <w:r w:rsidR="003542B5">
        <w:rPr>
          <w:rStyle w:val="st"/>
        </w:rPr>
        <w:t>valsts zaudējumi bijuši</w:t>
      </w:r>
      <w:r>
        <w:rPr>
          <w:rStyle w:val="st"/>
        </w:rPr>
        <w:t xml:space="preserve"> 3 – 4 miljardu apmērā</w:t>
      </w:r>
      <w:r w:rsidR="00AD0539">
        <w:rPr>
          <w:rStyle w:val="st"/>
        </w:rPr>
        <w:t xml:space="preserve">. Jautā, vai šie pārkāpumi </w:t>
      </w:r>
      <w:r w:rsidR="003542B5">
        <w:rPr>
          <w:rStyle w:val="st"/>
        </w:rPr>
        <w:t xml:space="preserve">tuvākajā laikā </w:t>
      </w:r>
      <w:r w:rsidR="00AD0539">
        <w:rPr>
          <w:rStyle w:val="st"/>
        </w:rPr>
        <w:t>būs KNAB uzmanības lokā.</w:t>
      </w:r>
    </w:p>
    <w:p w:rsidR="00AD0539" w:rsidRDefault="00AD0539" w:rsidP="002A03CB">
      <w:pPr>
        <w:ind w:firstLine="426"/>
        <w:jc w:val="both"/>
        <w:rPr>
          <w:rStyle w:val="st"/>
        </w:rPr>
      </w:pPr>
      <w:r>
        <w:rPr>
          <w:rStyle w:val="st"/>
        </w:rPr>
        <w:t>Interesējas, vai ir noskaidrots, kas izplatīja informāciju par tā saucamajām “Rīdzenes sarunām”.</w:t>
      </w:r>
    </w:p>
    <w:p w:rsidR="00573A93" w:rsidRDefault="00AD0539" w:rsidP="002A03CB">
      <w:pPr>
        <w:ind w:firstLine="426"/>
        <w:jc w:val="both"/>
        <w:rPr>
          <w:rStyle w:val="st"/>
        </w:rPr>
      </w:pPr>
      <w:r w:rsidRPr="00AD0539">
        <w:rPr>
          <w:rStyle w:val="st"/>
          <w:b/>
        </w:rPr>
        <w:t>J.Straume:</w:t>
      </w:r>
      <w:r>
        <w:rPr>
          <w:rStyle w:val="st"/>
        </w:rPr>
        <w:t xml:space="preserve"> uz jautājumu </w:t>
      </w:r>
      <w:r w:rsidR="002C4D72">
        <w:rPr>
          <w:rStyle w:val="st"/>
        </w:rPr>
        <w:t>par budžeta ieņēmumiem atbild, ka, lai valsts tautsaimniecība</w:t>
      </w:r>
      <w:r>
        <w:rPr>
          <w:rStyle w:val="st"/>
        </w:rPr>
        <w:t xml:space="preserve"> </w:t>
      </w:r>
      <w:r w:rsidR="002C4D72">
        <w:rPr>
          <w:rStyle w:val="st"/>
        </w:rPr>
        <w:t xml:space="preserve">attīstītos un ekonomika </w:t>
      </w:r>
      <w:r>
        <w:rPr>
          <w:rStyle w:val="st"/>
        </w:rPr>
        <w:t>būtu caurspīdīga, ir jāsadarbojas visām tiesību aizsardzības iestādēm.</w:t>
      </w:r>
      <w:r w:rsidR="00573A93">
        <w:rPr>
          <w:rStyle w:val="st"/>
        </w:rPr>
        <w:t xml:space="preserve"> </w:t>
      </w:r>
    </w:p>
    <w:p w:rsidR="00AD0539" w:rsidRDefault="00573A93" w:rsidP="002A03CB">
      <w:pPr>
        <w:ind w:firstLine="426"/>
        <w:jc w:val="both"/>
        <w:rPr>
          <w:rStyle w:val="st"/>
        </w:rPr>
      </w:pPr>
      <w:r>
        <w:rPr>
          <w:rStyle w:val="st"/>
        </w:rPr>
        <w:t xml:space="preserve">Uz otro jautājumu paskaidro, ka </w:t>
      </w:r>
      <w:r w:rsidR="002C4D72">
        <w:rPr>
          <w:rStyle w:val="st"/>
        </w:rPr>
        <w:t xml:space="preserve">Valsts policija izmeklē kriminālprocesu un tikko </w:t>
      </w:r>
      <w:r>
        <w:rPr>
          <w:rStyle w:val="st"/>
        </w:rPr>
        <w:t xml:space="preserve">parādās informācija par </w:t>
      </w:r>
      <w:r w:rsidR="002C4D72">
        <w:rPr>
          <w:rStyle w:val="st"/>
        </w:rPr>
        <w:t>iespējamām koruptīvām attiecībām</w:t>
      </w:r>
      <w:r>
        <w:rPr>
          <w:rStyle w:val="st"/>
        </w:rPr>
        <w:t xml:space="preserve">, </w:t>
      </w:r>
      <w:r w:rsidR="002C4D72">
        <w:rPr>
          <w:rStyle w:val="st"/>
        </w:rPr>
        <w:t>iesaistās</w:t>
      </w:r>
      <w:r w:rsidR="002C0BDB">
        <w:rPr>
          <w:rStyle w:val="st"/>
        </w:rPr>
        <w:t xml:space="preserve"> KNAB</w:t>
      </w:r>
      <w:r>
        <w:rPr>
          <w:rStyle w:val="st"/>
        </w:rPr>
        <w:t>.</w:t>
      </w:r>
    </w:p>
    <w:p w:rsidR="00573A93" w:rsidRDefault="00290D45" w:rsidP="002A03CB">
      <w:pPr>
        <w:ind w:firstLine="426"/>
        <w:jc w:val="both"/>
        <w:rPr>
          <w:rStyle w:val="st"/>
        </w:rPr>
      </w:pPr>
      <w:r>
        <w:rPr>
          <w:rStyle w:val="st"/>
        </w:rPr>
        <w:t>Uz trešo jautājumu J.Straume atbild, ka KNAB veica darbības, kas ir Biroja kompetencē un nosūtīja ziņojumu attiecīgām tiesību aizsardzības iestādēm.</w:t>
      </w:r>
    </w:p>
    <w:p w:rsidR="00290D45" w:rsidRDefault="00573A93" w:rsidP="002A03CB">
      <w:pPr>
        <w:ind w:firstLine="426"/>
        <w:jc w:val="both"/>
      </w:pPr>
      <w:r w:rsidRPr="00290D45">
        <w:rPr>
          <w:rStyle w:val="st"/>
          <w:b/>
        </w:rPr>
        <w:t>A.Loskutovs:</w:t>
      </w:r>
      <w:r>
        <w:rPr>
          <w:rStyle w:val="st"/>
        </w:rPr>
        <w:t xml:space="preserve"> norāda, ka ir iece</w:t>
      </w:r>
      <w:r w:rsidR="00290D45">
        <w:rPr>
          <w:rStyle w:val="st"/>
        </w:rPr>
        <w:t xml:space="preserve">rēti grozījumi Krimināllikuma 219. panta otrajā daļā, kas paredz atbildību par </w:t>
      </w:r>
      <w:r w:rsidR="00290D45">
        <w:t>nepatiesu ziņu norādīšanu likumā noteiktajā ienākumu, īpašuma, darījumu vai cita mantiska rakstura deklarācijā, ja nepatiesas ziņas norādītas par mantu vai c</w:t>
      </w:r>
      <w:r w:rsidR="00290D45">
        <w:t xml:space="preserve">itiem ienākumiem lielā apmērā. Grozījumu mērķis ir padarīt sodus bargākus, paaugstinot pārkāpuma statusu, proti, kriminālpārkāpumu padarot par mazāk smagu noziegumu, </w:t>
      </w:r>
      <w:proofErr w:type="gramStart"/>
      <w:r w:rsidR="00290D45">
        <w:t>lai būtu</w:t>
      </w:r>
      <w:proofErr w:type="gramEnd"/>
      <w:r w:rsidR="00290D45">
        <w:t xml:space="preserve"> iespējams lietot operatīvās darbības līdzekļus.</w:t>
      </w:r>
    </w:p>
    <w:p w:rsidR="003F07E1" w:rsidRDefault="00573A93" w:rsidP="00973093">
      <w:pPr>
        <w:ind w:firstLine="426"/>
        <w:jc w:val="both"/>
        <w:rPr>
          <w:rStyle w:val="st"/>
        </w:rPr>
      </w:pPr>
      <w:r w:rsidRPr="00573A93">
        <w:rPr>
          <w:rStyle w:val="st"/>
          <w:b/>
        </w:rPr>
        <w:t>J.Straume:</w:t>
      </w:r>
      <w:r>
        <w:rPr>
          <w:rStyle w:val="st"/>
        </w:rPr>
        <w:t xml:space="preserve"> atbild, ka tāds mērķis ir, bet </w:t>
      </w:r>
      <w:r w:rsidR="00290D45">
        <w:rPr>
          <w:rStyle w:val="st"/>
        </w:rPr>
        <w:t xml:space="preserve">attiecībā uz šo iniciatīvu </w:t>
      </w:r>
      <w:r>
        <w:rPr>
          <w:rStyle w:val="st"/>
        </w:rPr>
        <w:t>i</w:t>
      </w:r>
      <w:r w:rsidR="00290D45">
        <w:rPr>
          <w:rStyle w:val="st"/>
        </w:rPr>
        <w:t xml:space="preserve">r nepieciešamas diskusijas, </w:t>
      </w:r>
      <w:r w:rsidR="00632394">
        <w:rPr>
          <w:rStyle w:val="st"/>
        </w:rPr>
        <w:t>jo nevar vienkārši lineāri palielināt sankcijas, ņemot vērā, ka</w:t>
      </w:r>
      <w:r w:rsidR="00290D45">
        <w:rPr>
          <w:rStyle w:val="st"/>
        </w:rPr>
        <w:t xml:space="preserve"> minētais pants ir attiecināms ne tikai uz</w:t>
      </w:r>
      <w:r w:rsidR="00632394">
        <w:rPr>
          <w:rStyle w:val="st"/>
        </w:rPr>
        <w:t xml:space="preserve"> valsts amatpersonu, bet gan uz jebkuru</w:t>
      </w:r>
      <w:r w:rsidR="00290D45">
        <w:rPr>
          <w:rStyle w:val="st"/>
        </w:rPr>
        <w:t xml:space="preserve"> deklarācijas iesniedz</w:t>
      </w:r>
      <w:r w:rsidR="003F07E1">
        <w:rPr>
          <w:rStyle w:val="st"/>
        </w:rPr>
        <w:t xml:space="preserve">ēju, tai skaitā to deklarāciju, kuras </w:t>
      </w:r>
      <w:r w:rsidR="003F07E1">
        <w:rPr>
          <w:rStyle w:val="st"/>
        </w:rPr>
        <w:lastRenderedPageBreak/>
        <w:t>saņem VID. Ir jāvērtē jautājums par to, vai deklarācijā aiz neuzmanības uzrādīti nepareizi dati arī būs uzskatāmi par pārkāpumu. Pauž viedokli, ka minētajam pantam  jābūt amata noziegumu sadaļā un jāattiecas tikai uz amatpersonām.</w:t>
      </w:r>
      <w:r w:rsidR="00973093">
        <w:rPr>
          <w:rStyle w:val="st"/>
        </w:rPr>
        <w:t xml:space="preserve"> P</w:t>
      </w:r>
      <w:r w:rsidR="003F07E1">
        <w:rPr>
          <w:rStyle w:val="st"/>
        </w:rPr>
        <w:t xml:space="preserve">askaidro, ka </w:t>
      </w:r>
      <w:r w:rsidR="00973093">
        <w:rPr>
          <w:rStyle w:val="st"/>
        </w:rPr>
        <w:t>par pierādījumiem krimināllietā nevar tikt izmantota tikai sevišķ</w:t>
      </w:r>
      <w:r w:rsidR="002C0BDB">
        <w:rPr>
          <w:rStyle w:val="st"/>
        </w:rPr>
        <w:t>o</w:t>
      </w:r>
      <w:r w:rsidR="00973093">
        <w:rPr>
          <w:rStyle w:val="st"/>
        </w:rPr>
        <w:t xml:space="preserve"> operatīv</w:t>
      </w:r>
      <w:r w:rsidR="002C0BDB">
        <w:rPr>
          <w:rStyle w:val="st"/>
        </w:rPr>
        <w:t>o</w:t>
      </w:r>
      <w:r w:rsidR="00973093">
        <w:rPr>
          <w:rStyle w:val="st"/>
        </w:rPr>
        <w:t xml:space="preserve"> darb</w:t>
      </w:r>
      <w:r w:rsidR="002C0BDB">
        <w:rPr>
          <w:rStyle w:val="st"/>
        </w:rPr>
        <w:t>ību</w:t>
      </w:r>
      <w:r w:rsidR="00973093">
        <w:rPr>
          <w:rStyle w:val="st"/>
        </w:rPr>
        <w:t xml:space="preserve"> laikā iegūtā informācija. </w:t>
      </w:r>
    </w:p>
    <w:p w:rsidR="00973093" w:rsidRDefault="00973093" w:rsidP="002A03CB">
      <w:pPr>
        <w:ind w:firstLine="426"/>
        <w:jc w:val="both"/>
        <w:rPr>
          <w:rStyle w:val="st"/>
        </w:rPr>
      </w:pPr>
      <w:r w:rsidRPr="00973093">
        <w:rPr>
          <w:rStyle w:val="st"/>
          <w:b/>
        </w:rPr>
        <w:t>A.Loskutovs:</w:t>
      </w:r>
      <w:r>
        <w:rPr>
          <w:rStyle w:val="st"/>
        </w:rPr>
        <w:t xml:space="preserve"> jautā, kad plānota diskusija par </w:t>
      </w:r>
      <w:r w:rsidR="002C0BDB">
        <w:rPr>
          <w:rStyle w:val="st"/>
        </w:rPr>
        <w:t>iespējamiem grozījumiem Krimināllikumā.</w:t>
      </w:r>
    </w:p>
    <w:p w:rsidR="00973093" w:rsidRDefault="00973093" w:rsidP="002A03CB">
      <w:pPr>
        <w:ind w:firstLine="426"/>
        <w:jc w:val="both"/>
        <w:rPr>
          <w:rStyle w:val="st"/>
        </w:rPr>
      </w:pPr>
      <w:r w:rsidRPr="00973093">
        <w:rPr>
          <w:rStyle w:val="st"/>
          <w:b/>
        </w:rPr>
        <w:t>J.Straume:</w:t>
      </w:r>
      <w:r>
        <w:rPr>
          <w:rStyle w:val="st"/>
        </w:rPr>
        <w:t xml:space="preserve"> atbild, ka vēl notiek viedokļu saskaņošana ar VID. Plašāka diskusija vēl nav plānota.</w:t>
      </w:r>
    </w:p>
    <w:p w:rsidR="004455D2" w:rsidRPr="004455D2" w:rsidRDefault="004455D2" w:rsidP="004455D2">
      <w:pPr>
        <w:ind w:firstLine="426"/>
        <w:jc w:val="both"/>
        <w:rPr>
          <w:rStyle w:val="st"/>
        </w:rPr>
      </w:pPr>
      <w:r w:rsidRPr="00973093">
        <w:rPr>
          <w:rStyle w:val="st"/>
          <w:b/>
        </w:rPr>
        <w:t>A.Loskutovs:</w:t>
      </w:r>
      <w:r>
        <w:rPr>
          <w:rStyle w:val="st"/>
          <w:b/>
        </w:rPr>
        <w:t xml:space="preserve"> </w:t>
      </w:r>
      <w:r>
        <w:rPr>
          <w:rStyle w:val="st"/>
        </w:rPr>
        <w:t>aicina Biroju, risinot minēto jautājumu, nepieciešamības gadījumā vērsties pēc palīdzības apakškomisijā.</w:t>
      </w:r>
    </w:p>
    <w:p w:rsidR="00D92B9C" w:rsidRDefault="00D92B9C" w:rsidP="002A03CB">
      <w:pPr>
        <w:ind w:firstLine="426"/>
        <w:jc w:val="both"/>
        <w:rPr>
          <w:rStyle w:val="st"/>
        </w:rPr>
      </w:pPr>
      <w:r w:rsidRPr="004455D2">
        <w:rPr>
          <w:rStyle w:val="st"/>
          <w:b/>
        </w:rPr>
        <w:t>I.Kažoka</w:t>
      </w:r>
      <w:r w:rsidR="004455D2" w:rsidRPr="004455D2">
        <w:rPr>
          <w:rStyle w:val="st"/>
          <w:b/>
        </w:rPr>
        <w:t>:</w:t>
      </w:r>
      <w:r w:rsidR="004455D2">
        <w:rPr>
          <w:rStyle w:val="st"/>
        </w:rPr>
        <w:t xml:space="preserve"> vēl Birojam arī turpmāk saglabāt uzsvaru uz sarežģītu un ātru lietu atklāšanu, tai skaitā saistībā ar publiskajiem iepirkumiem.</w:t>
      </w:r>
      <w:r w:rsidR="00B40BB6">
        <w:rPr>
          <w:rStyle w:val="st"/>
        </w:rPr>
        <w:t xml:space="preserve"> Aicina</w:t>
      </w:r>
      <w:r w:rsidR="004455D2">
        <w:rPr>
          <w:rStyle w:val="st"/>
        </w:rPr>
        <w:t xml:space="preserve"> </w:t>
      </w:r>
      <w:r w:rsidR="00B40BB6">
        <w:rPr>
          <w:rStyle w:val="st"/>
        </w:rPr>
        <w:t xml:space="preserve">KNAB nekavējoties reaģēt, ja pirms rudenī gaidāmajām Saeimas vēlēšanām sociālajos tīklos parādīsies lielas naudas summas no trešajām personām. Paziņo, ka šādā gadījumā varētu palīdzēt arī PROVIDUS, </w:t>
      </w:r>
      <w:r w:rsidR="004455D2">
        <w:rPr>
          <w:rStyle w:val="st"/>
        </w:rPr>
        <w:t>piemēram, organiz</w:t>
      </w:r>
      <w:r w:rsidR="00B40BB6">
        <w:rPr>
          <w:rStyle w:val="st"/>
        </w:rPr>
        <w:t>ējot</w:t>
      </w:r>
      <w:r w:rsidR="004455D2">
        <w:rPr>
          <w:rStyle w:val="st"/>
        </w:rPr>
        <w:t xml:space="preserve"> publiski redzamu monitoringu u.tml.</w:t>
      </w:r>
    </w:p>
    <w:p w:rsidR="00AF7262" w:rsidRDefault="00AF7262" w:rsidP="002A03CB">
      <w:pPr>
        <w:ind w:firstLine="426"/>
        <w:jc w:val="both"/>
        <w:rPr>
          <w:rStyle w:val="st"/>
        </w:rPr>
      </w:pPr>
      <w:r>
        <w:rPr>
          <w:rStyle w:val="st"/>
        </w:rPr>
        <w:t>Aicina deputātus</w:t>
      </w:r>
      <w:proofErr w:type="gramStart"/>
      <w:r>
        <w:rPr>
          <w:rStyle w:val="st"/>
        </w:rPr>
        <w:t xml:space="preserve"> līdz </w:t>
      </w:r>
      <w:r w:rsidR="003A5F01">
        <w:rPr>
          <w:rStyle w:val="st"/>
        </w:rPr>
        <w:t xml:space="preserve">Saeimas </w:t>
      </w:r>
      <w:r>
        <w:rPr>
          <w:rStyle w:val="st"/>
        </w:rPr>
        <w:t>vēlēšanām atrisināt arī jautājumu par trauksmes cēlēju aizsardzību</w:t>
      </w:r>
      <w:proofErr w:type="gramEnd"/>
      <w:r>
        <w:rPr>
          <w:rStyle w:val="st"/>
        </w:rPr>
        <w:t xml:space="preserve"> un norāda, ka darba grupā diskusijas </w:t>
      </w:r>
      <w:r w:rsidR="003A5F01">
        <w:rPr>
          <w:rStyle w:val="st"/>
        </w:rPr>
        <w:t xml:space="preserve">par likumprojektu </w:t>
      </w:r>
      <w:r>
        <w:rPr>
          <w:rStyle w:val="st"/>
        </w:rPr>
        <w:t>ir ļoti smagas.</w:t>
      </w:r>
    </w:p>
    <w:p w:rsidR="003A5F01" w:rsidRDefault="003A5F01" w:rsidP="002A03CB">
      <w:pPr>
        <w:ind w:firstLine="426"/>
        <w:jc w:val="both"/>
        <w:rPr>
          <w:rStyle w:val="st"/>
        </w:rPr>
      </w:pPr>
      <w:r>
        <w:rPr>
          <w:rStyle w:val="st"/>
        </w:rPr>
        <w:t>Tāpat šai Saeimai vajadzētu atrisināt sarežģīto jautājumu par sistēmisko korupciju, proti, problēm</w:t>
      </w:r>
      <w:r w:rsidR="002C0BDB">
        <w:rPr>
          <w:rStyle w:val="st"/>
        </w:rPr>
        <w:t>ām</w:t>
      </w:r>
      <w:r>
        <w:rPr>
          <w:rStyle w:val="st"/>
        </w:rPr>
        <w:t xml:space="preserve"> ar partiju finansēšanu. </w:t>
      </w:r>
    </w:p>
    <w:p w:rsidR="003A5F01" w:rsidRDefault="003A5F01" w:rsidP="002C0BDB">
      <w:pPr>
        <w:ind w:firstLine="426"/>
        <w:jc w:val="both"/>
        <w:rPr>
          <w:rStyle w:val="st"/>
        </w:rPr>
      </w:pPr>
      <w:r w:rsidRPr="003A5F01">
        <w:rPr>
          <w:rStyle w:val="st"/>
          <w:b/>
        </w:rPr>
        <w:t>V.Spolītis:</w:t>
      </w:r>
      <w:r>
        <w:rPr>
          <w:rStyle w:val="st"/>
        </w:rPr>
        <w:t xml:space="preserve"> norāda, ka nav pieņemts Politisko partiju finansēšanas likumu grozīt gadu pirms vēlēšanām.</w:t>
      </w:r>
      <w:bookmarkStart w:id="0" w:name="_GoBack"/>
      <w:bookmarkEnd w:id="0"/>
    </w:p>
    <w:p w:rsidR="000D3F44" w:rsidRPr="003F515B" w:rsidRDefault="003375F8" w:rsidP="00D92B9C">
      <w:pPr>
        <w:ind w:firstLine="426"/>
        <w:jc w:val="both"/>
      </w:pPr>
      <w:r w:rsidRPr="003F515B">
        <w:rPr>
          <w:b/>
        </w:rPr>
        <w:t>A.Loskutovs:</w:t>
      </w:r>
      <w:r w:rsidR="00654796" w:rsidRPr="003F515B">
        <w:t xml:space="preserve"> </w:t>
      </w:r>
      <w:r w:rsidR="008E6E03" w:rsidRPr="003F515B">
        <w:rPr>
          <w:color w:val="000000"/>
        </w:rPr>
        <w:t>p</w:t>
      </w:r>
      <w:r w:rsidR="00A82B65" w:rsidRPr="003F515B">
        <w:rPr>
          <w:color w:val="000000"/>
        </w:rPr>
        <w:t>ateicas</w:t>
      </w:r>
      <w:r w:rsidR="0073506F">
        <w:rPr>
          <w:color w:val="000000"/>
        </w:rPr>
        <w:t xml:space="preserve"> KNAB pārstāvjiem</w:t>
      </w:r>
      <w:r w:rsidR="00A82B65" w:rsidRPr="003F515B">
        <w:rPr>
          <w:b/>
          <w:color w:val="000000"/>
        </w:rPr>
        <w:t xml:space="preserve"> </w:t>
      </w:r>
      <w:r w:rsidR="00A82B65" w:rsidRPr="003F515B">
        <w:rPr>
          <w:color w:val="000000"/>
        </w:rPr>
        <w:t xml:space="preserve">par </w:t>
      </w:r>
      <w:r w:rsidR="0073506F">
        <w:rPr>
          <w:color w:val="000000"/>
        </w:rPr>
        <w:t xml:space="preserve">labi sagatavoto prezentāciju un </w:t>
      </w:r>
      <w:r w:rsidR="00A82B65" w:rsidRPr="003F515B">
        <w:rPr>
          <w:color w:val="000000"/>
        </w:rPr>
        <w:t>slēdz</w:t>
      </w:r>
      <w:r w:rsidR="0073506F">
        <w:rPr>
          <w:color w:val="000000"/>
        </w:rPr>
        <w:t xml:space="preserve"> sēdi</w:t>
      </w:r>
      <w:r w:rsidR="00A82B65" w:rsidRPr="003F515B">
        <w:rPr>
          <w:color w:val="000000"/>
        </w:rPr>
        <w:t>.</w:t>
      </w:r>
    </w:p>
    <w:p w:rsidR="00091852" w:rsidRPr="003F515B" w:rsidRDefault="005165AD" w:rsidP="005165AD">
      <w:pPr>
        <w:jc w:val="both"/>
        <w:rPr>
          <w:bCs/>
          <w:i/>
          <w:szCs w:val="24"/>
        </w:rPr>
      </w:pPr>
      <w:r w:rsidRPr="003F515B">
        <w:rPr>
          <w:i/>
        </w:rPr>
        <w:tab/>
      </w:r>
    </w:p>
    <w:p w:rsidR="00DA4206" w:rsidRPr="003F515B" w:rsidRDefault="00DA4206" w:rsidP="00D92B9C">
      <w:pPr>
        <w:jc w:val="both"/>
        <w:rPr>
          <w:szCs w:val="24"/>
        </w:rPr>
      </w:pPr>
    </w:p>
    <w:p w:rsidR="0073506F" w:rsidRDefault="0073506F" w:rsidP="005E7FEF">
      <w:pPr>
        <w:ind w:firstLine="426"/>
        <w:jc w:val="both"/>
        <w:rPr>
          <w:szCs w:val="24"/>
        </w:rPr>
      </w:pPr>
    </w:p>
    <w:p w:rsidR="0073506F" w:rsidRDefault="0073506F" w:rsidP="005E7FEF">
      <w:pPr>
        <w:ind w:firstLine="426"/>
        <w:jc w:val="both"/>
        <w:rPr>
          <w:szCs w:val="24"/>
        </w:rPr>
      </w:pPr>
    </w:p>
    <w:p w:rsidR="00644EC6" w:rsidRPr="003F515B" w:rsidRDefault="0093432B" w:rsidP="005E7FEF">
      <w:pPr>
        <w:ind w:firstLine="426"/>
        <w:jc w:val="both"/>
        <w:rPr>
          <w:szCs w:val="24"/>
        </w:rPr>
      </w:pPr>
      <w:r w:rsidRPr="003F515B">
        <w:rPr>
          <w:szCs w:val="24"/>
        </w:rPr>
        <w:t>A</w:t>
      </w:r>
      <w:r w:rsidR="00644EC6" w:rsidRPr="003F515B">
        <w:rPr>
          <w:szCs w:val="24"/>
        </w:rPr>
        <w:t xml:space="preserve">pakškomisijas </w:t>
      </w:r>
      <w:r w:rsidR="003D3AEE" w:rsidRPr="003F515B">
        <w:rPr>
          <w:szCs w:val="24"/>
        </w:rPr>
        <w:t>priekšsēdētājs</w:t>
      </w:r>
      <w:r w:rsidRPr="003F515B">
        <w:rPr>
          <w:szCs w:val="24"/>
        </w:rPr>
        <w:tab/>
      </w:r>
      <w:r w:rsidRPr="003F515B">
        <w:rPr>
          <w:szCs w:val="24"/>
        </w:rPr>
        <w:tab/>
      </w:r>
      <w:r w:rsidRPr="003F515B">
        <w:rPr>
          <w:szCs w:val="24"/>
        </w:rPr>
        <w:tab/>
      </w:r>
      <w:r w:rsidRPr="003F515B">
        <w:rPr>
          <w:szCs w:val="24"/>
        </w:rPr>
        <w:tab/>
      </w:r>
      <w:r w:rsidRPr="003F515B">
        <w:rPr>
          <w:szCs w:val="24"/>
        </w:rPr>
        <w:tab/>
      </w:r>
      <w:r w:rsidR="003D3AEE" w:rsidRPr="003F515B">
        <w:rPr>
          <w:szCs w:val="24"/>
        </w:rPr>
        <w:tab/>
        <w:t>A.Loskutovs</w:t>
      </w:r>
      <w:r w:rsidRPr="003F515B">
        <w:rPr>
          <w:szCs w:val="24"/>
        </w:rPr>
        <w:tab/>
      </w:r>
    </w:p>
    <w:p w:rsidR="00D90AF8" w:rsidRPr="003F515B" w:rsidRDefault="00D90AF8" w:rsidP="00D90AF8">
      <w:pPr>
        <w:ind w:firstLine="284"/>
        <w:jc w:val="both"/>
        <w:rPr>
          <w:szCs w:val="24"/>
        </w:rPr>
      </w:pPr>
    </w:p>
    <w:p w:rsidR="00DA4206" w:rsidRPr="003F515B" w:rsidRDefault="00DA4206" w:rsidP="00E944B1">
      <w:pPr>
        <w:jc w:val="both"/>
        <w:rPr>
          <w:szCs w:val="24"/>
        </w:rPr>
      </w:pPr>
    </w:p>
    <w:p w:rsidR="0073506F" w:rsidRDefault="0073506F" w:rsidP="005E7FEF">
      <w:pPr>
        <w:ind w:firstLine="426"/>
        <w:jc w:val="both"/>
        <w:rPr>
          <w:szCs w:val="24"/>
        </w:rPr>
      </w:pPr>
    </w:p>
    <w:p w:rsidR="0073506F" w:rsidRDefault="0073506F" w:rsidP="005E7FEF">
      <w:pPr>
        <w:ind w:firstLine="426"/>
        <w:jc w:val="both"/>
        <w:rPr>
          <w:szCs w:val="24"/>
        </w:rPr>
      </w:pPr>
    </w:p>
    <w:p w:rsidR="00E8252E" w:rsidRPr="003F515B" w:rsidRDefault="003D3AEE" w:rsidP="005E7FEF">
      <w:pPr>
        <w:ind w:firstLine="426"/>
        <w:jc w:val="both"/>
        <w:rPr>
          <w:szCs w:val="24"/>
        </w:rPr>
      </w:pPr>
      <w:r w:rsidRPr="003F515B">
        <w:rPr>
          <w:szCs w:val="24"/>
        </w:rPr>
        <w:t>Apakškomisijas sekretārs</w:t>
      </w:r>
      <w:r w:rsidR="00E8252E" w:rsidRPr="003F515B">
        <w:rPr>
          <w:szCs w:val="24"/>
        </w:rPr>
        <w:tab/>
      </w:r>
      <w:r w:rsidR="00E8252E" w:rsidRPr="003F515B">
        <w:rPr>
          <w:szCs w:val="24"/>
        </w:rPr>
        <w:tab/>
      </w:r>
      <w:r w:rsidR="00E8252E" w:rsidRPr="003F515B">
        <w:rPr>
          <w:szCs w:val="24"/>
        </w:rPr>
        <w:tab/>
      </w:r>
      <w:r w:rsidR="00E8252E" w:rsidRPr="003F515B">
        <w:rPr>
          <w:szCs w:val="24"/>
        </w:rPr>
        <w:tab/>
      </w:r>
      <w:r w:rsidR="00E8252E" w:rsidRPr="003F515B">
        <w:rPr>
          <w:szCs w:val="24"/>
        </w:rPr>
        <w:tab/>
      </w:r>
      <w:r w:rsidR="00E8252E" w:rsidRPr="003F515B">
        <w:rPr>
          <w:szCs w:val="24"/>
        </w:rPr>
        <w:tab/>
      </w:r>
      <w:r w:rsidRPr="003F515B">
        <w:rPr>
          <w:szCs w:val="24"/>
        </w:rPr>
        <w:tab/>
        <w:t>K.Seržants</w:t>
      </w:r>
    </w:p>
    <w:p w:rsidR="00E8252E" w:rsidRPr="003F515B" w:rsidRDefault="003D3AEE" w:rsidP="00D90AF8">
      <w:pPr>
        <w:ind w:firstLine="284"/>
        <w:jc w:val="both"/>
        <w:rPr>
          <w:szCs w:val="24"/>
        </w:rPr>
      </w:pPr>
      <w:r w:rsidRPr="003F515B">
        <w:rPr>
          <w:szCs w:val="24"/>
        </w:rPr>
        <w:tab/>
      </w:r>
      <w:r w:rsidRPr="003F515B">
        <w:rPr>
          <w:szCs w:val="24"/>
        </w:rPr>
        <w:tab/>
      </w:r>
    </w:p>
    <w:p w:rsidR="00E8252E" w:rsidRPr="003F515B" w:rsidRDefault="00E8252E" w:rsidP="00D90AF8">
      <w:pPr>
        <w:ind w:firstLine="284"/>
        <w:jc w:val="both"/>
        <w:rPr>
          <w:szCs w:val="24"/>
        </w:rPr>
      </w:pPr>
    </w:p>
    <w:p w:rsidR="0073506F" w:rsidRDefault="0073506F" w:rsidP="00D92B9C">
      <w:pPr>
        <w:ind w:firstLine="426"/>
        <w:jc w:val="both"/>
        <w:rPr>
          <w:szCs w:val="24"/>
        </w:rPr>
      </w:pPr>
    </w:p>
    <w:p w:rsidR="0073506F" w:rsidRDefault="0073506F" w:rsidP="00D92B9C">
      <w:pPr>
        <w:ind w:firstLine="426"/>
        <w:jc w:val="both"/>
        <w:rPr>
          <w:szCs w:val="24"/>
        </w:rPr>
      </w:pPr>
    </w:p>
    <w:p w:rsidR="0030597D" w:rsidRPr="003F515B" w:rsidRDefault="00430333" w:rsidP="00D92B9C">
      <w:pPr>
        <w:ind w:firstLine="426"/>
        <w:jc w:val="both"/>
        <w:rPr>
          <w:szCs w:val="24"/>
        </w:rPr>
      </w:pPr>
      <w:r w:rsidRPr="003F515B">
        <w:rPr>
          <w:szCs w:val="24"/>
        </w:rPr>
        <w:t>Komisijas konsultante</w:t>
      </w:r>
      <w:r w:rsidR="00336DDC" w:rsidRPr="003F515B">
        <w:rPr>
          <w:szCs w:val="24"/>
        </w:rPr>
        <w:tab/>
      </w:r>
      <w:r w:rsidR="00336DDC" w:rsidRPr="003F515B">
        <w:rPr>
          <w:szCs w:val="24"/>
        </w:rPr>
        <w:tab/>
      </w:r>
      <w:r w:rsidR="00336DDC" w:rsidRPr="003F515B">
        <w:rPr>
          <w:szCs w:val="24"/>
        </w:rPr>
        <w:tab/>
      </w:r>
      <w:r w:rsidR="00336DDC" w:rsidRPr="003F515B">
        <w:rPr>
          <w:szCs w:val="24"/>
        </w:rPr>
        <w:tab/>
      </w:r>
      <w:r w:rsidR="00336DDC" w:rsidRPr="003F515B">
        <w:rPr>
          <w:szCs w:val="24"/>
        </w:rPr>
        <w:tab/>
      </w:r>
      <w:r w:rsidR="00336DDC" w:rsidRPr="003F515B">
        <w:rPr>
          <w:szCs w:val="24"/>
        </w:rPr>
        <w:tab/>
      </w:r>
      <w:r w:rsidR="00881420" w:rsidRPr="003F515B">
        <w:rPr>
          <w:szCs w:val="24"/>
        </w:rPr>
        <w:tab/>
      </w:r>
      <w:r w:rsidR="0093432B" w:rsidRPr="003F515B">
        <w:rPr>
          <w:szCs w:val="24"/>
        </w:rPr>
        <w:t>D.Sunepa</w:t>
      </w:r>
    </w:p>
    <w:sectPr w:rsidR="0030597D" w:rsidRPr="003F515B" w:rsidSect="00290D45">
      <w:footerReference w:type="default" r:id="rId8"/>
      <w:pgSz w:w="11906" w:h="16838"/>
      <w:pgMar w:top="907" w:right="907"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AA5" w:rsidRDefault="004E3AA5" w:rsidP="00421866">
      <w:r>
        <w:separator/>
      </w:r>
    </w:p>
  </w:endnote>
  <w:endnote w:type="continuationSeparator" w:id="0">
    <w:p w:rsidR="004E3AA5" w:rsidRDefault="004E3AA5" w:rsidP="0042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02289"/>
      <w:docPartObj>
        <w:docPartGallery w:val="Page Numbers (Bottom of Page)"/>
        <w:docPartUnique/>
      </w:docPartObj>
    </w:sdtPr>
    <w:sdtEndPr>
      <w:rPr>
        <w:noProof/>
      </w:rPr>
    </w:sdtEndPr>
    <w:sdtContent>
      <w:p w:rsidR="001274C9" w:rsidRDefault="001274C9">
        <w:pPr>
          <w:pStyle w:val="Footer"/>
          <w:jc w:val="right"/>
        </w:pPr>
        <w:r>
          <w:fldChar w:fldCharType="begin"/>
        </w:r>
        <w:r>
          <w:instrText xml:space="preserve"> PAGE   \* MERGEFORMAT </w:instrText>
        </w:r>
        <w:r>
          <w:fldChar w:fldCharType="separate"/>
        </w:r>
        <w:r w:rsidR="002C0BDB">
          <w:rPr>
            <w:noProof/>
          </w:rPr>
          <w:t>6</w:t>
        </w:r>
        <w:r>
          <w:rPr>
            <w:noProof/>
          </w:rPr>
          <w:fldChar w:fldCharType="end"/>
        </w:r>
      </w:p>
    </w:sdtContent>
  </w:sdt>
  <w:p w:rsidR="001274C9" w:rsidRDefault="0012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AA5" w:rsidRDefault="004E3AA5" w:rsidP="00421866">
      <w:r>
        <w:separator/>
      </w:r>
    </w:p>
  </w:footnote>
  <w:footnote w:type="continuationSeparator" w:id="0">
    <w:p w:rsidR="004E3AA5" w:rsidRDefault="004E3AA5" w:rsidP="0042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7D4"/>
    <w:multiLevelType w:val="hybridMultilevel"/>
    <w:tmpl w:val="E506BB74"/>
    <w:lvl w:ilvl="0" w:tplc="E9B8D0A4">
      <w:start w:val="1"/>
      <w:numFmt w:val="bullet"/>
      <w:lvlText w:val="•"/>
      <w:lvlJc w:val="left"/>
      <w:pPr>
        <w:tabs>
          <w:tab w:val="num" w:pos="720"/>
        </w:tabs>
        <w:ind w:left="720" w:hanging="360"/>
      </w:pPr>
      <w:rPr>
        <w:rFonts w:ascii="Arial" w:hAnsi="Arial" w:hint="default"/>
      </w:rPr>
    </w:lvl>
    <w:lvl w:ilvl="1" w:tplc="B7642A96" w:tentative="1">
      <w:start w:val="1"/>
      <w:numFmt w:val="bullet"/>
      <w:lvlText w:val="•"/>
      <w:lvlJc w:val="left"/>
      <w:pPr>
        <w:tabs>
          <w:tab w:val="num" w:pos="1440"/>
        </w:tabs>
        <w:ind w:left="1440" w:hanging="360"/>
      </w:pPr>
      <w:rPr>
        <w:rFonts w:ascii="Arial" w:hAnsi="Arial" w:hint="default"/>
      </w:rPr>
    </w:lvl>
    <w:lvl w:ilvl="2" w:tplc="3E0CB624" w:tentative="1">
      <w:start w:val="1"/>
      <w:numFmt w:val="bullet"/>
      <w:lvlText w:val="•"/>
      <w:lvlJc w:val="left"/>
      <w:pPr>
        <w:tabs>
          <w:tab w:val="num" w:pos="2160"/>
        </w:tabs>
        <w:ind w:left="2160" w:hanging="360"/>
      </w:pPr>
      <w:rPr>
        <w:rFonts w:ascii="Arial" w:hAnsi="Arial" w:hint="default"/>
      </w:rPr>
    </w:lvl>
    <w:lvl w:ilvl="3" w:tplc="13201472" w:tentative="1">
      <w:start w:val="1"/>
      <w:numFmt w:val="bullet"/>
      <w:lvlText w:val="•"/>
      <w:lvlJc w:val="left"/>
      <w:pPr>
        <w:tabs>
          <w:tab w:val="num" w:pos="2880"/>
        </w:tabs>
        <w:ind w:left="2880" w:hanging="360"/>
      </w:pPr>
      <w:rPr>
        <w:rFonts w:ascii="Arial" w:hAnsi="Arial" w:hint="default"/>
      </w:rPr>
    </w:lvl>
    <w:lvl w:ilvl="4" w:tplc="A254FE70" w:tentative="1">
      <w:start w:val="1"/>
      <w:numFmt w:val="bullet"/>
      <w:lvlText w:val="•"/>
      <w:lvlJc w:val="left"/>
      <w:pPr>
        <w:tabs>
          <w:tab w:val="num" w:pos="3600"/>
        </w:tabs>
        <w:ind w:left="3600" w:hanging="360"/>
      </w:pPr>
      <w:rPr>
        <w:rFonts w:ascii="Arial" w:hAnsi="Arial" w:hint="default"/>
      </w:rPr>
    </w:lvl>
    <w:lvl w:ilvl="5" w:tplc="A01E2340" w:tentative="1">
      <w:start w:val="1"/>
      <w:numFmt w:val="bullet"/>
      <w:lvlText w:val="•"/>
      <w:lvlJc w:val="left"/>
      <w:pPr>
        <w:tabs>
          <w:tab w:val="num" w:pos="4320"/>
        </w:tabs>
        <w:ind w:left="4320" w:hanging="360"/>
      </w:pPr>
      <w:rPr>
        <w:rFonts w:ascii="Arial" w:hAnsi="Arial" w:hint="default"/>
      </w:rPr>
    </w:lvl>
    <w:lvl w:ilvl="6" w:tplc="A8380156" w:tentative="1">
      <w:start w:val="1"/>
      <w:numFmt w:val="bullet"/>
      <w:lvlText w:val="•"/>
      <w:lvlJc w:val="left"/>
      <w:pPr>
        <w:tabs>
          <w:tab w:val="num" w:pos="5040"/>
        </w:tabs>
        <w:ind w:left="5040" w:hanging="360"/>
      </w:pPr>
      <w:rPr>
        <w:rFonts w:ascii="Arial" w:hAnsi="Arial" w:hint="default"/>
      </w:rPr>
    </w:lvl>
    <w:lvl w:ilvl="7" w:tplc="7AD84C06" w:tentative="1">
      <w:start w:val="1"/>
      <w:numFmt w:val="bullet"/>
      <w:lvlText w:val="•"/>
      <w:lvlJc w:val="left"/>
      <w:pPr>
        <w:tabs>
          <w:tab w:val="num" w:pos="5760"/>
        </w:tabs>
        <w:ind w:left="5760" w:hanging="360"/>
      </w:pPr>
      <w:rPr>
        <w:rFonts w:ascii="Arial" w:hAnsi="Arial" w:hint="default"/>
      </w:rPr>
    </w:lvl>
    <w:lvl w:ilvl="8" w:tplc="E11C95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306BB"/>
    <w:multiLevelType w:val="hybridMultilevel"/>
    <w:tmpl w:val="EAA675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400AC3"/>
    <w:multiLevelType w:val="hybridMultilevel"/>
    <w:tmpl w:val="01EC2F6C"/>
    <w:lvl w:ilvl="0" w:tplc="C3D65F5A">
      <w:start w:val="1"/>
      <w:numFmt w:val="decimal"/>
      <w:lvlText w:val="%1."/>
      <w:lvlJc w:val="left"/>
      <w:pPr>
        <w:tabs>
          <w:tab w:val="num" w:pos="720"/>
        </w:tabs>
        <w:ind w:left="720" w:hanging="360"/>
      </w:pPr>
    </w:lvl>
    <w:lvl w:ilvl="1" w:tplc="90EC2D40" w:tentative="1">
      <w:start w:val="1"/>
      <w:numFmt w:val="decimal"/>
      <w:lvlText w:val="%2."/>
      <w:lvlJc w:val="left"/>
      <w:pPr>
        <w:tabs>
          <w:tab w:val="num" w:pos="1440"/>
        </w:tabs>
        <w:ind w:left="1440" w:hanging="360"/>
      </w:pPr>
    </w:lvl>
    <w:lvl w:ilvl="2" w:tplc="3F70FE34" w:tentative="1">
      <w:start w:val="1"/>
      <w:numFmt w:val="decimal"/>
      <w:lvlText w:val="%3."/>
      <w:lvlJc w:val="left"/>
      <w:pPr>
        <w:tabs>
          <w:tab w:val="num" w:pos="2160"/>
        </w:tabs>
        <w:ind w:left="2160" w:hanging="360"/>
      </w:pPr>
    </w:lvl>
    <w:lvl w:ilvl="3" w:tplc="DADE0078" w:tentative="1">
      <w:start w:val="1"/>
      <w:numFmt w:val="decimal"/>
      <w:lvlText w:val="%4."/>
      <w:lvlJc w:val="left"/>
      <w:pPr>
        <w:tabs>
          <w:tab w:val="num" w:pos="2880"/>
        </w:tabs>
        <w:ind w:left="2880" w:hanging="360"/>
      </w:pPr>
    </w:lvl>
    <w:lvl w:ilvl="4" w:tplc="7BBC6C0E" w:tentative="1">
      <w:start w:val="1"/>
      <w:numFmt w:val="decimal"/>
      <w:lvlText w:val="%5."/>
      <w:lvlJc w:val="left"/>
      <w:pPr>
        <w:tabs>
          <w:tab w:val="num" w:pos="3600"/>
        </w:tabs>
        <w:ind w:left="3600" w:hanging="360"/>
      </w:pPr>
    </w:lvl>
    <w:lvl w:ilvl="5" w:tplc="C9C62EE0" w:tentative="1">
      <w:start w:val="1"/>
      <w:numFmt w:val="decimal"/>
      <w:lvlText w:val="%6."/>
      <w:lvlJc w:val="left"/>
      <w:pPr>
        <w:tabs>
          <w:tab w:val="num" w:pos="4320"/>
        </w:tabs>
        <w:ind w:left="4320" w:hanging="360"/>
      </w:pPr>
    </w:lvl>
    <w:lvl w:ilvl="6" w:tplc="945AAE0C" w:tentative="1">
      <w:start w:val="1"/>
      <w:numFmt w:val="decimal"/>
      <w:lvlText w:val="%7."/>
      <w:lvlJc w:val="left"/>
      <w:pPr>
        <w:tabs>
          <w:tab w:val="num" w:pos="5040"/>
        </w:tabs>
        <w:ind w:left="5040" w:hanging="360"/>
      </w:pPr>
    </w:lvl>
    <w:lvl w:ilvl="7" w:tplc="B778044A" w:tentative="1">
      <w:start w:val="1"/>
      <w:numFmt w:val="decimal"/>
      <w:lvlText w:val="%8."/>
      <w:lvlJc w:val="left"/>
      <w:pPr>
        <w:tabs>
          <w:tab w:val="num" w:pos="5760"/>
        </w:tabs>
        <w:ind w:left="5760" w:hanging="360"/>
      </w:pPr>
    </w:lvl>
    <w:lvl w:ilvl="8" w:tplc="04FEE848" w:tentative="1">
      <w:start w:val="1"/>
      <w:numFmt w:val="decimal"/>
      <w:lvlText w:val="%9."/>
      <w:lvlJc w:val="left"/>
      <w:pPr>
        <w:tabs>
          <w:tab w:val="num" w:pos="6480"/>
        </w:tabs>
        <w:ind w:left="6480" w:hanging="360"/>
      </w:pPr>
    </w:lvl>
  </w:abstractNum>
  <w:abstractNum w:abstractNumId="3" w15:restartNumberingAfterBreak="0">
    <w:nsid w:val="145E0C6F"/>
    <w:multiLevelType w:val="hybridMultilevel"/>
    <w:tmpl w:val="4A586D6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967A98"/>
    <w:multiLevelType w:val="hybridMultilevel"/>
    <w:tmpl w:val="B53407F0"/>
    <w:lvl w:ilvl="0" w:tplc="5450E382">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15:restartNumberingAfterBreak="0">
    <w:nsid w:val="1D9811BE"/>
    <w:multiLevelType w:val="hybridMultilevel"/>
    <w:tmpl w:val="C2969A3A"/>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5C31921"/>
    <w:multiLevelType w:val="hybridMultilevel"/>
    <w:tmpl w:val="856C2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5F1AE3"/>
    <w:multiLevelType w:val="hybridMultilevel"/>
    <w:tmpl w:val="6D1A087C"/>
    <w:lvl w:ilvl="0" w:tplc="C1927C9C">
      <w:start w:val="1"/>
      <w:numFmt w:val="decimal"/>
      <w:lvlText w:val="%1."/>
      <w:lvlJc w:val="left"/>
      <w:pPr>
        <w:tabs>
          <w:tab w:val="num" w:pos="720"/>
        </w:tabs>
        <w:ind w:left="720" w:hanging="360"/>
      </w:pPr>
    </w:lvl>
    <w:lvl w:ilvl="1" w:tplc="FC8AF752" w:tentative="1">
      <w:start w:val="1"/>
      <w:numFmt w:val="decimal"/>
      <w:lvlText w:val="%2."/>
      <w:lvlJc w:val="left"/>
      <w:pPr>
        <w:tabs>
          <w:tab w:val="num" w:pos="1440"/>
        </w:tabs>
        <w:ind w:left="1440" w:hanging="360"/>
      </w:pPr>
    </w:lvl>
    <w:lvl w:ilvl="2" w:tplc="88965FF6" w:tentative="1">
      <w:start w:val="1"/>
      <w:numFmt w:val="decimal"/>
      <w:lvlText w:val="%3."/>
      <w:lvlJc w:val="left"/>
      <w:pPr>
        <w:tabs>
          <w:tab w:val="num" w:pos="2160"/>
        </w:tabs>
        <w:ind w:left="2160" w:hanging="360"/>
      </w:pPr>
    </w:lvl>
    <w:lvl w:ilvl="3" w:tplc="CECACE6C" w:tentative="1">
      <w:start w:val="1"/>
      <w:numFmt w:val="decimal"/>
      <w:lvlText w:val="%4."/>
      <w:lvlJc w:val="left"/>
      <w:pPr>
        <w:tabs>
          <w:tab w:val="num" w:pos="2880"/>
        </w:tabs>
        <w:ind w:left="2880" w:hanging="360"/>
      </w:pPr>
    </w:lvl>
    <w:lvl w:ilvl="4" w:tplc="864A3918" w:tentative="1">
      <w:start w:val="1"/>
      <w:numFmt w:val="decimal"/>
      <w:lvlText w:val="%5."/>
      <w:lvlJc w:val="left"/>
      <w:pPr>
        <w:tabs>
          <w:tab w:val="num" w:pos="3600"/>
        </w:tabs>
        <w:ind w:left="3600" w:hanging="360"/>
      </w:pPr>
    </w:lvl>
    <w:lvl w:ilvl="5" w:tplc="B508A436" w:tentative="1">
      <w:start w:val="1"/>
      <w:numFmt w:val="decimal"/>
      <w:lvlText w:val="%6."/>
      <w:lvlJc w:val="left"/>
      <w:pPr>
        <w:tabs>
          <w:tab w:val="num" w:pos="4320"/>
        </w:tabs>
        <w:ind w:left="4320" w:hanging="360"/>
      </w:pPr>
    </w:lvl>
    <w:lvl w:ilvl="6" w:tplc="3D569198" w:tentative="1">
      <w:start w:val="1"/>
      <w:numFmt w:val="decimal"/>
      <w:lvlText w:val="%7."/>
      <w:lvlJc w:val="left"/>
      <w:pPr>
        <w:tabs>
          <w:tab w:val="num" w:pos="5040"/>
        </w:tabs>
        <w:ind w:left="5040" w:hanging="360"/>
      </w:pPr>
    </w:lvl>
    <w:lvl w:ilvl="7" w:tplc="06FE89FA" w:tentative="1">
      <w:start w:val="1"/>
      <w:numFmt w:val="decimal"/>
      <w:lvlText w:val="%8."/>
      <w:lvlJc w:val="left"/>
      <w:pPr>
        <w:tabs>
          <w:tab w:val="num" w:pos="5760"/>
        </w:tabs>
        <w:ind w:left="5760" w:hanging="360"/>
      </w:pPr>
    </w:lvl>
    <w:lvl w:ilvl="8" w:tplc="D1762554" w:tentative="1">
      <w:start w:val="1"/>
      <w:numFmt w:val="decimal"/>
      <w:lvlText w:val="%9."/>
      <w:lvlJc w:val="left"/>
      <w:pPr>
        <w:tabs>
          <w:tab w:val="num" w:pos="6480"/>
        </w:tabs>
        <w:ind w:left="6480" w:hanging="360"/>
      </w:pPr>
    </w:lvl>
  </w:abstractNum>
  <w:abstractNum w:abstractNumId="8" w15:restartNumberingAfterBreak="0">
    <w:nsid w:val="50F17C63"/>
    <w:multiLevelType w:val="hybridMultilevel"/>
    <w:tmpl w:val="3C4C8824"/>
    <w:lvl w:ilvl="0" w:tplc="FC90B4F2">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A303E74"/>
    <w:multiLevelType w:val="hybridMultilevel"/>
    <w:tmpl w:val="694635BC"/>
    <w:lvl w:ilvl="0" w:tplc="C92C3DA4">
      <w:start w:val="1"/>
      <w:numFmt w:val="decimal"/>
      <w:lvlText w:val="%1."/>
      <w:lvlJc w:val="left"/>
      <w:pPr>
        <w:tabs>
          <w:tab w:val="num" w:pos="720"/>
        </w:tabs>
        <w:ind w:left="720" w:hanging="360"/>
      </w:pPr>
    </w:lvl>
    <w:lvl w:ilvl="1" w:tplc="11A2D566" w:tentative="1">
      <w:start w:val="1"/>
      <w:numFmt w:val="decimal"/>
      <w:lvlText w:val="%2."/>
      <w:lvlJc w:val="left"/>
      <w:pPr>
        <w:tabs>
          <w:tab w:val="num" w:pos="1440"/>
        </w:tabs>
        <w:ind w:left="1440" w:hanging="360"/>
      </w:pPr>
    </w:lvl>
    <w:lvl w:ilvl="2" w:tplc="490600B4" w:tentative="1">
      <w:start w:val="1"/>
      <w:numFmt w:val="decimal"/>
      <w:lvlText w:val="%3."/>
      <w:lvlJc w:val="left"/>
      <w:pPr>
        <w:tabs>
          <w:tab w:val="num" w:pos="2160"/>
        </w:tabs>
        <w:ind w:left="2160" w:hanging="360"/>
      </w:pPr>
    </w:lvl>
    <w:lvl w:ilvl="3" w:tplc="46FA5696" w:tentative="1">
      <w:start w:val="1"/>
      <w:numFmt w:val="decimal"/>
      <w:lvlText w:val="%4."/>
      <w:lvlJc w:val="left"/>
      <w:pPr>
        <w:tabs>
          <w:tab w:val="num" w:pos="2880"/>
        </w:tabs>
        <w:ind w:left="2880" w:hanging="360"/>
      </w:pPr>
    </w:lvl>
    <w:lvl w:ilvl="4" w:tplc="19124D36" w:tentative="1">
      <w:start w:val="1"/>
      <w:numFmt w:val="decimal"/>
      <w:lvlText w:val="%5."/>
      <w:lvlJc w:val="left"/>
      <w:pPr>
        <w:tabs>
          <w:tab w:val="num" w:pos="3600"/>
        </w:tabs>
        <w:ind w:left="3600" w:hanging="360"/>
      </w:pPr>
    </w:lvl>
    <w:lvl w:ilvl="5" w:tplc="90769062" w:tentative="1">
      <w:start w:val="1"/>
      <w:numFmt w:val="decimal"/>
      <w:lvlText w:val="%6."/>
      <w:lvlJc w:val="left"/>
      <w:pPr>
        <w:tabs>
          <w:tab w:val="num" w:pos="4320"/>
        </w:tabs>
        <w:ind w:left="4320" w:hanging="360"/>
      </w:pPr>
    </w:lvl>
    <w:lvl w:ilvl="6" w:tplc="834EDD04" w:tentative="1">
      <w:start w:val="1"/>
      <w:numFmt w:val="decimal"/>
      <w:lvlText w:val="%7."/>
      <w:lvlJc w:val="left"/>
      <w:pPr>
        <w:tabs>
          <w:tab w:val="num" w:pos="5040"/>
        </w:tabs>
        <w:ind w:left="5040" w:hanging="360"/>
      </w:pPr>
    </w:lvl>
    <w:lvl w:ilvl="7" w:tplc="6748B920" w:tentative="1">
      <w:start w:val="1"/>
      <w:numFmt w:val="decimal"/>
      <w:lvlText w:val="%8."/>
      <w:lvlJc w:val="left"/>
      <w:pPr>
        <w:tabs>
          <w:tab w:val="num" w:pos="5760"/>
        </w:tabs>
        <w:ind w:left="5760" w:hanging="360"/>
      </w:pPr>
    </w:lvl>
    <w:lvl w:ilvl="8" w:tplc="B3EAB1F0" w:tentative="1">
      <w:start w:val="1"/>
      <w:numFmt w:val="decimal"/>
      <w:lvlText w:val="%9."/>
      <w:lvlJc w:val="left"/>
      <w:pPr>
        <w:tabs>
          <w:tab w:val="num" w:pos="6480"/>
        </w:tabs>
        <w:ind w:left="6480" w:hanging="360"/>
      </w:pPr>
    </w:lvl>
  </w:abstractNum>
  <w:abstractNum w:abstractNumId="10" w15:restartNumberingAfterBreak="0">
    <w:nsid w:val="7C465C64"/>
    <w:multiLevelType w:val="hybridMultilevel"/>
    <w:tmpl w:val="4F0C1080"/>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7"/>
  </w:num>
  <w:num w:numId="6">
    <w:abstractNumId w:val="9"/>
  </w:num>
  <w:num w:numId="7">
    <w:abstractNumId w:val="10"/>
  </w:num>
  <w:num w:numId="8">
    <w:abstractNumId w:val="3"/>
  </w:num>
  <w:num w:numId="9">
    <w:abstractNumId w:val="8"/>
  </w:num>
  <w:num w:numId="10">
    <w:abstractNumId w:val="6"/>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A"/>
    <w:rsid w:val="000003BD"/>
    <w:rsid w:val="00000E69"/>
    <w:rsid w:val="00003295"/>
    <w:rsid w:val="0000372A"/>
    <w:rsid w:val="00006B1F"/>
    <w:rsid w:val="00014831"/>
    <w:rsid w:val="00015201"/>
    <w:rsid w:val="00015662"/>
    <w:rsid w:val="00016A4E"/>
    <w:rsid w:val="000225D0"/>
    <w:rsid w:val="00024177"/>
    <w:rsid w:val="00027F7B"/>
    <w:rsid w:val="0003483F"/>
    <w:rsid w:val="00040142"/>
    <w:rsid w:val="00042940"/>
    <w:rsid w:val="00043649"/>
    <w:rsid w:val="00047EE3"/>
    <w:rsid w:val="000516F3"/>
    <w:rsid w:val="0005249C"/>
    <w:rsid w:val="00052E46"/>
    <w:rsid w:val="0005359E"/>
    <w:rsid w:val="00055B2A"/>
    <w:rsid w:val="00056735"/>
    <w:rsid w:val="0006070B"/>
    <w:rsid w:val="00060E3D"/>
    <w:rsid w:val="000619B0"/>
    <w:rsid w:val="00063C20"/>
    <w:rsid w:val="000653E2"/>
    <w:rsid w:val="0007011C"/>
    <w:rsid w:val="0007248F"/>
    <w:rsid w:val="00073673"/>
    <w:rsid w:val="00073A1C"/>
    <w:rsid w:val="00073E0A"/>
    <w:rsid w:val="000745FE"/>
    <w:rsid w:val="00076CC6"/>
    <w:rsid w:val="0007765E"/>
    <w:rsid w:val="00080EF9"/>
    <w:rsid w:val="000833CC"/>
    <w:rsid w:val="00083DC2"/>
    <w:rsid w:val="00084884"/>
    <w:rsid w:val="00085F15"/>
    <w:rsid w:val="0008709E"/>
    <w:rsid w:val="000876B0"/>
    <w:rsid w:val="00091852"/>
    <w:rsid w:val="00091D61"/>
    <w:rsid w:val="00097091"/>
    <w:rsid w:val="00097321"/>
    <w:rsid w:val="000A1631"/>
    <w:rsid w:val="000A1F78"/>
    <w:rsid w:val="000A2DCA"/>
    <w:rsid w:val="000A3C44"/>
    <w:rsid w:val="000B2042"/>
    <w:rsid w:val="000B5B89"/>
    <w:rsid w:val="000C1AE7"/>
    <w:rsid w:val="000C209C"/>
    <w:rsid w:val="000C364B"/>
    <w:rsid w:val="000C502D"/>
    <w:rsid w:val="000C6A95"/>
    <w:rsid w:val="000D00F9"/>
    <w:rsid w:val="000D0658"/>
    <w:rsid w:val="000D1A24"/>
    <w:rsid w:val="000D3F44"/>
    <w:rsid w:val="000D44C0"/>
    <w:rsid w:val="000D48A2"/>
    <w:rsid w:val="000D4C42"/>
    <w:rsid w:val="000E1C9D"/>
    <w:rsid w:val="000E2907"/>
    <w:rsid w:val="000E32FE"/>
    <w:rsid w:val="000E338B"/>
    <w:rsid w:val="000E4A0F"/>
    <w:rsid w:val="000E51BD"/>
    <w:rsid w:val="000E654E"/>
    <w:rsid w:val="000F4C12"/>
    <w:rsid w:val="001005EB"/>
    <w:rsid w:val="001047D4"/>
    <w:rsid w:val="00106CA4"/>
    <w:rsid w:val="00110C29"/>
    <w:rsid w:val="00111D47"/>
    <w:rsid w:val="001141D5"/>
    <w:rsid w:val="001149A5"/>
    <w:rsid w:val="00117A94"/>
    <w:rsid w:val="00122706"/>
    <w:rsid w:val="00122FB9"/>
    <w:rsid w:val="001242CD"/>
    <w:rsid w:val="00125404"/>
    <w:rsid w:val="001274C9"/>
    <w:rsid w:val="00127E21"/>
    <w:rsid w:val="00132C10"/>
    <w:rsid w:val="00133F25"/>
    <w:rsid w:val="001342E3"/>
    <w:rsid w:val="00134D58"/>
    <w:rsid w:val="00136102"/>
    <w:rsid w:val="00142DD1"/>
    <w:rsid w:val="00142E29"/>
    <w:rsid w:val="001439E5"/>
    <w:rsid w:val="001447F9"/>
    <w:rsid w:val="0014588F"/>
    <w:rsid w:val="001464A1"/>
    <w:rsid w:val="00146A3E"/>
    <w:rsid w:val="00151FA1"/>
    <w:rsid w:val="001529E7"/>
    <w:rsid w:val="001548E1"/>
    <w:rsid w:val="001560AE"/>
    <w:rsid w:val="00161057"/>
    <w:rsid w:val="001613D0"/>
    <w:rsid w:val="0016470B"/>
    <w:rsid w:val="00166A23"/>
    <w:rsid w:val="00167771"/>
    <w:rsid w:val="00167A9F"/>
    <w:rsid w:val="00167D61"/>
    <w:rsid w:val="00171A91"/>
    <w:rsid w:val="00172098"/>
    <w:rsid w:val="0017214C"/>
    <w:rsid w:val="00173286"/>
    <w:rsid w:val="00180445"/>
    <w:rsid w:val="00181A3D"/>
    <w:rsid w:val="00183110"/>
    <w:rsid w:val="0018545C"/>
    <w:rsid w:val="00185B18"/>
    <w:rsid w:val="00187F0D"/>
    <w:rsid w:val="00191CA2"/>
    <w:rsid w:val="001953F7"/>
    <w:rsid w:val="001956B8"/>
    <w:rsid w:val="00195B2F"/>
    <w:rsid w:val="001972D7"/>
    <w:rsid w:val="00197E7F"/>
    <w:rsid w:val="001A49F0"/>
    <w:rsid w:val="001A5CB4"/>
    <w:rsid w:val="001B0B56"/>
    <w:rsid w:val="001B0EDD"/>
    <w:rsid w:val="001B10D7"/>
    <w:rsid w:val="001B1546"/>
    <w:rsid w:val="001B19EC"/>
    <w:rsid w:val="001B316C"/>
    <w:rsid w:val="001B4225"/>
    <w:rsid w:val="001B4827"/>
    <w:rsid w:val="001B6129"/>
    <w:rsid w:val="001B784B"/>
    <w:rsid w:val="001C1538"/>
    <w:rsid w:val="001C57DA"/>
    <w:rsid w:val="001C6985"/>
    <w:rsid w:val="001D1D4A"/>
    <w:rsid w:val="001D453E"/>
    <w:rsid w:val="001D6161"/>
    <w:rsid w:val="001D652F"/>
    <w:rsid w:val="001E1378"/>
    <w:rsid w:val="001E55F2"/>
    <w:rsid w:val="001E68BA"/>
    <w:rsid w:val="001F04CD"/>
    <w:rsid w:val="001F3875"/>
    <w:rsid w:val="001F3FA6"/>
    <w:rsid w:val="001F4796"/>
    <w:rsid w:val="0020092D"/>
    <w:rsid w:val="00203B4A"/>
    <w:rsid w:val="00205A86"/>
    <w:rsid w:val="002071A1"/>
    <w:rsid w:val="0021249D"/>
    <w:rsid w:val="0021514B"/>
    <w:rsid w:val="00215889"/>
    <w:rsid w:val="0021663E"/>
    <w:rsid w:val="00223032"/>
    <w:rsid w:val="0022331A"/>
    <w:rsid w:val="00226053"/>
    <w:rsid w:val="0022721B"/>
    <w:rsid w:val="00227F3D"/>
    <w:rsid w:val="00232CE4"/>
    <w:rsid w:val="00233483"/>
    <w:rsid w:val="002347CA"/>
    <w:rsid w:val="00234BF5"/>
    <w:rsid w:val="00236808"/>
    <w:rsid w:val="002433FF"/>
    <w:rsid w:val="00243AC8"/>
    <w:rsid w:val="002441DE"/>
    <w:rsid w:val="002509F3"/>
    <w:rsid w:val="00251926"/>
    <w:rsid w:val="0025213F"/>
    <w:rsid w:val="002532EA"/>
    <w:rsid w:val="002534BF"/>
    <w:rsid w:val="00257617"/>
    <w:rsid w:val="00257962"/>
    <w:rsid w:val="002609CE"/>
    <w:rsid w:val="00261727"/>
    <w:rsid w:val="00263149"/>
    <w:rsid w:val="002634E7"/>
    <w:rsid w:val="0026666C"/>
    <w:rsid w:val="002672CD"/>
    <w:rsid w:val="0027402A"/>
    <w:rsid w:val="00274E06"/>
    <w:rsid w:val="00274F7A"/>
    <w:rsid w:val="00281530"/>
    <w:rsid w:val="00281CB2"/>
    <w:rsid w:val="002852B4"/>
    <w:rsid w:val="00285E3E"/>
    <w:rsid w:val="0028641B"/>
    <w:rsid w:val="0028642F"/>
    <w:rsid w:val="002871C5"/>
    <w:rsid w:val="00290A96"/>
    <w:rsid w:val="00290D45"/>
    <w:rsid w:val="002915FE"/>
    <w:rsid w:val="002946B3"/>
    <w:rsid w:val="00296673"/>
    <w:rsid w:val="002A03CB"/>
    <w:rsid w:val="002A4303"/>
    <w:rsid w:val="002A7949"/>
    <w:rsid w:val="002B5922"/>
    <w:rsid w:val="002B7A5F"/>
    <w:rsid w:val="002C0BDB"/>
    <w:rsid w:val="002C187E"/>
    <w:rsid w:val="002C2977"/>
    <w:rsid w:val="002C2B30"/>
    <w:rsid w:val="002C4D72"/>
    <w:rsid w:val="002C6A8F"/>
    <w:rsid w:val="002C6E87"/>
    <w:rsid w:val="002D4268"/>
    <w:rsid w:val="002D54B0"/>
    <w:rsid w:val="002E1E5F"/>
    <w:rsid w:val="002E2C4C"/>
    <w:rsid w:val="002E3B15"/>
    <w:rsid w:val="002E5B9E"/>
    <w:rsid w:val="002E68DE"/>
    <w:rsid w:val="002E6A19"/>
    <w:rsid w:val="002E7F54"/>
    <w:rsid w:val="002F0A07"/>
    <w:rsid w:val="002F12BA"/>
    <w:rsid w:val="002F308C"/>
    <w:rsid w:val="002F3DC5"/>
    <w:rsid w:val="002F4489"/>
    <w:rsid w:val="002F44DF"/>
    <w:rsid w:val="003035B3"/>
    <w:rsid w:val="00304B0C"/>
    <w:rsid w:val="00304E63"/>
    <w:rsid w:val="0030597D"/>
    <w:rsid w:val="003217C1"/>
    <w:rsid w:val="00321E7B"/>
    <w:rsid w:val="00322908"/>
    <w:rsid w:val="00325C56"/>
    <w:rsid w:val="00326BF1"/>
    <w:rsid w:val="00326E68"/>
    <w:rsid w:val="00326FD9"/>
    <w:rsid w:val="003328AD"/>
    <w:rsid w:val="0033314E"/>
    <w:rsid w:val="00333A88"/>
    <w:rsid w:val="00334D50"/>
    <w:rsid w:val="00334DDF"/>
    <w:rsid w:val="00335836"/>
    <w:rsid w:val="003361E4"/>
    <w:rsid w:val="00336710"/>
    <w:rsid w:val="00336DDC"/>
    <w:rsid w:val="003375F8"/>
    <w:rsid w:val="00337A31"/>
    <w:rsid w:val="00340EF2"/>
    <w:rsid w:val="0034549D"/>
    <w:rsid w:val="003463AE"/>
    <w:rsid w:val="00346824"/>
    <w:rsid w:val="00346BBD"/>
    <w:rsid w:val="003542B5"/>
    <w:rsid w:val="00356370"/>
    <w:rsid w:val="0036051B"/>
    <w:rsid w:val="00365255"/>
    <w:rsid w:val="0036578F"/>
    <w:rsid w:val="00365C4C"/>
    <w:rsid w:val="00367B83"/>
    <w:rsid w:val="00367C2D"/>
    <w:rsid w:val="00370AC0"/>
    <w:rsid w:val="00371FD3"/>
    <w:rsid w:val="00372BAB"/>
    <w:rsid w:val="00373610"/>
    <w:rsid w:val="00374144"/>
    <w:rsid w:val="00374AA3"/>
    <w:rsid w:val="00375171"/>
    <w:rsid w:val="00381D2E"/>
    <w:rsid w:val="003873B6"/>
    <w:rsid w:val="0038789C"/>
    <w:rsid w:val="00390772"/>
    <w:rsid w:val="00391058"/>
    <w:rsid w:val="003929A4"/>
    <w:rsid w:val="003931E1"/>
    <w:rsid w:val="00393E21"/>
    <w:rsid w:val="003A215F"/>
    <w:rsid w:val="003A24BF"/>
    <w:rsid w:val="003A5F01"/>
    <w:rsid w:val="003B308D"/>
    <w:rsid w:val="003B4D34"/>
    <w:rsid w:val="003B4E67"/>
    <w:rsid w:val="003B7C26"/>
    <w:rsid w:val="003C1B76"/>
    <w:rsid w:val="003D0E62"/>
    <w:rsid w:val="003D314D"/>
    <w:rsid w:val="003D3AEE"/>
    <w:rsid w:val="003D3FB1"/>
    <w:rsid w:val="003D6954"/>
    <w:rsid w:val="003E00B9"/>
    <w:rsid w:val="003E0932"/>
    <w:rsid w:val="003E107B"/>
    <w:rsid w:val="003E1DD9"/>
    <w:rsid w:val="003E5E7C"/>
    <w:rsid w:val="003E6172"/>
    <w:rsid w:val="003E6F19"/>
    <w:rsid w:val="003F07E1"/>
    <w:rsid w:val="003F103A"/>
    <w:rsid w:val="003F3ABF"/>
    <w:rsid w:val="003F3E33"/>
    <w:rsid w:val="003F515B"/>
    <w:rsid w:val="003F515F"/>
    <w:rsid w:val="003F52E6"/>
    <w:rsid w:val="00400B75"/>
    <w:rsid w:val="00402150"/>
    <w:rsid w:val="00402BD1"/>
    <w:rsid w:val="00402F00"/>
    <w:rsid w:val="0040483E"/>
    <w:rsid w:val="00404D68"/>
    <w:rsid w:val="00406EDA"/>
    <w:rsid w:val="004078D9"/>
    <w:rsid w:val="00412C3F"/>
    <w:rsid w:val="004166AD"/>
    <w:rsid w:val="00417281"/>
    <w:rsid w:val="0042018E"/>
    <w:rsid w:val="00421866"/>
    <w:rsid w:val="0042214E"/>
    <w:rsid w:val="004226C8"/>
    <w:rsid w:val="00424620"/>
    <w:rsid w:val="00424B80"/>
    <w:rsid w:val="00425E69"/>
    <w:rsid w:val="00426256"/>
    <w:rsid w:val="004266B3"/>
    <w:rsid w:val="00426BD5"/>
    <w:rsid w:val="00430333"/>
    <w:rsid w:val="00432A17"/>
    <w:rsid w:val="00433F14"/>
    <w:rsid w:val="00434CCB"/>
    <w:rsid w:val="0043519E"/>
    <w:rsid w:val="004403DF"/>
    <w:rsid w:val="00440B0B"/>
    <w:rsid w:val="00440DF0"/>
    <w:rsid w:val="004429B5"/>
    <w:rsid w:val="00442E1D"/>
    <w:rsid w:val="004433FE"/>
    <w:rsid w:val="004446F2"/>
    <w:rsid w:val="004455D2"/>
    <w:rsid w:val="0044759E"/>
    <w:rsid w:val="00452D8F"/>
    <w:rsid w:val="00453A64"/>
    <w:rsid w:val="004547A0"/>
    <w:rsid w:val="00454A22"/>
    <w:rsid w:val="00457DF9"/>
    <w:rsid w:val="00461354"/>
    <w:rsid w:val="00467E76"/>
    <w:rsid w:val="00472128"/>
    <w:rsid w:val="00472145"/>
    <w:rsid w:val="00474385"/>
    <w:rsid w:val="00474A70"/>
    <w:rsid w:val="00480EA6"/>
    <w:rsid w:val="00483CDE"/>
    <w:rsid w:val="0048706E"/>
    <w:rsid w:val="00491A9A"/>
    <w:rsid w:val="00492BAB"/>
    <w:rsid w:val="00494D70"/>
    <w:rsid w:val="00495529"/>
    <w:rsid w:val="004A02F3"/>
    <w:rsid w:val="004A4332"/>
    <w:rsid w:val="004A4B6F"/>
    <w:rsid w:val="004B05E1"/>
    <w:rsid w:val="004B1B61"/>
    <w:rsid w:val="004B5C10"/>
    <w:rsid w:val="004C0030"/>
    <w:rsid w:val="004C0FB2"/>
    <w:rsid w:val="004C217A"/>
    <w:rsid w:val="004C21E6"/>
    <w:rsid w:val="004C51B9"/>
    <w:rsid w:val="004C68C6"/>
    <w:rsid w:val="004D04A7"/>
    <w:rsid w:val="004D054E"/>
    <w:rsid w:val="004E2BB8"/>
    <w:rsid w:val="004E3AA5"/>
    <w:rsid w:val="004E4CF6"/>
    <w:rsid w:val="004E504D"/>
    <w:rsid w:val="004E6EDD"/>
    <w:rsid w:val="004E7A1D"/>
    <w:rsid w:val="004E7EF9"/>
    <w:rsid w:val="004F1E73"/>
    <w:rsid w:val="00501438"/>
    <w:rsid w:val="005031B0"/>
    <w:rsid w:val="00506BB5"/>
    <w:rsid w:val="005115A6"/>
    <w:rsid w:val="00512D48"/>
    <w:rsid w:val="00514659"/>
    <w:rsid w:val="00515224"/>
    <w:rsid w:val="005165AD"/>
    <w:rsid w:val="00517266"/>
    <w:rsid w:val="005174E7"/>
    <w:rsid w:val="00517BE6"/>
    <w:rsid w:val="00520F1D"/>
    <w:rsid w:val="0052394E"/>
    <w:rsid w:val="00523D73"/>
    <w:rsid w:val="00524B0F"/>
    <w:rsid w:val="00526D08"/>
    <w:rsid w:val="00533AE1"/>
    <w:rsid w:val="00534778"/>
    <w:rsid w:val="00536581"/>
    <w:rsid w:val="00536CA9"/>
    <w:rsid w:val="00536CC3"/>
    <w:rsid w:val="005407BB"/>
    <w:rsid w:val="00542FCE"/>
    <w:rsid w:val="00543BEA"/>
    <w:rsid w:val="00544326"/>
    <w:rsid w:val="00550099"/>
    <w:rsid w:val="00551E84"/>
    <w:rsid w:val="00553432"/>
    <w:rsid w:val="00555AA9"/>
    <w:rsid w:val="00555D00"/>
    <w:rsid w:val="0055697F"/>
    <w:rsid w:val="00563DF9"/>
    <w:rsid w:val="00567DFD"/>
    <w:rsid w:val="00573A93"/>
    <w:rsid w:val="00573B5F"/>
    <w:rsid w:val="00573F94"/>
    <w:rsid w:val="00576BC2"/>
    <w:rsid w:val="005775B8"/>
    <w:rsid w:val="00577C94"/>
    <w:rsid w:val="00590C44"/>
    <w:rsid w:val="00595B62"/>
    <w:rsid w:val="005973BF"/>
    <w:rsid w:val="005A1FDA"/>
    <w:rsid w:val="005A2A03"/>
    <w:rsid w:val="005A755E"/>
    <w:rsid w:val="005B02E8"/>
    <w:rsid w:val="005B0BA4"/>
    <w:rsid w:val="005B1382"/>
    <w:rsid w:val="005B29F4"/>
    <w:rsid w:val="005B3468"/>
    <w:rsid w:val="005B401B"/>
    <w:rsid w:val="005B42C3"/>
    <w:rsid w:val="005B5AB1"/>
    <w:rsid w:val="005B5F68"/>
    <w:rsid w:val="005B7E83"/>
    <w:rsid w:val="005C0118"/>
    <w:rsid w:val="005C62EB"/>
    <w:rsid w:val="005C6327"/>
    <w:rsid w:val="005C677C"/>
    <w:rsid w:val="005D2106"/>
    <w:rsid w:val="005D21A1"/>
    <w:rsid w:val="005D33E5"/>
    <w:rsid w:val="005D50DF"/>
    <w:rsid w:val="005D5E7D"/>
    <w:rsid w:val="005E0685"/>
    <w:rsid w:val="005E2781"/>
    <w:rsid w:val="005E3144"/>
    <w:rsid w:val="005E7FEF"/>
    <w:rsid w:val="005F0574"/>
    <w:rsid w:val="005F2D80"/>
    <w:rsid w:val="005F3383"/>
    <w:rsid w:val="00601ED9"/>
    <w:rsid w:val="00603798"/>
    <w:rsid w:val="0060473D"/>
    <w:rsid w:val="00606C35"/>
    <w:rsid w:val="006141F2"/>
    <w:rsid w:val="00614F4F"/>
    <w:rsid w:val="00616843"/>
    <w:rsid w:val="00616CBE"/>
    <w:rsid w:val="00616F32"/>
    <w:rsid w:val="00620A0F"/>
    <w:rsid w:val="00620CEF"/>
    <w:rsid w:val="00621C3F"/>
    <w:rsid w:val="0062237F"/>
    <w:rsid w:val="006239DF"/>
    <w:rsid w:val="0062548D"/>
    <w:rsid w:val="00625E5E"/>
    <w:rsid w:val="00632394"/>
    <w:rsid w:val="00632619"/>
    <w:rsid w:val="00632D85"/>
    <w:rsid w:val="006352D3"/>
    <w:rsid w:val="006400D9"/>
    <w:rsid w:val="00644CDC"/>
    <w:rsid w:val="00644EC6"/>
    <w:rsid w:val="00645A76"/>
    <w:rsid w:val="00646C79"/>
    <w:rsid w:val="006516C4"/>
    <w:rsid w:val="00654796"/>
    <w:rsid w:val="00657E01"/>
    <w:rsid w:val="00660AC2"/>
    <w:rsid w:val="00662956"/>
    <w:rsid w:val="0066370F"/>
    <w:rsid w:val="00664101"/>
    <w:rsid w:val="00667510"/>
    <w:rsid w:val="00667FE4"/>
    <w:rsid w:val="00670950"/>
    <w:rsid w:val="0067767B"/>
    <w:rsid w:val="00680867"/>
    <w:rsid w:val="00682B4A"/>
    <w:rsid w:val="00685342"/>
    <w:rsid w:val="006853E8"/>
    <w:rsid w:val="0068640E"/>
    <w:rsid w:val="0068766C"/>
    <w:rsid w:val="0069045B"/>
    <w:rsid w:val="0069060C"/>
    <w:rsid w:val="006911E0"/>
    <w:rsid w:val="0069150A"/>
    <w:rsid w:val="00693F4F"/>
    <w:rsid w:val="00694E53"/>
    <w:rsid w:val="00696C86"/>
    <w:rsid w:val="006A0221"/>
    <w:rsid w:val="006A2C3E"/>
    <w:rsid w:val="006A406C"/>
    <w:rsid w:val="006A571F"/>
    <w:rsid w:val="006A5E95"/>
    <w:rsid w:val="006A7021"/>
    <w:rsid w:val="006B765C"/>
    <w:rsid w:val="006B7B8F"/>
    <w:rsid w:val="006C1DE8"/>
    <w:rsid w:val="006C3461"/>
    <w:rsid w:val="006C47AB"/>
    <w:rsid w:val="006C68C5"/>
    <w:rsid w:val="006D27D9"/>
    <w:rsid w:val="006D7912"/>
    <w:rsid w:val="006E1816"/>
    <w:rsid w:val="006E3369"/>
    <w:rsid w:val="006E3B89"/>
    <w:rsid w:val="006E3F0F"/>
    <w:rsid w:val="006F06DE"/>
    <w:rsid w:val="006F06FB"/>
    <w:rsid w:val="006F15CD"/>
    <w:rsid w:val="006F2EA1"/>
    <w:rsid w:val="006F3131"/>
    <w:rsid w:val="006F41EE"/>
    <w:rsid w:val="00701D96"/>
    <w:rsid w:val="00701FAF"/>
    <w:rsid w:val="0070712D"/>
    <w:rsid w:val="00707A43"/>
    <w:rsid w:val="00711835"/>
    <w:rsid w:val="00711EF4"/>
    <w:rsid w:val="0071345B"/>
    <w:rsid w:val="00714F69"/>
    <w:rsid w:val="00715A50"/>
    <w:rsid w:val="00715D5C"/>
    <w:rsid w:val="00716C8D"/>
    <w:rsid w:val="007267FB"/>
    <w:rsid w:val="00730641"/>
    <w:rsid w:val="00730BE1"/>
    <w:rsid w:val="00730C01"/>
    <w:rsid w:val="00731568"/>
    <w:rsid w:val="00732761"/>
    <w:rsid w:val="00733974"/>
    <w:rsid w:val="0073506F"/>
    <w:rsid w:val="00735DBF"/>
    <w:rsid w:val="007377D8"/>
    <w:rsid w:val="00740649"/>
    <w:rsid w:val="00741C52"/>
    <w:rsid w:val="007431F8"/>
    <w:rsid w:val="0074413D"/>
    <w:rsid w:val="0074550B"/>
    <w:rsid w:val="007459DA"/>
    <w:rsid w:val="00745D80"/>
    <w:rsid w:val="0074678D"/>
    <w:rsid w:val="007471AB"/>
    <w:rsid w:val="00750200"/>
    <w:rsid w:val="007507F9"/>
    <w:rsid w:val="00750908"/>
    <w:rsid w:val="00753C72"/>
    <w:rsid w:val="00755780"/>
    <w:rsid w:val="007558CE"/>
    <w:rsid w:val="00756B80"/>
    <w:rsid w:val="0075729C"/>
    <w:rsid w:val="007573D5"/>
    <w:rsid w:val="0075751E"/>
    <w:rsid w:val="00757E68"/>
    <w:rsid w:val="00761D47"/>
    <w:rsid w:val="007637FA"/>
    <w:rsid w:val="00765563"/>
    <w:rsid w:val="00765CB8"/>
    <w:rsid w:val="00770503"/>
    <w:rsid w:val="00770C8B"/>
    <w:rsid w:val="00772115"/>
    <w:rsid w:val="007730F5"/>
    <w:rsid w:val="00775276"/>
    <w:rsid w:val="00785AE2"/>
    <w:rsid w:val="00791E4B"/>
    <w:rsid w:val="00793313"/>
    <w:rsid w:val="00795719"/>
    <w:rsid w:val="007A08A9"/>
    <w:rsid w:val="007A3E5F"/>
    <w:rsid w:val="007A66F3"/>
    <w:rsid w:val="007A6901"/>
    <w:rsid w:val="007A7DA5"/>
    <w:rsid w:val="007B3AE6"/>
    <w:rsid w:val="007B6426"/>
    <w:rsid w:val="007C1397"/>
    <w:rsid w:val="007C30AD"/>
    <w:rsid w:val="007C56B0"/>
    <w:rsid w:val="007D149E"/>
    <w:rsid w:val="007D2CCD"/>
    <w:rsid w:val="007D3764"/>
    <w:rsid w:val="007D476C"/>
    <w:rsid w:val="007D4877"/>
    <w:rsid w:val="007D4FEC"/>
    <w:rsid w:val="007D6283"/>
    <w:rsid w:val="007E097C"/>
    <w:rsid w:val="007F1E12"/>
    <w:rsid w:val="007F3570"/>
    <w:rsid w:val="007F393F"/>
    <w:rsid w:val="007F4902"/>
    <w:rsid w:val="0080085E"/>
    <w:rsid w:val="00800EB6"/>
    <w:rsid w:val="00806639"/>
    <w:rsid w:val="00806A52"/>
    <w:rsid w:val="0081332C"/>
    <w:rsid w:val="00814CFA"/>
    <w:rsid w:val="00815CC4"/>
    <w:rsid w:val="00816188"/>
    <w:rsid w:val="008165A9"/>
    <w:rsid w:val="00816C73"/>
    <w:rsid w:val="00816EBF"/>
    <w:rsid w:val="00816F50"/>
    <w:rsid w:val="00821292"/>
    <w:rsid w:val="00824838"/>
    <w:rsid w:val="0082578A"/>
    <w:rsid w:val="008261A7"/>
    <w:rsid w:val="00826704"/>
    <w:rsid w:val="008301A9"/>
    <w:rsid w:val="008324F7"/>
    <w:rsid w:val="0083435D"/>
    <w:rsid w:val="00834AFB"/>
    <w:rsid w:val="0083576D"/>
    <w:rsid w:val="00835E78"/>
    <w:rsid w:val="008361C0"/>
    <w:rsid w:val="00836A70"/>
    <w:rsid w:val="00840CBB"/>
    <w:rsid w:val="008436C3"/>
    <w:rsid w:val="008479F6"/>
    <w:rsid w:val="00850162"/>
    <w:rsid w:val="008517C6"/>
    <w:rsid w:val="008522A4"/>
    <w:rsid w:val="00853688"/>
    <w:rsid w:val="0085461A"/>
    <w:rsid w:val="00855EDF"/>
    <w:rsid w:val="0085724B"/>
    <w:rsid w:val="00857545"/>
    <w:rsid w:val="00860A9E"/>
    <w:rsid w:val="00861E53"/>
    <w:rsid w:val="008643E0"/>
    <w:rsid w:val="008658EB"/>
    <w:rsid w:val="00867C25"/>
    <w:rsid w:val="008701AC"/>
    <w:rsid w:val="00870E07"/>
    <w:rsid w:val="0087126F"/>
    <w:rsid w:val="00871AE4"/>
    <w:rsid w:val="00872A2C"/>
    <w:rsid w:val="00872A68"/>
    <w:rsid w:val="00874314"/>
    <w:rsid w:val="0087453A"/>
    <w:rsid w:val="0087474C"/>
    <w:rsid w:val="00875A66"/>
    <w:rsid w:val="0088055F"/>
    <w:rsid w:val="00880B84"/>
    <w:rsid w:val="00881420"/>
    <w:rsid w:val="00883B68"/>
    <w:rsid w:val="00883D06"/>
    <w:rsid w:val="00890603"/>
    <w:rsid w:val="0089198F"/>
    <w:rsid w:val="00891B25"/>
    <w:rsid w:val="00893A01"/>
    <w:rsid w:val="008A0D59"/>
    <w:rsid w:val="008A54FF"/>
    <w:rsid w:val="008A62F1"/>
    <w:rsid w:val="008A78AD"/>
    <w:rsid w:val="008B516E"/>
    <w:rsid w:val="008B6740"/>
    <w:rsid w:val="008B6ADD"/>
    <w:rsid w:val="008B6DED"/>
    <w:rsid w:val="008B6E0C"/>
    <w:rsid w:val="008B760F"/>
    <w:rsid w:val="008B7B53"/>
    <w:rsid w:val="008C28BE"/>
    <w:rsid w:val="008C3ED1"/>
    <w:rsid w:val="008C4848"/>
    <w:rsid w:val="008C4E17"/>
    <w:rsid w:val="008C6A37"/>
    <w:rsid w:val="008D029C"/>
    <w:rsid w:val="008D03DB"/>
    <w:rsid w:val="008D2015"/>
    <w:rsid w:val="008D20CA"/>
    <w:rsid w:val="008D4C46"/>
    <w:rsid w:val="008D5322"/>
    <w:rsid w:val="008D605F"/>
    <w:rsid w:val="008D63F3"/>
    <w:rsid w:val="008E1E48"/>
    <w:rsid w:val="008E4307"/>
    <w:rsid w:val="008E595F"/>
    <w:rsid w:val="008E6385"/>
    <w:rsid w:val="008E6E03"/>
    <w:rsid w:val="008E6EDD"/>
    <w:rsid w:val="008F137A"/>
    <w:rsid w:val="008F247F"/>
    <w:rsid w:val="008F3B51"/>
    <w:rsid w:val="008F4C27"/>
    <w:rsid w:val="008F57BB"/>
    <w:rsid w:val="009019E8"/>
    <w:rsid w:val="00901A68"/>
    <w:rsid w:val="00902FCE"/>
    <w:rsid w:val="00905D78"/>
    <w:rsid w:val="00906987"/>
    <w:rsid w:val="009100DE"/>
    <w:rsid w:val="0091235F"/>
    <w:rsid w:val="00914AE7"/>
    <w:rsid w:val="00915DB8"/>
    <w:rsid w:val="00917103"/>
    <w:rsid w:val="0092260D"/>
    <w:rsid w:val="00926E0A"/>
    <w:rsid w:val="0092788F"/>
    <w:rsid w:val="00930331"/>
    <w:rsid w:val="00931194"/>
    <w:rsid w:val="009312BD"/>
    <w:rsid w:val="0093432B"/>
    <w:rsid w:val="00934DB2"/>
    <w:rsid w:val="00934EB6"/>
    <w:rsid w:val="00935EB6"/>
    <w:rsid w:val="009372D5"/>
    <w:rsid w:val="0094096F"/>
    <w:rsid w:val="00943727"/>
    <w:rsid w:val="0094665E"/>
    <w:rsid w:val="0094785C"/>
    <w:rsid w:val="00962A22"/>
    <w:rsid w:val="009630DC"/>
    <w:rsid w:val="00963120"/>
    <w:rsid w:val="00964CF8"/>
    <w:rsid w:val="00967878"/>
    <w:rsid w:val="00967A75"/>
    <w:rsid w:val="00967E06"/>
    <w:rsid w:val="009709DA"/>
    <w:rsid w:val="00972DFA"/>
    <w:rsid w:val="00973093"/>
    <w:rsid w:val="00974E15"/>
    <w:rsid w:val="00974F32"/>
    <w:rsid w:val="0097526C"/>
    <w:rsid w:val="00976F3F"/>
    <w:rsid w:val="00986CB2"/>
    <w:rsid w:val="0099192B"/>
    <w:rsid w:val="009961B3"/>
    <w:rsid w:val="00996668"/>
    <w:rsid w:val="00996ECA"/>
    <w:rsid w:val="009A0973"/>
    <w:rsid w:val="009A61BF"/>
    <w:rsid w:val="009A74B0"/>
    <w:rsid w:val="009A7E54"/>
    <w:rsid w:val="009B0774"/>
    <w:rsid w:val="009B13BF"/>
    <w:rsid w:val="009B35A3"/>
    <w:rsid w:val="009B4E8A"/>
    <w:rsid w:val="009C2996"/>
    <w:rsid w:val="009C48BF"/>
    <w:rsid w:val="009C5EE0"/>
    <w:rsid w:val="009C6262"/>
    <w:rsid w:val="009D0546"/>
    <w:rsid w:val="009D1B33"/>
    <w:rsid w:val="009D32E3"/>
    <w:rsid w:val="009D52E7"/>
    <w:rsid w:val="009D6090"/>
    <w:rsid w:val="009D7C03"/>
    <w:rsid w:val="009E66AC"/>
    <w:rsid w:val="009E786F"/>
    <w:rsid w:val="009F413F"/>
    <w:rsid w:val="009F70CF"/>
    <w:rsid w:val="00A00A4F"/>
    <w:rsid w:val="00A01235"/>
    <w:rsid w:val="00A01701"/>
    <w:rsid w:val="00A04DA3"/>
    <w:rsid w:val="00A11E4C"/>
    <w:rsid w:val="00A12A28"/>
    <w:rsid w:val="00A143BC"/>
    <w:rsid w:val="00A2165E"/>
    <w:rsid w:val="00A22292"/>
    <w:rsid w:val="00A257F8"/>
    <w:rsid w:val="00A25995"/>
    <w:rsid w:val="00A3083C"/>
    <w:rsid w:val="00A3132B"/>
    <w:rsid w:val="00A33CA3"/>
    <w:rsid w:val="00A343D9"/>
    <w:rsid w:val="00A36340"/>
    <w:rsid w:val="00A407F8"/>
    <w:rsid w:val="00A42E98"/>
    <w:rsid w:val="00A45EB9"/>
    <w:rsid w:val="00A462B3"/>
    <w:rsid w:val="00A46D6B"/>
    <w:rsid w:val="00A5126A"/>
    <w:rsid w:val="00A52D50"/>
    <w:rsid w:val="00A56A16"/>
    <w:rsid w:val="00A57653"/>
    <w:rsid w:val="00A5771A"/>
    <w:rsid w:val="00A5793E"/>
    <w:rsid w:val="00A57EC8"/>
    <w:rsid w:val="00A60A22"/>
    <w:rsid w:val="00A60A97"/>
    <w:rsid w:val="00A62E2A"/>
    <w:rsid w:val="00A62E89"/>
    <w:rsid w:val="00A6455D"/>
    <w:rsid w:val="00A67579"/>
    <w:rsid w:val="00A71754"/>
    <w:rsid w:val="00A742EF"/>
    <w:rsid w:val="00A747C9"/>
    <w:rsid w:val="00A7791A"/>
    <w:rsid w:val="00A82B65"/>
    <w:rsid w:val="00A8537D"/>
    <w:rsid w:val="00A87B8C"/>
    <w:rsid w:val="00A91065"/>
    <w:rsid w:val="00A91E6D"/>
    <w:rsid w:val="00A93DEA"/>
    <w:rsid w:val="00A94A39"/>
    <w:rsid w:val="00A95E6C"/>
    <w:rsid w:val="00A96991"/>
    <w:rsid w:val="00A97E97"/>
    <w:rsid w:val="00AA0068"/>
    <w:rsid w:val="00AA1473"/>
    <w:rsid w:val="00AA1CCE"/>
    <w:rsid w:val="00AA2808"/>
    <w:rsid w:val="00AA5C07"/>
    <w:rsid w:val="00AB0232"/>
    <w:rsid w:val="00AB064A"/>
    <w:rsid w:val="00AB08F9"/>
    <w:rsid w:val="00AB1160"/>
    <w:rsid w:val="00AB182F"/>
    <w:rsid w:val="00AB26E8"/>
    <w:rsid w:val="00AB289C"/>
    <w:rsid w:val="00AB3059"/>
    <w:rsid w:val="00AB494A"/>
    <w:rsid w:val="00AB53BD"/>
    <w:rsid w:val="00AC0707"/>
    <w:rsid w:val="00AC1589"/>
    <w:rsid w:val="00AC1CB5"/>
    <w:rsid w:val="00AC31EE"/>
    <w:rsid w:val="00AC4B5C"/>
    <w:rsid w:val="00AC6AE5"/>
    <w:rsid w:val="00AD0539"/>
    <w:rsid w:val="00AD06F4"/>
    <w:rsid w:val="00AD3C18"/>
    <w:rsid w:val="00AD40AB"/>
    <w:rsid w:val="00AD5C46"/>
    <w:rsid w:val="00AE2BD1"/>
    <w:rsid w:val="00AE3CE9"/>
    <w:rsid w:val="00AE3F3F"/>
    <w:rsid w:val="00AF5834"/>
    <w:rsid w:val="00AF7262"/>
    <w:rsid w:val="00B00A70"/>
    <w:rsid w:val="00B03C69"/>
    <w:rsid w:val="00B03EB1"/>
    <w:rsid w:val="00B05172"/>
    <w:rsid w:val="00B10810"/>
    <w:rsid w:val="00B12411"/>
    <w:rsid w:val="00B1630D"/>
    <w:rsid w:val="00B17049"/>
    <w:rsid w:val="00B20524"/>
    <w:rsid w:val="00B21F3C"/>
    <w:rsid w:val="00B259D7"/>
    <w:rsid w:val="00B26FDE"/>
    <w:rsid w:val="00B31E96"/>
    <w:rsid w:val="00B32234"/>
    <w:rsid w:val="00B32848"/>
    <w:rsid w:val="00B33758"/>
    <w:rsid w:val="00B35BF0"/>
    <w:rsid w:val="00B35E61"/>
    <w:rsid w:val="00B3743A"/>
    <w:rsid w:val="00B40BB6"/>
    <w:rsid w:val="00B42C30"/>
    <w:rsid w:val="00B5000B"/>
    <w:rsid w:val="00B506C8"/>
    <w:rsid w:val="00B52124"/>
    <w:rsid w:val="00B55B93"/>
    <w:rsid w:val="00B56552"/>
    <w:rsid w:val="00B56E79"/>
    <w:rsid w:val="00B62BD6"/>
    <w:rsid w:val="00B633EC"/>
    <w:rsid w:val="00B639DC"/>
    <w:rsid w:val="00B6761D"/>
    <w:rsid w:val="00B70D7F"/>
    <w:rsid w:val="00B7117D"/>
    <w:rsid w:val="00B7296C"/>
    <w:rsid w:val="00B73C83"/>
    <w:rsid w:val="00B7412C"/>
    <w:rsid w:val="00B7550C"/>
    <w:rsid w:val="00B80307"/>
    <w:rsid w:val="00B85970"/>
    <w:rsid w:val="00B872F2"/>
    <w:rsid w:val="00B91A52"/>
    <w:rsid w:val="00B92E7B"/>
    <w:rsid w:val="00B94192"/>
    <w:rsid w:val="00B97429"/>
    <w:rsid w:val="00BA35B8"/>
    <w:rsid w:val="00BA6B3D"/>
    <w:rsid w:val="00BB2686"/>
    <w:rsid w:val="00BB2E37"/>
    <w:rsid w:val="00BB6326"/>
    <w:rsid w:val="00BC0BEF"/>
    <w:rsid w:val="00BC0FAE"/>
    <w:rsid w:val="00BC1422"/>
    <w:rsid w:val="00BC1A0A"/>
    <w:rsid w:val="00BC1AA9"/>
    <w:rsid w:val="00BC1C82"/>
    <w:rsid w:val="00BC5843"/>
    <w:rsid w:val="00BC7A98"/>
    <w:rsid w:val="00BD6950"/>
    <w:rsid w:val="00BD6DE6"/>
    <w:rsid w:val="00BE309B"/>
    <w:rsid w:val="00BE458B"/>
    <w:rsid w:val="00BE747E"/>
    <w:rsid w:val="00BF13A9"/>
    <w:rsid w:val="00BF53CE"/>
    <w:rsid w:val="00BF5B75"/>
    <w:rsid w:val="00C001C7"/>
    <w:rsid w:val="00C057FC"/>
    <w:rsid w:val="00C07CB3"/>
    <w:rsid w:val="00C11529"/>
    <w:rsid w:val="00C13CAA"/>
    <w:rsid w:val="00C13EBE"/>
    <w:rsid w:val="00C14961"/>
    <w:rsid w:val="00C16C1B"/>
    <w:rsid w:val="00C16DF5"/>
    <w:rsid w:val="00C16F14"/>
    <w:rsid w:val="00C2021F"/>
    <w:rsid w:val="00C2141F"/>
    <w:rsid w:val="00C21432"/>
    <w:rsid w:val="00C21787"/>
    <w:rsid w:val="00C22541"/>
    <w:rsid w:val="00C272AE"/>
    <w:rsid w:val="00C30003"/>
    <w:rsid w:val="00C3117B"/>
    <w:rsid w:val="00C31318"/>
    <w:rsid w:val="00C33940"/>
    <w:rsid w:val="00C34367"/>
    <w:rsid w:val="00C35D3A"/>
    <w:rsid w:val="00C372D7"/>
    <w:rsid w:val="00C375B5"/>
    <w:rsid w:val="00C44520"/>
    <w:rsid w:val="00C449C7"/>
    <w:rsid w:val="00C45D03"/>
    <w:rsid w:val="00C5153C"/>
    <w:rsid w:val="00C51D74"/>
    <w:rsid w:val="00C55466"/>
    <w:rsid w:val="00C559EE"/>
    <w:rsid w:val="00C56F67"/>
    <w:rsid w:val="00C60101"/>
    <w:rsid w:val="00C61CD9"/>
    <w:rsid w:val="00C629FC"/>
    <w:rsid w:val="00C6517B"/>
    <w:rsid w:val="00C671A4"/>
    <w:rsid w:val="00C6739F"/>
    <w:rsid w:val="00C73300"/>
    <w:rsid w:val="00C741FF"/>
    <w:rsid w:val="00C778C6"/>
    <w:rsid w:val="00C805BE"/>
    <w:rsid w:val="00C80FCF"/>
    <w:rsid w:val="00C84923"/>
    <w:rsid w:val="00C84F74"/>
    <w:rsid w:val="00C9271F"/>
    <w:rsid w:val="00C9335A"/>
    <w:rsid w:val="00C968D9"/>
    <w:rsid w:val="00C97549"/>
    <w:rsid w:val="00CA165C"/>
    <w:rsid w:val="00CA3315"/>
    <w:rsid w:val="00CB0434"/>
    <w:rsid w:val="00CB316A"/>
    <w:rsid w:val="00CB5775"/>
    <w:rsid w:val="00CC07D6"/>
    <w:rsid w:val="00CC0FC4"/>
    <w:rsid w:val="00CC1EB4"/>
    <w:rsid w:val="00CC5C34"/>
    <w:rsid w:val="00CD29B5"/>
    <w:rsid w:val="00CD2F79"/>
    <w:rsid w:val="00CD3687"/>
    <w:rsid w:val="00CD73B1"/>
    <w:rsid w:val="00CE10D9"/>
    <w:rsid w:val="00CE156F"/>
    <w:rsid w:val="00CE2163"/>
    <w:rsid w:val="00CE3FD4"/>
    <w:rsid w:val="00CE4F6C"/>
    <w:rsid w:val="00CE5663"/>
    <w:rsid w:val="00CE5D05"/>
    <w:rsid w:val="00CE6172"/>
    <w:rsid w:val="00CE704C"/>
    <w:rsid w:val="00CF2404"/>
    <w:rsid w:val="00CF49AA"/>
    <w:rsid w:val="00CF637A"/>
    <w:rsid w:val="00CF7760"/>
    <w:rsid w:val="00CF7767"/>
    <w:rsid w:val="00D00848"/>
    <w:rsid w:val="00D009C6"/>
    <w:rsid w:val="00D0146A"/>
    <w:rsid w:val="00D02993"/>
    <w:rsid w:val="00D05073"/>
    <w:rsid w:val="00D05730"/>
    <w:rsid w:val="00D06167"/>
    <w:rsid w:val="00D10F3C"/>
    <w:rsid w:val="00D111EC"/>
    <w:rsid w:val="00D14E2F"/>
    <w:rsid w:val="00D173CB"/>
    <w:rsid w:val="00D22D44"/>
    <w:rsid w:val="00D246E1"/>
    <w:rsid w:val="00D324D8"/>
    <w:rsid w:val="00D42ABC"/>
    <w:rsid w:val="00D5432D"/>
    <w:rsid w:val="00D62541"/>
    <w:rsid w:val="00D62636"/>
    <w:rsid w:val="00D62D77"/>
    <w:rsid w:val="00D63EB7"/>
    <w:rsid w:val="00D640A3"/>
    <w:rsid w:val="00D72667"/>
    <w:rsid w:val="00D7318D"/>
    <w:rsid w:val="00D741C5"/>
    <w:rsid w:val="00D752D8"/>
    <w:rsid w:val="00D767A4"/>
    <w:rsid w:val="00D76883"/>
    <w:rsid w:val="00D80F5B"/>
    <w:rsid w:val="00D82E14"/>
    <w:rsid w:val="00D83826"/>
    <w:rsid w:val="00D84579"/>
    <w:rsid w:val="00D9049B"/>
    <w:rsid w:val="00D90A17"/>
    <w:rsid w:val="00D90AF8"/>
    <w:rsid w:val="00D91C95"/>
    <w:rsid w:val="00D92B9C"/>
    <w:rsid w:val="00D93870"/>
    <w:rsid w:val="00D94244"/>
    <w:rsid w:val="00D94E1C"/>
    <w:rsid w:val="00D95EC2"/>
    <w:rsid w:val="00DA04A4"/>
    <w:rsid w:val="00DA4206"/>
    <w:rsid w:val="00DA4520"/>
    <w:rsid w:val="00DA4A26"/>
    <w:rsid w:val="00DA5417"/>
    <w:rsid w:val="00DA60D9"/>
    <w:rsid w:val="00DB25D8"/>
    <w:rsid w:val="00DB2BB0"/>
    <w:rsid w:val="00DB3EC4"/>
    <w:rsid w:val="00DB4E17"/>
    <w:rsid w:val="00DB5141"/>
    <w:rsid w:val="00DB6AC0"/>
    <w:rsid w:val="00DB7AF9"/>
    <w:rsid w:val="00DC6F4C"/>
    <w:rsid w:val="00DD26D5"/>
    <w:rsid w:val="00DD2B38"/>
    <w:rsid w:val="00DD2CC2"/>
    <w:rsid w:val="00DD33E6"/>
    <w:rsid w:val="00DD6743"/>
    <w:rsid w:val="00DD7B36"/>
    <w:rsid w:val="00DE0F41"/>
    <w:rsid w:val="00DE3D32"/>
    <w:rsid w:val="00DF0C4D"/>
    <w:rsid w:val="00DF2DC1"/>
    <w:rsid w:val="00DF4005"/>
    <w:rsid w:val="00DF7333"/>
    <w:rsid w:val="00E000C3"/>
    <w:rsid w:val="00E011DC"/>
    <w:rsid w:val="00E0298A"/>
    <w:rsid w:val="00E03009"/>
    <w:rsid w:val="00E03484"/>
    <w:rsid w:val="00E046B8"/>
    <w:rsid w:val="00E04BE1"/>
    <w:rsid w:val="00E057E2"/>
    <w:rsid w:val="00E1495D"/>
    <w:rsid w:val="00E16C57"/>
    <w:rsid w:val="00E16FC3"/>
    <w:rsid w:val="00E17B8A"/>
    <w:rsid w:val="00E21724"/>
    <w:rsid w:val="00E217B0"/>
    <w:rsid w:val="00E24667"/>
    <w:rsid w:val="00E25A1D"/>
    <w:rsid w:val="00E31ABE"/>
    <w:rsid w:val="00E32651"/>
    <w:rsid w:val="00E33B9C"/>
    <w:rsid w:val="00E366D6"/>
    <w:rsid w:val="00E372CA"/>
    <w:rsid w:val="00E40638"/>
    <w:rsid w:val="00E40B8D"/>
    <w:rsid w:val="00E455BD"/>
    <w:rsid w:val="00E45EB3"/>
    <w:rsid w:val="00E51650"/>
    <w:rsid w:val="00E53D7F"/>
    <w:rsid w:val="00E60EA6"/>
    <w:rsid w:val="00E60ED9"/>
    <w:rsid w:val="00E6339A"/>
    <w:rsid w:val="00E64E8D"/>
    <w:rsid w:val="00E70237"/>
    <w:rsid w:val="00E70A1F"/>
    <w:rsid w:val="00E72907"/>
    <w:rsid w:val="00E74123"/>
    <w:rsid w:val="00E75B00"/>
    <w:rsid w:val="00E76923"/>
    <w:rsid w:val="00E76A89"/>
    <w:rsid w:val="00E77323"/>
    <w:rsid w:val="00E804FB"/>
    <w:rsid w:val="00E8252E"/>
    <w:rsid w:val="00E82E0E"/>
    <w:rsid w:val="00E866DE"/>
    <w:rsid w:val="00E90425"/>
    <w:rsid w:val="00E944B1"/>
    <w:rsid w:val="00EA0257"/>
    <w:rsid w:val="00EA1CEB"/>
    <w:rsid w:val="00EA3DAB"/>
    <w:rsid w:val="00EA4E9E"/>
    <w:rsid w:val="00EA58AC"/>
    <w:rsid w:val="00EB230D"/>
    <w:rsid w:val="00EB2D67"/>
    <w:rsid w:val="00EB3811"/>
    <w:rsid w:val="00EB4830"/>
    <w:rsid w:val="00EB4FD0"/>
    <w:rsid w:val="00EB5064"/>
    <w:rsid w:val="00EB740B"/>
    <w:rsid w:val="00EC22F9"/>
    <w:rsid w:val="00EC3A3C"/>
    <w:rsid w:val="00EC549C"/>
    <w:rsid w:val="00EC667A"/>
    <w:rsid w:val="00EC6C5B"/>
    <w:rsid w:val="00EC7A39"/>
    <w:rsid w:val="00EC7B5A"/>
    <w:rsid w:val="00ED1B46"/>
    <w:rsid w:val="00ED3891"/>
    <w:rsid w:val="00ED625B"/>
    <w:rsid w:val="00ED6E57"/>
    <w:rsid w:val="00ED6E70"/>
    <w:rsid w:val="00EE2374"/>
    <w:rsid w:val="00EE3832"/>
    <w:rsid w:val="00EE4C58"/>
    <w:rsid w:val="00EE7BA5"/>
    <w:rsid w:val="00EF017B"/>
    <w:rsid w:val="00EF0640"/>
    <w:rsid w:val="00EF1886"/>
    <w:rsid w:val="00EF1887"/>
    <w:rsid w:val="00EF321E"/>
    <w:rsid w:val="00EF3774"/>
    <w:rsid w:val="00EF625E"/>
    <w:rsid w:val="00EF6559"/>
    <w:rsid w:val="00F00B80"/>
    <w:rsid w:val="00F00E14"/>
    <w:rsid w:val="00F01010"/>
    <w:rsid w:val="00F02767"/>
    <w:rsid w:val="00F05CB4"/>
    <w:rsid w:val="00F07A46"/>
    <w:rsid w:val="00F07CB7"/>
    <w:rsid w:val="00F114B9"/>
    <w:rsid w:val="00F12225"/>
    <w:rsid w:val="00F13B42"/>
    <w:rsid w:val="00F14CAB"/>
    <w:rsid w:val="00F1536A"/>
    <w:rsid w:val="00F15A2E"/>
    <w:rsid w:val="00F1652B"/>
    <w:rsid w:val="00F2261D"/>
    <w:rsid w:val="00F23AFB"/>
    <w:rsid w:val="00F24D52"/>
    <w:rsid w:val="00F264BF"/>
    <w:rsid w:val="00F26D8E"/>
    <w:rsid w:val="00F30074"/>
    <w:rsid w:val="00F30207"/>
    <w:rsid w:val="00F30282"/>
    <w:rsid w:val="00F30321"/>
    <w:rsid w:val="00F30849"/>
    <w:rsid w:val="00F316F9"/>
    <w:rsid w:val="00F320CA"/>
    <w:rsid w:val="00F33ACD"/>
    <w:rsid w:val="00F35129"/>
    <w:rsid w:val="00F3564A"/>
    <w:rsid w:val="00F3690C"/>
    <w:rsid w:val="00F40FE3"/>
    <w:rsid w:val="00F4537A"/>
    <w:rsid w:val="00F47200"/>
    <w:rsid w:val="00F50AB2"/>
    <w:rsid w:val="00F56084"/>
    <w:rsid w:val="00F56BC4"/>
    <w:rsid w:val="00F56FF1"/>
    <w:rsid w:val="00F6144D"/>
    <w:rsid w:val="00F61700"/>
    <w:rsid w:val="00F62144"/>
    <w:rsid w:val="00F65AD7"/>
    <w:rsid w:val="00F74150"/>
    <w:rsid w:val="00F74263"/>
    <w:rsid w:val="00F76C66"/>
    <w:rsid w:val="00F80947"/>
    <w:rsid w:val="00F867BA"/>
    <w:rsid w:val="00F95B93"/>
    <w:rsid w:val="00F97527"/>
    <w:rsid w:val="00FA0ECC"/>
    <w:rsid w:val="00FA1E3D"/>
    <w:rsid w:val="00FA24E7"/>
    <w:rsid w:val="00FA7C3E"/>
    <w:rsid w:val="00FB0058"/>
    <w:rsid w:val="00FB1FE7"/>
    <w:rsid w:val="00FB2B7E"/>
    <w:rsid w:val="00FB2F10"/>
    <w:rsid w:val="00FB435B"/>
    <w:rsid w:val="00FB44D1"/>
    <w:rsid w:val="00FB5E2A"/>
    <w:rsid w:val="00FB6552"/>
    <w:rsid w:val="00FC1F4A"/>
    <w:rsid w:val="00FC2B1F"/>
    <w:rsid w:val="00FC5833"/>
    <w:rsid w:val="00FC5D7B"/>
    <w:rsid w:val="00FC68E5"/>
    <w:rsid w:val="00FC7B24"/>
    <w:rsid w:val="00FD17CE"/>
    <w:rsid w:val="00FD3AA4"/>
    <w:rsid w:val="00FD5FE7"/>
    <w:rsid w:val="00FD7E79"/>
    <w:rsid w:val="00FE2E13"/>
    <w:rsid w:val="00FE3210"/>
    <w:rsid w:val="00FE5070"/>
    <w:rsid w:val="00FF0AAD"/>
    <w:rsid w:val="00FF1403"/>
    <w:rsid w:val="00FF21BA"/>
    <w:rsid w:val="00FF6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8AB9A9"/>
  <w15:docId w15:val="{88550719-D85F-43A9-9EF7-365D0224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E7"/>
  </w:style>
  <w:style w:type="paragraph" w:styleId="Heading3">
    <w:name w:val="heading 3"/>
    <w:basedOn w:val="Normal"/>
    <w:link w:val="Heading3Char"/>
    <w:uiPriority w:val="9"/>
    <w:qFormat/>
    <w:rsid w:val="00A96991"/>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597D"/>
    <w:pPr>
      <w:jc w:val="center"/>
    </w:pPr>
    <w:rPr>
      <w:rFonts w:eastAsia="Times New Roman" w:cs="Times New Roman"/>
      <w:b/>
      <w:szCs w:val="24"/>
    </w:rPr>
  </w:style>
  <w:style w:type="character" w:customStyle="1" w:styleId="TitleChar">
    <w:name w:val="Title Char"/>
    <w:basedOn w:val="DefaultParagraphFont"/>
    <w:link w:val="Title"/>
    <w:rsid w:val="0030597D"/>
    <w:rPr>
      <w:rFonts w:eastAsia="Times New Roman" w:cs="Times New Roman"/>
      <w:b/>
      <w:szCs w:val="24"/>
    </w:rPr>
  </w:style>
  <w:style w:type="character" w:styleId="Strong">
    <w:name w:val="Strong"/>
    <w:qFormat/>
    <w:rsid w:val="0030597D"/>
    <w:rPr>
      <w:b/>
      <w:bCs/>
    </w:rPr>
  </w:style>
  <w:style w:type="paragraph" w:styleId="ListParagraph">
    <w:name w:val="List Paragraph"/>
    <w:basedOn w:val="Normal"/>
    <w:uiPriority w:val="34"/>
    <w:qFormat/>
    <w:rsid w:val="0030597D"/>
    <w:pPr>
      <w:ind w:left="720"/>
      <w:contextualSpacing/>
    </w:pPr>
    <w:rPr>
      <w:rFonts w:eastAsia="Times New Roman" w:cs="Times New Roman"/>
      <w:szCs w:val="24"/>
      <w:lang w:val="en-GB"/>
    </w:rPr>
  </w:style>
  <w:style w:type="paragraph" w:styleId="Header">
    <w:name w:val="header"/>
    <w:basedOn w:val="Normal"/>
    <w:link w:val="HeaderChar"/>
    <w:uiPriority w:val="99"/>
    <w:unhideWhenUsed/>
    <w:rsid w:val="00421866"/>
    <w:pPr>
      <w:tabs>
        <w:tab w:val="center" w:pos="4153"/>
        <w:tab w:val="right" w:pos="8306"/>
      </w:tabs>
    </w:pPr>
  </w:style>
  <w:style w:type="character" w:customStyle="1" w:styleId="HeaderChar">
    <w:name w:val="Header Char"/>
    <w:basedOn w:val="DefaultParagraphFont"/>
    <w:link w:val="Header"/>
    <w:uiPriority w:val="99"/>
    <w:rsid w:val="00421866"/>
  </w:style>
  <w:style w:type="paragraph" w:styleId="Footer">
    <w:name w:val="footer"/>
    <w:basedOn w:val="Normal"/>
    <w:link w:val="FooterChar"/>
    <w:uiPriority w:val="99"/>
    <w:unhideWhenUsed/>
    <w:rsid w:val="00421866"/>
    <w:pPr>
      <w:tabs>
        <w:tab w:val="center" w:pos="4153"/>
        <w:tab w:val="right" w:pos="8306"/>
      </w:tabs>
    </w:pPr>
  </w:style>
  <w:style w:type="character" w:customStyle="1" w:styleId="FooterChar">
    <w:name w:val="Footer Char"/>
    <w:basedOn w:val="DefaultParagraphFont"/>
    <w:link w:val="Footer"/>
    <w:uiPriority w:val="99"/>
    <w:rsid w:val="00421866"/>
  </w:style>
  <w:style w:type="paragraph" w:styleId="BodyText3">
    <w:name w:val="Body Text 3"/>
    <w:basedOn w:val="Normal"/>
    <w:link w:val="BodyText3Char"/>
    <w:rsid w:val="00B32848"/>
    <w:pPr>
      <w:jc w:val="both"/>
    </w:pPr>
    <w:rPr>
      <w:rFonts w:eastAsia="Times New Roman" w:cs="Times New Roman"/>
      <w:b/>
      <w:bCs/>
      <w:szCs w:val="24"/>
    </w:rPr>
  </w:style>
  <w:style w:type="character" w:customStyle="1" w:styleId="BodyText3Char">
    <w:name w:val="Body Text 3 Char"/>
    <w:basedOn w:val="DefaultParagraphFont"/>
    <w:link w:val="BodyText3"/>
    <w:rsid w:val="00B32848"/>
    <w:rPr>
      <w:rFonts w:eastAsia="Times New Roman" w:cs="Times New Roman"/>
      <w:b/>
      <w:bCs/>
      <w:szCs w:val="24"/>
    </w:rPr>
  </w:style>
  <w:style w:type="character" w:customStyle="1" w:styleId="Heading3Char">
    <w:name w:val="Heading 3 Char"/>
    <w:basedOn w:val="DefaultParagraphFont"/>
    <w:link w:val="Heading3"/>
    <w:uiPriority w:val="9"/>
    <w:rsid w:val="00A96991"/>
    <w:rPr>
      <w:rFonts w:eastAsia="Times New Roman" w:cs="Times New Roman"/>
      <w:b/>
      <w:bCs/>
      <w:sz w:val="27"/>
      <w:szCs w:val="27"/>
      <w:lang w:eastAsia="lv-LV"/>
    </w:rPr>
  </w:style>
  <w:style w:type="paragraph" w:styleId="NoSpacing">
    <w:name w:val="No Spacing"/>
    <w:link w:val="NoSpacingChar"/>
    <w:uiPriority w:val="1"/>
    <w:qFormat/>
    <w:rsid w:val="00AB26E8"/>
    <w:rPr>
      <w:rFonts w:eastAsia="Calibri" w:cs="Times New Roman"/>
      <w:b/>
    </w:rPr>
  </w:style>
  <w:style w:type="paragraph" w:styleId="BodyTextIndent">
    <w:name w:val="Body Text Indent"/>
    <w:basedOn w:val="Normal"/>
    <w:link w:val="BodyTextIndentChar"/>
    <w:uiPriority w:val="99"/>
    <w:semiHidden/>
    <w:unhideWhenUsed/>
    <w:rsid w:val="00CD73B1"/>
    <w:pPr>
      <w:spacing w:after="120"/>
      <w:ind w:left="283"/>
    </w:pPr>
  </w:style>
  <w:style w:type="character" w:customStyle="1" w:styleId="BodyTextIndentChar">
    <w:name w:val="Body Text Indent Char"/>
    <w:basedOn w:val="DefaultParagraphFont"/>
    <w:link w:val="BodyTextIndent"/>
    <w:uiPriority w:val="99"/>
    <w:semiHidden/>
    <w:rsid w:val="00CD73B1"/>
  </w:style>
  <w:style w:type="character" w:customStyle="1" w:styleId="st">
    <w:name w:val="st"/>
    <w:basedOn w:val="DefaultParagraphFont"/>
    <w:rsid w:val="00DF7333"/>
  </w:style>
  <w:style w:type="character" w:styleId="Emphasis">
    <w:name w:val="Emphasis"/>
    <w:basedOn w:val="DefaultParagraphFont"/>
    <w:uiPriority w:val="20"/>
    <w:qFormat/>
    <w:rsid w:val="00DF7333"/>
    <w:rPr>
      <w:i/>
      <w:iCs/>
    </w:rPr>
  </w:style>
  <w:style w:type="paragraph" w:customStyle="1" w:styleId="Default">
    <w:name w:val="Default"/>
    <w:rsid w:val="00E1495D"/>
    <w:pPr>
      <w:autoSpaceDE w:val="0"/>
      <w:autoSpaceDN w:val="0"/>
      <w:adjustRightInd w:val="0"/>
    </w:pPr>
    <w:rPr>
      <w:rFonts w:ascii="Verdana" w:hAnsi="Verdana" w:cs="Verdana"/>
      <w:color w:val="000000"/>
      <w:szCs w:val="24"/>
    </w:rPr>
  </w:style>
  <w:style w:type="character" w:customStyle="1" w:styleId="NoSpacingChar">
    <w:name w:val="No Spacing Char"/>
    <w:basedOn w:val="DefaultParagraphFont"/>
    <w:link w:val="NoSpacing"/>
    <w:uiPriority w:val="1"/>
    <w:rsid w:val="008D605F"/>
    <w:rPr>
      <w:rFonts w:eastAsia="Calibri" w:cs="Times New Roman"/>
      <w:b/>
    </w:rPr>
  </w:style>
  <w:style w:type="character" w:customStyle="1" w:styleId="c5">
    <w:name w:val="c5"/>
    <w:basedOn w:val="DefaultParagraphFont"/>
    <w:rsid w:val="006C3461"/>
  </w:style>
  <w:style w:type="character" w:styleId="Hyperlink">
    <w:name w:val="Hyperlink"/>
    <w:basedOn w:val="DefaultParagraphFont"/>
    <w:uiPriority w:val="99"/>
    <w:unhideWhenUsed/>
    <w:rsid w:val="001D453E"/>
    <w:rPr>
      <w:color w:val="0000FF" w:themeColor="hyperlink"/>
      <w:u w:val="single"/>
    </w:rPr>
  </w:style>
  <w:style w:type="paragraph" w:styleId="BalloonText">
    <w:name w:val="Balloon Text"/>
    <w:basedOn w:val="Normal"/>
    <w:link w:val="BalloonTextChar"/>
    <w:uiPriority w:val="99"/>
    <w:semiHidden/>
    <w:unhideWhenUsed/>
    <w:rsid w:val="0062548D"/>
    <w:rPr>
      <w:rFonts w:ascii="Tahoma" w:hAnsi="Tahoma" w:cs="Tahoma"/>
      <w:sz w:val="16"/>
      <w:szCs w:val="16"/>
    </w:rPr>
  </w:style>
  <w:style w:type="character" w:customStyle="1" w:styleId="BalloonTextChar">
    <w:name w:val="Balloon Text Char"/>
    <w:basedOn w:val="DefaultParagraphFont"/>
    <w:link w:val="BalloonText"/>
    <w:uiPriority w:val="99"/>
    <w:semiHidden/>
    <w:rsid w:val="00625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361">
      <w:bodyDiv w:val="1"/>
      <w:marLeft w:val="0"/>
      <w:marRight w:val="0"/>
      <w:marTop w:val="0"/>
      <w:marBottom w:val="0"/>
      <w:divBdr>
        <w:top w:val="none" w:sz="0" w:space="0" w:color="auto"/>
        <w:left w:val="none" w:sz="0" w:space="0" w:color="auto"/>
        <w:bottom w:val="none" w:sz="0" w:space="0" w:color="auto"/>
        <w:right w:val="none" w:sz="0" w:space="0" w:color="auto"/>
      </w:divBdr>
    </w:div>
    <w:div w:id="92744046">
      <w:bodyDiv w:val="1"/>
      <w:marLeft w:val="0"/>
      <w:marRight w:val="0"/>
      <w:marTop w:val="0"/>
      <w:marBottom w:val="0"/>
      <w:divBdr>
        <w:top w:val="none" w:sz="0" w:space="0" w:color="auto"/>
        <w:left w:val="none" w:sz="0" w:space="0" w:color="auto"/>
        <w:bottom w:val="none" w:sz="0" w:space="0" w:color="auto"/>
        <w:right w:val="none" w:sz="0" w:space="0" w:color="auto"/>
      </w:divBdr>
      <w:divsChild>
        <w:div w:id="1152336672">
          <w:marLeft w:val="720"/>
          <w:marRight w:val="0"/>
          <w:marTop w:val="96"/>
          <w:marBottom w:val="0"/>
          <w:divBdr>
            <w:top w:val="none" w:sz="0" w:space="0" w:color="auto"/>
            <w:left w:val="none" w:sz="0" w:space="0" w:color="auto"/>
            <w:bottom w:val="none" w:sz="0" w:space="0" w:color="auto"/>
            <w:right w:val="none" w:sz="0" w:space="0" w:color="auto"/>
          </w:divBdr>
        </w:div>
        <w:div w:id="1525901042">
          <w:marLeft w:val="720"/>
          <w:marRight w:val="0"/>
          <w:marTop w:val="96"/>
          <w:marBottom w:val="0"/>
          <w:divBdr>
            <w:top w:val="none" w:sz="0" w:space="0" w:color="auto"/>
            <w:left w:val="none" w:sz="0" w:space="0" w:color="auto"/>
            <w:bottom w:val="none" w:sz="0" w:space="0" w:color="auto"/>
            <w:right w:val="none" w:sz="0" w:space="0" w:color="auto"/>
          </w:divBdr>
        </w:div>
        <w:div w:id="1131360913">
          <w:marLeft w:val="720"/>
          <w:marRight w:val="0"/>
          <w:marTop w:val="96"/>
          <w:marBottom w:val="0"/>
          <w:divBdr>
            <w:top w:val="none" w:sz="0" w:space="0" w:color="auto"/>
            <w:left w:val="none" w:sz="0" w:space="0" w:color="auto"/>
            <w:bottom w:val="none" w:sz="0" w:space="0" w:color="auto"/>
            <w:right w:val="none" w:sz="0" w:space="0" w:color="auto"/>
          </w:divBdr>
        </w:div>
        <w:div w:id="2015257974">
          <w:marLeft w:val="720"/>
          <w:marRight w:val="0"/>
          <w:marTop w:val="96"/>
          <w:marBottom w:val="0"/>
          <w:divBdr>
            <w:top w:val="none" w:sz="0" w:space="0" w:color="auto"/>
            <w:left w:val="none" w:sz="0" w:space="0" w:color="auto"/>
            <w:bottom w:val="none" w:sz="0" w:space="0" w:color="auto"/>
            <w:right w:val="none" w:sz="0" w:space="0" w:color="auto"/>
          </w:divBdr>
        </w:div>
      </w:divsChild>
    </w:div>
    <w:div w:id="107044725">
      <w:bodyDiv w:val="1"/>
      <w:marLeft w:val="0"/>
      <w:marRight w:val="0"/>
      <w:marTop w:val="0"/>
      <w:marBottom w:val="0"/>
      <w:divBdr>
        <w:top w:val="none" w:sz="0" w:space="0" w:color="auto"/>
        <w:left w:val="none" w:sz="0" w:space="0" w:color="auto"/>
        <w:bottom w:val="none" w:sz="0" w:space="0" w:color="auto"/>
        <w:right w:val="none" w:sz="0" w:space="0" w:color="auto"/>
      </w:divBdr>
      <w:divsChild>
        <w:div w:id="550918114">
          <w:marLeft w:val="547"/>
          <w:marRight w:val="0"/>
          <w:marTop w:val="134"/>
          <w:marBottom w:val="0"/>
          <w:divBdr>
            <w:top w:val="none" w:sz="0" w:space="0" w:color="auto"/>
            <w:left w:val="none" w:sz="0" w:space="0" w:color="auto"/>
            <w:bottom w:val="none" w:sz="0" w:space="0" w:color="auto"/>
            <w:right w:val="none" w:sz="0" w:space="0" w:color="auto"/>
          </w:divBdr>
        </w:div>
        <w:div w:id="2013877908">
          <w:marLeft w:val="547"/>
          <w:marRight w:val="0"/>
          <w:marTop w:val="134"/>
          <w:marBottom w:val="0"/>
          <w:divBdr>
            <w:top w:val="none" w:sz="0" w:space="0" w:color="auto"/>
            <w:left w:val="none" w:sz="0" w:space="0" w:color="auto"/>
            <w:bottom w:val="none" w:sz="0" w:space="0" w:color="auto"/>
            <w:right w:val="none" w:sz="0" w:space="0" w:color="auto"/>
          </w:divBdr>
        </w:div>
        <w:div w:id="1006246795">
          <w:marLeft w:val="547"/>
          <w:marRight w:val="0"/>
          <w:marTop w:val="134"/>
          <w:marBottom w:val="0"/>
          <w:divBdr>
            <w:top w:val="none" w:sz="0" w:space="0" w:color="auto"/>
            <w:left w:val="none" w:sz="0" w:space="0" w:color="auto"/>
            <w:bottom w:val="none" w:sz="0" w:space="0" w:color="auto"/>
            <w:right w:val="none" w:sz="0" w:space="0" w:color="auto"/>
          </w:divBdr>
        </w:div>
        <w:div w:id="609897014">
          <w:marLeft w:val="547"/>
          <w:marRight w:val="0"/>
          <w:marTop w:val="134"/>
          <w:marBottom w:val="0"/>
          <w:divBdr>
            <w:top w:val="none" w:sz="0" w:space="0" w:color="auto"/>
            <w:left w:val="none" w:sz="0" w:space="0" w:color="auto"/>
            <w:bottom w:val="none" w:sz="0" w:space="0" w:color="auto"/>
            <w:right w:val="none" w:sz="0" w:space="0" w:color="auto"/>
          </w:divBdr>
        </w:div>
      </w:divsChild>
    </w:div>
    <w:div w:id="114712865">
      <w:bodyDiv w:val="1"/>
      <w:marLeft w:val="0"/>
      <w:marRight w:val="0"/>
      <w:marTop w:val="0"/>
      <w:marBottom w:val="0"/>
      <w:divBdr>
        <w:top w:val="none" w:sz="0" w:space="0" w:color="auto"/>
        <w:left w:val="none" w:sz="0" w:space="0" w:color="auto"/>
        <w:bottom w:val="none" w:sz="0" w:space="0" w:color="auto"/>
        <w:right w:val="none" w:sz="0" w:space="0" w:color="auto"/>
      </w:divBdr>
      <w:divsChild>
        <w:div w:id="1121418120">
          <w:marLeft w:val="547"/>
          <w:marRight w:val="0"/>
          <w:marTop w:val="115"/>
          <w:marBottom w:val="0"/>
          <w:divBdr>
            <w:top w:val="none" w:sz="0" w:space="0" w:color="auto"/>
            <w:left w:val="none" w:sz="0" w:space="0" w:color="auto"/>
            <w:bottom w:val="none" w:sz="0" w:space="0" w:color="auto"/>
            <w:right w:val="none" w:sz="0" w:space="0" w:color="auto"/>
          </w:divBdr>
        </w:div>
        <w:div w:id="1016270601">
          <w:marLeft w:val="547"/>
          <w:marRight w:val="0"/>
          <w:marTop w:val="115"/>
          <w:marBottom w:val="0"/>
          <w:divBdr>
            <w:top w:val="none" w:sz="0" w:space="0" w:color="auto"/>
            <w:left w:val="none" w:sz="0" w:space="0" w:color="auto"/>
            <w:bottom w:val="none" w:sz="0" w:space="0" w:color="auto"/>
            <w:right w:val="none" w:sz="0" w:space="0" w:color="auto"/>
          </w:divBdr>
        </w:div>
        <w:div w:id="1898710088">
          <w:marLeft w:val="547"/>
          <w:marRight w:val="0"/>
          <w:marTop w:val="115"/>
          <w:marBottom w:val="0"/>
          <w:divBdr>
            <w:top w:val="none" w:sz="0" w:space="0" w:color="auto"/>
            <w:left w:val="none" w:sz="0" w:space="0" w:color="auto"/>
            <w:bottom w:val="none" w:sz="0" w:space="0" w:color="auto"/>
            <w:right w:val="none" w:sz="0" w:space="0" w:color="auto"/>
          </w:divBdr>
        </w:div>
        <w:div w:id="1454594201">
          <w:marLeft w:val="547"/>
          <w:marRight w:val="0"/>
          <w:marTop w:val="115"/>
          <w:marBottom w:val="0"/>
          <w:divBdr>
            <w:top w:val="none" w:sz="0" w:space="0" w:color="auto"/>
            <w:left w:val="none" w:sz="0" w:space="0" w:color="auto"/>
            <w:bottom w:val="none" w:sz="0" w:space="0" w:color="auto"/>
            <w:right w:val="none" w:sz="0" w:space="0" w:color="auto"/>
          </w:divBdr>
        </w:div>
      </w:divsChild>
    </w:div>
    <w:div w:id="129834987">
      <w:bodyDiv w:val="1"/>
      <w:marLeft w:val="0"/>
      <w:marRight w:val="0"/>
      <w:marTop w:val="0"/>
      <w:marBottom w:val="0"/>
      <w:divBdr>
        <w:top w:val="none" w:sz="0" w:space="0" w:color="auto"/>
        <w:left w:val="none" w:sz="0" w:space="0" w:color="auto"/>
        <w:bottom w:val="none" w:sz="0" w:space="0" w:color="auto"/>
        <w:right w:val="none" w:sz="0" w:space="0" w:color="auto"/>
      </w:divBdr>
    </w:div>
    <w:div w:id="165948611">
      <w:bodyDiv w:val="1"/>
      <w:marLeft w:val="0"/>
      <w:marRight w:val="0"/>
      <w:marTop w:val="0"/>
      <w:marBottom w:val="0"/>
      <w:divBdr>
        <w:top w:val="none" w:sz="0" w:space="0" w:color="auto"/>
        <w:left w:val="none" w:sz="0" w:space="0" w:color="auto"/>
        <w:bottom w:val="none" w:sz="0" w:space="0" w:color="auto"/>
        <w:right w:val="none" w:sz="0" w:space="0" w:color="auto"/>
      </w:divBdr>
      <w:divsChild>
        <w:div w:id="988090795">
          <w:marLeft w:val="547"/>
          <w:marRight w:val="0"/>
          <w:marTop w:val="91"/>
          <w:marBottom w:val="0"/>
          <w:divBdr>
            <w:top w:val="none" w:sz="0" w:space="0" w:color="auto"/>
            <w:left w:val="none" w:sz="0" w:space="0" w:color="auto"/>
            <w:bottom w:val="none" w:sz="0" w:space="0" w:color="auto"/>
            <w:right w:val="none" w:sz="0" w:space="0" w:color="auto"/>
          </w:divBdr>
        </w:div>
        <w:div w:id="243953165">
          <w:marLeft w:val="547"/>
          <w:marRight w:val="0"/>
          <w:marTop w:val="91"/>
          <w:marBottom w:val="0"/>
          <w:divBdr>
            <w:top w:val="none" w:sz="0" w:space="0" w:color="auto"/>
            <w:left w:val="none" w:sz="0" w:space="0" w:color="auto"/>
            <w:bottom w:val="none" w:sz="0" w:space="0" w:color="auto"/>
            <w:right w:val="none" w:sz="0" w:space="0" w:color="auto"/>
          </w:divBdr>
        </w:div>
        <w:div w:id="1979217785">
          <w:marLeft w:val="547"/>
          <w:marRight w:val="0"/>
          <w:marTop w:val="91"/>
          <w:marBottom w:val="0"/>
          <w:divBdr>
            <w:top w:val="none" w:sz="0" w:space="0" w:color="auto"/>
            <w:left w:val="none" w:sz="0" w:space="0" w:color="auto"/>
            <w:bottom w:val="none" w:sz="0" w:space="0" w:color="auto"/>
            <w:right w:val="none" w:sz="0" w:space="0" w:color="auto"/>
          </w:divBdr>
        </w:div>
        <w:div w:id="875123146">
          <w:marLeft w:val="547"/>
          <w:marRight w:val="0"/>
          <w:marTop w:val="91"/>
          <w:marBottom w:val="0"/>
          <w:divBdr>
            <w:top w:val="none" w:sz="0" w:space="0" w:color="auto"/>
            <w:left w:val="none" w:sz="0" w:space="0" w:color="auto"/>
            <w:bottom w:val="none" w:sz="0" w:space="0" w:color="auto"/>
            <w:right w:val="none" w:sz="0" w:space="0" w:color="auto"/>
          </w:divBdr>
        </w:div>
        <w:div w:id="602154360">
          <w:marLeft w:val="547"/>
          <w:marRight w:val="0"/>
          <w:marTop w:val="91"/>
          <w:marBottom w:val="0"/>
          <w:divBdr>
            <w:top w:val="none" w:sz="0" w:space="0" w:color="auto"/>
            <w:left w:val="none" w:sz="0" w:space="0" w:color="auto"/>
            <w:bottom w:val="none" w:sz="0" w:space="0" w:color="auto"/>
            <w:right w:val="none" w:sz="0" w:space="0" w:color="auto"/>
          </w:divBdr>
        </w:div>
        <w:div w:id="258757208">
          <w:marLeft w:val="547"/>
          <w:marRight w:val="0"/>
          <w:marTop w:val="91"/>
          <w:marBottom w:val="0"/>
          <w:divBdr>
            <w:top w:val="none" w:sz="0" w:space="0" w:color="auto"/>
            <w:left w:val="none" w:sz="0" w:space="0" w:color="auto"/>
            <w:bottom w:val="none" w:sz="0" w:space="0" w:color="auto"/>
            <w:right w:val="none" w:sz="0" w:space="0" w:color="auto"/>
          </w:divBdr>
        </w:div>
        <w:div w:id="480082496">
          <w:marLeft w:val="547"/>
          <w:marRight w:val="0"/>
          <w:marTop w:val="91"/>
          <w:marBottom w:val="0"/>
          <w:divBdr>
            <w:top w:val="none" w:sz="0" w:space="0" w:color="auto"/>
            <w:left w:val="none" w:sz="0" w:space="0" w:color="auto"/>
            <w:bottom w:val="none" w:sz="0" w:space="0" w:color="auto"/>
            <w:right w:val="none" w:sz="0" w:space="0" w:color="auto"/>
          </w:divBdr>
        </w:div>
      </w:divsChild>
    </w:div>
    <w:div w:id="203636570">
      <w:bodyDiv w:val="1"/>
      <w:marLeft w:val="0"/>
      <w:marRight w:val="0"/>
      <w:marTop w:val="0"/>
      <w:marBottom w:val="0"/>
      <w:divBdr>
        <w:top w:val="none" w:sz="0" w:space="0" w:color="auto"/>
        <w:left w:val="none" w:sz="0" w:space="0" w:color="auto"/>
        <w:bottom w:val="none" w:sz="0" w:space="0" w:color="auto"/>
        <w:right w:val="none" w:sz="0" w:space="0" w:color="auto"/>
      </w:divBdr>
      <w:divsChild>
        <w:div w:id="333382990">
          <w:marLeft w:val="0"/>
          <w:marRight w:val="0"/>
          <w:marTop w:val="91"/>
          <w:marBottom w:val="0"/>
          <w:divBdr>
            <w:top w:val="none" w:sz="0" w:space="0" w:color="auto"/>
            <w:left w:val="none" w:sz="0" w:space="0" w:color="auto"/>
            <w:bottom w:val="none" w:sz="0" w:space="0" w:color="auto"/>
            <w:right w:val="none" w:sz="0" w:space="0" w:color="auto"/>
          </w:divBdr>
        </w:div>
        <w:div w:id="100147582">
          <w:marLeft w:val="0"/>
          <w:marRight w:val="0"/>
          <w:marTop w:val="91"/>
          <w:marBottom w:val="0"/>
          <w:divBdr>
            <w:top w:val="none" w:sz="0" w:space="0" w:color="auto"/>
            <w:left w:val="none" w:sz="0" w:space="0" w:color="auto"/>
            <w:bottom w:val="none" w:sz="0" w:space="0" w:color="auto"/>
            <w:right w:val="none" w:sz="0" w:space="0" w:color="auto"/>
          </w:divBdr>
        </w:div>
        <w:div w:id="790512392">
          <w:marLeft w:val="0"/>
          <w:marRight w:val="0"/>
          <w:marTop w:val="91"/>
          <w:marBottom w:val="0"/>
          <w:divBdr>
            <w:top w:val="none" w:sz="0" w:space="0" w:color="auto"/>
            <w:left w:val="none" w:sz="0" w:space="0" w:color="auto"/>
            <w:bottom w:val="none" w:sz="0" w:space="0" w:color="auto"/>
            <w:right w:val="none" w:sz="0" w:space="0" w:color="auto"/>
          </w:divBdr>
        </w:div>
        <w:div w:id="947157019">
          <w:marLeft w:val="0"/>
          <w:marRight w:val="0"/>
          <w:marTop w:val="91"/>
          <w:marBottom w:val="0"/>
          <w:divBdr>
            <w:top w:val="none" w:sz="0" w:space="0" w:color="auto"/>
            <w:left w:val="none" w:sz="0" w:space="0" w:color="auto"/>
            <w:bottom w:val="none" w:sz="0" w:space="0" w:color="auto"/>
            <w:right w:val="none" w:sz="0" w:space="0" w:color="auto"/>
          </w:divBdr>
        </w:div>
        <w:div w:id="493957527">
          <w:marLeft w:val="0"/>
          <w:marRight w:val="0"/>
          <w:marTop w:val="91"/>
          <w:marBottom w:val="0"/>
          <w:divBdr>
            <w:top w:val="none" w:sz="0" w:space="0" w:color="auto"/>
            <w:left w:val="none" w:sz="0" w:space="0" w:color="auto"/>
            <w:bottom w:val="none" w:sz="0" w:space="0" w:color="auto"/>
            <w:right w:val="none" w:sz="0" w:space="0" w:color="auto"/>
          </w:divBdr>
        </w:div>
        <w:div w:id="588004863">
          <w:marLeft w:val="0"/>
          <w:marRight w:val="0"/>
          <w:marTop w:val="91"/>
          <w:marBottom w:val="0"/>
          <w:divBdr>
            <w:top w:val="none" w:sz="0" w:space="0" w:color="auto"/>
            <w:left w:val="none" w:sz="0" w:space="0" w:color="auto"/>
            <w:bottom w:val="none" w:sz="0" w:space="0" w:color="auto"/>
            <w:right w:val="none" w:sz="0" w:space="0" w:color="auto"/>
          </w:divBdr>
        </w:div>
        <w:div w:id="1344168030">
          <w:marLeft w:val="0"/>
          <w:marRight w:val="0"/>
          <w:marTop w:val="91"/>
          <w:marBottom w:val="0"/>
          <w:divBdr>
            <w:top w:val="none" w:sz="0" w:space="0" w:color="auto"/>
            <w:left w:val="none" w:sz="0" w:space="0" w:color="auto"/>
            <w:bottom w:val="none" w:sz="0" w:space="0" w:color="auto"/>
            <w:right w:val="none" w:sz="0" w:space="0" w:color="auto"/>
          </w:divBdr>
        </w:div>
      </w:divsChild>
    </w:div>
    <w:div w:id="216623122">
      <w:bodyDiv w:val="1"/>
      <w:marLeft w:val="0"/>
      <w:marRight w:val="0"/>
      <w:marTop w:val="0"/>
      <w:marBottom w:val="0"/>
      <w:divBdr>
        <w:top w:val="none" w:sz="0" w:space="0" w:color="auto"/>
        <w:left w:val="none" w:sz="0" w:space="0" w:color="auto"/>
        <w:bottom w:val="none" w:sz="0" w:space="0" w:color="auto"/>
        <w:right w:val="none" w:sz="0" w:space="0" w:color="auto"/>
      </w:divBdr>
    </w:div>
    <w:div w:id="254024680">
      <w:bodyDiv w:val="1"/>
      <w:marLeft w:val="0"/>
      <w:marRight w:val="0"/>
      <w:marTop w:val="0"/>
      <w:marBottom w:val="0"/>
      <w:divBdr>
        <w:top w:val="none" w:sz="0" w:space="0" w:color="auto"/>
        <w:left w:val="none" w:sz="0" w:space="0" w:color="auto"/>
        <w:bottom w:val="none" w:sz="0" w:space="0" w:color="auto"/>
        <w:right w:val="none" w:sz="0" w:space="0" w:color="auto"/>
      </w:divBdr>
      <w:divsChild>
        <w:div w:id="841048950">
          <w:marLeft w:val="547"/>
          <w:marRight w:val="0"/>
          <w:marTop w:val="115"/>
          <w:marBottom w:val="0"/>
          <w:divBdr>
            <w:top w:val="none" w:sz="0" w:space="0" w:color="auto"/>
            <w:left w:val="none" w:sz="0" w:space="0" w:color="auto"/>
            <w:bottom w:val="none" w:sz="0" w:space="0" w:color="auto"/>
            <w:right w:val="none" w:sz="0" w:space="0" w:color="auto"/>
          </w:divBdr>
        </w:div>
        <w:div w:id="2068648691">
          <w:marLeft w:val="547"/>
          <w:marRight w:val="0"/>
          <w:marTop w:val="115"/>
          <w:marBottom w:val="0"/>
          <w:divBdr>
            <w:top w:val="none" w:sz="0" w:space="0" w:color="auto"/>
            <w:left w:val="none" w:sz="0" w:space="0" w:color="auto"/>
            <w:bottom w:val="none" w:sz="0" w:space="0" w:color="auto"/>
            <w:right w:val="none" w:sz="0" w:space="0" w:color="auto"/>
          </w:divBdr>
        </w:div>
      </w:divsChild>
    </w:div>
    <w:div w:id="449250629">
      <w:bodyDiv w:val="1"/>
      <w:marLeft w:val="0"/>
      <w:marRight w:val="0"/>
      <w:marTop w:val="0"/>
      <w:marBottom w:val="0"/>
      <w:divBdr>
        <w:top w:val="none" w:sz="0" w:space="0" w:color="auto"/>
        <w:left w:val="none" w:sz="0" w:space="0" w:color="auto"/>
        <w:bottom w:val="none" w:sz="0" w:space="0" w:color="auto"/>
        <w:right w:val="none" w:sz="0" w:space="0" w:color="auto"/>
      </w:divBdr>
      <w:divsChild>
        <w:div w:id="543325157">
          <w:marLeft w:val="806"/>
          <w:marRight w:val="0"/>
          <w:marTop w:val="106"/>
          <w:marBottom w:val="0"/>
          <w:divBdr>
            <w:top w:val="none" w:sz="0" w:space="0" w:color="auto"/>
            <w:left w:val="none" w:sz="0" w:space="0" w:color="auto"/>
            <w:bottom w:val="none" w:sz="0" w:space="0" w:color="auto"/>
            <w:right w:val="none" w:sz="0" w:space="0" w:color="auto"/>
          </w:divBdr>
        </w:div>
        <w:div w:id="890337713">
          <w:marLeft w:val="806"/>
          <w:marRight w:val="0"/>
          <w:marTop w:val="106"/>
          <w:marBottom w:val="0"/>
          <w:divBdr>
            <w:top w:val="none" w:sz="0" w:space="0" w:color="auto"/>
            <w:left w:val="none" w:sz="0" w:space="0" w:color="auto"/>
            <w:bottom w:val="none" w:sz="0" w:space="0" w:color="auto"/>
            <w:right w:val="none" w:sz="0" w:space="0" w:color="auto"/>
          </w:divBdr>
        </w:div>
      </w:divsChild>
    </w:div>
    <w:div w:id="451636890">
      <w:bodyDiv w:val="1"/>
      <w:marLeft w:val="0"/>
      <w:marRight w:val="0"/>
      <w:marTop w:val="0"/>
      <w:marBottom w:val="0"/>
      <w:divBdr>
        <w:top w:val="none" w:sz="0" w:space="0" w:color="auto"/>
        <w:left w:val="none" w:sz="0" w:space="0" w:color="auto"/>
        <w:bottom w:val="none" w:sz="0" w:space="0" w:color="auto"/>
        <w:right w:val="none" w:sz="0" w:space="0" w:color="auto"/>
      </w:divBdr>
    </w:div>
    <w:div w:id="479031749">
      <w:bodyDiv w:val="1"/>
      <w:marLeft w:val="0"/>
      <w:marRight w:val="0"/>
      <w:marTop w:val="0"/>
      <w:marBottom w:val="0"/>
      <w:divBdr>
        <w:top w:val="none" w:sz="0" w:space="0" w:color="auto"/>
        <w:left w:val="none" w:sz="0" w:space="0" w:color="auto"/>
        <w:bottom w:val="none" w:sz="0" w:space="0" w:color="auto"/>
        <w:right w:val="none" w:sz="0" w:space="0" w:color="auto"/>
      </w:divBdr>
    </w:div>
    <w:div w:id="618535159">
      <w:bodyDiv w:val="1"/>
      <w:marLeft w:val="0"/>
      <w:marRight w:val="0"/>
      <w:marTop w:val="0"/>
      <w:marBottom w:val="0"/>
      <w:divBdr>
        <w:top w:val="none" w:sz="0" w:space="0" w:color="auto"/>
        <w:left w:val="none" w:sz="0" w:space="0" w:color="auto"/>
        <w:bottom w:val="none" w:sz="0" w:space="0" w:color="auto"/>
        <w:right w:val="none" w:sz="0" w:space="0" w:color="auto"/>
      </w:divBdr>
      <w:divsChild>
        <w:div w:id="420759058">
          <w:marLeft w:val="547"/>
          <w:marRight w:val="0"/>
          <w:marTop w:val="106"/>
          <w:marBottom w:val="0"/>
          <w:divBdr>
            <w:top w:val="none" w:sz="0" w:space="0" w:color="auto"/>
            <w:left w:val="none" w:sz="0" w:space="0" w:color="auto"/>
            <w:bottom w:val="none" w:sz="0" w:space="0" w:color="auto"/>
            <w:right w:val="none" w:sz="0" w:space="0" w:color="auto"/>
          </w:divBdr>
        </w:div>
        <w:div w:id="1187015829">
          <w:marLeft w:val="547"/>
          <w:marRight w:val="0"/>
          <w:marTop w:val="106"/>
          <w:marBottom w:val="0"/>
          <w:divBdr>
            <w:top w:val="none" w:sz="0" w:space="0" w:color="auto"/>
            <w:left w:val="none" w:sz="0" w:space="0" w:color="auto"/>
            <w:bottom w:val="none" w:sz="0" w:space="0" w:color="auto"/>
            <w:right w:val="none" w:sz="0" w:space="0" w:color="auto"/>
          </w:divBdr>
        </w:div>
        <w:div w:id="201095594">
          <w:marLeft w:val="547"/>
          <w:marRight w:val="0"/>
          <w:marTop w:val="106"/>
          <w:marBottom w:val="0"/>
          <w:divBdr>
            <w:top w:val="none" w:sz="0" w:space="0" w:color="auto"/>
            <w:left w:val="none" w:sz="0" w:space="0" w:color="auto"/>
            <w:bottom w:val="none" w:sz="0" w:space="0" w:color="auto"/>
            <w:right w:val="none" w:sz="0" w:space="0" w:color="auto"/>
          </w:divBdr>
        </w:div>
        <w:div w:id="1543709302">
          <w:marLeft w:val="547"/>
          <w:marRight w:val="0"/>
          <w:marTop w:val="106"/>
          <w:marBottom w:val="0"/>
          <w:divBdr>
            <w:top w:val="none" w:sz="0" w:space="0" w:color="auto"/>
            <w:left w:val="none" w:sz="0" w:space="0" w:color="auto"/>
            <w:bottom w:val="none" w:sz="0" w:space="0" w:color="auto"/>
            <w:right w:val="none" w:sz="0" w:space="0" w:color="auto"/>
          </w:divBdr>
        </w:div>
      </w:divsChild>
    </w:div>
    <w:div w:id="686370636">
      <w:bodyDiv w:val="1"/>
      <w:marLeft w:val="0"/>
      <w:marRight w:val="0"/>
      <w:marTop w:val="0"/>
      <w:marBottom w:val="0"/>
      <w:divBdr>
        <w:top w:val="none" w:sz="0" w:space="0" w:color="auto"/>
        <w:left w:val="none" w:sz="0" w:space="0" w:color="auto"/>
        <w:bottom w:val="none" w:sz="0" w:space="0" w:color="auto"/>
        <w:right w:val="none" w:sz="0" w:space="0" w:color="auto"/>
      </w:divBdr>
      <w:divsChild>
        <w:div w:id="71507906">
          <w:marLeft w:val="0"/>
          <w:marRight w:val="0"/>
          <w:marTop w:val="96"/>
          <w:marBottom w:val="0"/>
          <w:divBdr>
            <w:top w:val="none" w:sz="0" w:space="0" w:color="auto"/>
            <w:left w:val="none" w:sz="0" w:space="0" w:color="auto"/>
            <w:bottom w:val="none" w:sz="0" w:space="0" w:color="auto"/>
            <w:right w:val="none" w:sz="0" w:space="0" w:color="auto"/>
          </w:divBdr>
        </w:div>
        <w:div w:id="1604533760">
          <w:marLeft w:val="0"/>
          <w:marRight w:val="0"/>
          <w:marTop w:val="96"/>
          <w:marBottom w:val="0"/>
          <w:divBdr>
            <w:top w:val="none" w:sz="0" w:space="0" w:color="auto"/>
            <w:left w:val="none" w:sz="0" w:space="0" w:color="auto"/>
            <w:bottom w:val="none" w:sz="0" w:space="0" w:color="auto"/>
            <w:right w:val="none" w:sz="0" w:space="0" w:color="auto"/>
          </w:divBdr>
        </w:div>
        <w:div w:id="2099863693">
          <w:marLeft w:val="0"/>
          <w:marRight w:val="0"/>
          <w:marTop w:val="96"/>
          <w:marBottom w:val="0"/>
          <w:divBdr>
            <w:top w:val="none" w:sz="0" w:space="0" w:color="auto"/>
            <w:left w:val="none" w:sz="0" w:space="0" w:color="auto"/>
            <w:bottom w:val="none" w:sz="0" w:space="0" w:color="auto"/>
            <w:right w:val="none" w:sz="0" w:space="0" w:color="auto"/>
          </w:divBdr>
        </w:div>
      </w:divsChild>
    </w:div>
    <w:div w:id="742870296">
      <w:bodyDiv w:val="1"/>
      <w:marLeft w:val="0"/>
      <w:marRight w:val="0"/>
      <w:marTop w:val="0"/>
      <w:marBottom w:val="0"/>
      <w:divBdr>
        <w:top w:val="none" w:sz="0" w:space="0" w:color="auto"/>
        <w:left w:val="none" w:sz="0" w:space="0" w:color="auto"/>
        <w:bottom w:val="none" w:sz="0" w:space="0" w:color="auto"/>
        <w:right w:val="none" w:sz="0" w:space="0" w:color="auto"/>
      </w:divBdr>
      <w:divsChild>
        <w:div w:id="31923627">
          <w:marLeft w:val="0"/>
          <w:marRight w:val="0"/>
          <w:marTop w:val="96"/>
          <w:marBottom w:val="0"/>
          <w:divBdr>
            <w:top w:val="none" w:sz="0" w:space="0" w:color="auto"/>
            <w:left w:val="none" w:sz="0" w:space="0" w:color="auto"/>
            <w:bottom w:val="none" w:sz="0" w:space="0" w:color="auto"/>
            <w:right w:val="none" w:sz="0" w:space="0" w:color="auto"/>
          </w:divBdr>
        </w:div>
        <w:div w:id="987247538">
          <w:marLeft w:val="0"/>
          <w:marRight w:val="0"/>
          <w:marTop w:val="96"/>
          <w:marBottom w:val="0"/>
          <w:divBdr>
            <w:top w:val="none" w:sz="0" w:space="0" w:color="auto"/>
            <w:left w:val="none" w:sz="0" w:space="0" w:color="auto"/>
            <w:bottom w:val="none" w:sz="0" w:space="0" w:color="auto"/>
            <w:right w:val="none" w:sz="0" w:space="0" w:color="auto"/>
          </w:divBdr>
        </w:div>
        <w:div w:id="837236121">
          <w:marLeft w:val="0"/>
          <w:marRight w:val="0"/>
          <w:marTop w:val="96"/>
          <w:marBottom w:val="0"/>
          <w:divBdr>
            <w:top w:val="none" w:sz="0" w:space="0" w:color="auto"/>
            <w:left w:val="none" w:sz="0" w:space="0" w:color="auto"/>
            <w:bottom w:val="none" w:sz="0" w:space="0" w:color="auto"/>
            <w:right w:val="none" w:sz="0" w:space="0" w:color="auto"/>
          </w:divBdr>
        </w:div>
        <w:div w:id="991569698">
          <w:marLeft w:val="0"/>
          <w:marRight w:val="0"/>
          <w:marTop w:val="96"/>
          <w:marBottom w:val="0"/>
          <w:divBdr>
            <w:top w:val="none" w:sz="0" w:space="0" w:color="auto"/>
            <w:left w:val="none" w:sz="0" w:space="0" w:color="auto"/>
            <w:bottom w:val="none" w:sz="0" w:space="0" w:color="auto"/>
            <w:right w:val="none" w:sz="0" w:space="0" w:color="auto"/>
          </w:divBdr>
        </w:div>
        <w:div w:id="1648627407">
          <w:marLeft w:val="0"/>
          <w:marRight w:val="0"/>
          <w:marTop w:val="96"/>
          <w:marBottom w:val="0"/>
          <w:divBdr>
            <w:top w:val="none" w:sz="0" w:space="0" w:color="auto"/>
            <w:left w:val="none" w:sz="0" w:space="0" w:color="auto"/>
            <w:bottom w:val="none" w:sz="0" w:space="0" w:color="auto"/>
            <w:right w:val="none" w:sz="0" w:space="0" w:color="auto"/>
          </w:divBdr>
        </w:div>
      </w:divsChild>
    </w:div>
    <w:div w:id="766193719">
      <w:bodyDiv w:val="1"/>
      <w:marLeft w:val="0"/>
      <w:marRight w:val="0"/>
      <w:marTop w:val="0"/>
      <w:marBottom w:val="0"/>
      <w:divBdr>
        <w:top w:val="none" w:sz="0" w:space="0" w:color="auto"/>
        <w:left w:val="none" w:sz="0" w:space="0" w:color="auto"/>
        <w:bottom w:val="none" w:sz="0" w:space="0" w:color="auto"/>
        <w:right w:val="none" w:sz="0" w:space="0" w:color="auto"/>
      </w:divBdr>
      <w:divsChild>
        <w:div w:id="1563827689">
          <w:marLeft w:val="1166"/>
          <w:marRight w:val="0"/>
          <w:marTop w:val="96"/>
          <w:marBottom w:val="0"/>
          <w:divBdr>
            <w:top w:val="none" w:sz="0" w:space="0" w:color="auto"/>
            <w:left w:val="none" w:sz="0" w:space="0" w:color="auto"/>
            <w:bottom w:val="none" w:sz="0" w:space="0" w:color="auto"/>
            <w:right w:val="none" w:sz="0" w:space="0" w:color="auto"/>
          </w:divBdr>
        </w:div>
        <w:div w:id="929122572">
          <w:marLeft w:val="1166"/>
          <w:marRight w:val="0"/>
          <w:marTop w:val="96"/>
          <w:marBottom w:val="0"/>
          <w:divBdr>
            <w:top w:val="none" w:sz="0" w:space="0" w:color="auto"/>
            <w:left w:val="none" w:sz="0" w:space="0" w:color="auto"/>
            <w:bottom w:val="none" w:sz="0" w:space="0" w:color="auto"/>
            <w:right w:val="none" w:sz="0" w:space="0" w:color="auto"/>
          </w:divBdr>
        </w:div>
        <w:div w:id="508520114">
          <w:marLeft w:val="1166"/>
          <w:marRight w:val="0"/>
          <w:marTop w:val="96"/>
          <w:marBottom w:val="0"/>
          <w:divBdr>
            <w:top w:val="none" w:sz="0" w:space="0" w:color="auto"/>
            <w:left w:val="none" w:sz="0" w:space="0" w:color="auto"/>
            <w:bottom w:val="none" w:sz="0" w:space="0" w:color="auto"/>
            <w:right w:val="none" w:sz="0" w:space="0" w:color="auto"/>
          </w:divBdr>
        </w:div>
        <w:div w:id="263074322">
          <w:marLeft w:val="1166"/>
          <w:marRight w:val="0"/>
          <w:marTop w:val="96"/>
          <w:marBottom w:val="0"/>
          <w:divBdr>
            <w:top w:val="none" w:sz="0" w:space="0" w:color="auto"/>
            <w:left w:val="none" w:sz="0" w:space="0" w:color="auto"/>
            <w:bottom w:val="none" w:sz="0" w:space="0" w:color="auto"/>
            <w:right w:val="none" w:sz="0" w:space="0" w:color="auto"/>
          </w:divBdr>
        </w:div>
        <w:div w:id="981736692">
          <w:marLeft w:val="1166"/>
          <w:marRight w:val="0"/>
          <w:marTop w:val="96"/>
          <w:marBottom w:val="0"/>
          <w:divBdr>
            <w:top w:val="none" w:sz="0" w:space="0" w:color="auto"/>
            <w:left w:val="none" w:sz="0" w:space="0" w:color="auto"/>
            <w:bottom w:val="none" w:sz="0" w:space="0" w:color="auto"/>
            <w:right w:val="none" w:sz="0" w:space="0" w:color="auto"/>
          </w:divBdr>
        </w:div>
        <w:div w:id="1283422172">
          <w:marLeft w:val="1166"/>
          <w:marRight w:val="0"/>
          <w:marTop w:val="96"/>
          <w:marBottom w:val="0"/>
          <w:divBdr>
            <w:top w:val="none" w:sz="0" w:space="0" w:color="auto"/>
            <w:left w:val="none" w:sz="0" w:space="0" w:color="auto"/>
            <w:bottom w:val="none" w:sz="0" w:space="0" w:color="auto"/>
            <w:right w:val="none" w:sz="0" w:space="0" w:color="auto"/>
          </w:divBdr>
        </w:div>
        <w:div w:id="400831035">
          <w:marLeft w:val="1166"/>
          <w:marRight w:val="0"/>
          <w:marTop w:val="96"/>
          <w:marBottom w:val="0"/>
          <w:divBdr>
            <w:top w:val="none" w:sz="0" w:space="0" w:color="auto"/>
            <w:left w:val="none" w:sz="0" w:space="0" w:color="auto"/>
            <w:bottom w:val="none" w:sz="0" w:space="0" w:color="auto"/>
            <w:right w:val="none" w:sz="0" w:space="0" w:color="auto"/>
          </w:divBdr>
        </w:div>
        <w:div w:id="830290967">
          <w:marLeft w:val="1166"/>
          <w:marRight w:val="0"/>
          <w:marTop w:val="96"/>
          <w:marBottom w:val="0"/>
          <w:divBdr>
            <w:top w:val="none" w:sz="0" w:space="0" w:color="auto"/>
            <w:left w:val="none" w:sz="0" w:space="0" w:color="auto"/>
            <w:bottom w:val="none" w:sz="0" w:space="0" w:color="auto"/>
            <w:right w:val="none" w:sz="0" w:space="0" w:color="auto"/>
          </w:divBdr>
        </w:div>
        <w:div w:id="45028562">
          <w:marLeft w:val="1166"/>
          <w:marRight w:val="0"/>
          <w:marTop w:val="96"/>
          <w:marBottom w:val="0"/>
          <w:divBdr>
            <w:top w:val="none" w:sz="0" w:space="0" w:color="auto"/>
            <w:left w:val="none" w:sz="0" w:space="0" w:color="auto"/>
            <w:bottom w:val="none" w:sz="0" w:space="0" w:color="auto"/>
            <w:right w:val="none" w:sz="0" w:space="0" w:color="auto"/>
          </w:divBdr>
        </w:div>
        <w:div w:id="1583024036">
          <w:marLeft w:val="1166"/>
          <w:marRight w:val="0"/>
          <w:marTop w:val="96"/>
          <w:marBottom w:val="0"/>
          <w:divBdr>
            <w:top w:val="none" w:sz="0" w:space="0" w:color="auto"/>
            <w:left w:val="none" w:sz="0" w:space="0" w:color="auto"/>
            <w:bottom w:val="none" w:sz="0" w:space="0" w:color="auto"/>
            <w:right w:val="none" w:sz="0" w:space="0" w:color="auto"/>
          </w:divBdr>
        </w:div>
        <w:div w:id="61417216">
          <w:marLeft w:val="1166"/>
          <w:marRight w:val="0"/>
          <w:marTop w:val="96"/>
          <w:marBottom w:val="0"/>
          <w:divBdr>
            <w:top w:val="none" w:sz="0" w:space="0" w:color="auto"/>
            <w:left w:val="none" w:sz="0" w:space="0" w:color="auto"/>
            <w:bottom w:val="none" w:sz="0" w:space="0" w:color="auto"/>
            <w:right w:val="none" w:sz="0" w:space="0" w:color="auto"/>
          </w:divBdr>
        </w:div>
        <w:div w:id="1489134978">
          <w:marLeft w:val="1166"/>
          <w:marRight w:val="0"/>
          <w:marTop w:val="96"/>
          <w:marBottom w:val="0"/>
          <w:divBdr>
            <w:top w:val="none" w:sz="0" w:space="0" w:color="auto"/>
            <w:left w:val="none" w:sz="0" w:space="0" w:color="auto"/>
            <w:bottom w:val="none" w:sz="0" w:space="0" w:color="auto"/>
            <w:right w:val="none" w:sz="0" w:space="0" w:color="auto"/>
          </w:divBdr>
        </w:div>
        <w:div w:id="522590865">
          <w:marLeft w:val="1166"/>
          <w:marRight w:val="0"/>
          <w:marTop w:val="96"/>
          <w:marBottom w:val="0"/>
          <w:divBdr>
            <w:top w:val="none" w:sz="0" w:space="0" w:color="auto"/>
            <w:left w:val="none" w:sz="0" w:space="0" w:color="auto"/>
            <w:bottom w:val="none" w:sz="0" w:space="0" w:color="auto"/>
            <w:right w:val="none" w:sz="0" w:space="0" w:color="auto"/>
          </w:divBdr>
        </w:div>
      </w:divsChild>
    </w:div>
    <w:div w:id="806630856">
      <w:bodyDiv w:val="1"/>
      <w:marLeft w:val="0"/>
      <w:marRight w:val="0"/>
      <w:marTop w:val="0"/>
      <w:marBottom w:val="0"/>
      <w:divBdr>
        <w:top w:val="none" w:sz="0" w:space="0" w:color="auto"/>
        <w:left w:val="none" w:sz="0" w:space="0" w:color="auto"/>
        <w:bottom w:val="none" w:sz="0" w:space="0" w:color="auto"/>
        <w:right w:val="none" w:sz="0" w:space="0" w:color="auto"/>
      </w:divBdr>
      <w:divsChild>
        <w:div w:id="1031879808">
          <w:marLeft w:val="547"/>
          <w:marRight w:val="0"/>
          <w:marTop w:val="115"/>
          <w:marBottom w:val="0"/>
          <w:divBdr>
            <w:top w:val="none" w:sz="0" w:space="0" w:color="auto"/>
            <w:left w:val="none" w:sz="0" w:space="0" w:color="auto"/>
            <w:bottom w:val="none" w:sz="0" w:space="0" w:color="auto"/>
            <w:right w:val="none" w:sz="0" w:space="0" w:color="auto"/>
          </w:divBdr>
        </w:div>
        <w:div w:id="951547401">
          <w:marLeft w:val="547"/>
          <w:marRight w:val="0"/>
          <w:marTop w:val="115"/>
          <w:marBottom w:val="0"/>
          <w:divBdr>
            <w:top w:val="none" w:sz="0" w:space="0" w:color="auto"/>
            <w:left w:val="none" w:sz="0" w:space="0" w:color="auto"/>
            <w:bottom w:val="none" w:sz="0" w:space="0" w:color="auto"/>
            <w:right w:val="none" w:sz="0" w:space="0" w:color="auto"/>
          </w:divBdr>
        </w:div>
        <w:div w:id="346714852">
          <w:marLeft w:val="547"/>
          <w:marRight w:val="0"/>
          <w:marTop w:val="115"/>
          <w:marBottom w:val="0"/>
          <w:divBdr>
            <w:top w:val="none" w:sz="0" w:space="0" w:color="auto"/>
            <w:left w:val="none" w:sz="0" w:space="0" w:color="auto"/>
            <w:bottom w:val="none" w:sz="0" w:space="0" w:color="auto"/>
            <w:right w:val="none" w:sz="0" w:space="0" w:color="auto"/>
          </w:divBdr>
        </w:div>
      </w:divsChild>
    </w:div>
    <w:div w:id="885263792">
      <w:bodyDiv w:val="1"/>
      <w:marLeft w:val="0"/>
      <w:marRight w:val="0"/>
      <w:marTop w:val="0"/>
      <w:marBottom w:val="0"/>
      <w:divBdr>
        <w:top w:val="none" w:sz="0" w:space="0" w:color="auto"/>
        <w:left w:val="none" w:sz="0" w:space="0" w:color="auto"/>
        <w:bottom w:val="none" w:sz="0" w:space="0" w:color="auto"/>
        <w:right w:val="none" w:sz="0" w:space="0" w:color="auto"/>
      </w:divBdr>
    </w:div>
    <w:div w:id="925961398">
      <w:bodyDiv w:val="1"/>
      <w:marLeft w:val="0"/>
      <w:marRight w:val="0"/>
      <w:marTop w:val="0"/>
      <w:marBottom w:val="0"/>
      <w:divBdr>
        <w:top w:val="none" w:sz="0" w:space="0" w:color="auto"/>
        <w:left w:val="none" w:sz="0" w:space="0" w:color="auto"/>
        <w:bottom w:val="none" w:sz="0" w:space="0" w:color="auto"/>
        <w:right w:val="none" w:sz="0" w:space="0" w:color="auto"/>
      </w:divBdr>
      <w:divsChild>
        <w:div w:id="1468203432">
          <w:marLeft w:val="0"/>
          <w:marRight w:val="0"/>
          <w:marTop w:val="96"/>
          <w:marBottom w:val="0"/>
          <w:divBdr>
            <w:top w:val="none" w:sz="0" w:space="0" w:color="auto"/>
            <w:left w:val="none" w:sz="0" w:space="0" w:color="auto"/>
            <w:bottom w:val="none" w:sz="0" w:space="0" w:color="auto"/>
            <w:right w:val="none" w:sz="0" w:space="0" w:color="auto"/>
          </w:divBdr>
        </w:div>
        <w:div w:id="1167944595">
          <w:marLeft w:val="0"/>
          <w:marRight w:val="0"/>
          <w:marTop w:val="96"/>
          <w:marBottom w:val="0"/>
          <w:divBdr>
            <w:top w:val="none" w:sz="0" w:space="0" w:color="auto"/>
            <w:left w:val="none" w:sz="0" w:space="0" w:color="auto"/>
            <w:bottom w:val="none" w:sz="0" w:space="0" w:color="auto"/>
            <w:right w:val="none" w:sz="0" w:space="0" w:color="auto"/>
          </w:divBdr>
        </w:div>
        <w:div w:id="1110666653">
          <w:marLeft w:val="0"/>
          <w:marRight w:val="0"/>
          <w:marTop w:val="96"/>
          <w:marBottom w:val="0"/>
          <w:divBdr>
            <w:top w:val="none" w:sz="0" w:space="0" w:color="auto"/>
            <w:left w:val="none" w:sz="0" w:space="0" w:color="auto"/>
            <w:bottom w:val="none" w:sz="0" w:space="0" w:color="auto"/>
            <w:right w:val="none" w:sz="0" w:space="0" w:color="auto"/>
          </w:divBdr>
        </w:div>
      </w:divsChild>
    </w:div>
    <w:div w:id="986863607">
      <w:bodyDiv w:val="1"/>
      <w:marLeft w:val="0"/>
      <w:marRight w:val="0"/>
      <w:marTop w:val="0"/>
      <w:marBottom w:val="0"/>
      <w:divBdr>
        <w:top w:val="none" w:sz="0" w:space="0" w:color="auto"/>
        <w:left w:val="none" w:sz="0" w:space="0" w:color="auto"/>
        <w:bottom w:val="none" w:sz="0" w:space="0" w:color="auto"/>
        <w:right w:val="none" w:sz="0" w:space="0" w:color="auto"/>
      </w:divBdr>
    </w:div>
    <w:div w:id="1038355292">
      <w:bodyDiv w:val="1"/>
      <w:marLeft w:val="0"/>
      <w:marRight w:val="0"/>
      <w:marTop w:val="0"/>
      <w:marBottom w:val="0"/>
      <w:divBdr>
        <w:top w:val="none" w:sz="0" w:space="0" w:color="auto"/>
        <w:left w:val="none" w:sz="0" w:space="0" w:color="auto"/>
        <w:bottom w:val="none" w:sz="0" w:space="0" w:color="auto"/>
        <w:right w:val="none" w:sz="0" w:space="0" w:color="auto"/>
      </w:divBdr>
    </w:div>
    <w:div w:id="1048064214">
      <w:bodyDiv w:val="1"/>
      <w:marLeft w:val="0"/>
      <w:marRight w:val="0"/>
      <w:marTop w:val="0"/>
      <w:marBottom w:val="0"/>
      <w:divBdr>
        <w:top w:val="none" w:sz="0" w:space="0" w:color="auto"/>
        <w:left w:val="none" w:sz="0" w:space="0" w:color="auto"/>
        <w:bottom w:val="none" w:sz="0" w:space="0" w:color="auto"/>
        <w:right w:val="none" w:sz="0" w:space="0" w:color="auto"/>
      </w:divBdr>
      <w:divsChild>
        <w:div w:id="788818965">
          <w:marLeft w:val="1166"/>
          <w:marRight w:val="0"/>
          <w:marTop w:val="86"/>
          <w:marBottom w:val="0"/>
          <w:divBdr>
            <w:top w:val="none" w:sz="0" w:space="0" w:color="auto"/>
            <w:left w:val="none" w:sz="0" w:space="0" w:color="auto"/>
            <w:bottom w:val="none" w:sz="0" w:space="0" w:color="auto"/>
            <w:right w:val="none" w:sz="0" w:space="0" w:color="auto"/>
          </w:divBdr>
        </w:div>
        <w:div w:id="1117523833">
          <w:marLeft w:val="1166"/>
          <w:marRight w:val="0"/>
          <w:marTop w:val="86"/>
          <w:marBottom w:val="0"/>
          <w:divBdr>
            <w:top w:val="none" w:sz="0" w:space="0" w:color="auto"/>
            <w:left w:val="none" w:sz="0" w:space="0" w:color="auto"/>
            <w:bottom w:val="none" w:sz="0" w:space="0" w:color="auto"/>
            <w:right w:val="none" w:sz="0" w:space="0" w:color="auto"/>
          </w:divBdr>
        </w:div>
        <w:div w:id="1654990979">
          <w:marLeft w:val="1166"/>
          <w:marRight w:val="0"/>
          <w:marTop w:val="86"/>
          <w:marBottom w:val="0"/>
          <w:divBdr>
            <w:top w:val="none" w:sz="0" w:space="0" w:color="auto"/>
            <w:left w:val="none" w:sz="0" w:space="0" w:color="auto"/>
            <w:bottom w:val="none" w:sz="0" w:space="0" w:color="auto"/>
            <w:right w:val="none" w:sz="0" w:space="0" w:color="auto"/>
          </w:divBdr>
        </w:div>
        <w:div w:id="1392730308">
          <w:marLeft w:val="1166"/>
          <w:marRight w:val="0"/>
          <w:marTop w:val="86"/>
          <w:marBottom w:val="0"/>
          <w:divBdr>
            <w:top w:val="none" w:sz="0" w:space="0" w:color="auto"/>
            <w:left w:val="none" w:sz="0" w:space="0" w:color="auto"/>
            <w:bottom w:val="none" w:sz="0" w:space="0" w:color="auto"/>
            <w:right w:val="none" w:sz="0" w:space="0" w:color="auto"/>
          </w:divBdr>
        </w:div>
        <w:div w:id="1208834422">
          <w:marLeft w:val="1166"/>
          <w:marRight w:val="0"/>
          <w:marTop w:val="86"/>
          <w:marBottom w:val="0"/>
          <w:divBdr>
            <w:top w:val="none" w:sz="0" w:space="0" w:color="auto"/>
            <w:left w:val="none" w:sz="0" w:space="0" w:color="auto"/>
            <w:bottom w:val="none" w:sz="0" w:space="0" w:color="auto"/>
            <w:right w:val="none" w:sz="0" w:space="0" w:color="auto"/>
          </w:divBdr>
        </w:div>
        <w:div w:id="305932966">
          <w:marLeft w:val="1166"/>
          <w:marRight w:val="0"/>
          <w:marTop w:val="86"/>
          <w:marBottom w:val="0"/>
          <w:divBdr>
            <w:top w:val="none" w:sz="0" w:space="0" w:color="auto"/>
            <w:left w:val="none" w:sz="0" w:space="0" w:color="auto"/>
            <w:bottom w:val="none" w:sz="0" w:space="0" w:color="auto"/>
            <w:right w:val="none" w:sz="0" w:space="0" w:color="auto"/>
          </w:divBdr>
        </w:div>
        <w:div w:id="312951159">
          <w:marLeft w:val="1166"/>
          <w:marRight w:val="0"/>
          <w:marTop w:val="86"/>
          <w:marBottom w:val="0"/>
          <w:divBdr>
            <w:top w:val="none" w:sz="0" w:space="0" w:color="auto"/>
            <w:left w:val="none" w:sz="0" w:space="0" w:color="auto"/>
            <w:bottom w:val="none" w:sz="0" w:space="0" w:color="auto"/>
            <w:right w:val="none" w:sz="0" w:space="0" w:color="auto"/>
          </w:divBdr>
        </w:div>
        <w:div w:id="121113886">
          <w:marLeft w:val="1166"/>
          <w:marRight w:val="0"/>
          <w:marTop w:val="86"/>
          <w:marBottom w:val="0"/>
          <w:divBdr>
            <w:top w:val="none" w:sz="0" w:space="0" w:color="auto"/>
            <w:left w:val="none" w:sz="0" w:space="0" w:color="auto"/>
            <w:bottom w:val="none" w:sz="0" w:space="0" w:color="auto"/>
            <w:right w:val="none" w:sz="0" w:space="0" w:color="auto"/>
          </w:divBdr>
        </w:div>
        <w:div w:id="549267987">
          <w:marLeft w:val="1166"/>
          <w:marRight w:val="0"/>
          <w:marTop w:val="86"/>
          <w:marBottom w:val="0"/>
          <w:divBdr>
            <w:top w:val="none" w:sz="0" w:space="0" w:color="auto"/>
            <w:left w:val="none" w:sz="0" w:space="0" w:color="auto"/>
            <w:bottom w:val="none" w:sz="0" w:space="0" w:color="auto"/>
            <w:right w:val="none" w:sz="0" w:space="0" w:color="auto"/>
          </w:divBdr>
        </w:div>
        <w:div w:id="1155875131">
          <w:marLeft w:val="1166"/>
          <w:marRight w:val="0"/>
          <w:marTop w:val="86"/>
          <w:marBottom w:val="0"/>
          <w:divBdr>
            <w:top w:val="none" w:sz="0" w:space="0" w:color="auto"/>
            <w:left w:val="none" w:sz="0" w:space="0" w:color="auto"/>
            <w:bottom w:val="none" w:sz="0" w:space="0" w:color="auto"/>
            <w:right w:val="none" w:sz="0" w:space="0" w:color="auto"/>
          </w:divBdr>
        </w:div>
        <w:div w:id="706878421">
          <w:marLeft w:val="1166"/>
          <w:marRight w:val="0"/>
          <w:marTop w:val="86"/>
          <w:marBottom w:val="0"/>
          <w:divBdr>
            <w:top w:val="none" w:sz="0" w:space="0" w:color="auto"/>
            <w:left w:val="none" w:sz="0" w:space="0" w:color="auto"/>
            <w:bottom w:val="none" w:sz="0" w:space="0" w:color="auto"/>
            <w:right w:val="none" w:sz="0" w:space="0" w:color="auto"/>
          </w:divBdr>
        </w:div>
        <w:div w:id="2024626008">
          <w:marLeft w:val="1166"/>
          <w:marRight w:val="0"/>
          <w:marTop w:val="86"/>
          <w:marBottom w:val="0"/>
          <w:divBdr>
            <w:top w:val="none" w:sz="0" w:space="0" w:color="auto"/>
            <w:left w:val="none" w:sz="0" w:space="0" w:color="auto"/>
            <w:bottom w:val="none" w:sz="0" w:space="0" w:color="auto"/>
            <w:right w:val="none" w:sz="0" w:space="0" w:color="auto"/>
          </w:divBdr>
        </w:div>
        <w:div w:id="1905871379">
          <w:marLeft w:val="1166"/>
          <w:marRight w:val="0"/>
          <w:marTop w:val="86"/>
          <w:marBottom w:val="0"/>
          <w:divBdr>
            <w:top w:val="none" w:sz="0" w:space="0" w:color="auto"/>
            <w:left w:val="none" w:sz="0" w:space="0" w:color="auto"/>
            <w:bottom w:val="none" w:sz="0" w:space="0" w:color="auto"/>
            <w:right w:val="none" w:sz="0" w:space="0" w:color="auto"/>
          </w:divBdr>
        </w:div>
        <w:div w:id="31468507">
          <w:marLeft w:val="1166"/>
          <w:marRight w:val="0"/>
          <w:marTop w:val="86"/>
          <w:marBottom w:val="0"/>
          <w:divBdr>
            <w:top w:val="none" w:sz="0" w:space="0" w:color="auto"/>
            <w:left w:val="none" w:sz="0" w:space="0" w:color="auto"/>
            <w:bottom w:val="none" w:sz="0" w:space="0" w:color="auto"/>
            <w:right w:val="none" w:sz="0" w:space="0" w:color="auto"/>
          </w:divBdr>
        </w:div>
        <w:div w:id="1920215935">
          <w:marLeft w:val="1166"/>
          <w:marRight w:val="0"/>
          <w:marTop w:val="86"/>
          <w:marBottom w:val="0"/>
          <w:divBdr>
            <w:top w:val="none" w:sz="0" w:space="0" w:color="auto"/>
            <w:left w:val="none" w:sz="0" w:space="0" w:color="auto"/>
            <w:bottom w:val="none" w:sz="0" w:space="0" w:color="auto"/>
            <w:right w:val="none" w:sz="0" w:space="0" w:color="auto"/>
          </w:divBdr>
        </w:div>
      </w:divsChild>
    </w:div>
    <w:div w:id="1258441507">
      <w:bodyDiv w:val="1"/>
      <w:marLeft w:val="0"/>
      <w:marRight w:val="0"/>
      <w:marTop w:val="0"/>
      <w:marBottom w:val="0"/>
      <w:divBdr>
        <w:top w:val="none" w:sz="0" w:space="0" w:color="auto"/>
        <w:left w:val="none" w:sz="0" w:space="0" w:color="auto"/>
        <w:bottom w:val="none" w:sz="0" w:space="0" w:color="auto"/>
        <w:right w:val="none" w:sz="0" w:space="0" w:color="auto"/>
      </w:divBdr>
    </w:div>
    <w:div w:id="1298411602">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4">
          <w:marLeft w:val="1800"/>
          <w:marRight w:val="0"/>
          <w:marTop w:val="91"/>
          <w:marBottom w:val="0"/>
          <w:divBdr>
            <w:top w:val="none" w:sz="0" w:space="0" w:color="auto"/>
            <w:left w:val="none" w:sz="0" w:space="0" w:color="auto"/>
            <w:bottom w:val="none" w:sz="0" w:space="0" w:color="auto"/>
            <w:right w:val="none" w:sz="0" w:space="0" w:color="auto"/>
          </w:divBdr>
        </w:div>
        <w:div w:id="1683170160">
          <w:marLeft w:val="1800"/>
          <w:marRight w:val="0"/>
          <w:marTop w:val="91"/>
          <w:marBottom w:val="0"/>
          <w:divBdr>
            <w:top w:val="none" w:sz="0" w:space="0" w:color="auto"/>
            <w:left w:val="none" w:sz="0" w:space="0" w:color="auto"/>
            <w:bottom w:val="none" w:sz="0" w:space="0" w:color="auto"/>
            <w:right w:val="none" w:sz="0" w:space="0" w:color="auto"/>
          </w:divBdr>
        </w:div>
        <w:div w:id="140738414">
          <w:marLeft w:val="1800"/>
          <w:marRight w:val="0"/>
          <w:marTop w:val="91"/>
          <w:marBottom w:val="0"/>
          <w:divBdr>
            <w:top w:val="none" w:sz="0" w:space="0" w:color="auto"/>
            <w:left w:val="none" w:sz="0" w:space="0" w:color="auto"/>
            <w:bottom w:val="none" w:sz="0" w:space="0" w:color="auto"/>
            <w:right w:val="none" w:sz="0" w:space="0" w:color="auto"/>
          </w:divBdr>
        </w:div>
        <w:div w:id="1840609066">
          <w:marLeft w:val="1800"/>
          <w:marRight w:val="0"/>
          <w:marTop w:val="91"/>
          <w:marBottom w:val="0"/>
          <w:divBdr>
            <w:top w:val="none" w:sz="0" w:space="0" w:color="auto"/>
            <w:left w:val="none" w:sz="0" w:space="0" w:color="auto"/>
            <w:bottom w:val="none" w:sz="0" w:space="0" w:color="auto"/>
            <w:right w:val="none" w:sz="0" w:space="0" w:color="auto"/>
          </w:divBdr>
        </w:div>
        <w:div w:id="500514435">
          <w:marLeft w:val="1800"/>
          <w:marRight w:val="0"/>
          <w:marTop w:val="91"/>
          <w:marBottom w:val="0"/>
          <w:divBdr>
            <w:top w:val="none" w:sz="0" w:space="0" w:color="auto"/>
            <w:left w:val="none" w:sz="0" w:space="0" w:color="auto"/>
            <w:bottom w:val="none" w:sz="0" w:space="0" w:color="auto"/>
            <w:right w:val="none" w:sz="0" w:space="0" w:color="auto"/>
          </w:divBdr>
        </w:div>
      </w:divsChild>
    </w:div>
    <w:div w:id="1360664301">
      <w:bodyDiv w:val="1"/>
      <w:marLeft w:val="0"/>
      <w:marRight w:val="0"/>
      <w:marTop w:val="0"/>
      <w:marBottom w:val="0"/>
      <w:divBdr>
        <w:top w:val="none" w:sz="0" w:space="0" w:color="auto"/>
        <w:left w:val="none" w:sz="0" w:space="0" w:color="auto"/>
        <w:bottom w:val="none" w:sz="0" w:space="0" w:color="auto"/>
        <w:right w:val="none" w:sz="0" w:space="0" w:color="auto"/>
      </w:divBdr>
    </w:div>
    <w:div w:id="1365713043">
      <w:bodyDiv w:val="1"/>
      <w:marLeft w:val="0"/>
      <w:marRight w:val="0"/>
      <w:marTop w:val="0"/>
      <w:marBottom w:val="0"/>
      <w:divBdr>
        <w:top w:val="none" w:sz="0" w:space="0" w:color="auto"/>
        <w:left w:val="none" w:sz="0" w:space="0" w:color="auto"/>
        <w:bottom w:val="none" w:sz="0" w:space="0" w:color="auto"/>
        <w:right w:val="none" w:sz="0" w:space="0" w:color="auto"/>
      </w:divBdr>
    </w:div>
    <w:div w:id="1371343688">
      <w:bodyDiv w:val="1"/>
      <w:marLeft w:val="0"/>
      <w:marRight w:val="0"/>
      <w:marTop w:val="0"/>
      <w:marBottom w:val="0"/>
      <w:divBdr>
        <w:top w:val="none" w:sz="0" w:space="0" w:color="auto"/>
        <w:left w:val="none" w:sz="0" w:space="0" w:color="auto"/>
        <w:bottom w:val="none" w:sz="0" w:space="0" w:color="auto"/>
        <w:right w:val="none" w:sz="0" w:space="0" w:color="auto"/>
      </w:divBdr>
    </w:div>
    <w:div w:id="1435636743">
      <w:bodyDiv w:val="1"/>
      <w:marLeft w:val="0"/>
      <w:marRight w:val="0"/>
      <w:marTop w:val="0"/>
      <w:marBottom w:val="0"/>
      <w:divBdr>
        <w:top w:val="none" w:sz="0" w:space="0" w:color="auto"/>
        <w:left w:val="none" w:sz="0" w:space="0" w:color="auto"/>
        <w:bottom w:val="none" w:sz="0" w:space="0" w:color="auto"/>
        <w:right w:val="none" w:sz="0" w:space="0" w:color="auto"/>
      </w:divBdr>
      <w:divsChild>
        <w:div w:id="1934972191">
          <w:marLeft w:val="547"/>
          <w:marRight w:val="0"/>
          <w:marTop w:val="115"/>
          <w:marBottom w:val="0"/>
          <w:divBdr>
            <w:top w:val="none" w:sz="0" w:space="0" w:color="auto"/>
            <w:left w:val="none" w:sz="0" w:space="0" w:color="auto"/>
            <w:bottom w:val="none" w:sz="0" w:space="0" w:color="auto"/>
            <w:right w:val="none" w:sz="0" w:space="0" w:color="auto"/>
          </w:divBdr>
        </w:div>
        <w:div w:id="24603135">
          <w:marLeft w:val="547"/>
          <w:marRight w:val="0"/>
          <w:marTop w:val="115"/>
          <w:marBottom w:val="0"/>
          <w:divBdr>
            <w:top w:val="none" w:sz="0" w:space="0" w:color="auto"/>
            <w:left w:val="none" w:sz="0" w:space="0" w:color="auto"/>
            <w:bottom w:val="none" w:sz="0" w:space="0" w:color="auto"/>
            <w:right w:val="none" w:sz="0" w:space="0" w:color="auto"/>
          </w:divBdr>
        </w:div>
        <w:div w:id="643315457">
          <w:marLeft w:val="547"/>
          <w:marRight w:val="0"/>
          <w:marTop w:val="115"/>
          <w:marBottom w:val="0"/>
          <w:divBdr>
            <w:top w:val="none" w:sz="0" w:space="0" w:color="auto"/>
            <w:left w:val="none" w:sz="0" w:space="0" w:color="auto"/>
            <w:bottom w:val="none" w:sz="0" w:space="0" w:color="auto"/>
            <w:right w:val="none" w:sz="0" w:space="0" w:color="auto"/>
          </w:divBdr>
        </w:div>
        <w:div w:id="506869919">
          <w:marLeft w:val="547"/>
          <w:marRight w:val="0"/>
          <w:marTop w:val="115"/>
          <w:marBottom w:val="0"/>
          <w:divBdr>
            <w:top w:val="none" w:sz="0" w:space="0" w:color="auto"/>
            <w:left w:val="none" w:sz="0" w:space="0" w:color="auto"/>
            <w:bottom w:val="none" w:sz="0" w:space="0" w:color="auto"/>
            <w:right w:val="none" w:sz="0" w:space="0" w:color="auto"/>
          </w:divBdr>
        </w:div>
      </w:divsChild>
    </w:div>
    <w:div w:id="1482846469">
      <w:bodyDiv w:val="1"/>
      <w:marLeft w:val="0"/>
      <w:marRight w:val="0"/>
      <w:marTop w:val="0"/>
      <w:marBottom w:val="0"/>
      <w:divBdr>
        <w:top w:val="none" w:sz="0" w:space="0" w:color="auto"/>
        <w:left w:val="none" w:sz="0" w:space="0" w:color="auto"/>
        <w:bottom w:val="none" w:sz="0" w:space="0" w:color="auto"/>
        <w:right w:val="none" w:sz="0" w:space="0" w:color="auto"/>
      </w:divBdr>
      <w:divsChild>
        <w:div w:id="224033338">
          <w:marLeft w:val="547"/>
          <w:marRight w:val="0"/>
          <w:marTop w:val="115"/>
          <w:marBottom w:val="0"/>
          <w:divBdr>
            <w:top w:val="none" w:sz="0" w:space="0" w:color="auto"/>
            <w:left w:val="none" w:sz="0" w:space="0" w:color="auto"/>
            <w:bottom w:val="none" w:sz="0" w:space="0" w:color="auto"/>
            <w:right w:val="none" w:sz="0" w:space="0" w:color="auto"/>
          </w:divBdr>
        </w:div>
        <w:div w:id="1763987438">
          <w:marLeft w:val="547"/>
          <w:marRight w:val="0"/>
          <w:marTop w:val="115"/>
          <w:marBottom w:val="0"/>
          <w:divBdr>
            <w:top w:val="none" w:sz="0" w:space="0" w:color="auto"/>
            <w:left w:val="none" w:sz="0" w:space="0" w:color="auto"/>
            <w:bottom w:val="none" w:sz="0" w:space="0" w:color="auto"/>
            <w:right w:val="none" w:sz="0" w:space="0" w:color="auto"/>
          </w:divBdr>
        </w:div>
        <w:div w:id="581794707">
          <w:marLeft w:val="547"/>
          <w:marRight w:val="0"/>
          <w:marTop w:val="115"/>
          <w:marBottom w:val="0"/>
          <w:divBdr>
            <w:top w:val="none" w:sz="0" w:space="0" w:color="auto"/>
            <w:left w:val="none" w:sz="0" w:space="0" w:color="auto"/>
            <w:bottom w:val="none" w:sz="0" w:space="0" w:color="auto"/>
            <w:right w:val="none" w:sz="0" w:space="0" w:color="auto"/>
          </w:divBdr>
        </w:div>
      </w:divsChild>
    </w:div>
    <w:div w:id="1543327893">
      <w:bodyDiv w:val="1"/>
      <w:marLeft w:val="0"/>
      <w:marRight w:val="0"/>
      <w:marTop w:val="0"/>
      <w:marBottom w:val="0"/>
      <w:divBdr>
        <w:top w:val="none" w:sz="0" w:space="0" w:color="auto"/>
        <w:left w:val="none" w:sz="0" w:space="0" w:color="auto"/>
        <w:bottom w:val="none" w:sz="0" w:space="0" w:color="auto"/>
        <w:right w:val="none" w:sz="0" w:space="0" w:color="auto"/>
      </w:divBdr>
    </w:div>
    <w:div w:id="1594974745">
      <w:bodyDiv w:val="1"/>
      <w:marLeft w:val="0"/>
      <w:marRight w:val="0"/>
      <w:marTop w:val="0"/>
      <w:marBottom w:val="0"/>
      <w:divBdr>
        <w:top w:val="none" w:sz="0" w:space="0" w:color="auto"/>
        <w:left w:val="none" w:sz="0" w:space="0" w:color="auto"/>
        <w:bottom w:val="none" w:sz="0" w:space="0" w:color="auto"/>
        <w:right w:val="none" w:sz="0" w:space="0" w:color="auto"/>
      </w:divBdr>
      <w:divsChild>
        <w:div w:id="1592010273">
          <w:marLeft w:val="720"/>
          <w:marRight w:val="0"/>
          <w:marTop w:val="96"/>
          <w:marBottom w:val="0"/>
          <w:divBdr>
            <w:top w:val="none" w:sz="0" w:space="0" w:color="auto"/>
            <w:left w:val="none" w:sz="0" w:space="0" w:color="auto"/>
            <w:bottom w:val="none" w:sz="0" w:space="0" w:color="auto"/>
            <w:right w:val="none" w:sz="0" w:space="0" w:color="auto"/>
          </w:divBdr>
        </w:div>
        <w:div w:id="1019352372">
          <w:marLeft w:val="720"/>
          <w:marRight w:val="0"/>
          <w:marTop w:val="96"/>
          <w:marBottom w:val="0"/>
          <w:divBdr>
            <w:top w:val="none" w:sz="0" w:space="0" w:color="auto"/>
            <w:left w:val="none" w:sz="0" w:space="0" w:color="auto"/>
            <w:bottom w:val="none" w:sz="0" w:space="0" w:color="auto"/>
            <w:right w:val="none" w:sz="0" w:space="0" w:color="auto"/>
          </w:divBdr>
        </w:div>
        <w:div w:id="1207643619">
          <w:marLeft w:val="720"/>
          <w:marRight w:val="0"/>
          <w:marTop w:val="96"/>
          <w:marBottom w:val="0"/>
          <w:divBdr>
            <w:top w:val="none" w:sz="0" w:space="0" w:color="auto"/>
            <w:left w:val="none" w:sz="0" w:space="0" w:color="auto"/>
            <w:bottom w:val="none" w:sz="0" w:space="0" w:color="auto"/>
            <w:right w:val="none" w:sz="0" w:space="0" w:color="auto"/>
          </w:divBdr>
        </w:div>
        <w:div w:id="2059282563">
          <w:marLeft w:val="720"/>
          <w:marRight w:val="0"/>
          <w:marTop w:val="96"/>
          <w:marBottom w:val="0"/>
          <w:divBdr>
            <w:top w:val="none" w:sz="0" w:space="0" w:color="auto"/>
            <w:left w:val="none" w:sz="0" w:space="0" w:color="auto"/>
            <w:bottom w:val="none" w:sz="0" w:space="0" w:color="auto"/>
            <w:right w:val="none" w:sz="0" w:space="0" w:color="auto"/>
          </w:divBdr>
        </w:div>
        <w:div w:id="1778719949">
          <w:marLeft w:val="720"/>
          <w:marRight w:val="0"/>
          <w:marTop w:val="96"/>
          <w:marBottom w:val="0"/>
          <w:divBdr>
            <w:top w:val="none" w:sz="0" w:space="0" w:color="auto"/>
            <w:left w:val="none" w:sz="0" w:space="0" w:color="auto"/>
            <w:bottom w:val="none" w:sz="0" w:space="0" w:color="auto"/>
            <w:right w:val="none" w:sz="0" w:space="0" w:color="auto"/>
          </w:divBdr>
        </w:div>
        <w:div w:id="123623827">
          <w:marLeft w:val="720"/>
          <w:marRight w:val="0"/>
          <w:marTop w:val="96"/>
          <w:marBottom w:val="0"/>
          <w:divBdr>
            <w:top w:val="none" w:sz="0" w:space="0" w:color="auto"/>
            <w:left w:val="none" w:sz="0" w:space="0" w:color="auto"/>
            <w:bottom w:val="none" w:sz="0" w:space="0" w:color="auto"/>
            <w:right w:val="none" w:sz="0" w:space="0" w:color="auto"/>
          </w:divBdr>
        </w:div>
        <w:div w:id="611322376">
          <w:marLeft w:val="720"/>
          <w:marRight w:val="0"/>
          <w:marTop w:val="96"/>
          <w:marBottom w:val="0"/>
          <w:divBdr>
            <w:top w:val="none" w:sz="0" w:space="0" w:color="auto"/>
            <w:left w:val="none" w:sz="0" w:space="0" w:color="auto"/>
            <w:bottom w:val="none" w:sz="0" w:space="0" w:color="auto"/>
            <w:right w:val="none" w:sz="0" w:space="0" w:color="auto"/>
          </w:divBdr>
        </w:div>
      </w:divsChild>
    </w:div>
    <w:div w:id="16230755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931">
          <w:marLeft w:val="1166"/>
          <w:marRight w:val="0"/>
          <w:marTop w:val="96"/>
          <w:marBottom w:val="0"/>
          <w:divBdr>
            <w:top w:val="none" w:sz="0" w:space="0" w:color="auto"/>
            <w:left w:val="none" w:sz="0" w:space="0" w:color="auto"/>
            <w:bottom w:val="none" w:sz="0" w:space="0" w:color="auto"/>
            <w:right w:val="none" w:sz="0" w:space="0" w:color="auto"/>
          </w:divBdr>
        </w:div>
        <w:div w:id="1075279293">
          <w:marLeft w:val="1166"/>
          <w:marRight w:val="0"/>
          <w:marTop w:val="96"/>
          <w:marBottom w:val="0"/>
          <w:divBdr>
            <w:top w:val="none" w:sz="0" w:space="0" w:color="auto"/>
            <w:left w:val="none" w:sz="0" w:space="0" w:color="auto"/>
            <w:bottom w:val="none" w:sz="0" w:space="0" w:color="auto"/>
            <w:right w:val="none" w:sz="0" w:space="0" w:color="auto"/>
          </w:divBdr>
        </w:div>
        <w:div w:id="1709836244">
          <w:marLeft w:val="1166"/>
          <w:marRight w:val="0"/>
          <w:marTop w:val="96"/>
          <w:marBottom w:val="0"/>
          <w:divBdr>
            <w:top w:val="none" w:sz="0" w:space="0" w:color="auto"/>
            <w:left w:val="none" w:sz="0" w:space="0" w:color="auto"/>
            <w:bottom w:val="none" w:sz="0" w:space="0" w:color="auto"/>
            <w:right w:val="none" w:sz="0" w:space="0" w:color="auto"/>
          </w:divBdr>
        </w:div>
        <w:div w:id="1837576255">
          <w:marLeft w:val="1166"/>
          <w:marRight w:val="0"/>
          <w:marTop w:val="96"/>
          <w:marBottom w:val="0"/>
          <w:divBdr>
            <w:top w:val="none" w:sz="0" w:space="0" w:color="auto"/>
            <w:left w:val="none" w:sz="0" w:space="0" w:color="auto"/>
            <w:bottom w:val="none" w:sz="0" w:space="0" w:color="auto"/>
            <w:right w:val="none" w:sz="0" w:space="0" w:color="auto"/>
          </w:divBdr>
        </w:div>
        <w:div w:id="673996266">
          <w:marLeft w:val="1166"/>
          <w:marRight w:val="0"/>
          <w:marTop w:val="96"/>
          <w:marBottom w:val="0"/>
          <w:divBdr>
            <w:top w:val="none" w:sz="0" w:space="0" w:color="auto"/>
            <w:left w:val="none" w:sz="0" w:space="0" w:color="auto"/>
            <w:bottom w:val="none" w:sz="0" w:space="0" w:color="auto"/>
            <w:right w:val="none" w:sz="0" w:space="0" w:color="auto"/>
          </w:divBdr>
        </w:div>
        <w:div w:id="1374622993">
          <w:marLeft w:val="1166"/>
          <w:marRight w:val="0"/>
          <w:marTop w:val="96"/>
          <w:marBottom w:val="0"/>
          <w:divBdr>
            <w:top w:val="none" w:sz="0" w:space="0" w:color="auto"/>
            <w:left w:val="none" w:sz="0" w:space="0" w:color="auto"/>
            <w:bottom w:val="none" w:sz="0" w:space="0" w:color="auto"/>
            <w:right w:val="none" w:sz="0" w:space="0" w:color="auto"/>
          </w:divBdr>
        </w:div>
        <w:div w:id="138301838">
          <w:marLeft w:val="1166"/>
          <w:marRight w:val="0"/>
          <w:marTop w:val="96"/>
          <w:marBottom w:val="0"/>
          <w:divBdr>
            <w:top w:val="none" w:sz="0" w:space="0" w:color="auto"/>
            <w:left w:val="none" w:sz="0" w:space="0" w:color="auto"/>
            <w:bottom w:val="none" w:sz="0" w:space="0" w:color="auto"/>
            <w:right w:val="none" w:sz="0" w:space="0" w:color="auto"/>
          </w:divBdr>
        </w:div>
      </w:divsChild>
    </w:div>
    <w:div w:id="1631937364">
      <w:bodyDiv w:val="1"/>
      <w:marLeft w:val="0"/>
      <w:marRight w:val="0"/>
      <w:marTop w:val="0"/>
      <w:marBottom w:val="0"/>
      <w:divBdr>
        <w:top w:val="none" w:sz="0" w:space="0" w:color="auto"/>
        <w:left w:val="none" w:sz="0" w:space="0" w:color="auto"/>
        <w:bottom w:val="none" w:sz="0" w:space="0" w:color="auto"/>
        <w:right w:val="none" w:sz="0" w:space="0" w:color="auto"/>
      </w:divBdr>
      <w:divsChild>
        <w:div w:id="1102605907">
          <w:marLeft w:val="547"/>
          <w:marRight w:val="0"/>
          <w:marTop w:val="144"/>
          <w:marBottom w:val="0"/>
          <w:divBdr>
            <w:top w:val="none" w:sz="0" w:space="0" w:color="auto"/>
            <w:left w:val="none" w:sz="0" w:space="0" w:color="auto"/>
            <w:bottom w:val="none" w:sz="0" w:space="0" w:color="auto"/>
            <w:right w:val="none" w:sz="0" w:space="0" w:color="auto"/>
          </w:divBdr>
        </w:div>
        <w:div w:id="2129348821">
          <w:marLeft w:val="547"/>
          <w:marRight w:val="0"/>
          <w:marTop w:val="144"/>
          <w:marBottom w:val="0"/>
          <w:divBdr>
            <w:top w:val="none" w:sz="0" w:space="0" w:color="auto"/>
            <w:left w:val="none" w:sz="0" w:space="0" w:color="auto"/>
            <w:bottom w:val="none" w:sz="0" w:space="0" w:color="auto"/>
            <w:right w:val="none" w:sz="0" w:space="0" w:color="auto"/>
          </w:divBdr>
        </w:div>
        <w:div w:id="784008925">
          <w:marLeft w:val="547"/>
          <w:marRight w:val="0"/>
          <w:marTop w:val="144"/>
          <w:marBottom w:val="0"/>
          <w:divBdr>
            <w:top w:val="none" w:sz="0" w:space="0" w:color="auto"/>
            <w:left w:val="none" w:sz="0" w:space="0" w:color="auto"/>
            <w:bottom w:val="none" w:sz="0" w:space="0" w:color="auto"/>
            <w:right w:val="none" w:sz="0" w:space="0" w:color="auto"/>
          </w:divBdr>
        </w:div>
      </w:divsChild>
    </w:div>
    <w:div w:id="1654718993">
      <w:bodyDiv w:val="1"/>
      <w:marLeft w:val="0"/>
      <w:marRight w:val="0"/>
      <w:marTop w:val="0"/>
      <w:marBottom w:val="0"/>
      <w:divBdr>
        <w:top w:val="none" w:sz="0" w:space="0" w:color="auto"/>
        <w:left w:val="none" w:sz="0" w:space="0" w:color="auto"/>
        <w:bottom w:val="none" w:sz="0" w:space="0" w:color="auto"/>
        <w:right w:val="none" w:sz="0" w:space="0" w:color="auto"/>
      </w:divBdr>
      <w:divsChild>
        <w:div w:id="19474525">
          <w:marLeft w:val="720"/>
          <w:marRight w:val="0"/>
          <w:marTop w:val="96"/>
          <w:marBottom w:val="0"/>
          <w:divBdr>
            <w:top w:val="none" w:sz="0" w:space="0" w:color="auto"/>
            <w:left w:val="none" w:sz="0" w:space="0" w:color="auto"/>
            <w:bottom w:val="none" w:sz="0" w:space="0" w:color="auto"/>
            <w:right w:val="none" w:sz="0" w:space="0" w:color="auto"/>
          </w:divBdr>
        </w:div>
        <w:div w:id="128864691">
          <w:marLeft w:val="720"/>
          <w:marRight w:val="0"/>
          <w:marTop w:val="96"/>
          <w:marBottom w:val="0"/>
          <w:divBdr>
            <w:top w:val="none" w:sz="0" w:space="0" w:color="auto"/>
            <w:left w:val="none" w:sz="0" w:space="0" w:color="auto"/>
            <w:bottom w:val="none" w:sz="0" w:space="0" w:color="auto"/>
            <w:right w:val="none" w:sz="0" w:space="0" w:color="auto"/>
          </w:divBdr>
        </w:div>
        <w:div w:id="713240446">
          <w:marLeft w:val="720"/>
          <w:marRight w:val="0"/>
          <w:marTop w:val="96"/>
          <w:marBottom w:val="0"/>
          <w:divBdr>
            <w:top w:val="none" w:sz="0" w:space="0" w:color="auto"/>
            <w:left w:val="none" w:sz="0" w:space="0" w:color="auto"/>
            <w:bottom w:val="none" w:sz="0" w:space="0" w:color="auto"/>
            <w:right w:val="none" w:sz="0" w:space="0" w:color="auto"/>
          </w:divBdr>
        </w:div>
        <w:div w:id="1448428992">
          <w:marLeft w:val="720"/>
          <w:marRight w:val="0"/>
          <w:marTop w:val="96"/>
          <w:marBottom w:val="0"/>
          <w:divBdr>
            <w:top w:val="none" w:sz="0" w:space="0" w:color="auto"/>
            <w:left w:val="none" w:sz="0" w:space="0" w:color="auto"/>
            <w:bottom w:val="none" w:sz="0" w:space="0" w:color="auto"/>
            <w:right w:val="none" w:sz="0" w:space="0" w:color="auto"/>
          </w:divBdr>
        </w:div>
      </w:divsChild>
    </w:div>
    <w:div w:id="1668315860">
      <w:bodyDiv w:val="1"/>
      <w:marLeft w:val="0"/>
      <w:marRight w:val="0"/>
      <w:marTop w:val="0"/>
      <w:marBottom w:val="0"/>
      <w:divBdr>
        <w:top w:val="none" w:sz="0" w:space="0" w:color="auto"/>
        <w:left w:val="none" w:sz="0" w:space="0" w:color="auto"/>
        <w:bottom w:val="none" w:sz="0" w:space="0" w:color="auto"/>
        <w:right w:val="none" w:sz="0" w:space="0" w:color="auto"/>
      </w:divBdr>
      <w:divsChild>
        <w:div w:id="1973167637">
          <w:marLeft w:val="547"/>
          <w:marRight w:val="0"/>
          <w:marTop w:val="96"/>
          <w:marBottom w:val="0"/>
          <w:divBdr>
            <w:top w:val="none" w:sz="0" w:space="0" w:color="auto"/>
            <w:left w:val="none" w:sz="0" w:space="0" w:color="auto"/>
            <w:bottom w:val="none" w:sz="0" w:space="0" w:color="auto"/>
            <w:right w:val="none" w:sz="0" w:space="0" w:color="auto"/>
          </w:divBdr>
        </w:div>
        <w:div w:id="1710377354">
          <w:marLeft w:val="547"/>
          <w:marRight w:val="0"/>
          <w:marTop w:val="96"/>
          <w:marBottom w:val="0"/>
          <w:divBdr>
            <w:top w:val="none" w:sz="0" w:space="0" w:color="auto"/>
            <w:left w:val="none" w:sz="0" w:space="0" w:color="auto"/>
            <w:bottom w:val="none" w:sz="0" w:space="0" w:color="auto"/>
            <w:right w:val="none" w:sz="0" w:space="0" w:color="auto"/>
          </w:divBdr>
        </w:div>
      </w:divsChild>
    </w:div>
    <w:div w:id="1789471624">
      <w:bodyDiv w:val="1"/>
      <w:marLeft w:val="0"/>
      <w:marRight w:val="0"/>
      <w:marTop w:val="0"/>
      <w:marBottom w:val="0"/>
      <w:divBdr>
        <w:top w:val="none" w:sz="0" w:space="0" w:color="auto"/>
        <w:left w:val="none" w:sz="0" w:space="0" w:color="auto"/>
        <w:bottom w:val="none" w:sz="0" w:space="0" w:color="auto"/>
        <w:right w:val="none" w:sz="0" w:space="0" w:color="auto"/>
      </w:divBdr>
      <w:divsChild>
        <w:div w:id="1285817863">
          <w:marLeft w:val="0"/>
          <w:marRight w:val="0"/>
          <w:marTop w:val="0"/>
          <w:marBottom w:val="0"/>
          <w:divBdr>
            <w:top w:val="none" w:sz="0" w:space="0" w:color="auto"/>
            <w:left w:val="none" w:sz="0" w:space="0" w:color="auto"/>
            <w:bottom w:val="none" w:sz="0" w:space="0" w:color="auto"/>
            <w:right w:val="none" w:sz="0" w:space="0" w:color="auto"/>
          </w:divBdr>
        </w:div>
        <w:div w:id="1037924410">
          <w:marLeft w:val="0"/>
          <w:marRight w:val="0"/>
          <w:marTop w:val="0"/>
          <w:marBottom w:val="0"/>
          <w:divBdr>
            <w:top w:val="none" w:sz="0" w:space="0" w:color="auto"/>
            <w:left w:val="none" w:sz="0" w:space="0" w:color="auto"/>
            <w:bottom w:val="none" w:sz="0" w:space="0" w:color="auto"/>
            <w:right w:val="none" w:sz="0" w:space="0" w:color="auto"/>
          </w:divBdr>
        </w:div>
        <w:div w:id="2033336458">
          <w:marLeft w:val="0"/>
          <w:marRight w:val="0"/>
          <w:marTop w:val="0"/>
          <w:marBottom w:val="0"/>
          <w:divBdr>
            <w:top w:val="none" w:sz="0" w:space="0" w:color="auto"/>
            <w:left w:val="none" w:sz="0" w:space="0" w:color="auto"/>
            <w:bottom w:val="none" w:sz="0" w:space="0" w:color="auto"/>
            <w:right w:val="none" w:sz="0" w:space="0" w:color="auto"/>
          </w:divBdr>
        </w:div>
        <w:div w:id="60297456">
          <w:marLeft w:val="0"/>
          <w:marRight w:val="0"/>
          <w:marTop w:val="0"/>
          <w:marBottom w:val="0"/>
          <w:divBdr>
            <w:top w:val="none" w:sz="0" w:space="0" w:color="auto"/>
            <w:left w:val="none" w:sz="0" w:space="0" w:color="auto"/>
            <w:bottom w:val="none" w:sz="0" w:space="0" w:color="auto"/>
            <w:right w:val="none" w:sz="0" w:space="0" w:color="auto"/>
          </w:divBdr>
        </w:div>
        <w:div w:id="1453326691">
          <w:marLeft w:val="0"/>
          <w:marRight w:val="0"/>
          <w:marTop w:val="0"/>
          <w:marBottom w:val="0"/>
          <w:divBdr>
            <w:top w:val="none" w:sz="0" w:space="0" w:color="auto"/>
            <w:left w:val="none" w:sz="0" w:space="0" w:color="auto"/>
            <w:bottom w:val="none" w:sz="0" w:space="0" w:color="auto"/>
            <w:right w:val="none" w:sz="0" w:space="0" w:color="auto"/>
          </w:divBdr>
        </w:div>
        <w:div w:id="1256012835">
          <w:marLeft w:val="0"/>
          <w:marRight w:val="0"/>
          <w:marTop w:val="0"/>
          <w:marBottom w:val="0"/>
          <w:divBdr>
            <w:top w:val="none" w:sz="0" w:space="0" w:color="auto"/>
            <w:left w:val="none" w:sz="0" w:space="0" w:color="auto"/>
            <w:bottom w:val="none" w:sz="0" w:space="0" w:color="auto"/>
            <w:right w:val="none" w:sz="0" w:space="0" w:color="auto"/>
          </w:divBdr>
        </w:div>
        <w:div w:id="482619400">
          <w:marLeft w:val="0"/>
          <w:marRight w:val="0"/>
          <w:marTop w:val="0"/>
          <w:marBottom w:val="0"/>
          <w:divBdr>
            <w:top w:val="none" w:sz="0" w:space="0" w:color="auto"/>
            <w:left w:val="none" w:sz="0" w:space="0" w:color="auto"/>
            <w:bottom w:val="none" w:sz="0" w:space="0" w:color="auto"/>
            <w:right w:val="none" w:sz="0" w:space="0" w:color="auto"/>
          </w:divBdr>
        </w:div>
        <w:div w:id="1194617766">
          <w:marLeft w:val="0"/>
          <w:marRight w:val="0"/>
          <w:marTop w:val="0"/>
          <w:marBottom w:val="0"/>
          <w:divBdr>
            <w:top w:val="none" w:sz="0" w:space="0" w:color="auto"/>
            <w:left w:val="none" w:sz="0" w:space="0" w:color="auto"/>
            <w:bottom w:val="none" w:sz="0" w:space="0" w:color="auto"/>
            <w:right w:val="none" w:sz="0" w:space="0" w:color="auto"/>
          </w:divBdr>
        </w:div>
        <w:div w:id="1944191627">
          <w:marLeft w:val="0"/>
          <w:marRight w:val="0"/>
          <w:marTop w:val="0"/>
          <w:marBottom w:val="0"/>
          <w:divBdr>
            <w:top w:val="none" w:sz="0" w:space="0" w:color="auto"/>
            <w:left w:val="none" w:sz="0" w:space="0" w:color="auto"/>
            <w:bottom w:val="none" w:sz="0" w:space="0" w:color="auto"/>
            <w:right w:val="none" w:sz="0" w:space="0" w:color="auto"/>
          </w:divBdr>
        </w:div>
        <w:div w:id="131749266">
          <w:marLeft w:val="0"/>
          <w:marRight w:val="0"/>
          <w:marTop w:val="0"/>
          <w:marBottom w:val="0"/>
          <w:divBdr>
            <w:top w:val="none" w:sz="0" w:space="0" w:color="auto"/>
            <w:left w:val="none" w:sz="0" w:space="0" w:color="auto"/>
            <w:bottom w:val="none" w:sz="0" w:space="0" w:color="auto"/>
            <w:right w:val="none" w:sz="0" w:space="0" w:color="auto"/>
          </w:divBdr>
        </w:div>
      </w:divsChild>
    </w:div>
    <w:div w:id="1819570466">
      <w:bodyDiv w:val="1"/>
      <w:marLeft w:val="0"/>
      <w:marRight w:val="0"/>
      <w:marTop w:val="0"/>
      <w:marBottom w:val="0"/>
      <w:divBdr>
        <w:top w:val="none" w:sz="0" w:space="0" w:color="auto"/>
        <w:left w:val="none" w:sz="0" w:space="0" w:color="auto"/>
        <w:bottom w:val="none" w:sz="0" w:space="0" w:color="auto"/>
        <w:right w:val="none" w:sz="0" w:space="0" w:color="auto"/>
      </w:divBdr>
      <w:divsChild>
        <w:div w:id="1703629679">
          <w:marLeft w:val="547"/>
          <w:marRight w:val="0"/>
          <w:marTop w:val="154"/>
          <w:marBottom w:val="0"/>
          <w:divBdr>
            <w:top w:val="none" w:sz="0" w:space="0" w:color="auto"/>
            <w:left w:val="none" w:sz="0" w:space="0" w:color="auto"/>
            <w:bottom w:val="none" w:sz="0" w:space="0" w:color="auto"/>
            <w:right w:val="none" w:sz="0" w:space="0" w:color="auto"/>
          </w:divBdr>
        </w:div>
      </w:divsChild>
    </w:div>
    <w:div w:id="1823235394">
      <w:bodyDiv w:val="1"/>
      <w:marLeft w:val="0"/>
      <w:marRight w:val="0"/>
      <w:marTop w:val="0"/>
      <w:marBottom w:val="0"/>
      <w:divBdr>
        <w:top w:val="none" w:sz="0" w:space="0" w:color="auto"/>
        <w:left w:val="none" w:sz="0" w:space="0" w:color="auto"/>
        <w:bottom w:val="none" w:sz="0" w:space="0" w:color="auto"/>
        <w:right w:val="none" w:sz="0" w:space="0" w:color="auto"/>
      </w:divBdr>
      <w:divsChild>
        <w:div w:id="70465347">
          <w:marLeft w:val="547"/>
          <w:marRight w:val="0"/>
          <w:marTop w:val="154"/>
          <w:marBottom w:val="0"/>
          <w:divBdr>
            <w:top w:val="none" w:sz="0" w:space="0" w:color="auto"/>
            <w:left w:val="none" w:sz="0" w:space="0" w:color="auto"/>
            <w:bottom w:val="none" w:sz="0" w:space="0" w:color="auto"/>
            <w:right w:val="none" w:sz="0" w:space="0" w:color="auto"/>
          </w:divBdr>
        </w:div>
        <w:div w:id="271866082">
          <w:marLeft w:val="547"/>
          <w:marRight w:val="0"/>
          <w:marTop w:val="154"/>
          <w:marBottom w:val="0"/>
          <w:divBdr>
            <w:top w:val="none" w:sz="0" w:space="0" w:color="auto"/>
            <w:left w:val="none" w:sz="0" w:space="0" w:color="auto"/>
            <w:bottom w:val="none" w:sz="0" w:space="0" w:color="auto"/>
            <w:right w:val="none" w:sz="0" w:space="0" w:color="auto"/>
          </w:divBdr>
        </w:div>
      </w:divsChild>
    </w:div>
    <w:div w:id="1832675789">
      <w:bodyDiv w:val="1"/>
      <w:marLeft w:val="0"/>
      <w:marRight w:val="0"/>
      <w:marTop w:val="0"/>
      <w:marBottom w:val="0"/>
      <w:divBdr>
        <w:top w:val="none" w:sz="0" w:space="0" w:color="auto"/>
        <w:left w:val="none" w:sz="0" w:space="0" w:color="auto"/>
        <w:bottom w:val="none" w:sz="0" w:space="0" w:color="auto"/>
        <w:right w:val="none" w:sz="0" w:space="0" w:color="auto"/>
      </w:divBdr>
    </w:div>
    <w:div w:id="1845702238">
      <w:bodyDiv w:val="1"/>
      <w:marLeft w:val="0"/>
      <w:marRight w:val="0"/>
      <w:marTop w:val="0"/>
      <w:marBottom w:val="0"/>
      <w:divBdr>
        <w:top w:val="none" w:sz="0" w:space="0" w:color="auto"/>
        <w:left w:val="none" w:sz="0" w:space="0" w:color="auto"/>
        <w:bottom w:val="none" w:sz="0" w:space="0" w:color="auto"/>
        <w:right w:val="none" w:sz="0" w:space="0" w:color="auto"/>
      </w:divBdr>
      <w:divsChild>
        <w:div w:id="1104763528">
          <w:marLeft w:val="547"/>
          <w:marRight w:val="0"/>
          <w:marTop w:val="154"/>
          <w:marBottom w:val="0"/>
          <w:divBdr>
            <w:top w:val="none" w:sz="0" w:space="0" w:color="auto"/>
            <w:left w:val="none" w:sz="0" w:space="0" w:color="auto"/>
            <w:bottom w:val="none" w:sz="0" w:space="0" w:color="auto"/>
            <w:right w:val="none" w:sz="0" w:space="0" w:color="auto"/>
          </w:divBdr>
        </w:div>
        <w:div w:id="1612056910">
          <w:marLeft w:val="547"/>
          <w:marRight w:val="0"/>
          <w:marTop w:val="154"/>
          <w:marBottom w:val="0"/>
          <w:divBdr>
            <w:top w:val="none" w:sz="0" w:space="0" w:color="auto"/>
            <w:left w:val="none" w:sz="0" w:space="0" w:color="auto"/>
            <w:bottom w:val="none" w:sz="0" w:space="0" w:color="auto"/>
            <w:right w:val="none" w:sz="0" w:space="0" w:color="auto"/>
          </w:divBdr>
        </w:div>
      </w:divsChild>
    </w:div>
    <w:div w:id="1852448441">
      <w:bodyDiv w:val="1"/>
      <w:marLeft w:val="0"/>
      <w:marRight w:val="0"/>
      <w:marTop w:val="0"/>
      <w:marBottom w:val="0"/>
      <w:divBdr>
        <w:top w:val="none" w:sz="0" w:space="0" w:color="auto"/>
        <w:left w:val="none" w:sz="0" w:space="0" w:color="auto"/>
        <w:bottom w:val="none" w:sz="0" w:space="0" w:color="auto"/>
        <w:right w:val="none" w:sz="0" w:space="0" w:color="auto"/>
      </w:divBdr>
    </w:div>
    <w:div w:id="1863664447">
      <w:bodyDiv w:val="1"/>
      <w:marLeft w:val="0"/>
      <w:marRight w:val="0"/>
      <w:marTop w:val="0"/>
      <w:marBottom w:val="0"/>
      <w:divBdr>
        <w:top w:val="none" w:sz="0" w:space="0" w:color="auto"/>
        <w:left w:val="none" w:sz="0" w:space="0" w:color="auto"/>
        <w:bottom w:val="none" w:sz="0" w:space="0" w:color="auto"/>
        <w:right w:val="none" w:sz="0" w:space="0" w:color="auto"/>
      </w:divBdr>
    </w:div>
    <w:div w:id="1877696046">
      <w:bodyDiv w:val="1"/>
      <w:marLeft w:val="0"/>
      <w:marRight w:val="0"/>
      <w:marTop w:val="0"/>
      <w:marBottom w:val="0"/>
      <w:divBdr>
        <w:top w:val="none" w:sz="0" w:space="0" w:color="auto"/>
        <w:left w:val="none" w:sz="0" w:space="0" w:color="auto"/>
        <w:bottom w:val="none" w:sz="0" w:space="0" w:color="auto"/>
        <w:right w:val="none" w:sz="0" w:space="0" w:color="auto"/>
      </w:divBdr>
    </w:div>
    <w:div w:id="1898931510">
      <w:bodyDiv w:val="1"/>
      <w:marLeft w:val="0"/>
      <w:marRight w:val="0"/>
      <w:marTop w:val="0"/>
      <w:marBottom w:val="0"/>
      <w:divBdr>
        <w:top w:val="none" w:sz="0" w:space="0" w:color="auto"/>
        <w:left w:val="none" w:sz="0" w:space="0" w:color="auto"/>
        <w:bottom w:val="none" w:sz="0" w:space="0" w:color="auto"/>
        <w:right w:val="none" w:sz="0" w:space="0" w:color="auto"/>
      </w:divBdr>
    </w:div>
    <w:div w:id="1935278874">
      <w:bodyDiv w:val="1"/>
      <w:marLeft w:val="0"/>
      <w:marRight w:val="0"/>
      <w:marTop w:val="0"/>
      <w:marBottom w:val="0"/>
      <w:divBdr>
        <w:top w:val="none" w:sz="0" w:space="0" w:color="auto"/>
        <w:left w:val="none" w:sz="0" w:space="0" w:color="auto"/>
        <w:bottom w:val="none" w:sz="0" w:space="0" w:color="auto"/>
        <w:right w:val="none" w:sz="0" w:space="0" w:color="auto"/>
      </w:divBdr>
      <w:divsChild>
        <w:div w:id="109590811">
          <w:marLeft w:val="1166"/>
          <w:marRight w:val="0"/>
          <w:marTop w:val="96"/>
          <w:marBottom w:val="0"/>
          <w:divBdr>
            <w:top w:val="none" w:sz="0" w:space="0" w:color="auto"/>
            <w:left w:val="none" w:sz="0" w:space="0" w:color="auto"/>
            <w:bottom w:val="none" w:sz="0" w:space="0" w:color="auto"/>
            <w:right w:val="none" w:sz="0" w:space="0" w:color="auto"/>
          </w:divBdr>
        </w:div>
        <w:div w:id="463276731">
          <w:marLeft w:val="1166"/>
          <w:marRight w:val="0"/>
          <w:marTop w:val="96"/>
          <w:marBottom w:val="0"/>
          <w:divBdr>
            <w:top w:val="none" w:sz="0" w:space="0" w:color="auto"/>
            <w:left w:val="none" w:sz="0" w:space="0" w:color="auto"/>
            <w:bottom w:val="none" w:sz="0" w:space="0" w:color="auto"/>
            <w:right w:val="none" w:sz="0" w:space="0" w:color="auto"/>
          </w:divBdr>
        </w:div>
        <w:div w:id="1623882549">
          <w:marLeft w:val="1166"/>
          <w:marRight w:val="0"/>
          <w:marTop w:val="96"/>
          <w:marBottom w:val="0"/>
          <w:divBdr>
            <w:top w:val="none" w:sz="0" w:space="0" w:color="auto"/>
            <w:left w:val="none" w:sz="0" w:space="0" w:color="auto"/>
            <w:bottom w:val="none" w:sz="0" w:space="0" w:color="auto"/>
            <w:right w:val="none" w:sz="0" w:space="0" w:color="auto"/>
          </w:divBdr>
        </w:div>
        <w:div w:id="1421412922">
          <w:marLeft w:val="1166"/>
          <w:marRight w:val="0"/>
          <w:marTop w:val="96"/>
          <w:marBottom w:val="0"/>
          <w:divBdr>
            <w:top w:val="none" w:sz="0" w:space="0" w:color="auto"/>
            <w:left w:val="none" w:sz="0" w:space="0" w:color="auto"/>
            <w:bottom w:val="none" w:sz="0" w:space="0" w:color="auto"/>
            <w:right w:val="none" w:sz="0" w:space="0" w:color="auto"/>
          </w:divBdr>
        </w:div>
        <w:div w:id="1988587462">
          <w:marLeft w:val="1166"/>
          <w:marRight w:val="0"/>
          <w:marTop w:val="96"/>
          <w:marBottom w:val="0"/>
          <w:divBdr>
            <w:top w:val="none" w:sz="0" w:space="0" w:color="auto"/>
            <w:left w:val="none" w:sz="0" w:space="0" w:color="auto"/>
            <w:bottom w:val="none" w:sz="0" w:space="0" w:color="auto"/>
            <w:right w:val="none" w:sz="0" w:space="0" w:color="auto"/>
          </w:divBdr>
        </w:div>
        <w:div w:id="398789115">
          <w:marLeft w:val="1166"/>
          <w:marRight w:val="0"/>
          <w:marTop w:val="96"/>
          <w:marBottom w:val="0"/>
          <w:divBdr>
            <w:top w:val="none" w:sz="0" w:space="0" w:color="auto"/>
            <w:left w:val="none" w:sz="0" w:space="0" w:color="auto"/>
            <w:bottom w:val="none" w:sz="0" w:space="0" w:color="auto"/>
            <w:right w:val="none" w:sz="0" w:space="0" w:color="auto"/>
          </w:divBdr>
        </w:div>
      </w:divsChild>
    </w:div>
    <w:div w:id="1942031813">
      <w:bodyDiv w:val="1"/>
      <w:marLeft w:val="0"/>
      <w:marRight w:val="0"/>
      <w:marTop w:val="0"/>
      <w:marBottom w:val="0"/>
      <w:divBdr>
        <w:top w:val="none" w:sz="0" w:space="0" w:color="auto"/>
        <w:left w:val="none" w:sz="0" w:space="0" w:color="auto"/>
        <w:bottom w:val="none" w:sz="0" w:space="0" w:color="auto"/>
        <w:right w:val="none" w:sz="0" w:space="0" w:color="auto"/>
      </w:divBdr>
      <w:divsChild>
        <w:div w:id="2125419783">
          <w:marLeft w:val="720"/>
          <w:marRight w:val="0"/>
          <w:marTop w:val="96"/>
          <w:marBottom w:val="0"/>
          <w:divBdr>
            <w:top w:val="none" w:sz="0" w:space="0" w:color="auto"/>
            <w:left w:val="none" w:sz="0" w:space="0" w:color="auto"/>
            <w:bottom w:val="none" w:sz="0" w:space="0" w:color="auto"/>
            <w:right w:val="none" w:sz="0" w:space="0" w:color="auto"/>
          </w:divBdr>
        </w:div>
        <w:div w:id="1689797784">
          <w:marLeft w:val="720"/>
          <w:marRight w:val="0"/>
          <w:marTop w:val="96"/>
          <w:marBottom w:val="0"/>
          <w:divBdr>
            <w:top w:val="none" w:sz="0" w:space="0" w:color="auto"/>
            <w:left w:val="none" w:sz="0" w:space="0" w:color="auto"/>
            <w:bottom w:val="none" w:sz="0" w:space="0" w:color="auto"/>
            <w:right w:val="none" w:sz="0" w:space="0" w:color="auto"/>
          </w:divBdr>
        </w:div>
        <w:div w:id="1786070737">
          <w:marLeft w:val="720"/>
          <w:marRight w:val="0"/>
          <w:marTop w:val="96"/>
          <w:marBottom w:val="0"/>
          <w:divBdr>
            <w:top w:val="none" w:sz="0" w:space="0" w:color="auto"/>
            <w:left w:val="none" w:sz="0" w:space="0" w:color="auto"/>
            <w:bottom w:val="none" w:sz="0" w:space="0" w:color="auto"/>
            <w:right w:val="none" w:sz="0" w:space="0" w:color="auto"/>
          </w:divBdr>
        </w:div>
        <w:div w:id="1364090015">
          <w:marLeft w:val="720"/>
          <w:marRight w:val="0"/>
          <w:marTop w:val="96"/>
          <w:marBottom w:val="0"/>
          <w:divBdr>
            <w:top w:val="none" w:sz="0" w:space="0" w:color="auto"/>
            <w:left w:val="none" w:sz="0" w:space="0" w:color="auto"/>
            <w:bottom w:val="none" w:sz="0" w:space="0" w:color="auto"/>
            <w:right w:val="none" w:sz="0" w:space="0" w:color="auto"/>
          </w:divBdr>
        </w:div>
      </w:divsChild>
    </w:div>
    <w:div w:id="1996762643">
      <w:bodyDiv w:val="1"/>
      <w:marLeft w:val="0"/>
      <w:marRight w:val="0"/>
      <w:marTop w:val="0"/>
      <w:marBottom w:val="0"/>
      <w:divBdr>
        <w:top w:val="none" w:sz="0" w:space="0" w:color="auto"/>
        <w:left w:val="none" w:sz="0" w:space="0" w:color="auto"/>
        <w:bottom w:val="none" w:sz="0" w:space="0" w:color="auto"/>
        <w:right w:val="none" w:sz="0" w:space="0" w:color="auto"/>
      </w:divBdr>
    </w:div>
    <w:div w:id="1997217925">
      <w:bodyDiv w:val="1"/>
      <w:marLeft w:val="0"/>
      <w:marRight w:val="0"/>
      <w:marTop w:val="0"/>
      <w:marBottom w:val="0"/>
      <w:divBdr>
        <w:top w:val="none" w:sz="0" w:space="0" w:color="auto"/>
        <w:left w:val="none" w:sz="0" w:space="0" w:color="auto"/>
        <w:bottom w:val="none" w:sz="0" w:space="0" w:color="auto"/>
        <w:right w:val="none" w:sz="0" w:space="0" w:color="auto"/>
      </w:divBdr>
    </w:div>
    <w:div w:id="2004620028">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7">
          <w:marLeft w:val="547"/>
          <w:marRight w:val="0"/>
          <w:marTop w:val="115"/>
          <w:marBottom w:val="0"/>
          <w:divBdr>
            <w:top w:val="none" w:sz="0" w:space="0" w:color="auto"/>
            <w:left w:val="none" w:sz="0" w:space="0" w:color="auto"/>
            <w:bottom w:val="none" w:sz="0" w:space="0" w:color="auto"/>
            <w:right w:val="none" w:sz="0" w:space="0" w:color="auto"/>
          </w:divBdr>
        </w:div>
        <w:div w:id="1384213805">
          <w:marLeft w:val="547"/>
          <w:marRight w:val="0"/>
          <w:marTop w:val="115"/>
          <w:marBottom w:val="0"/>
          <w:divBdr>
            <w:top w:val="none" w:sz="0" w:space="0" w:color="auto"/>
            <w:left w:val="none" w:sz="0" w:space="0" w:color="auto"/>
            <w:bottom w:val="none" w:sz="0" w:space="0" w:color="auto"/>
            <w:right w:val="none" w:sz="0" w:space="0" w:color="auto"/>
          </w:divBdr>
        </w:div>
        <w:div w:id="298344988">
          <w:marLeft w:val="547"/>
          <w:marRight w:val="0"/>
          <w:marTop w:val="115"/>
          <w:marBottom w:val="0"/>
          <w:divBdr>
            <w:top w:val="none" w:sz="0" w:space="0" w:color="auto"/>
            <w:left w:val="none" w:sz="0" w:space="0" w:color="auto"/>
            <w:bottom w:val="none" w:sz="0" w:space="0" w:color="auto"/>
            <w:right w:val="none" w:sz="0" w:space="0" w:color="auto"/>
          </w:divBdr>
        </w:div>
        <w:div w:id="1424110625">
          <w:marLeft w:val="547"/>
          <w:marRight w:val="0"/>
          <w:marTop w:val="115"/>
          <w:marBottom w:val="0"/>
          <w:divBdr>
            <w:top w:val="none" w:sz="0" w:space="0" w:color="auto"/>
            <w:left w:val="none" w:sz="0" w:space="0" w:color="auto"/>
            <w:bottom w:val="none" w:sz="0" w:space="0" w:color="auto"/>
            <w:right w:val="none" w:sz="0" w:space="0" w:color="auto"/>
          </w:divBdr>
        </w:div>
      </w:divsChild>
    </w:div>
    <w:div w:id="2046907860">
      <w:bodyDiv w:val="1"/>
      <w:marLeft w:val="0"/>
      <w:marRight w:val="0"/>
      <w:marTop w:val="0"/>
      <w:marBottom w:val="0"/>
      <w:divBdr>
        <w:top w:val="none" w:sz="0" w:space="0" w:color="auto"/>
        <w:left w:val="none" w:sz="0" w:space="0" w:color="auto"/>
        <w:bottom w:val="none" w:sz="0" w:space="0" w:color="auto"/>
        <w:right w:val="none" w:sz="0" w:space="0" w:color="auto"/>
      </w:divBdr>
      <w:divsChild>
        <w:div w:id="2059088840">
          <w:marLeft w:val="547"/>
          <w:marRight w:val="0"/>
          <w:marTop w:val="149"/>
          <w:marBottom w:val="0"/>
          <w:divBdr>
            <w:top w:val="none" w:sz="0" w:space="0" w:color="auto"/>
            <w:left w:val="none" w:sz="0" w:space="0" w:color="auto"/>
            <w:bottom w:val="none" w:sz="0" w:space="0" w:color="auto"/>
            <w:right w:val="none" w:sz="0" w:space="0" w:color="auto"/>
          </w:divBdr>
        </w:div>
        <w:div w:id="949168698">
          <w:marLeft w:val="547"/>
          <w:marRight w:val="0"/>
          <w:marTop w:val="149"/>
          <w:marBottom w:val="0"/>
          <w:divBdr>
            <w:top w:val="none" w:sz="0" w:space="0" w:color="auto"/>
            <w:left w:val="none" w:sz="0" w:space="0" w:color="auto"/>
            <w:bottom w:val="none" w:sz="0" w:space="0" w:color="auto"/>
            <w:right w:val="none" w:sz="0" w:space="0" w:color="auto"/>
          </w:divBdr>
        </w:div>
        <w:div w:id="2137596753">
          <w:marLeft w:val="547"/>
          <w:marRight w:val="0"/>
          <w:marTop w:val="149"/>
          <w:marBottom w:val="0"/>
          <w:divBdr>
            <w:top w:val="none" w:sz="0" w:space="0" w:color="auto"/>
            <w:left w:val="none" w:sz="0" w:space="0" w:color="auto"/>
            <w:bottom w:val="none" w:sz="0" w:space="0" w:color="auto"/>
            <w:right w:val="none" w:sz="0" w:space="0" w:color="auto"/>
          </w:divBdr>
        </w:div>
      </w:divsChild>
    </w:div>
    <w:div w:id="2063795200">
      <w:bodyDiv w:val="1"/>
      <w:marLeft w:val="0"/>
      <w:marRight w:val="0"/>
      <w:marTop w:val="0"/>
      <w:marBottom w:val="0"/>
      <w:divBdr>
        <w:top w:val="none" w:sz="0" w:space="0" w:color="auto"/>
        <w:left w:val="none" w:sz="0" w:space="0" w:color="auto"/>
        <w:bottom w:val="none" w:sz="0" w:space="0" w:color="auto"/>
        <w:right w:val="none" w:sz="0" w:space="0" w:color="auto"/>
      </w:divBdr>
    </w:div>
    <w:div w:id="2106144501">
      <w:bodyDiv w:val="1"/>
      <w:marLeft w:val="0"/>
      <w:marRight w:val="0"/>
      <w:marTop w:val="0"/>
      <w:marBottom w:val="0"/>
      <w:divBdr>
        <w:top w:val="none" w:sz="0" w:space="0" w:color="auto"/>
        <w:left w:val="none" w:sz="0" w:space="0" w:color="auto"/>
        <w:bottom w:val="none" w:sz="0" w:space="0" w:color="auto"/>
        <w:right w:val="none" w:sz="0" w:space="0" w:color="auto"/>
      </w:divBdr>
      <w:divsChild>
        <w:div w:id="515117841">
          <w:marLeft w:val="1166"/>
          <w:marRight w:val="0"/>
          <w:marTop w:val="96"/>
          <w:marBottom w:val="0"/>
          <w:divBdr>
            <w:top w:val="none" w:sz="0" w:space="0" w:color="auto"/>
            <w:left w:val="none" w:sz="0" w:space="0" w:color="auto"/>
            <w:bottom w:val="none" w:sz="0" w:space="0" w:color="auto"/>
            <w:right w:val="none" w:sz="0" w:space="0" w:color="auto"/>
          </w:divBdr>
        </w:div>
        <w:div w:id="1464155812">
          <w:marLeft w:val="1166"/>
          <w:marRight w:val="0"/>
          <w:marTop w:val="96"/>
          <w:marBottom w:val="0"/>
          <w:divBdr>
            <w:top w:val="none" w:sz="0" w:space="0" w:color="auto"/>
            <w:left w:val="none" w:sz="0" w:space="0" w:color="auto"/>
            <w:bottom w:val="none" w:sz="0" w:space="0" w:color="auto"/>
            <w:right w:val="none" w:sz="0" w:space="0" w:color="auto"/>
          </w:divBdr>
        </w:div>
        <w:div w:id="1613048928">
          <w:marLeft w:val="1166"/>
          <w:marRight w:val="0"/>
          <w:marTop w:val="96"/>
          <w:marBottom w:val="0"/>
          <w:divBdr>
            <w:top w:val="none" w:sz="0" w:space="0" w:color="auto"/>
            <w:left w:val="none" w:sz="0" w:space="0" w:color="auto"/>
            <w:bottom w:val="none" w:sz="0" w:space="0" w:color="auto"/>
            <w:right w:val="none" w:sz="0" w:space="0" w:color="auto"/>
          </w:divBdr>
        </w:div>
        <w:div w:id="1226646994">
          <w:marLeft w:val="1166"/>
          <w:marRight w:val="0"/>
          <w:marTop w:val="96"/>
          <w:marBottom w:val="0"/>
          <w:divBdr>
            <w:top w:val="none" w:sz="0" w:space="0" w:color="auto"/>
            <w:left w:val="none" w:sz="0" w:space="0" w:color="auto"/>
            <w:bottom w:val="none" w:sz="0" w:space="0" w:color="auto"/>
            <w:right w:val="none" w:sz="0" w:space="0" w:color="auto"/>
          </w:divBdr>
        </w:div>
        <w:div w:id="763764541">
          <w:marLeft w:val="1166"/>
          <w:marRight w:val="0"/>
          <w:marTop w:val="96"/>
          <w:marBottom w:val="0"/>
          <w:divBdr>
            <w:top w:val="none" w:sz="0" w:space="0" w:color="auto"/>
            <w:left w:val="none" w:sz="0" w:space="0" w:color="auto"/>
            <w:bottom w:val="none" w:sz="0" w:space="0" w:color="auto"/>
            <w:right w:val="none" w:sz="0" w:space="0" w:color="auto"/>
          </w:divBdr>
        </w:div>
        <w:div w:id="151160589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AF61-BDB9-4B10-883E-F4D4A2A3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6</Pages>
  <Words>12747</Words>
  <Characters>7267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Daina Sunepa</cp:lastModifiedBy>
  <cp:revision>66</cp:revision>
  <cp:lastPrinted>2018-03-09T09:15:00Z</cp:lastPrinted>
  <dcterms:created xsi:type="dcterms:W3CDTF">2018-02-19T11:57:00Z</dcterms:created>
  <dcterms:modified xsi:type="dcterms:W3CDTF">2018-03-09T10:16:00Z</dcterms:modified>
</cp:coreProperties>
</file>