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31" w:rsidRDefault="00834B31" w:rsidP="00834B31">
      <w:pPr>
        <w:pStyle w:val="Title"/>
      </w:pPr>
      <w:r w:rsidRPr="00873AF4">
        <w:t>AIZSARDZĪBAS, IEKŠLIETU UN KORUPCIJAS NOVĒRŠANAS KOMISIJAS</w:t>
      </w:r>
      <w:proofErr w:type="gramStart"/>
      <w:r>
        <w:t xml:space="preserve"> </w:t>
      </w:r>
      <w:r w:rsidRPr="00873AF4">
        <w:t xml:space="preserve"> </w:t>
      </w:r>
      <w:proofErr w:type="gramEnd"/>
      <w:r w:rsidRPr="00873AF4">
        <w:t xml:space="preserve">SĒDES PROTOKOLS Nr. </w:t>
      </w:r>
      <w:r w:rsidR="00C33A86">
        <w:t>245</w:t>
      </w:r>
    </w:p>
    <w:p w:rsidR="00834B31" w:rsidRPr="00873AF4" w:rsidRDefault="00834B31" w:rsidP="00834B31">
      <w:pPr>
        <w:pStyle w:val="Title"/>
      </w:pPr>
      <w:r>
        <w:t>2018</w:t>
      </w:r>
      <w:r w:rsidRPr="00873AF4">
        <w:t xml:space="preserve">. gada </w:t>
      </w:r>
      <w:proofErr w:type="gramStart"/>
      <w:r w:rsidR="00C33A86">
        <w:t>3</w:t>
      </w:r>
      <w:r>
        <w:t>0.janvārī</w:t>
      </w:r>
      <w:proofErr w:type="gramEnd"/>
      <w:r>
        <w:t xml:space="preserve"> </w:t>
      </w:r>
      <w:r w:rsidRPr="00873AF4">
        <w:t xml:space="preserve"> plkst.10.00</w:t>
      </w:r>
    </w:p>
    <w:p w:rsidR="00834B31" w:rsidRPr="00873AF4" w:rsidRDefault="00834B31" w:rsidP="00834B31">
      <w:pPr>
        <w:pStyle w:val="Title"/>
      </w:pPr>
      <w:r w:rsidRPr="00873AF4">
        <w:t>Jēkaba ielā 16, 408.telpā (komisijas sēžu zālē)</w:t>
      </w:r>
    </w:p>
    <w:p w:rsidR="00834B31" w:rsidRPr="00873AF4" w:rsidRDefault="00834B31" w:rsidP="00834B31">
      <w:pPr>
        <w:pStyle w:val="BodyText3"/>
        <w:spacing w:line="360" w:lineRule="auto"/>
      </w:pPr>
      <w:r w:rsidRPr="00873AF4">
        <w:t xml:space="preserve">Sēdē piedalās: </w:t>
      </w:r>
    </w:p>
    <w:p w:rsidR="00834B31" w:rsidRPr="007E1DE1" w:rsidRDefault="00834B31" w:rsidP="00834B31">
      <w:pPr>
        <w:spacing w:after="0" w:line="360" w:lineRule="auto"/>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834B31" w:rsidRDefault="00834B31" w:rsidP="00A0618E">
      <w:pPr>
        <w:spacing w:after="0" w:line="360" w:lineRule="auto"/>
        <w:jc w:val="both"/>
        <w:rPr>
          <w:rFonts w:ascii="Times New Roman" w:hAnsi="Times New Roman"/>
          <w:iCs/>
          <w:sz w:val="24"/>
          <w:szCs w:val="24"/>
        </w:rPr>
      </w:pPr>
      <w:r>
        <w:rPr>
          <w:rFonts w:ascii="Times New Roman" w:hAnsi="Times New Roman"/>
          <w:iCs/>
          <w:sz w:val="24"/>
          <w:szCs w:val="24"/>
        </w:rPr>
        <w:t>Ainars Latkovskis</w:t>
      </w:r>
    </w:p>
    <w:p w:rsidR="00834B31" w:rsidRDefault="00834B31" w:rsidP="00A0618E">
      <w:pPr>
        <w:spacing w:after="0" w:line="360" w:lineRule="auto"/>
        <w:jc w:val="both"/>
        <w:rPr>
          <w:rFonts w:ascii="Times New Roman" w:hAnsi="Times New Roman"/>
          <w:iCs/>
          <w:sz w:val="24"/>
          <w:szCs w:val="24"/>
        </w:rPr>
      </w:pPr>
      <w:r>
        <w:rPr>
          <w:rFonts w:ascii="Times New Roman" w:hAnsi="Times New Roman"/>
          <w:iCs/>
          <w:sz w:val="24"/>
          <w:szCs w:val="24"/>
        </w:rPr>
        <w:t>Kārlis Krēsliņš</w:t>
      </w:r>
    </w:p>
    <w:p w:rsidR="00834B31" w:rsidRPr="007E1DE1" w:rsidRDefault="00834B31" w:rsidP="00A0618E">
      <w:pPr>
        <w:spacing w:after="0" w:line="360" w:lineRule="auto"/>
        <w:jc w:val="both"/>
        <w:rPr>
          <w:rFonts w:ascii="Times New Roman" w:hAnsi="Times New Roman"/>
          <w:iCs/>
          <w:sz w:val="24"/>
          <w:szCs w:val="24"/>
        </w:rPr>
      </w:pPr>
      <w:r>
        <w:rPr>
          <w:rFonts w:ascii="Times New Roman" w:hAnsi="Times New Roman"/>
          <w:iCs/>
          <w:sz w:val="24"/>
          <w:szCs w:val="24"/>
        </w:rPr>
        <w:t>Jānis Ādamsons</w:t>
      </w:r>
    </w:p>
    <w:p w:rsidR="00834B31" w:rsidRDefault="00834B31" w:rsidP="00A0618E">
      <w:pPr>
        <w:pStyle w:val="ListParagraph"/>
        <w:spacing w:line="360" w:lineRule="auto"/>
        <w:ind w:left="0"/>
        <w:jc w:val="both"/>
        <w:rPr>
          <w:rStyle w:val="Strong"/>
          <w:rFonts w:eastAsia="Calibri"/>
          <w:b w:val="0"/>
          <w:bCs w:val="0"/>
        </w:rPr>
      </w:pPr>
      <w:r>
        <w:rPr>
          <w:rStyle w:val="Strong"/>
          <w:rFonts w:eastAsia="Calibri"/>
          <w:b w:val="0"/>
          <w:bCs w:val="0"/>
        </w:rPr>
        <w:t>Ringolds Balodis</w:t>
      </w:r>
    </w:p>
    <w:p w:rsidR="00834B31" w:rsidRDefault="00834B31" w:rsidP="00A0618E">
      <w:pPr>
        <w:pStyle w:val="ListParagraph"/>
        <w:spacing w:line="360" w:lineRule="auto"/>
        <w:ind w:left="0"/>
        <w:jc w:val="both"/>
        <w:rPr>
          <w:rStyle w:val="Strong"/>
          <w:rFonts w:eastAsia="Calibri"/>
          <w:b w:val="0"/>
          <w:bCs w:val="0"/>
        </w:rPr>
      </w:pPr>
      <w:r>
        <w:rPr>
          <w:rStyle w:val="Strong"/>
          <w:rFonts w:eastAsia="Calibri"/>
          <w:b w:val="0"/>
          <w:bCs w:val="0"/>
        </w:rPr>
        <w:t>Aleksejs Loskutovs</w:t>
      </w:r>
    </w:p>
    <w:p w:rsidR="00834B31" w:rsidRDefault="00834B31" w:rsidP="00A0618E">
      <w:pPr>
        <w:pStyle w:val="ListParagraph"/>
        <w:spacing w:line="360" w:lineRule="auto"/>
        <w:ind w:left="0"/>
        <w:jc w:val="both"/>
        <w:rPr>
          <w:rStyle w:val="Strong"/>
          <w:rFonts w:eastAsia="Calibri"/>
          <w:b w:val="0"/>
          <w:bCs w:val="0"/>
        </w:rPr>
      </w:pPr>
      <w:r>
        <w:rPr>
          <w:rStyle w:val="Strong"/>
          <w:rFonts w:eastAsia="Calibri"/>
          <w:b w:val="0"/>
          <w:bCs w:val="0"/>
        </w:rPr>
        <w:t>Jānis Ruks</w:t>
      </w:r>
    </w:p>
    <w:p w:rsidR="00834B31" w:rsidRDefault="00834B31" w:rsidP="00A0618E">
      <w:pPr>
        <w:pStyle w:val="ListParagraph"/>
        <w:spacing w:line="360" w:lineRule="auto"/>
        <w:ind w:left="0"/>
        <w:jc w:val="both"/>
        <w:rPr>
          <w:rStyle w:val="Strong"/>
          <w:rFonts w:eastAsia="Calibri"/>
          <w:b w:val="0"/>
          <w:bCs w:val="0"/>
        </w:rPr>
      </w:pPr>
      <w:r>
        <w:rPr>
          <w:rStyle w:val="Strong"/>
          <w:rFonts w:eastAsia="Calibri"/>
          <w:b w:val="0"/>
          <w:bCs w:val="0"/>
        </w:rPr>
        <w:t>Veiko Spolītis</w:t>
      </w:r>
    </w:p>
    <w:p w:rsidR="00834B31" w:rsidRDefault="00834B31" w:rsidP="00A0618E">
      <w:pPr>
        <w:pStyle w:val="ListParagraph"/>
        <w:spacing w:line="360" w:lineRule="auto"/>
        <w:ind w:left="0"/>
        <w:jc w:val="both"/>
        <w:rPr>
          <w:rStyle w:val="Strong"/>
          <w:rFonts w:eastAsia="Calibri"/>
          <w:b w:val="0"/>
          <w:bCs w:val="0"/>
        </w:rPr>
      </w:pPr>
      <w:r>
        <w:rPr>
          <w:rStyle w:val="Strong"/>
          <w:rFonts w:eastAsia="Calibri"/>
          <w:b w:val="0"/>
          <w:bCs w:val="0"/>
        </w:rPr>
        <w:t>Edvīns Šnore</w:t>
      </w:r>
    </w:p>
    <w:p w:rsidR="00834B31" w:rsidRDefault="00834B31" w:rsidP="00A0618E">
      <w:pPr>
        <w:pStyle w:val="ListParagraph"/>
        <w:spacing w:line="360" w:lineRule="auto"/>
        <w:ind w:left="0"/>
        <w:jc w:val="both"/>
        <w:rPr>
          <w:rStyle w:val="Strong"/>
          <w:rFonts w:eastAsia="Calibri"/>
          <w:b w:val="0"/>
          <w:bCs w:val="0"/>
        </w:rPr>
      </w:pPr>
      <w:r w:rsidRPr="007E1DE1">
        <w:rPr>
          <w:rStyle w:val="Strong"/>
          <w:rFonts w:eastAsia="Calibri"/>
          <w:b w:val="0"/>
          <w:bCs w:val="0"/>
        </w:rPr>
        <w:t>Zenta Tretjaka</w:t>
      </w:r>
    </w:p>
    <w:p w:rsidR="00834B31" w:rsidRPr="007E1DE1" w:rsidRDefault="00834B31" w:rsidP="00A0618E">
      <w:pPr>
        <w:pStyle w:val="ListParagraph"/>
        <w:spacing w:line="360" w:lineRule="auto"/>
        <w:ind w:left="0"/>
        <w:jc w:val="both"/>
        <w:rPr>
          <w:rStyle w:val="Strong"/>
          <w:rFonts w:eastAsia="Calibri"/>
          <w:b w:val="0"/>
          <w:bCs w:val="0"/>
        </w:rPr>
      </w:pPr>
      <w:r>
        <w:rPr>
          <w:rStyle w:val="Strong"/>
          <w:rFonts w:eastAsia="Calibri"/>
          <w:b w:val="0"/>
          <w:bCs w:val="0"/>
        </w:rPr>
        <w:t>Juris Vectirāns</w:t>
      </w:r>
    </w:p>
    <w:p w:rsidR="00834B31" w:rsidRDefault="00834B31" w:rsidP="00A0618E">
      <w:pPr>
        <w:pStyle w:val="ListParagraph"/>
        <w:spacing w:line="360" w:lineRule="auto"/>
        <w:ind w:left="0"/>
        <w:jc w:val="both"/>
        <w:rPr>
          <w:rStyle w:val="Strong"/>
          <w:rFonts w:eastAsia="Calibri"/>
          <w:b w:val="0"/>
          <w:bCs w:val="0"/>
        </w:rPr>
      </w:pPr>
      <w:r w:rsidRPr="007E1DE1">
        <w:rPr>
          <w:rStyle w:val="Strong"/>
          <w:rFonts w:eastAsia="Calibri"/>
          <w:b w:val="0"/>
          <w:bCs w:val="0"/>
        </w:rPr>
        <w:t>Mihails Zemļinskis</w:t>
      </w:r>
    </w:p>
    <w:p w:rsidR="00834B31" w:rsidRPr="007E1DE1" w:rsidRDefault="00834B31" w:rsidP="00834B31">
      <w:pPr>
        <w:pStyle w:val="ListParagraph"/>
        <w:ind w:left="0"/>
        <w:jc w:val="both"/>
        <w:rPr>
          <w:rStyle w:val="Strong"/>
          <w:rFonts w:eastAsia="Calibri"/>
          <w:b w:val="0"/>
          <w:bCs w:val="0"/>
        </w:rPr>
      </w:pPr>
    </w:p>
    <w:p w:rsidR="00834B31" w:rsidRDefault="00834B31" w:rsidP="00834B31">
      <w:pPr>
        <w:spacing w:after="0" w:line="360" w:lineRule="auto"/>
        <w:jc w:val="both"/>
        <w:rPr>
          <w:i/>
        </w:rPr>
      </w:pPr>
      <w:r w:rsidRPr="00873AF4">
        <w:rPr>
          <w:i/>
          <w:u w:val="single"/>
        </w:rPr>
        <w:t>citas personas</w:t>
      </w:r>
      <w:r w:rsidRPr="00873AF4">
        <w:rPr>
          <w:i/>
        </w:rPr>
        <w:t>:</w:t>
      </w:r>
    </w:p>
    <w:p w:rsidR="00834B31" w:rsidRDefault="00834B31" w:rsidP="00834B31">
      <w:pPr>
        <w:spacing w:after="0" w:line="360" w:lineRule="auto"/>
        <w:jc w:val="both"/>
        <w:rPr>
          <w:rFonts w:ascii="Times New Roman" w:hAnsi="Times New Roman"/>
          <w:sz w:val="24"/>
          <w:szCs w:val="24"/>
        </w:rPr>
      </w:pPr>
      <w:r w:rsidRPr="00834B31">
        <w:rPr>
          <w:rFonts w:ascii="Times New Roman" w:hAnsi="Times New Roman"/>
          <w:sz w:val="24"/>
          <w:szCs w:val="24"/>
        </w:rPr>
        <w:t xml:space="preserve"> </w:t>
      </w:r>
      <w:r>
        <w:rPr>
          <w:rFonts w:ascii="Times New Roman" w:hAnsi="Times New Roman"/>
          <w:sz w:val="24"/>
          <w:szCs w:val="24"/>
        </w:rPr>
        <w:t xml:space="preserve">• </w:t>
      </w:r>
      <w:r w:rsidRPr="00834B31">
        <w:rPr>
          <w:rFonts w:ascii="Times New Roman" w:hAnsi="Times New Roman"/>
          <w:sz w:val="24"/>
          <w:szCs w:val="24"/>
        </w:rPr>
        <w:t>Valsts robežsardzes Robežkontroles un imigrācijas kontroles pārvaldes priekšnieka pienā</w:t>
      </w:r>
      <w:r>
        <w:rPr>
          <w:rFonts w:ascii="Times New Roman" w:hAnsi="Times New Roman"/>
          <w:sz w:val="24"/>
          <w:szCs w:val="24"/>
        </w:rPr>
        <w:t xml:space="preserve">kumu izpildītājs </w:t>
      </w:r>
      <w:r w:rsidRPr="00834B31">
        <w:rPr>
          <w:rFonts w:ascii="Times New Roman" w:hAnsi="Times New Roman"/>
          <w:i/>
          <w:sz w:val="24"/>
          <w:szCs w:val="24"/>
        </w:rPr>
        <w:t xml:space="preserve">Rinalds </w:t>
      </w:r>
      <w:proofErr w:type="spellStart"/>
      <w:r w:rsidRPr="00834B31">
        <w:rPr>
          <w:rFonts w:ascii="Times New Roman" w:hAnsi="Times New Roman"/>
          <w:i/>
          <w:sz w:val="24"/>
          <w:szCs w:val="24"/>
        </w:rPr>
        <w:t>Belijs</w:t>
      </w:r>
      <w:proofErr w:type="spellEnd"/>
      <w:r w:rsidRPr="00834B31">
        <w:rPr>
          <w:rFonts w:ascii="Times New Roman" w:hAnsi="Times New Roman"/>
          <w:sz w:val="24"/>
          <w:szCs w:val="24"/>
        </w:rPr>
        <w:t xml:space="preserve"> </w:t>
      </w:r>
    </w:p>
    <w:p w:rsidR="00834B31" w:rsidRPr="00834B31" w:rsidRDefault="00834B31" w:rsidP="00834B31">
      <w:pPr>
        <w:spacing w:after="0" w:line="360" w:lineRule="auto"/>
        <w:jc w:val="both"/>
        <w:rPr>
          <w:rFonts w:ascii="Times New Roman" w:hAnsi="Times New Roman"/>
          <w:sz w:val="24"/>
          <w:szCs w:val="24"/>
        </w:rPr>
      </w:pPr>
      <w:r w:rsidRPr="00834B31">
        <w:rPr>
          <w:rFonts w:ascii="Times New Roman" w:hAnsi="Times New Roman"/>
          <w:sz w:val="24"/>
          <w:szCs w:val="24"/>
        </w:rPr>
        <w:t>•</w:t>
      </w:r>
      <w:r>
        <w:rPr>
          <w:rFonts w:ascii="Times New Roman" w:hAnsi="Times New Roman"/>
          <w:sz w:val="24"/>
          <w:szCs w:val="24"/>
        </w:rPr>
        <w:t xml:space="preserve"> Saeimas Juridiskā biroja vec. </w:t>
      </w:r>
      <w:proofErr w:type="spellStart"/>
      <w:r>
        <w:rPr>
          <w:rFonts w:ascii="Times New Roman" w:hAnsi="Times New Roman"/>
          <w:sz w:val="24"/>
          <w:szCs w:val="24"/>
        </w:rPr>
        <w:t>jur</w:t>
      </w:r>
      <w:proofErr w:type="spellEnd"/>
      <w:r>
        <w:rPr>
          <w:rFonts w:ascii="Times New Roman" w:hAnsi="Times New Roman"/>
          <w:sz w:val="24"/>
          <w:szCs w:val="24"/>
        </w:rPr>
        <w:t xml:space="preserve">. padomniece </w:t>
      </w:r>
      <w:r w:rsidRPr="00834B31">
        <w:rPr>
          <w:rFonts w:ascii="Times New Roman" w:hAnsi="Times New Roman"/>
          <w:i/>
          <w:sz w:val="24"/>
          <w:szCs w:val="24"/>
        </w:rPr>
        <w:t>Līvija Millere</w:t>
      </w:r>
    </w:p>
    <w:p w:rsidR="00834B31" w:rsidRDefault="00834B31" w:rsidP="00834B31">
      <w:pPr>
        <w:spacing w:after="0" w:line="240" w:lineRule="auto"/>
        <w:jc w:val="both"/>
        <w:rPr>
          <w:rFonts w:ascii="Times New Roman" w:hAnsi="Times New Roman"/>
          <w:bCs/>
          <w:sz w:val="24"/>
          <w:szCs w:val="24"/>
        </w:rPr>
      </w:pPr>
      <w:r w:rsidRPr="001444CC">
        <w:rPr>
          <w:rFonts w:ascii="Times New Roman" w:hAnsi="Times New Roman"/>
          <w:bCs/>
          <w:sz w:val="24"/>
          <w:szCs w:val="24"/>
        </w:rPr>
        <w:t>•</w:t>
      </w:r>
      <w:r w:rsidR="00C33A86">
        <w:rPr>
          <w:rFonts w:ascii="Times New Roman" w:hAnsi="Times New Roman"/>
          <w:bCs/>
          <w:sz w:val="24"/>
          <w:szCs w:val="24"/>
        </w:rPr>
        <w:t xml:space="preserve"> </w:t>
      </w:r>
      <w:r w:rsidRPr="00084966">
        <w:rPr>
          <w:rFonts w:ascii="Times New Roman" w:hAnsi="Times New Roman"/>
          <w:bCs/>
          <w:sz w:val="24"/>
          <w:szCs w:val="24"/>
        </w:rPr>
        <w:t>AIKNK k</w:t>
      </w:r>
      <w:r>
        <w:rPr>
          <w:rFonts w:ascii="Times New Roman" w:hAnsi="Times New Roman"/>
          <w:bCs/>
          <w:sz w:val="24"/>
          <w:szCs w:val="24"/>
        </w:rPr>
        <w:t>onsultanti:</w:t>
      </w:r>
      <w:proofErr w:type="gramStart"/>
      <w:r>
        <w:rPr>
          <w:rFonts w:ascii="Times New Roman" w:hAnsi="Times New Roman"/>
          <w:bCs/>
          <w:sz w:val="24"/>
          <w:szCs w:val="24"/>
        </w:rPr>
        <w:t xml:space="preserve">  </w:t>
      </w:r>
      <w:proofErr w:type="gramEnd"/>
      <w:r w:rsidRPr="00A66DE6">
        <w:rPr>
          <w:rFonts w:ascii="Times New Roman" w:hAnsi="Times New Roman"/>
          <w:bCs/>
          <w:i/>
          <w:sz w:val="24"/>
          <w:szCs w:val="24"/>
        </w:rPr>
        <w:t>Margita Markevica</w:t>
      </w:r>
      <w:r>
        <w:rPr>
          <w:rFonts w:ascii="Times New Roman" w:hAnsi="Times New Roman"/>
          <w:bCs/>
          <w:i/>
          <w:sz w:val="24"/>
          <w:szCs w:val="24"/>
        </w:rPr>
        <w:t xml:space="preserve">, Inese </w:t>
      </w:r>
      <w:proofErr w:type="spellStart"/>
      <w:r>
        <w:rPr>
          <w:rFonts w:ascii="Times New Roman" w:hAnsi="Times New Roman"/>
          <w:bCs/>
          <w:i/>
          <w:sz w:val="24"/>
          <w:szCs w:val="24"/>
        </w:rPr>
        <w:t>Silabriede</w:t>
      </w:r>
      <w:proofErr w:type="spellEnd"/>
      <w:r>
        <w:rPr>
          <w:rFonts w:ascii="Times New Roman" w:hAnsi="Times New Roman"/>
          <w:bCs/>
          <w:i/>
          <w:sz w:val="24"/>
          <w:szCs w:val="24"/>
        </w:rPr>
        <w:t xml:space="preserve">, Daina </w:t>
      </w:r>
      <w:proofErr w:type="spellStart"/>
      <w:r>
        <w:rPr>
          <w:rFonts w:ascii="Times New Roman" w:hAnsi="Times New Roman"/>
          <w:bCs/>
          <w:i/>
          <w:sz w:val="24"/>
          <w:szCs w:val="24"/>
        </w:rPr>
        <w:t>Sunepa</w:t>
      </w:r>
      <w:proofErr w:type="spellEnd"/>
      <w:r>
        <w:rPr>
          <w:rFonts w:ascii="Times New Roman" w:hAnsi="Times New Roman"/>
          <w:bCs/>
          <w:i/>
          <w:sz w:val="24"/>
          <w:szCs w:val="24"/>
        </w:rPr>
        <w:t xml:space="preserve">, Māris </w:t>
      </w:r>
      <w:proofErr w:type="spellStart"/>
      <w:r>
        <w:rPr>
          <w:rFonts w:ascii="Times New Roman" w:hAnsi="Times New Roman"/>
          <w:bCs/>
          <w:i/>
          <w:sz w:val="24"/>
          <w:szCs w:val="24"/>
        </w:rPr>
        <w:t>Veinalds</w:t>
      </w:r>
      <w:proofErr w:type="spellEnd"/>
    </w:p>
    <w:p w:rsidR="00834B31" w:rsidRDefault="00834B31" w:rsidP="00834B31">
      <w:pPr>
        <w:spacing w:after="0" w:line="240" w:lineRule="auto"/>
        <w:jc w:val="both"/>
        <w:rPr>
          <w:rFonts w:ascii="Times New Roman" w:hAnsi="Times New Roman"/>
          <w:b/>
          <w:bCs/>
          <w:sz w:val="24"/>
          <w:szCs w:val="24"/>
        </w:rPr>
      </w:pPr>
    </w:p>
    <w:p w:rsidR="00834B31" w:rsidRDefault="00834B31" w:rsidP="00834B31">
      <w:pPr>
        <w:spacing w:after="0" w:line="240" w:lineRule="auto"/>
        <w:jc w:val="both"/>
        <w:rPr>
          <w:rFonts w:ascii="Times New Roman" w:hAnsi="Times New Roman"/>
          <w:sz w:val="24"/>
          <w:szCs w:val="24"/>
        </w:rPr>
      </w:pPr>
      <w:r w:rsidRPr="00873AF4">
        <w:rPr>
          <w:rFonts w:ascii="Times New Roman" w:hAnsi="Times New Roman"/>
          <w:b/>
          <w:bCs/>
          <w:sz w:val="24"/>
          <w:szCs w:val="24"/>
        </w:rPr>
        <w:t xml:space="preserve">Sēdi vada: </w:t>
      </w:r>
      <w:r w:rsidRPr="00873AF4">
        <w:rPr>
          <w:rFonts w:ascii="Times New Roman" w:hAnsi="Times New Roman"/>
          <w:sz w:val="24"/>
          <w:szCs w:val="24"/>
        </w:rPr>
        <w:t>komisijas</w:t>
      </w:r>
      <w:r w:rsidRPr="00873AF4">
        <w:rPr>
          <w:rFonts w:ascii="Times New Roman" w:hAnsi="Times New Roman"/>
          <w:b/>
          <w:bCs/>
          <w:sz w:val="24"/>
          <w:szCs w:val="24"/>
        </w:rPr>
        <w:t xml:space="preserve"> </w:t>
      </w:r>
      <w:r>
        <w:rPr>
          <w:rFonts w:ascii="Times New Roman" w:hAnsi="Times New Roman"/>
          <w:sz w:val="24"/>
          <w:szCs w:val="24"/>
        </w:rPr>
        <w:t xml:space="preserve">priekšsēdētājs A.Latkovskis </w:t>
      </w:r>
    </w:p>
    <w:p w:rsidR="00834B31" w:rsidRDefault="00834B31" w:rsidP="00834B31">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Sēdi protokolē: </w:t>
      </w:r>
      <w:r w:rsidRPr="00873AF4">
        <w:rPr>
          <w:rFonts w:ascii="Times New Roman" w:hAnsi="Times New Roman"/>
          <w:bCs/>
          <w:sz w:val="24"/>
          <w:szCs w:val="24"/>
        </w:rPr>
        <w:t>M.Markevica</w:t>
      </w:r>
    </w:p>
    <w:p w:rsidR="00834B31" w:rsidRDefault="00834B31" w:rsidP="00834B31">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Sēdes veids: </w:t>
      </w:r>
      <w:r>
        <w:rPr>
          <w:rFonts w:ascii="Times New Roman" w:hAnsi="Times New Roman"/>
          <w:bCs/>
          <w:sz w:val="24"/>
          <w:szCs w:val="24"/>
        </w:rPr>
        <w:t>atklāta</w:t>
      </w:r>
    </w:p>
    <w:p w:rsidR="00834B31" w:rsidRDefault="00834B31" w:rsidP="00834B31">
      <w:pPr>
        <w:spacing w:after="0" w:line="240" w:lineRule="auto"/>
        <w:jc w:val="both"/>
        <w:rPr>
          <w:rFonts w:ascii="Times New Roman" w:hAnsi="Times New Roman"/>
          <w:bCs/>
          <w:sz w:val="24"/>
          <w:szCs w:val="24"/>
        </w:rPr>
      </w:pPr>
    </w:p>
    <w:p w:rsidR="00834B31" w:rsidRDefault="00834B31" w:rsidP="00834B31">
      <w:pPr>
        <w:spacing w:after="0" w:line="360" w:lineRule="auto"/>
        <w:jc w:val="both"/>
        <w:rPr>
          <w:rFonts w:ascii="Times New Roman" w:hAnsi="Times New Roman"/>
          <w:bCs/>
          <w:sz w:val="24"/>
          <w:szCs w:val="24"/>
        </w:rPr>
      </w:pPr>
      <w:r w:rsidRPr="00B7797D">
        <w:rPr>
          <w:rFonts w:ascii="Times New Roman" w:hAnsi="Times New Roman"/>
          <w:b/>
          <w:bCs/>
          <w:sz w:val="24"/>
          <w:szCs w:val="24"/>
        </w:rPr>
        <w:t>Darba kārtība</w:t>
      </w:r>
      <w:r>
        <w:rPr>
          <w:rFonts w:ascii="Times New Roman" w:hAnsi="Times New Roman"/>
          <w:bCs/>
          <w:sz w:val="24"/>
          <w:szCs w:val="24"/>
        </w:rPr>
        <w:t>:</w:t>
      </w:r>
    </w:p>
    <w:p w:rsidR="00834B31" w:rsidRDefault="00834B31" w:rsidP="00834B31">
      <w:pPr>
        <w:spacing w:after="0" w:line="360" w:lineRule="auto"/>
        <w:jc w:val="both"/>
        <w:rPr>
          <w:rFonts w:ascii="Times New Roman" w:hAnsi="Times New Roman"/>
          <w:sz w:val="24"/>
          <w:szCs w:val="24"/>
        </w:rPr>
      </w:pPr>
      <w:r w:rsidRPr="00834B31">
        <w:rPr>
          <w:rFonts w:ascii="Times New Roman" w:hAnsi="Times New Roman"/>
          <w:sz w:val="24"/>
          <w:szCs w:val="24"/>
        </w:rPr>
        <w:t>1.</w:t>
      </w:r>
      <w:r w:rsidRPr="00834B31">
        <w:rPr>
          <w:rFonts w:ascii="Times New Roman" w:hAnsi="Times New Roman"/>
          <w:sz w:val="24"/>
          <w:szCs w:val="24"/>
        </w:rPr>
        <w:tab/>
      </w:r>
      <w:r w:rsidR="00A7673F">
        <w:rPr>
          <w:rFonts w:ascii="Times New Roman" w:hAnsi="Times New Roman"/>
          <w:sz w:val="24"/>
          <w:szCs w:val="24"/>
        </w:rPr>
        <w:t>Likumprojekts “</w:t>
      </w:r>
      <w:r w:rsidRPr="00834B31">
        <w:rPr>
          <w:rFonts w:ascii="Times New Roman" w:hAnsi="Times New Roman"/>
          <w:sz w:val="24"/>
          <w:szCs w:val="24"/>
        </w:rPr>
        <w:t>Grozījumi Latvijas Republikas valsts robežas likumā</w:t>
      </w:r>
      <w:r w:rsidR="00A7673F">
        <w:rPr>
          <w:rFonts w:ascii="Times New Roman" w:hAnsi="Times New Roman"/>
          <w:sz w:val="24"/>
          <w:szCs w:val="24"/>
        </w:rPr>
        <w:t>”</w:t>
      </w:r>
      <w:r w:rsidRPr="00834B31">
        <w:rPr>
          <w:rFonts w:ascii="Times New Roman" w:hAnsi="Times New Roman"/>
          <w:sz w:val="24"/>
          <w:szCs w:val="24"/>
        </w:rPr>
        <w:t xml:space="preserve"> (1107/Lp12) 1. lasījums.</w:t>
      </w:r>
    </w:p>
    <w:p w:rsidR="00834B31" w:rsidRDefault="00834B31" w:rsidP="00834B31">
      <w:pPr>
        <w:spacing w:after="0" w:line="360" w:lineRule="auto"/>
        <w:jc w:val="both"/>
        <w:rPr>
          <w:rFonts w:ascii="Times New Roman" w:hAnsi="Times New Roman"/>
          <w:sz w:val="24"/>
          <w:szCs w:val="24"/>
        </w:rPr>
      </w:pPr>
    </w:p>
    <w:p w:rsidR="00834B31" w:rsidRDefault="00834B31" w:rsidP="00834B31">
      <w:pPr>
        <w:spacing w:after="0" w:line="360" w:lineRule="auto"/>
        <w:jc w:val="both"/>
        <w:rPr>
          <w:rFonts w:ascii="Times New Roman" w:hAnsi="Times New Roman"/>
          <w:sz w:val="24"/>
          <w:szCs w:val="24"/>
        </w:rPr>
      </w:pPr>
      <w:r w:rsidRPr="00834B31">
        <w:rPr>
          <w:rFonts w:ascii="Times New Roman" w:hAnsi="Times New Roman"/>
          <w:b/>
          <w:sz w:val="24"/>
          <w:szCs w:val="24"/>
        </w:rPr>
        <w:t>A.Latkovskis</w:t>
      </w:r>
      <w:r>
        <w:rPr>
          <w:rFonts w:ascii="Times New Roman" w:hAnsi="Times New Roman"/>
          <w:sz w:val="24"/>
          <w:szCs w:val="24"/>
        </w:rPr>
        <w:t xml:space="preserve">: iepazīstina ar darba kārtību un aicina Valsts robežsardzes (VR) pārstāvi informēt par likumprojekta būtību. </w:t>
      </w:r>
      <w:r w:rsidRPr="00834B31">
        <w:rPr>
          <w:rFonts w:ascii="Times New Roman" w:hAnsi="Times New Roman"/>
          <w:sz w:val="24"/>
          <w:szCs w:val="24"/>
        </w:rPr>
        <w:t xml:space="preserve"> </w:t>
      </w:r>
    </w:p>
    <w:p w:rsidR="00834B31" w:rsidRDefault="00834B31" w:rsidP="004B19F2">
      <w:pPr>
        <w:spacing w:after="0" w:line="360" w:lineRule="auto"/>
        <w:jc w:val="both"/>
        <w:rPr>
          <w:rFonts w:ascii="Times New Roman" w:hAnsi="Times New Roman"/>
          <w:sz w:val="24"/>
          <w:szCs w:val="24"/>
        </w:rPr>
      </w:pPr>
      <w:proofErr w:type="spellStart"/>
      <w:r w:rsidRPr="00834B31">
        <w:rPr>
          <w:rFonts w:ascii="Times New Roman" w:hAnsi="Times New Roman"/>
          <w:b/>
          <w:sz w:val="24"/>
          <w:szCs w:val="24"/>
        </w:rPr>
        <w:t>R.Belijs</w:t>
      </w:r>
      <w:proofErr w:type="spellEnd"/>
      <w:r>
        <w:rPr>
          <w:rFonts w:ascii="Times New Roman" w:hAnsi="Times New Roman"/>
          <w:sz w:val="24"/>
          <w:szCs w:val="24"/>
        </w:rPr>
        <w:t xml:space="preserve">: </w:t>
      </w:r>
      <w:r w:rsidR="0030539D">
        <w:rPr>
          <w:rFonts w:ascii="Times New Roman" w:hAnsi="Times New Roman"/>
          <w:sz w:val="24"/>
          <w:szCs w:val="24"/>
        </w:rPr>
        <w:t xml:space="preserve">skaidro, ka </w:t>
      </w:r>
      <w:r w:rsidR="0030539D" w:rsidRPr="0030539D">
        <w:rPr>
          <w:rFonts w:ascii="Times New Roman" w:hAnsi="Times New Roman"/>
          <w:sz w:val="24"/>
          <w:szCs w:val="24"/>
        </w:rPr>
        <w:t xml:space="preserve">Eiropas Parlamenta un Padomes Regula (EK) Nr. 562/2006, ar kuru ievieš Kopienas kodeksu par noteikumiem, kas reglamentē personu pārvietošanos pār robežām (Šengenas robežu kodekss) vairākas reizes bija būtiski grozīta, tādējādi skaidrības un praktisku apsvērumu dēļ minētā regula tika kodificēta, izdodot Eiropas Parlamenta un Padomes Regulu (ES) 2016/399 (2016. gada 9. marts) par Savienības </w:t>
      </w:r>
      <w:r w:rsidR="0030539D" w:rsidRPr="0030539D">
        <w:rPr>
          <w:rFonts w:ascii="Times New Roman" w:hAnsi="Times New Roman"/>
          <w:sz w:val="24"/>
          <w:szCs w:val="24"/>
        </w:rPr>
        <w:lastRenderedPageBreak/>
        <w:t>Kodeksu par noteikumiem, kas reglamentē personu pārvietošanos pār robežām (turpmāk - Šengenas Robežu kodekss).</w:t>
      </w:r>
      <w:r w:rsidR="00DC5894">
        <w:rPr>
          <w:rFonts w:ascii="Times New Roman" w:hAnsi="Times New Roman"/>
          <w:sz w:val="24"/>
          <w:szCs w:val="24"/>
        </w:rPr>
        <w:t xml:space="preserve"> </w:t>
      </w:r>
      <w:r w:rsidR="0030539D" w:rsidRPr="0030539D">
        <w:rPr>
          <w:rFonts w:ascii="Times New Roman" w:hAnsi="Times New Roman"/>
          <w:sz w:val="24"/>
          <w:szCs w:val="24"/>
        </w:rPr>
        <w:t>Ievērojo</w:t>
      </w:r>
      <w:r w:rsidR="0030539D">
        <w:rPr>
          <w:rFonts w:ascii="Times New Roman" w:hAnsi="Times New Roman"/>
          <w:sz w:val="24"/>
          <w:szCs w:val="24"/>
        </w:rPr>
        <w:t xml:space="preserve">t minēto, tiek precizētas </w:t>
      </w:r>
      <w:r w:rsidR="0030539D" w:rsidRPr="0030539D">
        <w:rPr>
          <w:rFonts w:ascii="Times New Roman" w:hAnsi="Times New Roman"/>
          <w:sz w:val="24"/>
          <w:szCs w:val="24"/>
        </w:rPr>
        <w:t>norādes uz spēkā esošo tiesisko regulējumu.</w:t>
      </w:r>
      <w:r w:rsidR="0030539D" w:rsidRPr="0030539D">
        <w:t xml:space="preserve"> </w:t>
      </w:r>
      <w:r w:rsidR="0030539D" w:rsidRPr="0030539D">
        <w:rPr>
          <w:rFonts w:ascii="Times New Roman" w:hAnsi="Times New Roman"/>
          <w:sz w:val="24"/>
          <w:szCs w:val="24"/>
        </w:rPr>
        <w:t>Imigrācijas likuma 3.panta trešā daļa noteic, ka savu funkciju veikšanai Valsts robežsardze veido un uztur elektroniskas informācijas sistēmas, kurās iekļaujamās informācijas apjomu un izmantošanas kārtību nosaka Ministru kabinets.</w:t>
      </w:r>
      <w:r w:rsidR="0030539D">
        <w:rPr>
          <w:rFonts w:ascii="Times New Roman" w:hAnsi="Times New Roman"/>
          <w:sz w:val="24"/>
          <w:szCs w:val="24"/>
        </w:rPr>
        <w:t xml:space="preserve"> </w:t>
      </w:r>
      <w:r w:rsidR="0030539D" w:rsidRPr="0030539D">
        <w:rPr>
          <w:rFonts w:ascii="Times New Roman" w:hAnsi="Times New Roman"/>
          <w:sz w:val="24"/>
          <w:szCs w:val="24"/>
        </w:rPr>
        <w:t>Atbilstoši deleģējumam Imigrācijas likumā ir izdoti Ministru kabineta, kas noteic, ka Valsts robežsardzes elektroniskajā informācijas sistēmā  (turpmāk - REIS) tiek iekļauta informācija par Latvijas Republikas ārējo robežu šķērsojošajām personām, kuras nav Eiropas Savienības, Eiropas Ekonomiskās zonas un Šveices Konfederācijas (turpmāk – ES/EEZ/CH) pilsoņi, to ģimenes locekļiem un viņu ceļošanas dokumentiem, kā arī viņu valdījumā esošajiem transportlīdzekļiem un to dokumentiem.</w:t>
      </w:r>
      <w:r w:rsidR="004B19F2" w:rsidRPr="004B19F2">
        <w:t xml:space="preserve"> </w:t>
      </w:r>
      <w:r w:rsidR="004B19F2" w:rsidRPr="004B19F2">
        <w:rPr>
          <w:rFonts w:ascii="Times New Roman" w:hAnsi="Times New Roman"/>
          <w:sz w:val="24"/>
          <w:szCs w:val="24"/>
        </w:rPr>
        <w:t>Tādējādi, spēkā esošais regulējums ļauj REIS apstrādāt, informāciju tikai par ārējo robežu šķērsojošajiem trešo valstu valstspiederīgajiem.</w:t>
      </w:r>
      <w:r w:rsidR="004B19F2" w:rsidRPr="004B19F2">
        <w:t xml:space="preserve"> </w:t>
      </w:r>
      <w:r w:rsidR="004B19F2" w:rsidRPr="004B19F2">
        <w:rPr>
          <w:rFonts w:ascii="Times New Roman" w:hAnsi="Times New Roman"/>
          <w:sz w:val="24"/>
          <w:szCs w:val="24"/>
        </w:rPr>
        <w:t>Tādēļ likum</w:t>
      </w:r>
      <w:r w:rsidR="00D20CE0">
        <w:rPr>
          <w:rFonts w:ascii="Times New Roman" w:hAnsi="Times New Roman"/>
          <w:sz w:val="24"/>
          <w:szCs w:val="24"/>
        </w:rPr>
        <w:t xml:space="preserve">projektā </w:t>
      </w:r>
      <w:r w:rsidR="004B19F2">
        <w:rPr>
          <w:rFonts w:ascii="Times New Roman" w:hAnsi="Times New Roman"/>
        </w:rPr>
        <w:t xml:space="preserve"> </w:t>
      </w:r>
      <w:r w:rsidR="004B19F2" w:rsidRPr="004B19F2">
        <w:rPr>
          <w:rFonts w:ascii="Times New Roman" w:hAnsi="Times New Roman"/>
          <w:sz w:val="24"/>
          <w:szCs w:val="24"/>
        </w:rPr>
        <w:t>paredzēt</w:t>
      </w:r>
      <w:r w:rsidR="004B19F2">
        <w:rPr>
          <w:rFonts w:ascii="Times New Roman" w:hAnsi="Times New Roman"/>
          <w:sz w:val="24"/>
          <w:szCs w:val="24"/>
        </w:rPr>
        <w:t>s</w:t>
      </w:r>
      <w:r w:rsidR="00D20CE0">
        <w:rPr>
          <w:rFonts w:ascii="Times New Roman" w:hAnsi="Times New Roman"/>
          <w:sz w:val="24"/>
          <w:szCs w:val="24"/>
        </w:rPr>
        <w:t xml:space="preserve">, ka </w:t>
      </w:r>
      <w:r w:rsidR="004B19F2" w:rsidRPr="004B19F2">
        <w:rPr>
          <w:rFonts w:ascii="Times New Roman" w:hAnsi="Times New Roman"/>
          <w:sz w:val="24"/>
          <w:szCs w:val="24"/>
        </w:rPr>
        <w:t xml:space="preserve"> Valsts robežsardze valsts informācijas sistēmā reģistrē informāciju par visām Latvijas Republikas ārējās robežas šķērsojošajām personām un viņu ceļošanas dokumentiem, kā arī šo personu valdījumā esošajiem transportlīdzekļiem, ar kuriem tās šķērso Latvijas Republikas </w:t>
      </w:r>
      <w:r w:rsidR="00D20CE0">
        <w:rPr>
          <w:rFonts w:ascii="Times New Roman" w:hAnsi="Times New Roman"/>
          <w:sz w:val="24"/>
          <w:szCs w:val="24"/>
        </w:rPr>
        <w:t>ārējo robežu, un to dokumentiem, R</w:t>
      </w:r>
      <w:r w:rsidR="004B19F2" w:rsidRPr="004B19F2">
        <w:rPr>
          <w:rFonts w:ascii="Times New Roman" w:hAnsi="Times New Roman"/>
          <w:sz w:val="24"/>
          <w:szCs w:val="24"/>
        </w:rPr>
        <w:t>eģistrējamās informācijas apjomu, izmantošanas kārtību un glabāšanas termiņus</w:t>
      </w:r>
      <w:r w:rsidR="00D20CE0">
        <w:rPr>
          <w:rFonts w:ascii="Times New Roman" w:hAnsi="Times New Roman"/>
          <w:sz w:val="24"/>
          <w:szCs w:val="24"/>
        </w:rPr>
        <w:t xml:space="preserve"> nosaka MK. </w:t>
      </w:r>
      <w:r w:rsidR="00D20CE0" w:rsidRPr="00D20CE0">
        <w:rPr>
          <w:rFonts w:ascii="Times New Roman" w:hAnsi="Times New Roman"/>
          <w:sz w:val="24"/>
          <w:szCs w:val="24"/>
        </w:rPr>
        <w:t>Minētais ļauj identificēt personas, kas iepriekš nav nonākušas redzes lokā un, kas var radīt potenciālus draudus valsts drošībai vai sabiedrības kārtībai un drošībai</w:t>
      </w:r>
      <w:r w:rsidR="00D20CE0">
        <w:rPr>
          <w:rFonts w:ascii="Times New Roman" w:hAnsi="Times New Roman"/>
          <w:sz w:val="24"/>
          <w:szCs w:val="24"/>
        </w:rPr>
        <w:t xml:space="preserve">, un ļaus precizēt dienesta atzīmes par personu. </w:t>
      </w:r>
    </w:p>
    <w:p w:rsidR="00D20CE0" w:rsidRDefault="00D20CE0" w:rsidP="004B19F2">
      <w:pPr>
        <w:spacing w:after="0" w:line="360" w:lineRule="auto"/>
        <w:jc w:val="both"/>
        <w:rPr>
          <w:rFonts w:ascii="Times New Roman" w:hAnsi="Times New Roman"/>
          <w:sz w:val="24"/>
          <w:szCs w:val="24"/>
        </w:rPr>
      </w:pPr>
      <w:r w:rsidRPr="00D20CE0">
        <w:rPr>
          <w:rFonts w:ascii="Times New Roman" w:hAnsi="Times New Roman"/>
          <w:b/>
          <w:sz w:val="24"/>
          <w:szCs w:val="24"/>
        </w:rPr>
        <w:t xml:space="preserve">J.Ādamsons: </w:t>
      </w:r>
      <w:r w:rsidRPr="00D20CE0">
        <w:rPr>
          <w:rFonts w:ascii="Times New Roman" w:hAnsi="Times New Roman"/>
          <w:sz w:val="24"/>
          <w:szCs w:val="24"/>
        </w:rPr>
        <w:t>jauta, kāpēc likum</w:t>
      </w:r>
      <w:r>
        <w:rPr>
          <w:rFonts w:ascii="Times New Roman" w:hAnsi="Times New Roman"/>
          <w:sz w:val="24"/>
          <w:szCs w:val="24"/>
        </w:rPr>
        <w:t xml:space="preserve">ā </w:t>
      </w:r>
      <w:r w:rsidRPr="00D20CE0">
        <w:rPr>
          <w:rFonts w:ascii="Times New Roman" w:hAnsi="Times New Roman"/>
          <w:sz w:val="24"/>
          <w:szCs w:val="24"/>
        </w:rPr>
        <w:t>nepieciešams iekļaut atsauci uz ES regulām un mainīt</w:t>
      </w:r>
      <w:r>
        <w:rPr>
          <w:rFonts w:ascii="Times New Roman" w:hAnsi="Times New Roman"/>
          <w:sz w:val="24"/>
          <w:szCs w:val="24"/>
        </w:rPr>
        <w:t xml:space="preserve"> robežas definīciju</w:t>
      </w:r>
      <w:r w:rsidR="00A45E81">
        <w:rPr>
          <w:rFonts w:ascii="Times New Roman" w:hAnsi="Times New Roman"/>
          <w:sz w:val="24"/>
          <w:szCs w:val="24"/>
        </w:rPr>
        <w:t xml:space="preserve"> ik</w:t>
      </w:r>
      <w:r>
        <w:rPr>
          <w:rFonts w:ascii="Times New Roman" w:hAnsi="Times New Roman"/>
          <w:sz w:val="24"/>
          <w:szCs w:val="24"/>
        </w:rPr>
        <w:t xml:space="preserve">reiz, kad tiek mainīta regula. </w:t>
      </w:r>
    </w:p>
    <w:p w:rsidR="00D20CE0" w:rsidRDefault="00D20CE0" w:rsidP="004B19F2">
      <w:pPr>
        <w:spacing w:after="0" w:line="360" w:lineRule="auto"/>
        <w:jc w:val="both"/>
        <w:rPr>
          <w:rFonts w:ascii="Times New Roman" w:hAnsi="Times New Roman"/>
          <w:sz w:val="24"/>
          <w:szCs w:val="24"/>
        </w:rPr>
      </w:pPr>
      <w:proofErr w:type="spellStart"/>
      <w:r w:rsidRPr="00D20CE0">
        <w:rPr>
          <w:rFonts w:ascii="Times New Roman" w:hAnsi="Times New Roman"/>
          <w:b/>
          <w:sz w:val="24"/>
          <w:szCs w:val="24"/>
        </w:rPr>
        <w:t>R.Belijs</w:t>
      </w:r>
      <w:proofErr w:type="spellEnd"/>
      <w:r>
        <w:rPr>
          <w:rFonts w:ascii="Times New Roman" w:hAnsi="Times New Roman"/>
          <w:sz w:val="24"/>
          <w:szCs w:val="24"/>
        </w:rPr>
        <w:t>: skaidro, ka nepiecie</w:t>
      </w:r>
      <w:r w:rsidR="00A45E81">
        <w:rPr>
          <w:rFonts w:ascii="Times New Roman" w:hAnsi="Times New Roman"/>
          <w:sz w:val="24"/>
          <w:szCs w:val="24"/>
        </w:rPr>
        <w:t>šam</w:t>
      </w:r>
      <w:r>
        <w:rPr>
          <w:rFonts w:ascii="Times New Roman" w:hAnsi="Times New Roman"/>
          <w:sz w:val="24"/>
          <w:szCs w:val="24"/>
        </w:rPr>
        <w:t xml:space="preserve">s sakārtot normatīvo bāzi atbilstoši attiecīgajām </w:t>
      </w:r>
      <w:r w:rsidR="00A45E81">
        <w:rPr>
          <w:rFonts w:ascii="Times New Roman" w:hAnsi="Times New Roman"/>
          <w:sz w:val="24"/>
          <w:szCs w:val="24"/>
        </w:rPr>
        <w:t xml:space="preserve">ES </w:t>
      </w:r>
      <w:r>
        <w:rPr>
          <w:rFonts w:ascii="Times New Roman" w:hAnsi="Times New Roman"/>
          <w:sz w:val="24"/>
          <w:szCs w:val="24"/>
        </w:rPr>
        <w:t xml:space="preserve">regulām, kas ir saistošas visām dalībvalstīm. </w:t>
      </w:r>
      <w:r w:rsidRPr="00D20CE0">
        <w:rPr>
          <w:rFonts w:ascii="Times New Roman" w:hAnsi="Times New Roman"/>
          <w:sz w:val="24"/>
          <w:szCs w:val="24"/>
        </w:rPr>
        <w:t xml:space="preserve"> </w:t>
      </w:r>
    </w:p>
    <w:p w:rsidR="00D20CE0" w:rsidRDefault="00D20CE0" w:rsidP="004B19F2">
      <w:pPr>
        <w:spacing w:after="0" w:line="360" w:lineRule="auto"/>
        <w:jc w:val="both"/>
        <w:rPr>
          <w:rFonts w:ascii="Times New Roman" w:hAnsi="Times New Roman"/>
          <w:sz w:val="24"/>
          <w:szCs w:val="24"/>
        </w:rPr>
      </w:pPr>
      <w:r w:rsidRPr="00D20CE0">
        <w:rPr>
          <w:rFonts w:ascii="Times New Roman" w:hAnsi="Times New Roman"/>
          <w:b/>
          <w:sz w:val="24"/>
          <w:szCs w:val="24"/>
        </w:rPr>
        <w:t>L.Millere</w:t>
      </w:r>
      <w:r>
        <w:rPr>
          <w:rFonts w:ascii="Times New Roman" w:hAnsi="Times New Roman"/>
          <w:sz w:val="24"/>
          <w:szCs w:val="24"/>
        </w:rPr>
        <w:t xml:space="preserve">: </w:t>
      </w:r>
      <w:r w:rsidR="00A45E81">
        <w:rPr>
          <w:rFonts w:ascii="Times New Roman" w:hAnsi="Times New Roman"/>
          <w:sz w:val="24"/>
          <w:szCs w:val="24"/>
        </w:rPr>
        <w:t>norāda, ka šāda</w:t>
      </w:r>
      <w:r w:rsidR="00E60B5A">
        <w:rPr>
          <w:rFonts w:ascii="Times New Roman" w:hAnsi="Times New Roman"/>
          <w:sz w:val="24"/>
          <w:szCs w:val="24"/>
        </w:rPr>
        <w:t>s atsauces</w:t>
      </w:r>
      <w:r w:rsidR="00A45E81">
        <w:rPr>
          <w:rFonts w:ascii="Times New Roman" w:hAnsi="Times New Roman"/>
          <w:sz w:val="24"/>
          <w:szCs w:val="24"/>
        </w:rPr>
        <w:t xml:space="preserve"> ir arī citos likumos. </w:t>
      </w:r>
      <w:r>
        <w:rPr>
          <w:rFonts w:ascii="Times New Roman" w:hAnsi="Times New Roman"/>
          <w:sz w:val="24"/>
          <w:szCs w:val="24"/>
        </w:rPr>
        <w:t xml:space="preserve"> </w:t>
      </w:r>
    </w:p>
    <w:p w:rsidR="00E60B5A" w:rsidRDefault="00E60B5A" w:rsidP="004B19F2">
      <w:pPr>
        <w:spacing w:after="0" w:line="360" w:lineRule="auto"/>
        <w:jc w:val="both"/>
        <w:rPr>
          <w:rFonts w:ascii="Times New Roman" w:hAnsi="Times New Roman"/>
          <w:sz w:val="24"/>
          <w:szCs w:val="24"/>
        </w:rPr>
      </w:pPr>
      <w:r w:rsidRPr="00E60B5A">
        <w:rPr>
          <w:rFonts w:ascii="Times New Roman" w:hAnsi="Times New Roman"/>
          <w:b/>
          <w:sz w:val="24"/>
          <w:szCs w:val="24"/>
        </w:rPr>
        <w:t>A.Loskutovs:</w:t>
      </w:r>
      <w:r>
        <w:rPr>
          <w:rFonts w:ascii="Times New Roman" w:hAnsi="Times New Roman"/>
          <w:sz w:val="24"/>
          <w:szCs w:val="24"/>
        </w:rPr>
        <w:t xml:space="preserve"> jautā, kāpēc robežas definīcijā pie ārējās robežas pieskaitītas arī robežas šķērsošanas vietas.  </w:t>
      </w:r>
      <w:r w:rsidR="00604EC2">
        <w:rPr>
          <w:rFonts w:ascii="Times New Roman" w:hAnsi="Times New Roman"/>
          <w:sz w:val="24"/>
          <w:szCs w:val="24"/>
        </w:rPr>
        <w:t>Robežas šķērsoša</w:t>
      </w:r>
      <w:r w:rsidR="00805BF9">
        <w:rPr>
          <w:rFonts w:ascii="Times New Roman" w:hAnsi="Times New Roman"/>
          <w:sz w:val="24"/>
          <w:szCs w:val="24"/>
        </w:rPr>
        <w:t>nas vieta, viņaprāt, nav robeža</w:t>
      </w:r>
      <w:r w:rsidR="00604EC2">
        <w:rPr>
          <w:rFonts w:ascii="Times New Roman" w:hAnsi="Times New Roman"/>
          <w:sz w:val="24"/>
          <w:szCs w:val="24"/>
        </w:rPr>
        <w:t xml:space="preserve">. </w:t>
      </w:r>
    </w:p>
    <w:p w:rsidR="00E60B5A" w:rsidRDefault="00E60B5A" w:rsidP="004B19F2">
      <w:pPr>
        <w:spacing w:after="0" w:line="360" w:lineRule="auto"/>
        <w:jc w:val="both"/>
        <w:rPr>
          <w:rFonts w:ascii="Times New Roman" w:hAnsi="Times New Roman"/>
          <w:sz w:val="24"/>
          <w:szCs w:val="24"/>
        </w:rPr>
      </w:pPr>
      <w:proofErr w:type="spellStart"/>
      <w:r w:rsidRPr="00E60B5A">
        <w:rPr>
          <w:rFonts w:ascii="Times New Roman" w:hAnsi="Times New Roman"/>
          <w:b/>
          <w:sz w:val="24"/>
          <w:szCs w:val="24"/>
        </w:rPr>
        <w:t>R.Belijs</w:t>
      </w:r>
      <w:proofErr w:type="spellEnd"/>
      <w:r>
        <w:rPr>
          <w:rFonts w:ascii="Times New Roman" w:hAnsi="Times New Roman"/>
          <w:sz w:val="24"/>
          <w:szCs w:val="24"/>
        </w:rPr>
        <w:t xml:space="preserve">: skaidro, ka definējums pārņemts no ES </w:t>
      </w:r>
      <w:r w:rsidR="00604EC2">
        <w:rPr>
          <w:rFonts w:ascii="Times New Roman" w:hAnsi="Times New Roman"/>
          <w:sz w:val="24"/>
          <w:szCs w:val="24"/>
        </w:rPr>
        <w:t xml:space="preserve">Šengenas robežas </w:t>
      </w:r>
      <w:r w:rsidR="00DC5894">
        <w:rPr>
          <w:rFonts w:ascii="Times New Roman" w:hAnsi="Times New Roman"/>
          <w:sz w:val="24"/>
          <w:szCs w:val="24"/>
        </w:rPr>
        <w:t>kodeksa</w:t>
      </w:r>
      <w:r w:rsidR="00604EC2">
        <w:rPr>
          <w:rFonts w:ascii="Times New Roman" w:hAnsi="Times New Roman"/>
          <w:sz w:val="24"/>
          <w:szCs w:val="24"/>
        </w:rPr>
        <w:t xml:space="preserve">, </w:t>
      </w:r>
      <w:r>
        <w:rPr>
          <w:rFonts w:ascii="Times New Roman" w:hAnsi="Times New Roman"/>
          <w:sz w:val="24"/>
          <w:szCs w:val="24"/>
        </w:rPr>
        <w:t>visās dalībvalstīs ārēja robeža definēta vienādi.</w:t>
      </w:r>
    </w:p>
    <w:p w:rsidR="00604EC2" w:rsidRDefault="00604EC2" w:rsidP="004B19F2">
      <w:pPr>
        <w:spacing w:after="0" w:line="360" w:lineRule="auto"/>
        <w:jc w:val="both"/>
        <w:rPr>
          <w:rFonts w:ascii="Times New Roman" w:hAnsi="Times New Roman"/>
          <w:sz w:val="24"/>
          <w:szCs w:val="24"/>
        </w:rPr>
      </w:pPr>
      <w:r w:rsidRPr="00604EC2">
        <w:rPr>
          <w:rFonts w:ascii="Times New Roman" w:hAnsi="Times New Roman"/>
          <w:b/>
          <w:sz w:val="24"/>
          <w:szCs w:val="24"/>
        </w:rPr>
        <w:t>L.Millere</w:t>
      </w:r>
      <w:r>
        <w:rPr>
          <w:rFonts w:ascii="Times New Roman" w:hAnsi="Times New Roman"/>
          <w:sz w:val="24"/>
          <w:szCs w:val="24"/>
        </w:rPr>
        <w:t>: min piemēru, ka Rīgas lidosta</w:t>
      </w:r>
      <w:proofErr w:type="gramStart"/>
      <w:r>
        <w:rPr>
          <w:rFonts w:ascii="Times New Roman" w:hAnsi="Times New Roman"/>
          <w:sz w:val="24"/>
          <w:szCs w:val="24"/>
        </w:rPr>
        <w:t xml:space="preserve">  </w:t>
      </w:r>
      <w:proofErr w:type="gramEnd"/>
      <w:r>
        <w:rPr>
          <w:rFonts w:ascii="Times New Roman" w:hAnsi="Times New Roman"/>
          <w:sz w:val="24"/>
          <w:szCs w:val="24"/>
        </w:rPr>
        <w:t>ir ārējā robeža  un tā ir robežas šķērsošanas vieta.</w:t>
      </w:r>
    </w:p>
    <w:p w:rsidR="00604EC2" w:rsidRDefault="00604EC2" w:rsidP="004B19F2">
      <w:pPr>
        <w:spacing w:after="0" w:line="360" w:lineRule="auto"/>
        <w:jc w:val="both"/>
        <w:rPr>
          <w:rFonts w:ascii="Times New Roman" w:hAnsi="Times New Roman"/>
          <w:sz w:val="24"/>
          <w:szCs w:val="24"/>
        </w:rPr>
      </w:pPr>
      <w:r w:rsidRPr="00604EC2">
        <w:rPr>
          <w:rFonts w:ascii="Times New Roman" w:hAnsi="Times New Roman"/>
          <w:b/>
          <w:sz w:val="24"/>
          <w:szCs w:val="24"/>
        </w:rPr>
        <w:t>J.Ādamsons</w:t>
      </w:r>
      <w:r>
        <w:rPr>
          <w:rFonts w:ascii="Times New Roman" w:hAnsi="Times New Roman"/>
          <w:sz w:val="24"/>
          <w:szCs w:val="24"/>
        </w:rPr>
        <w:t>: jautā</w:t>
      </w:r>
      <w:r w:rsidR="00805BF9">
        <w:rPr>
          <w:rFonts w:ascii="Times New Roman" w:hAnsi="Times New Roman"/>
          <w:sz w:val="24"/>
          <w:szCs w:val="24"/>
        </w:rPr>
        <w:t>, vai</w:t>
      </w:r>
      <w:r>
        <w:rPr>
          <w:rFonts w:ascii="Times New Roman" w:hAnsi="Times New Roman"/>
          <w:sz w:val="24"/>
          <w:szCs w:val="24"/>
        </w:rPr>
        <w:t xml:space="preserve"> </w:t>
      </w:r>
      <w:r w:rsidR="000007C4">
        <w:rPr>
          <w:rFonts w:ascii="Times New Roman" w:hAnsi="Times New Roman"/>
          <w:sz w:val="24"/>
          <w:szCs w:val="24"/>
        </w:rPr>
        <w:t xml:space="preserve">tiek </w:t>
      </w:r>
      <w:r>
        <w:rPr>
          <w:rFonts w:ascii="Times New Roman" w:hAnsi="Times New Roman"/>
          <w:sz w:val="24"/>
          <w:szCs w:val="24"/>
        </w:rPr>
        <w:t xml:space="preserve">gatavoti papildinājumi arī citos likumos par informācijas reģistrēšanu </w:t>
      </w:r>
      <w:r w:rsidR="00FA06F4">
        <w:rPr>
          <w:rFonts w:ascii="Times New Roman" w:hAnsi="Times New Roman"/>
          <w:sz w:val="24"/>
          <w:szCs w:val="24"/>
        </w:rPr>
        <w:t xml:space="preserve">valsts informācijas sistēmā </w:t>
      </w:r>
      <w:r>
        <w:rPr>
          <w:rFonts w:ascii="Times New Roman" w:hAnsi="Times New Roman"/>
          <w:sz w:val="24"/>
          <w:szCs w:val="24"/>
        </w:rPr>
        <w:t xml:space="preserve">par </w:t>
      </w:r>
      <w:r w:rsidR="00FA06F4">
        <w:rPr>
          <w:rFonts w:ascii="Times New Roman" w:hAnsi="Times New Roman"/>
          <w:sz w:val="24"/>
          <w:szCs w:val="24"/>
        </w:rPr>
        <w:t xml:space="preserve">robežu šķērsojošām </w:t>
      </w:r>
      <w:r>
        <w:rPr>
          <w:rFonts w:ascii="Times New Roman" w:hAnsi="Times New Roman"/>
          <w:sz w:val="24"/>
          <w:szCs w:val="24"/>
        </w:rPr>
        <w:t>personām attiecībā</w:t>
      </w:r>
      <w:r w:rsidR="00FA06F4">
        <w:rPr>
          <w:rFonts w:ascii="Times New Roman" w:hAnsi="Times New Roman"/>
          <w:sz w:val="24"/>
          <w:szCs w:val="24"/>
        </w:rPr>
        <w:t xml:space="preserve"> pa dzelzceļu un jūru. Jautā par dienesta atzīmēm. Jaut</w:t>
      </w:r>
      <w:r w:rsidR="00C92B3B">
        <w:rPr>
          <w:rFonts w:ascii="Times New Roman" w:hAnsi="Times New Roman"/>
          <w:sz w:val="24"/>
          <w:szCs w:val="24"/>
        </w:rPr>
        <w:t xml:space="preserve">ā </w:t>
      </w:r>
      <w:r w:rsidR="00FA06F4">
        <w:rPr>
          <w:rFonts w:ascii="Times New Roman" w:hAnsi="Times New Roman"/>
          <w:sz w:val="24"/>
          <w:szCs w:val="24"/>
        </w:rPr>
        <w:t>par informācijas apmaiņu starp drošības iestādēm.</w:t>
      </w:r>
    </w:p>
    <w:p w:rsidR="00C92B3B" w:rsidRDefault="00FA06F4" w:rsidP="004B19F2">
      <w:pPr>
        <w:spacing w:after="0" w:line="360" w:lineRule="auto"/>
        <w:jc w:val="both"/>
        <w:rPr>
          <w:rFonts w:ascii="Times New Roman" w:hAnsi="Times New Roman"/>
          <w:sz w:val="24"/>
          <w:szCs w:val="24"/>
        </w:rPr>
      </w:pPr>
      <w:r w:rsidRPr="00FA06F4">
        <w:rPr>
          <w:rFonts w:ascii="Times New Roman" w:hAnsi="Times New Roman"/>
          <w:b/>
          <w:sz w:val="24"/>
          <w:szCs w:val="24"/>
        </w:rPr>
        <w:lastRenderedPageBreak/>
        <w:t>R.Beilijs</w:t>
      </w:r>
      <w:r>
        <w:rPr>
          <w:rFonts w:ascii="Times New Roman" w:hAnsi="Times New Roman"/>
          <w:sz w:val="24"/>
          <w:szCs w:val="24"/>
        </w:rPr>
        <w:t>: skaidro, ka dienesta atzīmes palīdz robežsargiem pieņemt lēmumu attiecībā uz personām, kas bij</w:t>
      </w:r>
      <w:r w:rsidR="000007C4">
        <w:rPr>
          <w:rFonts w:ascii="Times New Roman" w:hAnsi="Times New Roman"/>
          <w:sz w:val="24"/>
          <w:szCs w:val="24"/>
        </w:rPr>
        <w:t>ušas</w:t>
      </w:r>
      <w:r>
        <w:rPr>
          <w:rFonts w:ascii="Times New Roman" w:hAnsi="Times New Roman"/>
          <w:sz w:val="24"/>
          <w:szCs w:val="24"/>
        </w:rPr>
        <w:t xml:space="preserve"> redzeslokā un par kur</w:t>
      </w:r>
      <w:r w:rsidR="000007C4">
        <w:rPr>
          <w:rFonts w:ascii="Times New Roman" w:hAnsi="Times New Roman"/>
          <w:sz w:val="24"/>
          <w:szCs w:val="24"/>
        </w:rPr>
        <w:t>ām</w:t>
      </w:r>
      <w:r>
        <w:rPr>
          <w:rFonts w:ascii="Times New Roman" w:hAnsi="Times New Roman"/>
          <w:sz w:val="24"/>
          <w:szCs w:val="24"/>
        </w:rPr>
        <w:t xml:space="preserve"> nepieciešama padziļināta pārbaude. Robežsardze vadīsies pēc tām darbībām, kuras noteicis dienesta atzīmes iniciators.   </w:t>
      </w:r>
      <w:r w:rsidR="00C25AFE">
        <w:rPr>
          <w:rFonts w:ascii="Times New Roman" w:hAnsi="Times New Roman"/>
          <w:sz w:val="24"/>
          <w:szCs w:val="24"/>
        </w:rPr>
        <w:t>I</w:t>
      </w:r>
      <w:r w:rsidR="00C92B3B">
        <w:rPr>
          <w:rFonts w:ascii="Times New Roman" w:hAnsi="Times New Roman"/>
          <w:sz w:val="24"/>
          <w:szCs w:val="24"/>
        </w:rPr>
        <w:t>nformē, ka izstrādāti un Ministru kabinetā izskatīti noteikumi par deleģējumu par informācijas apmaiņu starp iestādēm, kas arī atrisina</w:t>
      </w:r>
      <w:proofErr w:type="gramStart"/>
      <w:r w:rsidR="00C92B3B">
        <w:rPr>
          <w:rFonts w:ascii="Times New Roman" w:hAnsi="Times New Roman"/>
          <w:sz w:val="24"/>
          <w:szCs w:val="24"/>
        </w:rPr>
        <w:t xml:space="preserve">  </w:t>
      </w:r>
      <w:proofErr w:type="gramEnd"/>
      <w:r w:rsidR="00C92B3B">
        <w:rPr>
          <w:rFonts w:ascii="Times New Roman" w:hAnsi="Times New Roman"/>
          <w:sz w:val="24"/>
          <w:szCs w:val="24"/>
        </w:rPr>
        <w:t xml:space="preserve">minētos jautājumus. </w:t>
      </w:r>
    </w:p>
    <w:p w:rsidR="00C92B3B" w:rsidRDefault="00C92B3B" w:rsidP="004B19F2">
      <w:pPr>
        <w:spacing w:after="0" w:line="360" w:lineRule="auto"/>
        <w:jc w:val="both"/>
        <w:rPr>
          <w:rFonts w:ascii="Times New Roman" w:hAnsi="Times New Roman"/>
          <w:sz w:val="24"/>
          <w:szCs w:val="24"/>
        </w:rPr>
      </w:pPr>
      <w:r w:rsidRPr="00C92B3B">
        <w:rPr>
          <w:rFonts w:ascii="Times New Roman" w:hAnsi="Times New Roman"/>
          <w:b/>
          <w:sz w:val="24"/>
          <w:szCs w:val="24"/>
        </w:rPr>
        <w:t>L.Millere:</w:t>
      </w:r>
      <w:r>
        <w:rPr>
          <w:rFonts w:ascii="Times New Roman" w:hAnsi="Times New Roman"/>
          <w:sz w:val="24"/>
          <w:szCs w:val="24"/>
        </w:rPr>
        <w:t xml:space="preserve"> jautā vai likumprojekta otrajā pantā minētajai informācijas sistēmai nav nepieciešams konkrētāks nosaukums. Ierosina precizēt </w:t>
      </w:r>
      <w:r w:rsidR="00805BF9">
        <w:rPr>
          <w:rFonts w:ascii="Times New Roman" w:hAnsi="Times New Roman"/>
          <w:sz w:val="24"/>
          <w:szCs w:val="24"/>
        </w:rPr>
        <w:t xml:space="preserve">redakciju </w:t>
      </w:r>
      <w:r>
        <w:rPr>
          <w:rFonts w:ascii="Times New Roman" w:hAnsi="Times New Roman"/>
          <w:sz w:val="24"/>
          <w:szCs w:val="24"/>
        </w:rPr>
        <w:t xml:space="preserve">par robežšķērsojošu personu valdījumā </w:t>
      </w:r>
      <w:r w:rsidR="00A0618E">
        <w:rPr>
          <w:rFonts w:ascii="Times New Roman" w:hAnsi="Times New Roman"/>
          <w:sz w:val="24"/>
          <w:szCs w:val="24"/>
        </w:rPr>
        <w:t xml:space="preserve">vai turējumā </w:t>
      </w:r>
      <w:r>
        <w:rPr>
          <w:rFonts w:ascii="Times New Roman" w:hAnsi="Times New Roman"/>
          <w:sz w:val="24"/>
          <w:szCs w:val="24"/>
        </w:rPr>
        <w:t xml:space="preserve">esošajiem transportlīdzekļiem. </w:t>
      </w:r>
    </w:p>
    <w:p w:rsidR="00C92B3B" w:rsidRDefault="00C92B3B" w:rsidP="004B19F2">
      <w:pPr>
        <w:spacing w:after="0" w:line="360" w:lineRule="auto"/>
        <w:jc w:val="both"/>
        <w:rPr>
          <w:rFonts w:ascii="Times New Roman" w:hAnsi="Times New Roman"/>
          <w:sz w:val="24"/>
          <w:szCs w:val="24"/>
        </w:rPr>
      </w:pPr>
      <w:r w:rsidRPr="00C92B3B">
        <w:rPr>
          <w:rFonts w:ascii="Times New Roman" w:hAnsi="Times New Roman"/>
          <w:b/>
          <w:sz w:val="24"/>
          <w:szCs w:val="24"/>
        </w:rPr>
        <w:t>R.Beilijs</w:t>
      </w:r>
      <w:r>
        <w:rPr>
          <w:rFonts w:ascii="Times New Roman" w:hAnsi="Times New Roman"/>
          <w:sz w:val="24"/>
          <w:szCs w:val="24"/>
        </w:rPr>
        <w:t xml:space="preserve">: skaidro, ka attiecīgajos Ministru kabineta noteikumos minēts </w:t>
      </w:r>
      <w:r w:rsidR="00C25AFE">
        <w:rPr>
          <w:rFonts w:ascii="Times New Roman" w:hAnsi="Times New Roman"/>
          <w:sz w:val="24"/>
          <w:szCs w:val="24"/>
        </w:rPr>
        <w:t xml:space="preserve">sistēmas </w:t>
      </w:r>
      <w:r>
        <w:rPr>
          <w:rFonts w:ascii="Times New Roman" w:hAnsi="Times New Roman"/>
          <w:sz w:val="24"/>
          <w:szCs w:val="24"/>
        </w:rPr>
        <w:t xml:space="preserve">konkrēts nosaukums. </w:t>
      </w:r>
    </w:p>
    <w:p w:rsidR="00C92B3B" w:rsidRDefault="00C92B3B" w:rsidP="004B19F2">
      <w:pPr>
        <w:spacing w:after="0" w:line="360" w:lineRule="auto"/>
        <w:jc w:val="both"/>
        <w:rPr>
          <w:rFonts w:ascii="Times New Roman" w:hAnsi="Times New Roman"/>
          <w:sz w:val="24"/>
          <w:szCs w:val="24"/>
        </w:rPr>
      </w:pPr>
      <w:r w:rsidRPr="00A0618E">
        <w:rPr>
          <w:rFonts w:ascii="Times New Roman" w:hAnsi="Times New Roman"/>
          <w:b/>
          <w:sz w:val="24"/>
          <w:szCs w:val="24"/>
        </w:rPr>
        <w:t>A.Latkovskis</w:t>
      </w:r>
      <w:r>
        <w:rPr>
          <w:rFonts w:ascii="Times New Roman" w:hAnsi="Times New Roman"/>
          <w:sz w:val="24"/>
          <w:szCs w:val="24"/>
        </w:rPr>
        <w:t xml:space="preserve">: </w:t>
      </w:r>
      <w:r w:rsidR="00A0618E">
        <w:rPr>
          <w:rFonts w:ascii="Times New Roman" w:hAnsi="Times New Roman"/>
          <w:sz w:val="24"/>
          <w:szCs w:val="24"/>
        </w:rPr>
        <w:t>a</w:t>
      </w:r>
      <w:r>
        <w:rPr>
          <w:rFonts w:ascii="Times New Roman" w:hAnsi="Times New Roman"/>
          <w:sz w:val="24"/>
          <w:szCs w:val="24"/>
        </w:rPr>
        <w:t xml:space="preserve">icina </w:t>
      </w:r>
      <w:r w:rsidR="00805BF9">
        <w:rPr>
          <w:rFonts w:ascii="Times New Roman" w:hAnsi="Times New Roman"/>
          <w:sz w:val="24"/>
          <w:szCs w:val="24"/>
        </w:rPr>
        <w:t xml:space="preserve">likumprojektu atbalstīt un </w:t>
      </w:r>
      <w:r>
        <w:rPr>
          <w:rFonts w:ascii="Times New Roman" w:hAnsi="Times New Roman"/>
          <w:sz w:val="24"/>
          <w:szCs w:val="24"/>
        </w:rPr>
        <w:t xml:space="preserve">noteikt priekšlikumu iesniegšanas termiņu otrajam lasījumā. </w:t>
      </w:r>
    </w:p>
    <w:p w:rsidR="00A0618E" w:rsidRDefault="00A0618E" w:rsidP="004B19F2">
      <w:pPr>
        <w:spacing w:after="0" w:line="360" w:lineRule="auto"/>
        <w:jc w:val="both"/>
        <w:rPr>
          <w:rFonts w:ascii="Times New Roman" w:hAnsi="Times New Roman"/>
          <w:sz w:val="24"/>
          <w:szCs w:val="24"/>
        </w:rPr>
      </w:pPr>
      <w:r w:rsidRPr="00A0618E">
        <w:rPr>
          <w:rFonts w:ascii="Times New Roman" w:hAnsi="Times New Roman"/>
          <w:b/>
          <w:sz w:val="24"/>
          <w:szCs w:val="24"/>
        </w:rPr>
        <w:t>R.Beilijs</w:t>
      </w:r>
      <w:r>
        <w:rPr>
          <w:rFonts w:ascii="Times New Roman" w:hAnsi="Times New Roman"/>
          <w:sz w:val="24"/>
          <w:szCs w:val="24"/>
        </w:rPr>
        <w:t>: lūdz</w:t>
      </w:r>
      <w:proofErr w:type="gramStart"/>
      <w:r>
        <w:rPr>
          <w:rFonts w:ascii="Times New Roman" w:hAnsi="Times New Roman"/>
          <w:sz w:val="24"/>
          <w:szCs w:val="24"/>
        </w:rPr>
        <w:t xml:space="preserve">  </w:t>
      </w:r>
      <w:proofErr w:type="gramEnd"/>
      <w:r>
        <w:rPr>
          <w:rFonts w:ascii="Times New Roman" w:hAnsi="Times New Roman"/>
          <w:sz w:val="24"/>
          <w:szCs w:val="24"/>
        </w:rPr>
        <w:t>likumprojekta izskatīt raiti, jo ir jau sagatavotu MK noteikumi.</w:t>
      </w:r>
    </w:p>
    <w:p w:rsidR="00A0618E" w:rsidRDefault="00A0618E" w:rsidP="004B19F2">
      <w:pPr>
        <w:spacing w:after="0" w:line="360" w:lineRule="auto"/>
        <w:jc w:val="both"/>
        <w:rPr>
          <w:rFonts w:ascii="Times New Roman" w:hAnsi="Times New Roman"/>
          <w:sz w:val="24"/>
          <w:szCs w:val="24"/>
        </w:rPr>
      </w:pPr>
      <w:r w:rsidRPr="00A0618E">
        <w:rPr>
          <w:rFonts w:ascii="Times New Roman" w:hAnsi="Times New Roman"/>
          <w:b/>
          <w:sz w:val="24"/>
          <w:szCs w:val="24"/>
        </w:rPr>
        <w:t>L.Millere</w:t>
      </w:r>
      <w:r>
        <w:rPr>
          <w:rFonts w:ascii="Times New Roman" w:hAnsi="Times New Roman"/>
          <w:sz w:val="24"/>
          <w:szCs w:val="24"/>
        </w:rPr>
        <w:t>: uzskata, ka viena nedēļa būtu pietiekam</w:t>
      </w:r>
      <w:r w:rsidR="00C25AFE">
        <w:rPr>
          <w:rFonts w:ascii="Times New Roman" w:hAnsi="Times New Roman"/>
          <w:sz w:val="24"/>
          <w:szCs w:val="24"/>
        </w:rPr>
        <w:t>s</w:t>
      </w:r>
      <w:r>
        <w:rPr>
          <w:rFonts w:ascii="Times New Roman" w:hAnsi="Times New Roman"/>
          <w:sz w:val="24"/>
          <w:szCs w:val="24"/>
        </w:rPr>
        <w:t xml:space="preserve"> laiks priekšlikumu iesniegšanai. </w:t>
      </w:r>
    </w:p>
    <w:p w:rsidR="00A0618E" w:rsidRDefault="00A0618E" w:rsidP="00A0618E">
      <w:pPr>
        <w:spacing w:after="0" w:line="360" w:lineRule="auto"/>
        <w:jc w:val="both"/>
        <w:rPr>
          <w:rFonts w:ascii="Times New Roman" w:hAnsi="Times New Roman"/>
          <w:sz w:val="24"/>
          <w:szCs w:val="24"/>
        </w:rPr>
      </w:pPr>
      <w:r w:rsidRPr="00A0618E">
        <w:rPr>
          <w:rFonts w:ascii="Times New Roman" w:hAnsi="Times New Roman"/>
          <w:b/>
          <w:sz w:val="24"/>
          <w:szCs w:val="24"/>
        </w:rPr>
        <w:t>A.Latkovskis</w:t>
      </w:r>
      <w:r>
        <w:rPr>
          <w:rFonts w:ascii="Times New Roman" w:hAnsi="Times New Roman"/>
          <w:sz w:val="24"/>
          <w:szCs w:val="24"/>
        </w:rPr>
        <w:t>: aicina likumprojektu atbalstīt un v</w:t>
      </w:r>
      <w:r w:rsidR="00C25AFE">
        <w:rPr>
          <w:rFonts w:ascii="Times New Roman" w:hAnsi="Times New Roman"/>
          <w:sz w:val="24"/>
          <w:szCs w:val="24"/>
        </w:rPr>
        <w:t>irzīt izskatīšanai Saeimā 1.lasī</w:t>
      </w:r>
      <w:r>
        <w:rPr>
          <w:rFonts w:ascii="Times New Roman" w:hAnsi="Times New Roman"/>
          <w:sz w:val="24"/>
          <w:szCs w:val="24"/>
        </w:rPr>
        <w:t>jumā, lūdzot noteikt priekšlikumu iesniegšanas termiņu 2.lasījumam</w:t>
      </w:r>
      <w:proofErr w:type="gramStart"/>
      <w:r>
        <w:rPr>
          <w:rFonts w:ascii="Times New Roman" w:hAnsi="Times New Roman"/>
          <w:sz w:val="24"/>
          <w:szCs w:val="24"/>
        </w:rPr>
        <w:t xml:space="preserve">  </w:t>
      </w:r>
      <w:proofErr w:type="gramEnd"/>
      <w:r>
        <w:rPr>
          <w:rFonts w:ascii="Times New Roman" w:hAnsi="Times New Roman"/>
          <w:sz w:val="24"/>
          <w:szCs w:val="24"/>
        </w:rPr>
        <w:t xml:space="preserve">-  1 nedēļu. </w:t>
      </w:r>
    </w:p>
    <w:p w:rsidR="00805BF9" w:rsidRDefault="00805BF9" w:rsidP="00A0618E">
      <w:pPr>
        <w:spacing w:after="0" w:line="360" w:lineRule="auto"/>
        <w:jc w:val="both"/>
        <w:rPr>
          <w:rFonts w:ascii="Times New Roman" w:hAnsi="Times New Roman"/>
          <w:i/>
          <w:sz w:val="24"/>
          <w:szCs w:val="24"/>
        </w:rPr>
      </w:pPr>
      <w:r w:rsidRPr="00805BF9">
        <w:rPr>
          <w:rFonts w:ascii="Times New Roman" w:hAnsi="Times New Roman"/>
          <w:i/>
          <w:sz w:val="24"/>
          <w:szCs w:val="24"/>
        </w:rPr>
        <w:t>Deputāti likumprojektu atbalsta.</w:t>
      </w:r>
    </w:p>
    <w:p w:rsidR="00805BF9" w:rsidRDefault="00805BF9" w:rsidP="00A0618E">
      <w:pPr>
        <w:spacing w:after="0" w:line="360" w:lineRule="auto"/>
        <w:jc w:val="both"/>
        <w:rPr>
          <w:rFonts w:ascii="Times New Roman" w:hAnsi="Times New Roman"/>
          <w:b/>
          <w:sz w:val="24"/>
          <w:szCs w:val="24"/>
        </w:rPr>
      </w:pPr>
      <w:r w:rsidRPr="00805BF9">
        <w:rPr>
          <w:rFonts w:ascii="Times New Roman" w:hAnsi="Times New Roman"/>
          <w:b/>
          <w:sz w:val="24"/>
          <w:szCs w:val="24"/>
        </w:rPr>
        <w:t xml:space="preserve">Lēmums: </w:t>
      </w:r>
    </w:p>
    <w:p w:rsidR="00A7673F" w:rsidRDefault="00A7673F" w:rsidP="00A7673F">
      <w:pPr>
        <w:spacing w:after="0" w:line="360" w:lineRule="auto"/>
        <w:jc w:val="both"/>
        <w:rPr>
          <w:rFonts w:ascii="Times New Roman" w:hAnsi="Times New Roman"/>
          <w:sz w:val="24"/>
          <w:szCs w:val="24"/>
        </w:rPr>
      </w:pPr>
      <w:r w:rsidRPr="00A7673F">
        <w:rPr>
          <w:rFonts w:ascii="Times New Roman" w:hAnsi="Times New Roman"/>
          <w:sz w:val="24"/>
          <w:szCs w:val="24"/>
        </w:rPr>
        <w:t xml:space="preserve">- likumprojektu “Grozījumi Latvijas Republikas valsts robežas likumā” (1107/Lp12) </w:t>
      </w:r>
      <w:r>
        <w:rPr>
          <w:rFonts w:ascii="Times New Roman" w:hAnsi="Times New Roman"/>
          <w:sz w:val="24"/>
          <w:szCs w:val="24"/>
        </w:rPr>
        <w:t>atbalstīt un v</w:t>
      </w:r>
      <w:r w:rsidR="00C25AFE">
        <w:rPr>
          <w:rFonts w:ascii="Times New Roman" w:hAnsi="Times New Roman"/>
          <w:sz w:val="24"/>
          <w:szCs w:val="24"/>
        </w:rPr>
        <w:t>irzīt izskatīšanai Saeimā 1.lasī</w:t>
      </w:r>
      <w:r>
        <w:rPr>
          <w:rFonts w:ascii="Times New Roman" w:hAnsi="Times New Roman"/>
          <w:sz w:val="24"/>
          <w:szCs w:val="24"/>
        </w:rPr>
        <w:t>jumā, lūdzot noteikt priekšlikumu iesniegšanas termiņu 2.lasījumam</w:t>
      </w:r>
      <w:proofErr w:type="gramStart"/>
      <w:r>
        <w:rPr>
          <w:rFonts w:ascii="Times New Roman" w:hAnsi="Times New Roman"/>
          <w:sz w:val="24"/>
          <w:szCs w:val="24"/>
        </w:rPr>
        <w:t xml:space="preserve">  </w:t>
      </w:r>
      <w:proofErr w:type="gramEnd"/>
      <w:r>
        <w:rPr>
          <w:rFonts w:ascii="Times New Roman" w:hAnsi="Times New Roman"/>
          <w:sz w:val="24"/>
          <w:szCs w:val="24"/>
        </w:rPr>
        <w:t xml:space="preserve">-  1 nedēļu. </w:t>
      </w:r>
    </w:p>
    <w:p w:rsidR="00805BF9" w:rsidRPr="00A7673F" w:rsidRDefault="00805BF9" w:rsidP="00A7673F">
      <w:pPr>
        <w:spacing w:after="0" w:line="360" w:lineRule="auto"/>
        <w:jc w:val="both"/>
        <w:rPr>
          <w:rFonts w:ascii="Times New Roman" w:hAnsi="Times New Roman"/>
          <w:b/>
          <w:sz w:val="24"/>
          <w:szCs w:val="24"/>
        </w:rPr>
      </w:pPr>
    </w:p>
    <w:p w:rsidR="00834B31" w:rsidRPr="007F268D" w:rsidRDefault="00834B31" w:rsidP="00834B31">
      <w:pPr>
        <w:spacing w:after="0" w:line="360" w:lineRule="auto"/>
        <w:jc w:val="both"/>
        <w:rPr>
          <w:rFonts w:ascii="Times New Roman" w:hAnsi="Times New Roman"/>
          <w:i/>
          <w:sz w:val="24"/>
          <w:szCs w:val="24"/>
        </w:rPr>
      </w:pPr>
      <w:r w:rsidRPr="007F268D">
        <w:rPr>
          <w:rFonts w:ascii="Times New Roman" w:hAnsi="Times New Roman"/>
          <w:i/>
          <w:sz w:val="24"/>
          <w:szCs w:val="24"/>
        </w:rPr>
        <w:t>Sēde pabeigta 201</w:t>
      </w:r>
      <w:r>
        <w:rPr>
          <w:rFonts w:ascii="Times New Roman" w:hAnsi="Times New Roman"/>
          <w:i/>
          <w:sz w:val="24"/>
          <w:szCs w:val="24"/>
        </w:rPr>
        <w:t>8</w:t>
      </w:r>
      <w:r w:rsidRPr="007F268D">
        <w:rPr>
          <w:rFonts w:ascii="Times New Roman" w:hAnsi="Times New Roman"/>
          <w:i/>
          <w:sz w:val="24"/>
          <w:szCs w:val="24"/>
        </w:rPr>
        <w:t>.gada</w:t>
      </w:r>
      <w:r w:rsidR="00224296">
        <w:rPr>
          <w:rFonts w:ascii="Times New Roman" w:hAnsi="Times New Roman"/>
          <w:i/>
          <w:sz w:val="24"/>
          <w:szCs w:val="24"/>
        </w:rPr>
        <w:t xml:space="preserve"> 3</w:t>
      </w:r>
      <w:bookmarkStart w:id="0" w:name="_GoBack"/>
      <w:bookmarkEnd w:id="0"/>
      <w:r>
        <w:rPr>
          <w:rFonts w:ascii="Times New Roman" w:hAnsi="Times New Roman"/>
          <w:i/>
          <w:sz w:val="24"/>
          <w:szCs w:val="24"/>
        </w:rPr>
        <w:t>0.janvārī</w:t>
      </w:r>
      <w:r w:rsidRPr="007F268D">
        <w:rPr>
          <w:rFonts w:ascii="Times New Roman" w:hAnsi="Times New Roman"/>
          <w:i/>
          <w:sz w:val="24"/>
          <w:szCs w:val="24"/>
        </w:rPr>
        <w:t xml:space="preserve"> plkst</w:t>
      </w:r>
      <w:r>
        <w:rPr>
          <w:rFonts w:ascii="Times New Roman" w:hAnsi="Times New Roman"/>
          <w:i/>
          <w:sz w:val="24"/>
          <w:szCs w:val="24"/>
        </w:rPr>
        <w:t>. 10. 25</w:t>
      </w:r>
      <w:r w:rsidRPr="007F268D">
        <w:rPr>
          <w:rFonts w:ascii="Times New Roman" w:hAnsi="Times New Roman"/>
          <w:i/>
          <w:sz w:val="24"/>
          <w:szCs w:val="24"/>
        </w:rPr>
        <w:t xml:space="preserve">. </w:t>
      </w:r>
    </w:p>
    <w:p w:rsidR="00834B31" w:rsidRDefault="00834B31" w:rsidP="00834B31">
      <w:pPr>
        <w:spacing w:after="0" w:line="360" w:lineRule="auto"/>
        <w:rPr>
          <w:rFonts w:ascii="Times New Roman" w:hAnsi="Times New Roman"/>
          <w:sz w:val="24"/>
          <w:szCs w:val="24"/>
        </w:rPr>
      </w:pPr>
    </w:p>
    <w:p w:rsidR="00834B31" w:rsidRDefault="00834B31" w:rsidP="00834B31">
      <w:pPr>
        <w:spacing w:after="0" w:line="360" w:lineRule="auto"/>
        <w:rPr>
          <w:rFonts w:ascii="Times New Roman" w:hAnsi="Times New Roman"/>
          <w:sz w:val="24"/>
          <w:szCs w:val="24"/>
        </w:rPr>
      </w:pPr>
    </w:p>
    <w:p w:rsidR="00834B31" w:rsidRDefault="00834B31" w:rsidP="00834B31">
      <w:pPr>
        <w:spacing w:after="0" w:line="360" w:lineRule="auto"/>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proofErr w:type="gramStart"/>
      <w:r>
        <w:rPr>
          <w:rFonts w:ascii="Times New Roman" w:hAnsi="Times New Roman"/>
          <w:sz w:val="24"/>
          <w:szCs w:val="24"/>
        </w:rPr>
        <w:t xml:space="preserve">       </w:t>
      </w:r>
      <w:proofErr w:type="gramEnd"/>
      <w:r>
        <w:rPr>
          <w:rFonts w:ascii="Times New Roman" w:hAnsi="Times New Roman"/>
          <w:sz w:val="24"/>
          <w:szCs w:val="24"/>
        </w:rPr>
        <w:t xml:space="preserve">A.Latkovskis </w:t>
      </w:r>
    </w:p>
    <w:p w:rsidR="00834B31" w:rsidRDefault="00834B31" w:rsidP="00834B31">
      <w:pPr>
        <w:spacing w:after="0" w:line="360" w:lineRule="auto"/>
        <w:rPr>
          <w:rFonts w:ascii="Times New Roman" w:hAnsi="Times New Roman"/>
          <w:sz w:val="24"/>
          <w:szCs w:val="24"/>
        </w:rPr>
      </w:pPr>
    </w:p>
    <w:p w:rsidR="00834B31" w:rsidRDefault="00834B31" w:rsidP="00834B31">
      <w:pPr>
        <w:spacing w:after="0" w:line="360" w:lineRule="auto"/>
        <w:rPr>
          <w:rFonts w:ascii="Times New Roman" w:hAnsi="Times New Roman"/>
          <w:sz w:val="24"/>
          <w:szCs w:val="24"/>
        </w:rPr>
      </w:pPr>
    </w:p>
    <w:p w:rsidR="00834B31" w:rsidRDefault="00834B31" w:rsidP="00834B31">
      <w:pPr>
        <w:spacing w:after="0" w:line="360" w:lineRule="auto"/>
        <w:rPr>
          <w:rFonts w:ascii="Times New Roman" w:hAnsi="Times New Roman"/>
          <w:sz w:val="24"/>
          <w:szCs w:val="24"/>
        </w:rPr>
      </w:pPr>
    </w:p>
    <w:p w:rsidR="00834B31" w:rsidRDefault="00834B31" w:rsidP="00834B31">
      <w:pPr>
        <w:spacing w:after="0" w:line="360" w:lineRule="auto"/>
        <w:rPr>
          <w:rFonts w:ascii="Times New Roman" w:hAnsi="Times New Roman"/>
          <w:sz w:val="24"/>
          <w:szCs w:val="24"/>
        </w:rPr>
      </w:pPr>
      <w:r w:rsidRPr="007F268D">
        <w:rPr>
          <w:rFonts w:ascii="Times New Roman" w:hAnsi="Times New Roman"/>
          <w:sz w:val="24"/>
          <w:szCs w:val="24"/>
        </w:rPr>
        <w:t>Komisijas</w:t>
      </w:r>
      <w:r>
        <w:rPr>
          <w:rFonts w:ascii="Times New Roman" w:hAnsi="Times New Roman"/>
          <w:sz w:val="24"/>
          <w:szCs w:val="24"/>
        </w:rPr>
        <w:t xml:space="preserve"> sekretārs </w:t>
      </w:r>
      <w:r w:rsidRPr="007F268D">
        <w:rPr>
          <w:rFonts w:ascii="Times New Roman" w:hAnsi="Times New Roman"/>
          <w:sz w:val="24"/>
          <w:szCs w:val="24"/>
        </w:rPr>
        <w:tab/>
      </w:r>
      <w:r w:rsidRPr="007F268D">
        <w:rPr>
          <w:rFonts w:ascii="Times New Roman" w:hAnsi="Times New Roman"/>
          <w:sz w:val="24"/>
          <w:szCs w:val="24"/>
        </w:rPr>
        <w:tab/>
      </w:r>
      <w:r w:rsidRPr="007F268D">
        <w:rPr>
          <w:rFonts w:ascii="Times New Roman" w:hAnsi="Times New Roman"/>
          <w:sz w:val="24"/>
          <w:szCs w:val="24"/>
        </w:rPr>
        <w:tab/>
      </w:r>
      <w:proofErr w:type="gramStart"/>
      <w:r w:rsidRPr="007F268D">
        <w:rPr>
          <w:rFonts w:ascii="Times New Roman" w:hAnsi="Times New Roman"/>
          <w:sz w:val="24"/>
          <w:szCs w:val="24"/>
        </w:rPr>
        <w:t xml:space="preserve">                                                          </w:t>
      </w:r>
      <w:proofErr w:type="gramEnd"/>
      <w:r>
        <w:rPr>
          <w:rFonts w:ascii="Times New Roman" w:hAnsi="Times New Roman"/>
          <w:sz w:val="24"/>
          <w:szCs w:val="24"/>
        </w:rPr>
        <w:tab/>
      </w:r>
      <w:r w:rsidRPr="007F268D">
        <w:rPr>
          <w:rFonts w:ascii="Times New Roman" w:hAnsi="Times New Roman"/>
          <w:sz w:val="24"/>
          <w:szCs w:val="24"/>
        </w:rPr>
        <w:t>K.</w:t>
      </w:r>
      <w:r>
        <w:rPr>
          <w:rFonts w:ascii="Times New Roman" w:hAnsi="Times New Roman"/>
          <w:sz w:val="24"/>
          <w:szCs w:val="24"/>
        </w:rPr>
        <w:t>Krēsliņš</w:t>
      </w:r>
    </w:p>
    <w:p w:rsidR="00834B31" w:rsidRDefault="00834B31" w:rsidP="00834B31">
      <w:pPr>
        <w:spacing w:after="0" w:line="360" w:lineRule="auto"/>
        <w:rPr>
          <w:rFonts w:ascii="Times New Roman" w:hAnsi="Times New Roman"/>
          <w:sz w:val="24"/>
          <w:szCs w:val="24"/>
        </w:rPr>
      </w:pPr>
    </w:p>
    <w:p w:rsidR="00834B31" w:rsidRDefault="00834B31" w:rsidP="00834B31">
      <w:pPr>
        <w:spacing w:after="0" w:line="360" w:lineRule="auto"/>
        <w:rPr>
          <w:rFonts w:ascii="Times New Roman" w:hAnsi="Times New Roman"/>
          <w:sz w:val="24"/>
          <w:szCs w:val="24"/>
        </w:rPr>
      </w:pPr>
    </w:p>
    <w:p w:rsidR="00834B31" w:rsidRDefault="00834B31" w:rsidP="00834B31">
      <w:pPr>
        <w:spacing w:after="0" w:line="360" w:lineRule="auto"/>
        <w:rPr>
          <w:rFonts w:ascii="Times New Roman" w:hAnsi="Times New Roman"/>
          <w:sz w:val="24"/>
          <w:szCs w:val="24"/>
        </w:rPr>
      </w:pPr>
    </w:p>
    <w:p w:rsidR="00834B31" w:rsidRDefault="00834B31" w:rsidP="00834B31">
      <w:pPr>
        <w:spacing w:after="0" w:line="360" w:lineRule="auto"/>
        <w:rPr>
          <w:rFonts w:ascii="Times New Roman" w:hAnsi="Times New Roman"/>
          <w:sz w:val="24"/>
          <w:szCs w:val="24"/>
        </w:rPr>
      </w:pPr>
    </w:p>
    <w:p w:rsidR="00466624" w:rsidRDefault="00834B31" w:rsidP="00A0618E">
      <w:pPr>
        <w:spacing w:after="0" w:line="360" w:lineRule="auto"/>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proofErr w:type="gramStart"/>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M</w:t>
      </w:r>
      <w:r w:rsidRPr="00873AF4">
        <w:rPr>
          <w:rFonts w:ascii="Times New Roman" w:hAnsi="Times New Roman"/>
          <w:sz w:val="24"/>
          <w:szCs w:val="24"/>
        </w:rPr>
        <w:t>.Markevica</w:t>
      </w:r>
      <w:r w:rsidRPr="004661FC">
        <w:rPr>
          <w:rFonts w:ascii="Times New Roman" w:hAnsi="Times New Roman"/>
          <w:bCs/>
          <w:sz w:val="24"/>
          <w:szCs w:val="24"/>
        </w:rPr>
        <w:t xml:space="preserve">  </w:t>
      </w:r>
    </w:p>
    <w:sectPr w:rsidR="00466624" w:rsidSect="00A7673F">
      <w:footerReference w:type="default" r:id="rId6"/>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7D" w:rsidRDefault="005A087D">
      <w:pPr>
        <w:spacing w:after="0" w:line="240" w:lineRule="auto"/>
      </w:pPr>
      <w:r>
        <w:separator/>
      </w:r>
    </w:p>
  </w:endnote>
  <w:endnote w:type="continuationSeparator" w:id="0">
    <w:p w:rsidR="005A087D" w:rsidRDefault="005A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746374"/>
      <w:docPartObj>
        <w:docPartGallery w:val="Page Numbers (Bottom of Page)"/>
        <w:docPartUnique/>
      </w:docPartObj>
    </w:sdtPr>
    <w:sdtEndPr>
      <w:rPr>
        <w:noProof/>
      </w:rPr>
    </w:sdtEndPr>
    <w:sdtContent>
      <w:p w:rsidR="0007534D" w:rsidRDefault="000325AD">
        <w:pPr>
          <w:pStyle w:val="Footer"/>
          <w:jc w:val="right"/>
        </w:pPr>
        <w:r>
          <w:fldChar w:fldCharType="begin"/>
        </w:r>
        <w:r>
          <w:instrText xml:space="preserve"> PAGE   \* MERGEFORMAT </w:instrText>
        </w:r>
        <w:r>
          <w:fldChar w:fldCharType="separate"/>
        </w:r>
        <w:r w:rsidR="00224296">
          <w:rPr>
            <w:noProof/>
          </w:rPr>
          <w:t>2</w:t>
        </w:r>
        <w:r>
          <w:rPr>
            <w:noProof/>
          </w:rPr>
          <w:fldChar w:fldCharType="end"/>
        </w:r>
      </w:p>
    </w:sdtContent>
  </w:sdt>
  <w:p w:rsidR="0007534D" w:rsidRDefault="00224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7D" w:rsidRDefault="005A087D">
      <w:pPr>
        <w:spacing w:after="0" w:line="240" w:lineRule="auto"/>
      </w:pPr>
      <w:r>
        <w:separator/>
      </w:r>
    </w:p>
  </w:footnote>
  <w:footnote w:type="continuationSeparator" w:id="0">
    <w:p w:rsidR="005A087D" w:rsidRDefault="005A0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31"/>
    <w:rsid w:val="000007C4"/>
    <w:rsid w:val="000325AD"/>
    <w:rsid w:val="00082B4C"/>
    <w:rsid w:val="00224296"/>
    <w:rsid w:val="0030539D"/>
    <w:rsid w:val="004174C6"/>
    <w:rsid w:val="00466624"/>
    <w:rsid w:val="004B19F2"/>
    <w:rsid w:val="005A087D"/>
    <w:rsid w:val="005D471C"/>
    <w:rsid w:val="00604EC2"/>
    <w:rsid w:val="00805BF9"/>
    <w:rsid w:val="00834B31"/>
    <w:rsid w:val="00A0618E"/>
    <w:rsid w:val="00A45E81"/>
    <w:rsid w:val="00A7673F"/>
    <w:rsid w:val="00C25AFE"/>
    <w:rsid w:val="00C33A86"/>
    <w:rsid w:val="00C92B3B"/>
    <w:rsid w:val="00D20CE0"/>
    <w:rsid w:val="00DC5894"/>
    <w:rsid w:val="00E60B5A"/>
    <w:rsid w:val="00F45A06"/>
    <w:rsid w:val="00FA06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B1D3"/>
  <w15:chartTrackingRefBased/>
  <w15:docId w15:val="{6909A0F2-80E6-4FB6-B621-BBB7C5F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31"/>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4B31"/>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834B31"/>
    <w:rPr>
      <w:rFonts w:eastAsia="Times New Roman" w:cs="Times New Roman"/>
      <w:b/>
      <w:bCs/>
      <w:szCs w:val="24"/>
    </w:rPr>
  </w:style>
  <w:style w:type="paragraph" w:styleId="BodyText3">
    <w:name w:val="Body Text 3"/>
    <w:basedOn w:val="Normal"/>
    <w:link w:val="BodyText3Char"/>
    <w:rsid w:val="00834B31"/>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834B31"/>
    <w:rPr>
      <w:rFonts w:eastAsia="Times New Roman" w:cs="Times New Roman"/>
      <w:b/>
      <w:bCs/>
      <w:szCs w:val="24"/>
    </w:rPr>
  </w:style>
  <w:style w:type="character" w:styleId="Strong">
    <w:name w:val="Strong"/>
    <w:qFormat/>
    <w:rsid w:val="00834B31"/>
    <w:rPr>
      <w:b/>
      <w:bCs/>
    </w:rPr>
  </w:style>
  <w:style w:type="paragraph" w:styleId="ListParagraph">
    <w:name w:val="List Paragraph"/>
    <w:basedOn w:val="Normal"/>
    <w:uiPriority w:val="34"/>
    <w:qFormat/>
    <w:rsid w:val="00834B31"/>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834B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4B31"/>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3698</Words>
  <Characters>2108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3</cp:revision>
  <dcterms:created xsi:type="dcterms:W3CDTF">2018-02-06T07:38:00Z</dcterms:created>
  <dcterms:modified xsi:type="dcterms:W3CDTF">2018-02-07T09:08:00Z</dcterms:modified>
</cp:coreProperties>
</file>